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a"/>
        <w:tblW w:w="15309" w:type="dxa"/>
        <w:tblInd w:w="-5" w:type="dxa"/>
        <w:tblLayout w:type="fixed"/>
        <w:tblLook w:val="04A0" w:firstRow="1" w:lastRow="0" w:firstColumn="1" w:lastColumn="0" w:noHBand="0" w:noVBand="1"/>
      </w:tblPr>
      <w:tblGrid>
        <w:gridCol w:w="7656"/>
        <w:gridCol w:w="7653"/>
      </w:tblGrid>
      <w:tr w:rsidR="00EE7990" w:rsidRPr="00622E37" w14:paraId="59D1688A" w14:textId="77777777" w:rsidTr="00857963">
        <w:trPr>
          <w:tblHeader/>
        </w:trPr>
        <w:tc>
          <w:tcPr>
            <w:tcW w:w="7656" w:type="dxa"/>
          </w:tcPr>
          <w:p w14:paraId="3EC749B8" w14:textId="48476B52" w:rsidR="00EE7990" w:rsidRPr="00622E37" w:rsidRDefault="00EE7990" w:rsidP="00643364">
            <w:pPr>
              <w:pStyle w:val="2"/>
              <w:numPr>
                <w:ilvl w:val="1"/>
                <w:numId w:val="3"/>
              </w:numPr>
              <w:spacing w:before="0" w:after="0" w:line="240" w:lineRule="auto"/>
              <w:ind w:left="0" w:firstLine="0"/>
              <w:contextualSpacing w:val="0"/>
              <w:rPr>
                <w:rFonts w:cs="Times New Roman"/>
                <w:sz w:val="24"/>
                <w:szCs w:val="24"/>
              </w:rPr>
            </w:pPr>
            <w:r w:rsidRPr="00622E37">
              <w:rPr>
                <w:rFonts w:cs="Times New Roman"/>
                <w:sz w:val="24"/>
                <w:szCs w:val="24"/>
              </w:rPr>
              <w:t>Нова редакція</w:t>
            </w:r>
          </w:p>
        </w:tc>
        <w:tc>
          <w:tcPr>
            <w:tcW w:w="7653" w:type="dxa"/>
          </w:tcPr>
          <w:p w14:paraId="7E63E83D" w14:textId="6366096D" w:rsidR="00EE7990" w:rsidRPr="00622E37" w:rsidRDefault="00EE7990" w:rsidP="00643364">
            <w:pPr>
              <w:pStyle w:val="2"/>
              <w:numPr>
                <w:ilvl w:val="1"/>
                <w:numId w:val="3"/>
              </w:numPr>
              <w:spacing w:before="0" w:after="0" w:line="240" w:lineRule="auto"/>
              <w:ind w:left="0" w:firstLine="0"/>
              <w:contextualSpacing w:val="0"/>
              <w:rPr>
                <w:rFonts w:cs="Times New Roman"/>
                <w:sz w:val="24"/>
                <w:szCs w:val="24"/>
              </w:rPr>
            </w:pPr>
            <w:r w:rsidRPr="00622E37">
              <w:rPr>
                <w:rFonts w:cs="Times New Roman"/>
                <w:sz w:val="24"/>
                <w:szCs w:val="24"/>
              </w:rPr>
              <w:t>Коментар</w:t>
            </w:r>
          </w:p>
        </w:tc>
      </w:tr>
      <w:tr w:rsidR="00EE7990" w:rsidRPr="00622E37" w14:paraId="43B6AE13" w14:textId="77777777" w:rsidTr="00857963">
        <w:tc>
          <w:tcPr>
            <w:tcW w:w="7656" w:type="dxa"/>
          </w:tcPr>
          <w:p w14:paraId="547C2431" w14:textId="77777777" w:rsidR="00EE7990" w:rsidRPr="00622E37" w:rsidRDefault="00EE7990" w:rsidP="00E316D8">
            <w:pPr>
              <w:pStyle w:val="2"/>
              <w:numPr>
                <w:ilvl w:val="1"/>
                <w:numId w:val="3"/>
              </w:numPr>
              <w:spacing w:before="0" w:after="0" w:line="240" w:lineRule="auto"/>
              <w:ind w:left="0" w:firstLine="0"/>
              <w:contextualSpacing w:val="0"/>
              <w:rPr>
                <w:rFonts w:cs="Times New Roman"/>
              </w:rPr>
            </w:pPr>
            <w:bookmarkStart w:id="0" w:name="__RefHeading___Toc27303_4023690696"/>
            <w:bookmarkEnd w:id="0"/>
            <w:r w:rsidRPr="00622E37">
              <w:rPr>
                <w:rFonts w:cs="Times New Roman"/>
              </w:rPr>
              <w:t>ЗАКОН УКРАЇНИ</w:t>
            </w:r>
            <w:r w:rsidRPr="00622E37">
              <w:rPr>
                <w:rFonts w:cs="Times New Roman"/>
              </w:rPr>
              <w:br/>
              <w:t>Про медіа</w:t>
            </w:r>
          </w:p>
          <w:p w14:paraId="038E12AB" w14:textId="79BFF738" w:rsidR="006432BB" w:rsidRPr="00622E37" w:rsidRDefault="006432BB" w:rsidP="00E316D8">
            <w:pPr>
              <w:pStyle w:val="2"/>
              <w:numPr>
                <w:ilvl w:val="1"/>
                <w:numId w:val="3"/>
              </w:numPr>
              <w:spacing w:before="0" w:after="0" w:line="240" w:lineRule="auto"/>
              <w:ind w:left="0" w:firstLine="0"/>
              <w:contextualSpacing w:val="0"/>
              <w:rPr>
                <w:rFonts w:cs="Times New Roman"/>
              </w:rPr>
            </w:pPr>
          </w:p>
        </w:tc>
        <w:tc>
          <w:tcPr>
            <w:tcW w:w="7653" w:type="dxa"/>
          </w:tcPr>
          <w:p w14:paraId="7C6EDA39" w14:textId="489B2E8A" w:rsidR="00EE7990" w:rsidRPr="00622E37" w:rsidRDefault="00EE7990" w:rsidP="0077713D">
            <w:pPr>
              <w:spacing w:after="0" w:line="240" w:lineRule="auto"/>
              <w:rPr>
                <w:rFonts w:cs="Times New Roman"/>
              </w:rPr>
            </w:pPr>
          </w:p>
        </w:tc>
      </w:tr>
      <w:tr w:rsidR="00EE7990" w:rsidRPr="00622E37" w14:paraId="3B0C0510" w14:textId="77777777" w:rsidTr="00857963">
        <w:tc>
          <w:tcPr>
            <w:tcW w:w="7656" w:type="dxa"/>
          </w:tcPr>
          <w:p w14:paraId="36CC15BF" w14:textId="77777777" w:rsidR="006432BB" w:rsidRDefault="00EE7990" w:rsidP="00F62236">
            <w:pPr>
              <w:widowControl w:val="0"/>
              <w:spacing w:after="0" w:line="240" w:lineRule="auto"/>
              <w:jc w:val="both"/>
              <w:rPr>
                <w:rFonts w:cs="Times New Roman"/>
              </w:rPr>
            </w:pPr>
            <w:r w:rsidRPr="00622E37">
              <w:rPr>
                <w:rFonts w:cs="Times New Roman"/>
              </w:rPr>
              <w:t>Цей Закон спрямований на забезпечення реалізації права на свободу вираження поглядів, права на отримання різнобічної, достовірної та оперативної інформації, на забезпечення плюралізму думок і вільного поширення інформації, на захист національних інтересів України та прав користувачів медіа-сервісів</w:t>
            </w:r>
            <w:r w:rsidR="00F62236" w:rsidRPr="00AF09F7">
              <w:rPr>
                <w:rFonts w:cs="Times New Roman"/>
              </w:rPr>
              <w:t xml:space="preserve">, </w:t>
            </w:r>
            <w:r w:rsidR="00F62236" w:rsidRPr="00E16947">
              <w:rPr>
                <w:rFonts w:cs="Times New Roman"/>
              </w:rPr>
              <w:t xml:space="preserve">регулювання діяльності в сфері медіа відповідно до принципів прозорості, справедливості та неупередженості, стимулювання конкурентного середовища, рівноправності і незалежності медіа. </w:t>
            </w:r>
          </w:p>
          <w:p w14:paraId="1E2ADE56" w14:textId="1D21DA9A" w:rsidR="00DB71E1" w:rsidRPr="00622E37" w:rsidRDefault="00DB71E1" w:rsidP="00F62236">
            <w:pPr>
              <w:widowControl w:val="0"/>
              <w:spacing w:after="0" w:line="240" w:lineRule="auto"/>
              <w:jc w:val="both"/>
              <w:rPr>
                <w:rFonts w:cs="Times New Roman"/>
              </w:rPr>
            </w:pPr>
          </w:p>
        </w:tc>
        <w:tc>
          <w:tcPr>
            <w:tcW w:w="7653" w:type="dxa"/>
          </w:tcPr>
          <w:p w14:paraId="6DA055E4" w14:textId="13DFB3CF" w:rsidR="0003718C" w:rsidRPr="00622E37" w:rsidRDefault="0003718C" w:rsidP="00DB059E">
            <w:pPr>
              <w:widowControl w:val="0"/>
              <w:spacing w:after="0" w:line="240" w:lineRule="auto"/>
              <w:jc w:val="both"/>
              <w:rPr>
                <w:rFonts w:cs="Times New Roman"/>
                <w:highlight w:val="yellow"/>
              </w:rPr>
            </w:pPr>
          </w:p>
        </w:tc>
      </w:tr>
      <w:tr w:rsidR="00EE7990" w:rsidRPr="00622E37" w14:paraId="112BBC52" w14:textId="77777777" w:rsidTr="00857963">
        <w:tc>
          <w:tcPr>
            <w:tcW w:w="7656" w:type="dxa"/>
          </w:tcPr>
          <w:p w14:paraId="7FF81A14" w14:textId="77777777" w:rsidR="00EE7990" w:rsidRPr="00622E37" w:rsidRDefault="00EE7990" w:rsidP="000A5913">
            <w:pPr>
              <w:pStyle w:val="3"/>
              <w:numPr>
                <w:ilvl w:val="2"/>
                <w:numId w:val="2"/>
              </w:numPr>
              <w:ind w:left="0" w:firstLine="0"/>
              <w:contextualSpacing w:val="0"/>
              <w:rPr>
                <w:rFonts w:cs="Times New Roman"/>
              </w:rPr>
            </w:pPr>
            <w:r w:rsidRPr="00622E37">
              <w:rPr>
                <w:rFonts w:cs="Times New Roman"/>
              </w:rPr>
              <w:t>Розділ I.</w:t>
            </w:r>
            <w:r w:rsidRPr="00622E37">
              <w:rPr>
                <w:rFonts w:cs="Times New Roman"/>
              </w:rPr>
              <w:br/>
              <w:t>ЗАГАЛЬНІ ПОЛОЖЕННЯ</w:t>
            </w:r>
          </w:p>
          <w:p w14:paraId="29952F11" w14:textId="77777777" w:rsidR="00EE7990" w:rsidRPr="00622E37" w:rsidRDefault="00EE7990" w:rsidP="000A5913">
            <w:pPr>
              <w:spacing w:after="0" w:line="240" w:lineRule="auto"/>
              <w:rPr>
                <w:rFonts w:cs="Times New Roman"/>
              </w:rPr>
            </w:pPr>
          </w:p>
        </w:tc>
        <w:tc>
          <w:tcPr>
            <w:tcW w:w="7653" w:type="dxa"/>
          </w:tcPr>
          <w:p w14:paraId="5B3B68AE" w14:textId="39785EDA" w:rsidR="00EE7990" w:rsidRPr="00622E37" w:rsidRDefault="00EE7990" w:rsidP="000A5913">
            <w:pPr>
              <w:spacing w:after="0" w:line="240" w:lineRule="auto"/>
              <w:rPr>
                <w:rFonts w:cs="Times New Roman"/>
                <w:highlight w:val="yellow"/>
              </w:rPr>
            </w:pPr>
          </w:p>
        </w:tc>
      </w:tr>
      <w:tr w:rsidR="00EE7990" w:rsidRPr="00622E37" w14:paraId="1DECF41B" w14:textId="77777777" w:rsidTr="00857963">
        <w:tc>
          <w:tcPr>
            <w:tcW w:w="7656" w:type="dxa"/>
          </w:tcPr>
          <w:p w14:paraId="6C0D5FC8" w14:textId="77777777" w:rsidR="00EE7990" w:rsidRPr="00622E37" w:rsidRDefault="00EE7990" w:rsidP="000A5913">
            <w:pPr>
              <w:pStyle w:val="3"/>
              <w:numPr>
                <w:ilvl w:val="2"/>
                <w:numId w:val="2"/>
              </w:numPr>
              <w:ind w:left="0" w:firstLine="0"/>
              <w:contextualSpacing w:val="0"/>
              <w:rPr>
                <w:rFonts w:cs="Times New Roman"/>
              </w:rPr>
            </w:pPr>
            <w:r w:rsidRPr="00622E37">
              <w:rPr>
                <w:rFonts w:cs="Times New Roman"/>
              </w:rPr>
              <w:t>Стаття 1. Визначення термінів</w:t>
            </w:r>
          </w:p>
          <w:p w14:paraId="34316C7A" w14:textId="77777777" w:rsidR="00EE7990" w:rsidRPr="00622E37" w:rsidRDefault="00EE7990" w:rsidP="000A5913">
            <w:pPr>
              <w:spacing w:after="0" w:line="240" w:lineRule="auto"/>
              <w:rPr>
                <w:rFonts w:cs="Times New Roman"/>
              </w:rPr>
            </w:pPr>
          </w:p>
        </w:tc>
        <w:tc>
          <w:tcPr>
            <w:tcW w:w="7653" w:type="dxa"/>
          </w:tcPr>
          <w:p w14:paraId="671B5085" w14:textId="77777777" w:rsidR="00EE7990" w:rsidRPr="00622E37" w:rsidRDefault="00EE7990" w:rsidP="000A5913">
            <w:pPr>
              <w:spacing w:after="0" w:line="240" w:lineRule="auto"/>
              <w:rPr>
                <w:rFonts w:cs="Times New Roman"/>
              </w:rPr>
            </w:pPr>
          </w:p>
        </w:tc>
      </w:tr>
      <w:tr w:rsidR="00EE7990" w:rsidRPr="00622E37" w14:paraId="5B02AC10" w14:textId="77777777" w:rsidTr="00857963">
        <w:tc>
          <w:tcPr>
            <w:tcW w:w="7656" w:type="dxa"/>
          </w:tcPr>
          <w:p w14:paraId="3B2CF7B5" w14:textId="77777777" w:rsidR="00EE7990" w:rsidRPr="00622E37" w:rsidRDefault="00EE7990" w:rsidP="000A5913">
            <w:pPr>
              <w:spacing w:after="0" w:line="240" w:lineRule="auto"/>
              <w:rPr>
                <w:rFonts w:cs="Times New Roman"/>
              </w:rPr>
            </w:pPr>
            <w:r w:rsidRPr="00622E37">
              <w:rPr>
                <w:rFonts w:cs="Times New Roman"/>
              </w:rPr>
              <w:t>1. У цьому Законі наведені нижче терміни вживаються в таких значеннях:</w:t>
            </w:r>
          </w:p>
          <w:p w14:paraId="6AD0157F" w14:textId="77777777" w:rsidR="00EE7990" w:rsidRPr="00622E37" w:rsidRDefault="00EE7990" w:rsidP="000A5913">
            <w:pPr>
              <w:spacing w:after="0" w:line="240" w:lineRule="auto"/>
              <w:rPr>
                <w:rFonts w:cs="Times New Roman"/>
              </w:rPr>
            </w:pPr>
          </w:p>
        </w:tc>
        <w:tc>
          <w:tcPr>
            <w:tcW w:w="7653" w:type="dxa"/>
          </w:tcPr>
          <w:p w14:paraId="4BD59003" w14:textId="77777777" w:rsidR="00EE7990" w:rsidRPr="00622E37" w:rsidRDefault="00EE7990" w:rsidP="000A5913">
            <w:pPr>
              <w:spacing w:after="0" w:line="240" w:lineRule="auto"/>
              <w:rPr>
                <w:rFonts w:cs="Times New Roman"/>
              </w:rPr>
            </w:pPr>
          </w:p>
        </w:tc>
      </w:tr>
      <w:tr w:rsidR="00EE7990" w:rsidRPr="00622E37" w14:paraId="1A441FB1" w14:textId="77777777" w:rsidTr="00857963">
        <w:tc>
          <w:tcPr>
            <w:tcW w:w="7656" w:type="dxa"/>
          </w:tcPr>
          <w:p w14:paraId="5FF3B752" w14:textId="3C13C3A6" w:rsidR="00EE7990" w:rsidRPr="00622E37" w:rsidRDefault="00EE7990" w:rsidP="000A5913">
            <w:pPr>
              <w:spacing w:after="0" w:line="240" w:lineRule="auto"/>
              <w:rPr>
                <w:rFonts w:cs="Times New Roman"/>
              </w:rPr>
            </w:pPr>
            <w:r w:rsidRPr="00622E37">
              <w:rPr>
                <w:rFonts w:cs="Times New Roman"/>
                <w:b/>
                <w:bCs/>
              </w:rPr>
              <w:t xml:space="preserve">аудіовізуальне медіа </w:t>
            </w:r>
            <w:r w:rsidRPr="00622E37">
              <w:rPr>
                <w:rFonts w:cs="Times New Roman"/>
              </w:rPr>
              <w:t xml:space="preserve">– </w:t>
            </w:r>
            <w:r w:rsidR="00B20C7E">
              <w:rPr>
                <w:rFonts w:cs="Times New Roman"/>
              </w:rPr>
              <w:t xml:space="preserve">медіа, що здійснює поширення інформації </w:t>
            </w:r>
            <w:r w:rsidRPr="00622E37">
              <w:rPr>
                <w:rFonts w:cs="Times New Roman"/>
              </w:rPr>
              <w:t xml:space="preserve">у текстовій, аудіо, візуальній чи іншій формі за допомогою радіомовлення (лінійних аудіомедіа-сервісів), телевізійного мовлення (лінійних аудіовізуальних медіа-сервісів), нелінійних аудіомедіа-сервісів (аудіальних медіа-сервісів на замовлення), нелінійних аудіовізуальних медіа-сервісів (аудіовізуальних медіа-сервісів на замовлення);  </w:t>
            </w:r>
          </w:p>
          <w:p w14:paraId="77DF07A7" w14:textId="77777777" w:rsidR="00EE7990" w:rsidRPr="00622E37" w:rsidRDefault="00EE7990" w:rsidP="000A5913">
            <w:pPr>
              <w:spacing w:after="0" w:line="240" w:lineRule="auto"/>
              <w:rPr>
                <w:rFonts w:cs="Times New Roman"/>
              </w:rPr>
            </w:pPr>
          </w:p>
        </w:tc>
        <w:tc>
          <w:tcPr>
            <w:tcW w:w="7653" w:type="dxa"/>
          </w:tcPr>
          <w:p w14:paraId="42358535" w14:textId="089B8AC4" w:rsidR="00EE7990" w:rsidRPr="00622E37" w:rsidRDefault="00EE7990" w:rsidP="00B20C7E">
            <w:pPr>
              <w:spacing w:after="0" w:line="240" w:lineRule="auto"/>
              <w:rPr>
                <w:rFonts w:cs="Times New Roman"/>
              </w:rPr>
            </w:pPr>
          </w:p>
        </w:tc>
      </w:tr>
      <w:tr w:rsidR="00EE7990" w:rsidRPr="00622E37" w14:paraId="2959BDA6" w14:textId="77777777" w:rsidTr="00857963">
        <w:tc>
          <w:tcPr>
            <w:tcW w:w="7656" w:type="dxa"/>
          </w:tcPr>
          <w:p w14:paraId="1E839275" w14:textId="472A31EC" w:rsidR="00EE7990" w:rsidRPr="00622E37" w:rsidRDefault="00EE7990" w:rsidP="006750FA">
            <w:pPr>
              <w:spacing w:after="0" w:line="240" w:lineRule="auto"/>
              <w:rPr>
                <w:rFonts w:cs="Times New Roman"/>
                <w:highlight w:val="yellow"/>
              </w:rPr>
            </w:pPr>
            <w:r w:rsidRPr="00622E37">
              <w:rPr>
                <w:rFonts w:cs="Times New Roman"/>
                <w:b/>
              </w:rPr>
              <w:t xml:space="preserve">багатоканальна електронна комунікаційна мережа </w:t>
            </w:r>
            <w:r w:rsidRPr="00622E37">
              <w:rPr>
                <w:rFonts w:cs="Times New Roman"/>
              </w:rPr>
              <w:t>– електронна комунікаційна мережа, здатна забезпечити одночасне передавання більше ніж одного телеканалу або радіоканалу з використанням радіочастотного ресурсу або без його використання</w:t>
            </w:r>
            <w:r w:rsidR="00BB0C21" w:rsidRPr="00622E37">
              <w:rPr>
                <w:rFonts w:cs="Times New Roman"/>
              </w:rPr>
              <w:t>;</w:t>
            </w:r>
            <w:r w:rsidRPr="00622E37">
              <w:rPr>
                <w:rFonts w:cs="Times New Roman"/>
              </w:rPr>
              <w:t xml:space="preserve"> </w:t>
            </w:r>
          </w:p>
          <w:p w14:paraId="6831FD94" w14:textId="2364506E" w:rsidR="00EE7990" w:rsidRPr="00622E37" w:rsidRDefault="00EE7990" w:rsidP="000A5913">
            <w:pPr>
              <w:spacing w:after="0" w:line="240" w:lineRule="auto"/>
              <w:rPr>
                <w:rFonts w:cs="Times New Roman"/>
              </w:rPr>
            </w:pPr>
          </w:p>
        </w:tc>
        <w:tc>
          <w:tcPr>
            <w:tcW w:w="7653" w:type="dxa"/>
          </w:tcPr>
          <w:p w14:paraId="60DA14B8" w14:textId="3D6D98B3" w:rsidR="00EE7990" w:rsidRPr="00622E37" w:rsidRDefault="00EE7990" w:rsidP="007E0849">
            <w:pPr>
              <w:spacing w:after="0" w:line="240" w:lineRule="auto"/>
              <w:jc w:val="both"/>
              <w:rPr>
                <w:rFonts w:cs="Times New Roman"/>
              </w:rPr>
            </w:pPr>
          </w:p>
        </w:tc>
      </w:tr>
      <w:tr w:rsidR="00EE7990" w:rsidRPr="00622E37" w14:paraId="22C1DC17" w14:textId="77777777" w:rsidTr="00857963">
        <w:tc>
          <w:tcPr>
            <w:tcW w:w="7656" w:type="dxa"/>
          </w:tcPr>
          <w:p w14:paraId="10A45485" w14:textId="2CAD82BC" w:rsidR="00EE7990" w:rsidRPr="00622E37" w:rsidRDefault="00EE7990" w:rsidP="006750FA">
            <w:pPr>
              <w:spacing w:after="0" w:line="240" w:lineRule="auto"/>
              <w:rPr>
                <w:rFonts w:cs="Times New Roman"/>
              </w:rPr>
            </w:pPr>
            <w:r w:rsidRPr="00622E37">
              <w:rPr>
                <w:rFonts w:cs="Times New Roman"/>
                <w:b/>
              </w:rPr>
              <w:t xml:space="preserve">бенефіціар – </w:t>
            </w:r>
            <w:r w:rsidRPr="00622E37">
              <w:rPr>
                <w:rFonts w:cs="Times New Roman"/>
              </w:rPr>
              <w:t>фізична особа, яка отримує або має право на отримання доходу чи будь-якої іншої вигоди від майна суб’єкта у сфері медіа. При цьому бенефіціар може не збігатися з контролером суб’єкта у сфері медіа;</w:t>
            </w:r>
          </w:p>
          <w:p w14:paraId="668EAD69" w14:textId="017D49EC" w:rsidR="00EE7990" w:rsidRPr="00622E37" w:rsidRDefault="00EE7990" w:rsidP="000A5913">
            <w:pPr>
              <w:spacing w:after="0" w:line="240" w:lineRule="auto"/>
              <w:rPr>
                <w:rFonts w:cs="Times New Roman"/>
              </w:rPr>
            </w:pPr>
          </w:p>
        </w:tc>
        <w:tc>
          <w:tcPr>
            <w:tcW w:w="7653" w:type="dxa"/>
          </w:tcPr>
          <w:p w14:paraId="0A9F77C1" w14:textId="7B0D70EF" w:rsidR="00EE7990" w:rsidRPr="003D377C" w:rsidRDefault="00EE7990" w:rsidP="003D377C">
            <w:pPr>
              <w:spacing w:after="0" w:line="240" w:lineRule="auto"/>
              <w:rPr>
                <w:rFonts w:cs="Times New Roman"/>
              </w:rPr>
            </w:pPr>
          </w:p>
        </w:tc>
      </w:tr>
      <w:tr w:rsidR="00EE7990" w:rsidRPr="00622E37" w14:paraId="1AF31043" w14:textId="77777777" w:rsidTr="00857963">
        <w:tc>
          <w:tcPr>
            <w:tcW w:w="7656" w:type="dxa"/>
          </w:tcPr>
          <w:p w14:paraId="0558B200" w14:textId="77777777" w:rsidR="00EE7990" w:rsidRPr="00622E37" w:rsidRDefault="00EE7990" w:rsidP="000A5913">
            <w:pPr>
              <w:spacing w:after="0" w:line="240" w:lineRule="auto"/>
              <w:rPr>
                <w:rFonts w:cs="Times New Roman"/>
              </w:rPr>
            </w:pPr>
            <w:r w:rsidRPr="00622E37">
              <w:rPr>
                <w:rFonts w:cs="Times New Roman"/>
                <w:b/>
                <w:bCs/>
              </w:rPr>
              <w:t>ведучий (диктор) програми</w:t>
            </w:r>
            <w:r w:rsidRPr="00622E37">
              <w:rPr>
                <w:rFonts w:cs="Times New Roman"/>
              </w:rPr>
              <w:t xml:space="preserve"> – особа, яка в кадрі чи поза кадром забезпечує змістовну реалізацію програми, що може включати реалізацію творчого задуму, поєднання елементів програми, керування процесом реалізації </w:t>
            </w:r>
            <w:r w:rsidRPr="00622E37">
              <w:rPr>
                <w:rFonts w:cs="Times New Roman"/>
              </w:rPr>
              <w:lastRenderedPageBreak/>
              <w:t>творчого задуму іншими учасниками програми або супровід ходу програми поясненнями або оголошеннями правил;</w:t>
            </w:r>
          </w:p>
          <w:p w14:paraId="0AD3393B" w14:textId="44D047A1" w:rsidR="00A2106F" w:rsidRPr="00622E37" w:rsidRDefault="00A2106F" w:rsidP="000A5913">
            <w:pPr>
              <w:spacing w:after="0" w:line="240" w:lineRule="auto"/>
              <w:rPr>
                <w:rFonts w:cs="Times New Roman"/>
              </w:rPr>
            </w:pPr>
          </w:p>
        </w:tc>
        <w:tc>
          <w:tcPr>
            <w:tcW w:w="7653" w:type="dxa"/>
          </w:tcPr>
          <w:p w14:paraId="64473618" w14:textId="01AE2E35" w:rsidR="00EE7990" w:rsidRPr="00622E37" w:rsidRDefault="00EE7990" w:rsidP="000A5913">
            <w:pPr>
              <w:spacing w:after="0" w:line="240" w:lineRule="auto"/>
              <w:rPr>
                <w:rFonts w:cs="Times New Roman"/>
              </w:rPr>
            </w:pPr>
          </w:p>
        </w:tc>
      </w:tr>
      <w:tr w:rsidR="00EE7990" w:rsidRPr="00622E37" w14:paraId="2D3142FA" w14:textId="77777777" w:rsidTr="00857963">
        <w:tc>
          <w:tcPr>
            <w:tcW w:w="7656" w:type="dxa"/>
          </w:tcPr>
          <w:p w14:paraId="043DC36C" w14:textId="77777777" w:rsidR="003C1D69" w:rsidRPr="003C1D69" w:rsidRDefault="003C1D69" w:rsidP="003C1D69">
            <w:pPr>
              <w:spacing w:after="0" w:line="240" w:lineRule="auto"/>
              <w:rPr>
                <w:rFonts w:cs="Times New Roman"/>
              </w:rPr>
            </w:pPr>
            <w:r w:rsidRPr="003C1D69">
              <w:rPr>
                <w:rFonts w:cs="Times New Roman"/>
                <w:b/>
              </w:rPr>
              <w:t>вихідні дані (логотип, позначення, позивні)</w:t>
            </w:r>
            <w:r w:rsidRPr="003C1D69">
              <w:rPr>
                <w:rFonts w:cs="Times New Roman"/>
              </w:rPr>
              <w:t xml:space="preserve"> – будь-яка комбінація позначень (слів, літер, цифр, графічних елементів, звуків тощо), яка дозволяє вирізнити одного суб’єкта у сфері медіа від іншого</w:t>
            </w:r>
            <w:r w:rsidRPr="003C1D69">
              <w:rPr>
                <w:rFonts w:cs="Times New Roman"/>
                <w:lang w:val="ru-RU"/>
              </w:rPr>
              <w:t>,</w:t>
            </w:r>
            <w:r w:rsidRPr="003C1D69">
              <w:rPr>
                <w:rFonts w:cs="Times New Roman"/>
              </w:rPr>
              <w:t xml:space="preserve"> та інші дані визначені цим Законом;</w:t>
            </w:r>
          </w:p>
          <w:p w14:paraId="2DAB91CF" w14:textId="77777777" w:rsidR="00EE7990" w:rsidRPr="00622E37" w:rsidRDefault="00EE7990" w:rsidP="000A5913">
            <w:pPr>
              <w:spacing w:after="0" w:line="240" w:lineRule="auto"/>
              <w:rPr>
                <w:rFonts w:cs="Times New Roman"/>
              </w:rPr>
            </w:pPr>
          </w:p>
        </w:tc>
        <w:tc>
          <w:tcPr>
            <w:tcW w:w="7653" w:type="dxa"/>
          </w:tcPr>
          <w:p w14:paraId="2A056CF2" w14:textId="77777777" w:rsidR="00EE7990" w:rsidRPr="00622E37" w:rsidRDefault="00EE7990" w:rsidP="00A2106F">
            <w:pPr>
              <w:spacing w:after="0" w:line="240" w:lineRule="auto"/>
              <w:rPr>
                <w:rFonts w:cs="Times New Roman"/>
              </w:rPr>
            </w:pPr>
          </w:p>
        </w:tc>
      </w:tr>
      <w:tr w:rsidR="00EE7990" w:rsidRPr="00622E37" w14:paraId="185101D4" w14:textId="77777777" w:rsidTr="00857963">
        <w:tc>
          <w:tcPr>
            <w:tcW w:w="7656" w:type="dxa"/>
          </w:tcPr>
          <w:p w14:paraId="00A7C71F" w14:textId="77777777" w:rsidR="003C1D69" w:rsidRPr="003C1D69" w:rsidRDefault="003C1D69" w:rsidP="003C1D69">
            <w:pPr>
              <w:spacing w:after="0" w:line="240" w:lineRule="auto"/>
              <w:rPr>
                <w:rFonts w:cs="Times New Roman"/>
              </w:rPr>
            </w:pPr>
            <w:r w:rsidRPr="003C1D69">
              <w:rPr>
                <w:rFonts w:cs="Times New Roman"/>
                <w:b/>
              </w:rPr>
              <w:t>власник суб’єкта у сфері медіа</w:t>
            </w:r>
            <w:r w:rsidRPr="003C1D69">
              <w:rPr>
                <w:rFonts w:cs="Times New Roman"/>
              </w:rPr>
              <w:t xml:space="preserve"> – фізична особа або юридична особа, стосовно якої не існує контролерів-фізичних осіб, яка володіє прямою або опосередкованою істотною участю в суб’єкті у сфері медіа (крім фізичних осіб, які, за відсутності інших ознак опосередкованого володіння, здійснюють опосередковане володіння істотною участю виключно за дорученням або якщо така фізична особа є виключно агентом, номінальним утримувачем (номінальним чи довірчим власником) або є тільки посередником щодо такого права). Контролер є власником суб’єкта у сфері медіа;</w:t>
            </w:r>
          </w:p>
          <w:p w14:paraId="604FB042" w14:textId="1663BDF6" w:rsidR="00EE7990" w:rsidRPr="003C1D69" w:rsidRDefault="00EE7990" w:rsidP="000A5913">
            <w:pPr>
              <w:spacing w:after="0" w:line="240" w:lineRule="auto"/>
              <w:rPr>
                <w:rFonts w:cs="Times New Roman"/>
              </w:rPr>
            </w:pPr>
          </w:p>
        </w:tc>
        <w:tc>
          <w:tcPr>
            <w:tcW w:w="7653" w:type="dxa"/>
          </w:tcPr>
          <w:p w14:paraId="6C29BD53" w14:textId="20444DE1" w:rsidR="00241335" w:rsidRPr="007E0849" w:rsidRDefault="00241335" w:rsidP="003C1D69">
            <w:pPr>
              <w:spacing w:after="0" w:line="240" w:lineRule="auto"/>
              <w:rPr>
                <w:rFonts w:cs="Times New Roman"/>
                <w:lang w:val="ru-RU"/>
              </w:rPr>
            </w:pPr>
          </w:p>
        </w:tc>
      </w:tr>
      <w:tr w:rsidR="00EE7990" w:rsidRPr="00622E37" w14:paraId="6CF814B1" w14:textId="77777777" w:rsidTr="00857963">
        <w:tc>
          <w:tcPr>
            <w:tcW w:w="7656" w:type="dxa"/>
          </w:tcPr>
          <w:p w14:paraId="035F625F" w14:textId="30D5DDB6" w:rsidR="00EE7990" w:rsidRPr="00622E37" w:rsidRDefault="00EE7990" w:rsidP="00500578">
            <w:pPr>
              <w:spacing w:after="0" w:line="240" w:lineRule="auto"/>
              <w:rPr>
                <w:rFonts w:cs="Times New Roman"/>
                <w:bCs/>
              </w:rPr>
            </w:pPr>
            <w:r w:rsidRPr="00622E37">
              <w:rPr>
                <w:rFonts w:cs="Times New Roman"/>
                <w:b/>
                <w:bCs/>
              </w:rPr>
              <w:t xml:space="preserve">держава-агресор (держава-окупант) </w:t>
            </w:r>
            <w:r w:rsidRPr="00622E37">
              <w:rPr>
                <w:rFonts w:cs="Times New Roman"/>
                <w:bCs/>
              </w:rPr>
              <w:t xml:space="preserve">– держава, яка визнана Верховною Радою України державою-агресором або державою-окупантом; </w:t>
            </w:r>
          </w:p>
          <w:p w14:paraId="01D567A8" w14:textId="354A333B" w:rsidR="00EE7990" w:rsidRPr="00622E37" w:rsidRDefault="00EE7990" w:rsidP="00C365AE">
            <w:pPr>
              <w:spacing w:after="0" w:line="240" w:lineRule="auto"/>
              <w:rPr>
                <w:rFonts w:cs="Times New Roman"/>
                <w:b/>
                <w:bCs/>
                <w:lang w:eastAsia="ru-RU"/>
              </w:rPr>
            </w:pPr>
          </w:p>
        </w:tc>
        <w:tc>
          <w:tcPr>
            <w:tcW w:w="7653" w:type="dxa"/>
          </w:tcPr>
          <w:p w14:paraId="72F64669" w14:textId="52CB09EC" w:rsidR="00EE7990" w:rsidRPr="00622E37" w:rsidRDefault="00EE7990" w:rsidP="00C215EB">
            <w:pPr>
              <w:spacing w:after="0" w:line="240" w:lineRule="auto"/>
              <w:rPr>
                <w:rFonts w:cs="Times New Roman"/>
                <w:bCs/>
              </w:rPr>
            </w:pPr>
          </w:p>
        </w:tc>
      </w:tr>
      <w:tr w:rsidR="007D6C50" w:rsidRPr="00622E37" w14:paraId="0BB4552C" w14:textId="77777777" w:rsidTr="00857963">
        <w:tc>
          <w:tcPr>
            <w:tcW w:w="7656" w:type="dxa"/>
          </w:tcPr>
          <w:p w14:paraId="0ABBB450" w14:textId="71E10C7E" w:rsidR="007D6C50" w:rsidRPr="00622E37" w:rsidRDefault="007D6C50" w:rsidP="007D6C50">
            <w:pPr>
              <w:spacing w:after="0" w:line="240" w:lineRule="auto"/>
              <w:rPr>
                <w:rFonts w:cs="Times New Roman"/>
                <w:color w:val="auto"/>
                <w:lang w:eastAsia="uk-UA"/>
              </w:rPr>
            </w:pPr>
            <w:r w:rsidRPr="00622E37">
              <w:rPr>
                <w:rFonts w:cs="Times New Roman"/>
                <w:b/>
                <w:color w:val="auto"/>
                <w:lang w:eastAsia="uk-UA"/>
              </w:rPr>
              <w:t>дозвіл на тимчасове мовлення –</w:t>
            </w:r>
            <w:r w:rsidRPr="00622E37">
              <w:rPr>
                <w:rFonts w:cs="Times New Roman"/>
                <w:color w:val="auto"/>
                <w:lang w:eastAsia="uk-UA"/>
              </w:rPr>
              <w:t xml:space="preserve"> прийняте Національною радою рішення, що надає право на позаконкурсних засадах здійснювати тимчасове мовлення на строк до одного року в порядку та умовах, визначених статт</w:t>
            </w:r>
            <w:r w:rsidR="002B0389">
              <w:rPr>
                <w:rFonts w:cs="Times New Roman"/>
                <w:color w:val="auto"/>
                <w:lang w:eastAsia="uk-UA"/>
              </w:rPr>
              <w:t>ями</w:t>
            </w:r>
            <w:r w:rsidRPr="00622E37">
              <w:rPr>
                <w:rFonts w:cs="Times New Roman"/>
                <w:color w:val="auto"/>
                <w:lang w:eastAsia="uk-UA"/>
              </w:rPr>
              <w:t xml:space="preserve"> </w:t>
            </w:r>
            <w:r w:rsidR="008D3AB6" w:rsidRPr="00622E37">
              <w:rPr>
                <w:rFonts w:cs="Times New Roman"/>
                <w:color w:val="auto"/>
                <w:lang w:eastAsia="uk-UA"/>
              </w:rPr>
              <w:t>6</w:t>
            </w:r>
            <w:r w:rsidRPr="00622E37">
              <w:rPr>
                <w:rFonts w:cs="Times New Roman"/>
                <w:color w:val="auto"/>
                <w:lang w:eastAsia="uk-UA"/>
              </w:rPr>
              <w:t xml:space="preserve">3 </w:t>
            </w:r>
            <w:r w:rsidR="002B0389">
              <w:rPr>
                <w:rFonts w:cs="Times New Roman"/>
                <w:color w:val="auto"/>
                <w:lang w:eastAsia="uk-UA"/>
              </w:rPr>
              <w:t>та 12</w:t>
            </w:r>
            <w:r w:rsidR="00D23FF1">
              <w:rPr>
                <w:rFonts w:cs="Times New Roman"/>
                <w:color w:val="auto"/>
                <w:lang w:eastAsia="uk-UA"/>
              </w:rPr>
              <w:t>2</w:t>
            </w:r>
            <w:r w:rsidR="002B0389">
              <w:rPr>
                <w:rFonts w:cs="Times New Roman"/>
                <w:color w:val="auto"/>
                <w:lang w:eastAsia="uk-UA"/>
              </w:rPr>
              <w:t xml:space="preserve"> </w:t>
            </w:r>
            <w:r w:rsidRPr="00622E37">
              <w:rPr>
                <w:rFonts w:cs="Times New Roman"/>
                <w:color w:val="auto"/>
                <w:lang w:eastAsia="uk-UA"/>
              </w:rPr>
              <w:t>цього Закону;</w:t>
            </w:r>
          </w:p>
          <w:p w14:paraId="1BA43042" w14:textId="77777777" w:rsidR="007D6C50" w:rsidRPr="00622E37" w:rsidRDefault="007D6C50" w:rsidP="007D6C50">
            <w:pPr>
              <w:spacing w:after="0" w:line="240" w:lineRule="auto"/>
              <w:rPr>
                <w:rFonts w:cs="Times New Roman"/>
                <w:color w:val="auto"/>
                <w:lang w:eastAsia="uk-UA"/>
              </w:rPr>
            </w:pPr>
          </w:p>
        </w:tc>
        <w:tc>
          <w:tcPr>
            <w:tcW w:w="7653" w:type="dxa"/>
          </w:tcPr>
          <w:p w14:paraId="04DC1F95" w14:textId="08E4BE68" w:rsidR="007D6C50" w:rsidRPr="00622E37" w:rsidRDefault="007D6C50" w:rsidP="007D6C50">
            <w:pPr>
              <w:spacing w:after="0" w:line="240" w:lineRule="auto"/>
              <w:rPr>
                <w:rFonts w:cs="Times New Roman"/>
                <w:highlight w:val="yellow"/>
              </w:rPr>
            </w:pPr>
          </w:p>
        </w:tc>
      </w:tr>
      <w:tr w:rsidR="007D6C50" w:rsidRPr="00622E37" w14:paraId="19838E92" w14:textId="77777777" w:rsidTr="00857963">
        <w:tc>
          <w:tcPr>
            <w:tcW w:w="7656" w:type="dxa"/>
          </w:tcPr>
          <w:p w14:paraId="2BF4CC07" w14:textId="2B644AE9" w:rsidR="007D6C50" w:rsidRPr="008A2B39" w:rsidRDefault="007D6C50" w:rsidP="0081774D">
            <w:pPr>
              <w:spacing w:after="0" w:line="240" w:lineRule="auto"/>
              <w:rPr>
                <w:rFonts w:cs="Times New Roman"/>
                <w:bCs/>
              </w:rPr>
            </w:pPr>
            <w:r w:rsidRPr="00622E37">
              <w:rPr>
                <w:rFonts w:cs="Times New Roman"/>
                <w:b/>
                <w:bCs/>
              </w:rPr>
              <w:t>друковане медіа</w:t>
            </w:r>
            <w:r w:rsidRPr="00622E37">
              <w:rPr>
                <w:rFonts w:cs="Times New Roman"/>
                <w:bCs/>
              </w:rPr>
              <w:t xml:space="preserve"> – </w:t>
            </w:r>
            <w:r w:rsidR="0081774D">
              <w:rPr>
                <w:rFonts w:cs="Times New Roman"/>
                <w:bCs/>
              </w:rPr>
              <w:t xml:space="preserve">медіа, що здійснює поширення інформації </w:t>
            </w:r>
            <w:r w:rsidRPr="00622E37">
              <w:rPr>
                <w:rFonts w:cs="Times New Roman"/>
                <w:bCs/>
              </w:rPr>
              <w:t>у текстовій чи візуальній формі на друкованих носіях,</w:t>
            </w:r>
            <w:r w:rsidRPr="00622E37">
              <w:rPr>
                <w:rFonts w:cs="Times New Roman"/>
              </w:rPr>
              <w:t xml:space="preserve"> </w:t>
            </w:r>
            <w:r w:rsidR="0081774D">
              <w:rPr>
                <w:rFonts w:cs="Times New Roman"/>
              </w:rPr>
              <w:t xml:space="preserve">є </w:t>
            </w:r>
            <w:r w:rsidR="0081774D" w:rsidRPr="008A2B39">
              <w:rPr>
                <w:rFonts w:cs="Times New Roman"/>
                <w:bCs/>
              </w:rPr>
              <w:t xml:space="preserve">однотипно оформленим, виходить в світ через певні проміжки часу </w:t>
            </w:r>
            <w:r w:rsidR="00F65D80" w:rsidRPr="008A2B39">
              <w:rPr>
                <w:rFonts w:cs="Times New Roman"/>
                <w:bCs/>
              </w:rPr>
              <w:t>упродовж</w:t>
            </w:r>
            <w:r w:rsidR="0081774D" w:rsidRPr="008A2B39">
              <w:rPr>
                <w:rFonts w:cs="Times New Roman"/>
                <w:bCs/>
              </w:rPr>
              <w:t xml:space="preserve"> року – по мірі настання відповідного періоду або накопичення матеріалу; </w:t>
            </w:r>
          </w:p>
          <w:p w14:paraId="05C04D95" w14:textId="118B66D6" w:rsidR="0081774D" w:rsidRPr="00622E37" w:rsidRDefault="0081774D" w:rsidP="0081774D">
            <w:pPr>
              <w:spacing w:after="0" w:line="240" w:lineRule="auto"/>
              <w:rPr>
                <w:rFonts w:cs="Times New Roman"/>
                <w:b/>
                <w:bCs/>
                <w:highlight w:val="yellow"/>
                <w:lang w:eastAsia="ru-RU"/>
              </w:rPr>
            </w:pPr>
          </w:p>
        </w:tc>
        <w:tc>
          <w:tcPr>
            <w:tcW w:w="7653" w:type="dxa"/>
          </w:tcPr>
          <w:p w14:paraId="3D6CFF1B" w14:textId="6EDF8F5A" w:rsidR="007D6C50" w:rsidRPr="00622E37" w:rsidRDefault="007D6C50" w:rsidP="008A2B39">
            <w:pPr>
              <w:spacing w:after="0" w:line="240" w:lineRule="auto"/>
              <w:rPr>
                <w:rFonts w:cs="Times New Roman"/>
              </w:rPr>
            </w:pPr>
          </w:p>
        </w:tc>
      </w:tr>
      <w:tr w:rsidR="007D6C50" w:rsidRPr="00622E37" w14:paraId="3005007A" w14:textId="77777777" w:rsidTr="00857963">
        <w:tc>
          <w:tcPr>
            <w:tcW w:w="7656" w:type="dxa"/>
          </w:tcPr>
          <w:p w14:paraId="45AC1637" w14:textId="42AFD721" w:rsidR="007D6C50" w:rsidRPr="00622E37" w:rsidRDefault="007D6C50" w:rsidP="007D6C50">
            <w:pPr>
              <w:spacing w:after="0" w:line="240" w:lineRule="auto"/>
              <w:rPr>
                <w:rFonts w:cs="Times New Roman"/>
                <w:lang w:eastAsia="ru-RU"/>
              </w:rPr>
            </w:pPr>
            <w:r w:rsidRPr="00622E37">
              <w:rPr>
                <w:rFonts w:cs="Times New Roman"/>
                <w:b/>
                <w:bCs/>
                <w:lang w:eastAsia="ru-RU"/>
              </w:rPr>
              <w:t>електронний кабінет суб’єкта у сфері медіа</w:t>
            </w:r>
            <w:r w:rsidRPr="00622E37">
              <w:rPr>
                <w:rFonts w:cs="Times New Roman"/>
                <w:lang w:eastAsia="ru-RU"/>
              </w:rPr>
              <w:t xml:space="preserve"> </w:t>
            </w:r>
            <w:r w:rsidRPr="00622E37">
              <w:rPr>
                <w:rFonts w:cs="Times New Roman"/>
                <w:b/>
                <w:bCs/>
                <w:lang w:eastAsia="ru-RU"/>
              </w:rPr>
              <w:t>(електронний кабінет)</w:t>
            </w:r>
            <w:r w:rsidRPr="00622E37">
              <w:rPr>
                <w:rFonts w:cs="Times New Roman"/>
                <w:lang w:eastAsia="ru-RU"/>
              </w:rPr>
              <w:t xml:space="preserve"> –  програмне забезпечення, </w:t>
            </w:r>
            <w:r w:rsidR="003F6D4F">
              <w:rPr>
                <w:rFonts w:cs="Times New Roman"/>
                <w:lang w:eastAsia="ru-RU"/>
              </w:rPr>
              <w:t xml:space="preserve">яке опосередковує </w:t>
            </w:r>
            <w:r w:rsidRPr="003F6D4F">
              <w:rPr>
                <w:rFonts w:cs="Times New Roman"/>
                <w:lang w:eastAsia="ru-RU"/>
              </w:rPr>
              <w:t>проведення</w:t>
            </w:r>
            <w:r w:rsidRPr="00622E37">
              <w:rPr>
                <w:rFonts w:cs="Times New Roman"/>
                <w:lang w:eastAsia="ru-RU"/>
              </w:rPr>
              <w:t xml:space="preserve"> ліцензійних та реєстраційних дій, а також </w:t>
            </w:r>
            <w:r w:rsidR="003F6D4F">
              <w:rPr>
                <w:rFonts w:cs="Times New Roman"/>
                <w:lang w:eastAsia="ru-RU"/>
              </w:rPr>
              <w:t xml:space="preserve">забезпечує </w:t>
            </w:r>
            <w:r w:rsidRPr="00622E37">
              <w:rPr>
                <w:rFonts w:cs="Times New Roman"/>
                <w:lang w:eastAsia="ru-RU"/>
              </w:rPr>
              <w:t>комунікацію між Національною радою та суб’єктами у сфері медіа, інтегроване з веб-сайтом Національної ради та реєстрами, передбаченими цим Законом;</w:t>
            </w:r>
          </w:p>
          <w:p w14:paraId="3E1CFB98" w14:textId="77777777" w:rsidR="007D6C50" w:rsidRPr="00622E37" w:rsidRDefault="007D6C50" w:rsidP="007D6C50">
            <w:pPr>
              <w:spacing w:after="0" w:line="240" w:lineRule="auto"/>
              <w:rPr>
                <w:rFonts w:cs="Times New Roman"/>
              </w:rPr>
            </w:pPr>
          </w:p>
        </w:tc>
        <w:tc>
          <w:tcPr>
            <w:tcW w:w="7653" w:type="dxa"/>
          </w:tcPr>
          <w:p w14:paraId="78ECD06E" w14:textId="4E6B0505" w:rsidR="007D6C50" w:rsidRPr="0018278D" w:rsidRDefault="007D6C50" w:rsidP="007D6C50">
            <w:pPr>
              <w:spacing w:after="0" w:line="240" w:lineRule="auto"/>
              <w:rPr>
                <w:rFonts w:cs="Times New Roman"/>
              </w:rPr>
            </w:pPr>
          </w:p>
        </w:tc>
      </w:tr>
      <w:tr w:rsidR="007D6C50" w:rsidRPr="00622E37" w14:paraId="20B438DD" w14:textId="77777777" w:rsidTr="00857963">
        <w:tc>
          <w:tcPr>
            <w:tcW w:w="7656" w:type="dxa"/>
          </w:tcPr>
          <w:p w14:paraId="60937FA8" w14:textId="77777777" w:rsidR="003C1D69" w:rsidRDefault="003C1D69" w:rsidP="003C1D69">
            <w:pPr>
              <w:spacing w:after="0" w:line="240" w:lineRule="auto"/>
              <w:rPr>
                <w:rFonts w:cs="Times New Roman"/>
                <w:lang w:val="ru-RU"/>
              </w:rPr>
            </w:pPr>
            <w:r w:rsidRPr="003C1D69">
              <w:rPr>
                <w:rFonts w:cs="Times New Roman"/>
                <w:b/>
                <w:bCs/>
              </w:rPr>
              <w:t>істотна участь</w:t>
            </w:r>
            <w:r w:rsidRPr="003C1D69">
              <w:rPr>
                <w:rFonts w:cs="Times New Roman"/>
              </w:rPr>
              <w:t xml:space="preserve"> – пряме або опосередковане володіння однією особою самостійно чи спільно з іншими особами 10 і більше відсотками статутного капіталу або прав голосу часток (паїв, акцій) у суб’єкті у сфері медіа або </w:t>
            </w:r>
            <w:r w:rsidRPr="003C1D69">
              <w:rPr>
                <w:rFonts w:cs="Times New Roman"/>
              </w:rPr>
              <w:lastRenderedPageBreak/>
              <w:t>незалежна від формального володіння можливість значного впливу на управління таким суб’єктом. Особа визнається власником опосередкованої істотної участі незалежно від того, чи здійснює вона контроль прямого власника істотної участі в суб’єкті у сфері медіа або контроль будь-якої іншої особи в ланцюгу володіння корпоративними правами такого суб’єкта</w:t>
            </w:r>
            <w:r w:rsidRPr="003C1D69">
              <w:rPr>
                <w:rFonts w:cs="Times New Roman"/>
                <w:lang w:val="ru-RU"/>
              </w:rPr>
              <w:t xml:space="preserve">. </w:t>
            </w:r>
            <w:r w:rsidRPr="003C1D69">
              <w:rPr>
                <w:rFonts w:cs="Times New Roman"/>
              </w:rPr>
              <w:t>Не є власником істотної участі фізична особа, якщо вона є виключно агентом, номінальним утримувачем (номінальним чи довірчим власником) або є тільки посередником щодо такого права</w:t>
            </w:r>
            <w:r w:rsidRPr="003C1D69">
              <w:rPr>
                <w:rFonts w:cs="Times New Roman"/>
                <w:lang w:val="ru-RU"/>
              </w:rPr>
              <w:t>;</w:t>
            </w:r>
          </w:p>
          <w:p w14:paraId="065BC5F9" w14:textId="77777777" w:rsidR="007D6C50" w:rsidRPr="00622E37" w:rsidRDefault="007D6C50" w:rsidP="007D6C50">
            <w:pPr>
              <w:spacing w:after="0" w:line="240" w:lineRule="auto"/>
              <w:rPr>
                <w:rFonts w:cs="Times New Roman"/>
              </w:rPr>
            </w:pPr>
          </w:p>
        </w:tc>
        <w:tc>
          <w:tcPr>
            <w:tcW w:w="7653" w:type="dxa"/>
          </w:tcPr>
          <w:p w14:paraId="09C68A4C" w14:textId="1DA00067" w:rsidR="00D465D9" w:rsidRPr="00D465D9" w:rsidRDefault="00D465D9" w:rsidP="003C1D69">
            <w:pPr>
              <w:spacing w:after="0" w:line="240" w:lineRule="auto"/>
              <w:rPr>
                <w:rFonts w:cs="Times New Roman"/>
                <w:lang w:val="ru-RU"/>
              </w:rPr>
            </w:pPr>
          </w:p>
        </w:tc>
      </w:tr>
      <w:tr w:rsidR="007D6C50" w:rsidRPr="00622E37" w14:paraId="1BF27E50" w14:textId="77777777" w:rsidTr="00857963">
        <w:tc>
          <w:tcPr>
            <w:tcW w:w="7656" w:type="dxa"/>
          </w:tcPr>
          <w:p w14:paraId="2CBE5DAF" w14:textId="56804CBF" w:rsidR="007D6C50" w:rsidRPr="00622E37" w:rsidRDefault="007D6C50" w:rsidP="007D6C50">
            <w:pPr>
              <w:spacing w:after="0" w:line="240" w:lineRule="auto"/>
              <w:rPr>
                <w:rFonts w:cs="Times New Roman"/>
              </w:rPr>
            </w:pPr>
            <w:r w:rsidRPr="00622E37">
              <w:rPr>
                <w:rFonts w:cs="Times New Roman"/>
                <w:b/>
                <w:bCs/>
              </w:rPr>
              <w:lastRenderedPageBreak/>
              <w:t xml:space="preserve">канал багатоканальної </w:t>
            </w:r>
            <w:r w:rsidRPr="00622E37">
              <w:rPr>
                <w:rFonts w:cs="Times New Roman"/>
                <w:b/>
              </w:rPr>
              <w:t>електронної комунікаційної мережі</w:t>
            </w:r>
            <w:r w:rsidRPr="00622E37">
              <w:rPr>
                <w:rFonts w:cs="Times New Roman"/>
              </w:rPr>
              <w:t xml:space="preserve"> – виділений сегмент багатоканальної електронної комунікаційної мережі, в межах якого поширюється один телеканал або один радіоканал;</w:t>
            </w:r>
          </w:p>
          <w:p w14:paraId="3FF0677A" w14:textId="77777777" w:rsidR="007D6C50" w:rsidRPr="00622E37" w:rsidRDefault="007D6C50" w:rsidP="007D6C50">
            <w:pPr>
              <w:spacing w:after="0" w:line="240" w:lineRule="auto"/>
              <w:rPr>
                <w:rFonts w:cs="Times New Roman"/>
              </w:rPr>
            </w:pPr>
          </w:p>
        </w:tc>
        <w:tc>
          <w:tcPr>
            <w:tcW w:w="7653" w:type="dxa"/>
          </w:tcPr>
          <w:p w14:paraId="04BE849F" w14:textId="77777777" w:rsidR="007D6C50" w:rsidRPr="00622E37" w:rsidRDefault="007D6C50" w:rsidP="007E0849">
            <w:pPr>
              <w:spacing w:after="0" w:line="240" w:lineRule="auto"/>
              <w:jc w:val="both"/>
              <w:rPr>
                <w:rFonts w:cs="Times New Roman"/>
                <w:highlight w:val="cyan"/>
              </w:rPr>
            </w:pPr>
          </w:p>
        </w:tc>
      </w:tr>
      <w:tr w:rsidR="007D6C50" w:rsidRPr="00622E37" w14:paraId="42B53BEB" w14:textId="77777777" w:rsidTr="00857963">
        <w:tc>
          <w:tcPr>
            <w:tcW w:w="7656" w:type="dxa"/>
          </w:tcPr>
          <w:p w14:paraId="3F17BF7F" w14:textId="1D335BCE" w:rsidR="007D6C50" w:rsidRPr="00622E37" w:rsidRDefault="007D6C50" w:rsidP="007D6C50">
            <w:pPr>
              <w:spacing w:after="0" w:line="240" w:lineRule="auto"/>
              <w:rPr>
                <w:rFonts w:cs="Times New Roman"/>
              </w:rPr>
            </w:pPr>
            <w:r w:rsidRPr="00622E37">
              <w:rPr>
                <w:rFonts w:cs="Times New Roman"/>
                <w:b/>
                <w:bCs/>
              </w:rPr>
              <w:t>канал</w:t>
            </w:r>
            <w:r w:rsidRPr="00622E37">
              <w:rPr>
                <w:rFonts w:cs="Times New Roman"/>
              </w:rPr>
              <w:t xml:space="preserve"> </w:t>
            </w:r>
            <w:r w:rsidRPr="00622E37">
              <w:rPr>
                <w:rFonts w:cs="Times New Roman"/>
                <w:b/>
                <w:bCs/>
              </w:rPr>
              <w:t>мовлення</w:t>
            </w:r>
            <w:r w:rsidRPr="00622E37">
              <w:rPr>
                <w:rFonts w:cs="Times New Roman"/>
              </w:rPr>
              <w:t xml:space="preserve"> – канал електронної комунікаційної мережі, призначений для розповсюдження телеканалів або радіоканалів на територію, що визначається параметрами такого каналу мовлення;</w:t>
            </w:r>
          </w:p>
          <w:p w14:paraId="15E7EE56" w14:textId="77777777" w:rsidR="007D6C50" w:rsidRPr="00622E37" w:rsidRDefault="007D6C50" w:rsidP="007D6C50">
            <w:pPr>
              <w:spacing w:after="0" w:line="240" w:lineRule="auto"/>
              <w:rPr>
                <w:rFonts w:cs="Times New Roman"/>
              </w:rPr>
            </w:pPr>
          </w:p>
        </w:tc>
        <w:tc>
          <w:tcPr>
            <w:tcW w:w="7653" w:type="dxa"/>
          </w:tcPr>
          <w:p w14:paraId="7DAF21EB" w14:textId="77777777" w:rsidR="007D6C50" w:rsidRPr="00622E37" w:rsidRDefault="007D6C50" w:rsidP="00134117">
            <w:pPr>
              <w:spacing w:after="0" w:line="240" w:lineRule="auto"/>
              <w:rPr>
                <w:rFonts w:cs="Times New Roman"/>
                <w:highlight w:val="cyan"/>
              </w:rPr>
            </w:pPr>
          </w:p>
        </w:tc>
      </w:tr>
      <w:tr w:rsidR="007D6C50" w:rsidRPr="00622E37" w14:paraId="5E1A1403" w14:textId="77777777" w:rsidTr="00857963">
        <w:tc>
          <w:tcPr>
            <w:tcW w:w="7656" w:type="dxa"/>
          </w:tcPr>
          <w:p w14:paraId="05C09C40" w14:textId="222A79A6" w:rsidR="007D6C50" w:rsidRPr="00622E37" w:rsidRDefault="007D6C50" w:rsidP="007D6C50">
            <w:pPr>
              <w:spacing w:after="0" w:line="240" w:lineRule="auto"/>
              <w:rPr>
                <w:rFonts w:cs="Times New Roman"/>
              </w:rPr>
            </w:pPr>
            <w:r w:rsidRPr="00622E37">
              <w:rPr>
                <w:rFonts w:cs="Times New Roman"/>
                <w:b/>
                <w:bCs/>
              </w:rPr>
              <w:t>каталог</w:t>
            </w:r>
            <w:r w:rsidRPr="00622E37">
              <w:rPr>
                <w:rFonts w:cs="Times New Roman"/>
                <w:bCs/>
              </w:rPr>
              <w:t xml:space="preserve"> </w:t>
            </w:r>
            <w:r w:rsidRPr="00622E37">
              <w:rPr>
                <w:rFonts w:cs="Times New Roman"/>
                <w:b/>
                <w:bCs/>
              </w:rPr>
              <w:t>програм</w:t>
            </w:r>
            <w:r w:rsidRPr="00622E37">
              <w:rPr>
                <w:rFonts w:cs="Times New Roman"/>
                <w:bCs/>
              </w:rPr>
              <w:t xml:space="preserve"> – </w:t>
            </w:r>
            <w:r w:rsidRPr="00622E37">
              <w:rPr>
                <w:rFonts w:cs="Times New Roman"/>
              </w:rPr>
              <w:t xml:space="preserve">сукупність програм, вибраних та організованих відповідним </w:t>
            </w:r>
            <w:r w:rsidR="000563CE" w:rsidRPr="00622E37">
              <w:rPr>
                <w:rFonts w:cs="Times New Roman"/>
              </w:rPr>
              <w:t>суб’єктом у сфері а</w:t>
            </w:r>
            <w:r w:rsidRPr="00622E37">
              <w:rPr>
                <w:rFonts w:cs="Times New Roman"/>
              </w:rPr>
              <w:t>удіовізуального (аудіального) медіа-сервісу на замовлення за певною структурою;</w:t>
            </w:r>
          </w:p>
          <w:p w14:paraId="4DA8F7C9" w14:textId="77777777" w:rsidR="007D6C50" w:rsidRPr="00622E37" w:rsidRDefault="007D6C50" w:rsidP="007D6C50">
            <w:pPr>
              <w:spacing w:after="0" w:line="240" w:lineRule="auto"/>
              <w:rPr>
                <w:rFonts w:cs="Times New Roman"/>
              </w:rPr>
            </w:pPr>
          </w:p>
        </w:tc>
        <w:tc>
          <w:tcPr>
            <w:tcW w:w="7653" w:type="dxa"/>
          </w:tcPr>
          <w:p w14:paraId="6636C46A" w14:textId="4696939E" w:rsidR="007D6C50" w:rsidRPr="00622E37" w:rsidRDefault="007D6C50" w:rsidP="007D6C50">
            <w:pPr>
              <w:spacing w:after="0" w:line="240" w:lineRule="auto"/>
              <w:rPr>
                <w:rFonts w:cs="Times New Roman"/>
              </w:rPr>
            </w:pPr>
          </w:p>
        </w:tc>
      </w:tr>
      <w:tr w:rsidR="007D6C50" w:rsidRPr="00622E37" w14:paraId="790A266B" w14:textId="77777777" w:rsidTr="00857963">
        <w:tc>
          <w:tcPr>
            <w:tcW w:w="7656" w:type="dxa"/>
          </w:tcPr>
          <w:p w14:paraId="182BEDE6" w14:textId="77777777" w:rsidR="003C1D69" w:rsidRDefault="003C1D69" w:rsidP="003C1D69">
            <w:pPr>
              <w:spacing w:after="0" w:line="240" w:lineRule="auto"/>
              <w:rPr>
                <w:rFonts w:cs="Times New Roman"/>
              </w:rPr>
            </w:pPr>
            <w:r w:rsidRPr="003C1D69">
              <w:rPr>
                <w:rFonts w:cs="Times New Roman"/>
                <w:b/>
              </w:rPr>
              <w:t>контролер суб’єкта у сфері медіа (контролер) –</w:t>
            </w:r>
            <w:r w:rsidRPr="003C1D69">
              <w:rPr>
                <w:rFonts w:cs="Times New Roman"/>
              </w:rPr>
              <w:t xml:space="preserve"> фізична особа або юридична особа, яка має контроль над суб’єктом у сфері медіа. Юридична особа вважається контролером, якщо щодо неї не існує контролерів-фізичних осіб або вона заснована органами державної влади або органами місцевого самоврядування</w:t>
            </w:r>
            <w:r w:rsidRPr="003C1D69">
              <w:rPr>
                <w:rFonts w:cs="Times New Roman"/>
                <w:lang w:val="ru-RU"/>
              </w:rPr>
              <w:t>;</w:t>
            </w:r>
            <w:r w:rsidRPr="00D04789">
              <w:rPr>
                <w:rFonts w:cs="Times New Roman"/>
              </w:rPr>
              <w:t xml:space="preserve"> </w:t>
            </w:r>
          </w:p>
          <w:p w14:paraId="1A0BDD9E" w14:textId="120BB822" w:rsidR="007D6C50" w:rsidRPr="00622E37" w:rsidRDefault="007D6C50" w:rsidP="007D6C50">
            <w:pPr>
              <w:spacing w:after="0" w:line="240" w:lineRule="auto"/>
              <w:rPr>
                <w:rFonts w:cs="Times New Roman"/>
              </w:rPr>
            </w:pPr>
          </w:p>
        </w:tc>
        <w:tc>
          <w:tcPr>
            <w:tcW w:w="7653" w:type="dxa"/>
          </w:tcPr>
          <w:p w14:paraId="566DF1BC" w14:textId="77777777" w:rsidR="00617F84" w:rsidRDefault="00617F84" w:rsidP="00D465D9">
            <w:pPr>
              <w:spacing w:after="0" w:line="240" w:lineRule="auto"/>
              <w:rPr>
                <w:rFonts w:cs="Times New Roman"/>
              </w:rPr>
            </w:pPr>
          </w:p>
          <w:p w14:paraId="5441BD5B" w14:textId="75A1ACC5" w:rsidR="00617F84" w:rsidRPr="00D04789" w:rsidRDefault="00617F84" w:rsidP="00241335">
            <w:pPr>
              <w:pStyle w:val="af5"/>
              <w:spacing w:line="240" w:lineRule="auto"/>
              <w:rPr>
                <w:rFonts w:cs="Times New Roman"/>
              </w:rPr>
            </w:pPr>
          </w:p>
        </w:tc>
      </w:tr>
      <w:tr w:rsidR="007D6C50" w:rsidRPr="00622E37" w14:paraId="310CAD79" w14:textId="77777777" w:rsidTr="00857963">
        <w:tc>
          <w:tcPr>
            <w:tcW w:w="7656" w:type="dxa"/>
          </w:tcPr>
          <w:p w14:paraId="372D8614" w14:textId="418050C4" w:rsidR="007D6C50" w:rsidRPr="00622E37" w:rsidRDefault="007D6C50" w:rsidP="007D6C50">
            <w:pPr>
              <w:spacing w:after="0" w:line="240" w:lineRule="auto"/>
              <w:rPr>
                <w:rFonts w:cs="Times New Roman"/>
              </w:rPr>
            </w:pPr>
            <w:r w:rsidRPr="00622E37">
              <w:rPr>
                <w:rFonts w:cs="Times New Roman"/>
                <w:b/>
                <w:bCs/>
              </w:rPr>
              <w:t>контроль</w:t>
            </w:r>
            <w:r w:rsidRPr="00622E37">
              <w:rPr>
                <w:rFonts w:cs="Times New Roman"/>
              </w:rPr>
              <w:t xml:space="preserve"> – можливість здійснювати вирішальний вплив на управління або діяльність суб’єкта у сфері медіа безпосередньо або через інших осіб шляхом реалізації права володіння або користування всіма активами чи їх значною часткою, прямого або опосередкованого володіння однією особою самостійно або спільно з іншими особами часткою в суб’єкті у сфері медіа, що відповідає еквіваленту 25 чи більше відсотків статутного капіталу або прав голосу в суб’єкті у сфері медіа, або незалежно від формального володіння можливість здійснювати такий вплив на основі договору чи будь-яким іншим чином. При цьому контролем не вважається володіння особою формальним правом на 25 чи більше відсотків статутного капіталу або прав голосу в суб’єкті у сфері медіа, якщо така особа є агентом, номінальним утримувачем (номінальним чи довірчим власником) або є тільки посередником щодо такого права;</w:t>
            </w:r>
          </w:p>
          <w:p w14:paraId="21D6BC00" w14:textId="4FA43AF3" w:rsidR="007D6C50" w:rsidRPr="00622E37" w:rsidRDefault="007D6C50" w:rsidP="007D6C50">
            <w:pPr>
              <w:spacing w:after="0" w:line="240" w:lineRule="auto"/>
              <w:rPr>
                <w:rFonts w:cs="Times New Roman"/>
              </w:rPr>
            </w:pPr>
          </w:p>
        </w:tc>
        <w:tc>
          <w:tcPr>
            <w:tcW w:w="7653" w:type="dxa"/>
          </w:tcPr>
          <w:p w14:paraId="45F70878" w14:textId="2B6E4826" w:rsidR="007D6C50" w:rsidRPr="00622E37" w:rsidRDefault="007D6C50" w:rsidP="007D6C50">
            <w:pPr>
              <w:spacing w:after="0" w:line="240" w:lineRule="auto"/>
              <w:rPr>
                <w:rFonts w:cs="Times New Roman"/>
              </w:rPr>
            </w:pPr>
          </w:p>
        </w:tc>
      </w:tr>
      <w:tr w:rsidR="007D6C50" w:rsidRPr="00622E37" w14:paraId="183AE4C3" w14:textId="77777777" w:rsidTr="00857963">
        <w:tc>
          <w:tcPr>
            <w:tcW w:w="7656" w:type="dxa"/>
          </w:tcPr>
          <w:p w14:paraId="3A3633FB" w14:textId="77777777" w:rsidR="003C1D69" w:rsidRPr="00D04789" w:rsidRDefault="003C1D69" w:rsidP="003C1D69">
            <w:pPr>
              <w:spacing w:after="0" w:line="240" w:lineRule="auto"/>
              <w:rPr>
                <w:rFonts w:cs="Times New Roman"/>
              </w:rPr>
            </w:pPr>
            <w:r w:rsidRPr="003C1D69">
              <w:rPr>
                <w:rFonts w:cs="Times New Roman"/>
                <w:b/>
              </w:rPr>
              <w:t xml:space="preserve">користувач </w:t>
            </w:r>
            <w:r w:rsidRPr="003C1D69">
              <w:rPr>
                <w:rFonts w:cs="Times New Roman"/>
              </w:rPr>
              <w:t>– будь-яка фізична або юридична особа яка використовує чи отримує</w:t>
            </w:r>
            <w:r w:rsidRPr="003C1D69">
              <w:rPr>
                <w:rFonts w:cs="Times New Roman"/>
                <w:lang w:val="ru-RU"/>
              </w:rPr>
              <w:t xml:space="preserve">, </w:t>
            </w:r>
            <w:r w:rsidRPr="003C1D69">
              <w:rPr>
                <w:rFonts w:cs="Times New Roman"/>
              </w:rPr>
              <w:t>споживає медіа-сервіси для задоволення власних інформаційних потреб (без мети отримання прибутку чи ведення відповідної господарської діяльності</w:t>
            </w:r>
            <w:r w:rsidRPr="003C1D69">
              <w:rPr>
                <w:rFonts w:cs="Times New Roman"/>
                <w:lang w:val="ru-RU"/>
              </w:rPr>
              <w:t>)</w:t>
            </w:r>
            <w:r w:rsidRPr="003C1D69">
              <w:rPr>
                <w:rFonts w:cs="Times New Roman"/>
              </w:rPr>
              <w:t>;</w:t>
            </w:r>
          </w:p>
          <w:p w14:paraId="51F3B01E" w14:textId="3A783300" w:rsidR="007D6C50" w:rsidRPr="00622E37" w:rsidRDefault="007D6C50" w:rsidP="007D6C50">
            <w:pPr>
              <w:spacing w:after="0" w:line="240" w:lineRule="auto"/>
              <w:rPr>
                <w:rFonts w:cs="Times New Roman"/>
              </w:rPr>
            </w:pPr>
          </w:p>
        </w:tc>
        <w:tc>
          <w:tcPr>
            <w:tcW w:w="7653" w:type="dxa"/>
          </w:tcPr>
          <w:p w14:paraId="0CB85FAB" w14:textId="6F7E6F82" w:rsidR="007D6C50" w:rsidRPr="00D04789" w:rsidRDefault="007D6C50" w:rsidP="003C1D69">
            <w:pPr>
              <w:spacing w:after="0" w:line="240" w:lineRule="auto"/>
              <w:rPr>
                <w:rFonts w:cs="Times New Roman"/>
              </w:rPr>
            </w:pPr>
          </w:p>
        </w:tc>
      </w:tr>
      <w:tr w:rsidR="007D6C50" w:rsidRPr="00622E37" w14:paraId="7312367F" w14:textId="77777777" w:rsidTr="00857963">
        <w:tc>
          <w:tcPr>
            <w:tcW w:w="7656" w:type="dxa"/>
          </w:tcPr>
          <w:p w14:paraId="3CE37924" w14:textId="77777777" w:rsidR="003C1D69" w:rsidRDefault="003C1D69" w:rsidP="003C1D69">
            <w:pPr>
              <w:spacing w:after="0" w:line="240" w:lineRule="auto"/>
              <w:rPr>
                <w:rFonts w:cs="Times New Roman"/>
              </w:rPr>
            </w:pPr>
            <w:r w:rsidRPr="003C1D69">
              <w:rPr>
                <w:rFonts w:cs="Times New Roman"/>
                <w:b/>
                <w:bCs/>
              </w:rPr>
              <w:t>ланцюг володіння корпоративними правами</w:t>
            </w:r>
            <w:r w:rsidRPr="003C1D69">
              <w:rPr>
                <w:rFonts w:cs="Times New Roman"/>
              </w:rPr>
              <w:t xml:space="preserve"> – інформація про склад учасників, акціонерів суб’єкта у сфері медіа, що включає дані про учасників, акціонерів першого і кожного наступного рівня володіння корпоративними правами відповідного суб’єкта</w:t>
            </w:r>
            <w:r w:rsidRPr="003C1D69">
              <w:rPr>
                <w:rFonts w:cs="Times New Roman"/>
                <w:b/>
              </w:rPr>
              <w:t xml:space="preserve"> </w:t>
            </w:r>
            <w:r w:rsidRPr="003C1D69">
              <w:rPr>
                <w:rFonts w:cs="Times New Roman"/>
              </w:rPr>
              <w:t>до контролера та</w:t>
            </w:r>
            <w:r w:rsidRPr="003C1D69">
              <w:rPr>
                <w:rFonts w:cs="Times New Roman"/>
                <w:lang w:val="en-US"/>
              </w:rPr>
              <w:t>/</w:t>
            </w:r>
            <w:r w:rsidRPr="003C1D69">
              <w:rPr>
                <w:rFonts w:cs="Times New Roman"/>
              </w:rPr>
              <w:t>або бенефіціара;</w:t>
            </w:r>
          </w:p>
          <w:p w14:paraId="1F5C6008" w14:textId="427A8AED" w:rsidR="007D6C50" w:rsidRPr="00622E37" w:rsidRDefault="007D6C50" w:rsidP="007D6C50">
            <w:pPr>
              <w:spacing w:after="0" w:line="240" w:lineRule="auto"/>
              <w:rPr>
                <w:rFonts w:cs="Times New Roman"/>
              </w:rPr>
            </w:pPr>
          </w:p>
        </w:tc>
        <w:tc>
          <w:tcPr>
            <w:tcW w:w="7653" w:type="dxa"/>
          </w:tcPr>
          <w:p w14:paraId="35DCCF87" w14:textId="3DF09971" w:rsidR="007D6C50" w:rsidRPr="00622E37" w:rsidRDefault="007D6C50" w:rsidP="003C1D69">
            <w:pPr>
              <w:spacing w:after="0" w:line="240" w:lineRule="auto"/>
              <w:rPr>
                <w:rFonts w:cs="Times New Roman"/>
              </w:rPr>
            </w:pPr>
          </w:p>
        </w:tc>
      </w:tr>
      <w:tr w:rsidR="007D6C50" w:rsidRPr="00622E37" w14:paraId="167AC058" w14:textId="77777777" w:rsidTr="00857963">
        <w:tc>
          <w:tcPr>
            <w:tcW w:w="7656" w:type="dxa"/>
          </w:tcPr>
          <w:p w14:paraId="5954EF66" w14:textId="26C4701B" w:rsidR="007D6C50" w:rsidRPr="00622E37" w:rsidRDefault="007D6C50" w:rsidP="007D6C50">
            <w:pPr>
              <w:spacing w:after="0" w:line="240" w:lineRule="auto"/>
              <w:rPr>
                <w:rFonts w:cs="Times New Roman"/>
              </w:rPr>
            </w:pPr>
            <w:r w:rsidRPr="00622E37">
              <w:rPr>
                <w:rFonts w:cs="Times New Roman"/>
                <w:b/>
                <w:bCs/>
              </w:rPr>
              <w:t>ліцензіат</w:t>
            </w:r>
            <w:r w:rsidRPr="00622E37">
              <w:rPr>
                <w:rFonts w:cs="Times New Roman"/>
                <w:b/>
              </w:rPr>
              <w:t xml:space="preserve"> </w:t>
            </w:r>
            <w:r w:rsidRPr="00622E37">
              <w:rPr>
                <w:rFonts w:cs="Times New Roman"/>
              </w:rPr>
              <w:t>– суб’єкт, який отримав у встановленому цим Законом порядку ліцензію у сфері медіа;</w:t>
            </w:r>
          </w:p>
          <w:p w14:paraId="7B4BC238" w14:textId="77777777" w:rsidR="007D6C50" w:rsidRPr="00622E37" w:rsidRDefault="007D6C50" w:rsidP="007D6C50">
            <w:pPr>
              <w:spacing w:after="0" w:line="240" w:lineRule="auto"/>
              <w:rPr>
                <w:rFonts w:cs="Times New Roman"/>
              </w:rPr>
            </w:pPr>
          </w:p>
        </w:tc>
        <w:tc>
          <w:tcPr>
            <w:tcW w:w="7653" w:type="dxa"/>
          </w:tcPr>
          <w:p w14:paraId="2466CAB1" w14:textId="4009E044" w:rsidR="007D6C50" w:rsidRPr="00622E37" w:rsidRDefault="007D6C50" w:rsidP="007D6C50">
            <w:pPr>
              <w:spacing w:after="0" w:line="240" w:lineRule="auto"/>
              <w:rPr>
                <w:rFonts w:cs="Times New Roman"/>
              </w:rPr>
            </w:pPr>
          </w:p>
        </w:tc>
      </w:tr>
      <w:tr w:rsidR="008A4C99" w:rsidRPr="00622E37" w14:paraId="1931C21B" w14:textId="77777777" w:rsidTr="00857963">
        <w:tc>
          <w:tcPr>
            <w:tcW w:w="7656" w:type="dxa"/>
          </w:tcPr>
          <w:p w14:paraId="1205432D" w14:textId="36190660" w:rsidR="003C1D69" w:rsidRPr="003C1D69" w:rsidRDefault="003C1D69" w:rsidP="003C1D69">
            <w:pPr>
              <w:spacing w:after="0" w:line="240" w:lineRule="auto"/>
              <w:rPr>
                <w:rFonts w:cs="Times New Roman"/>
              </w:rPr>
            </w:pPr>
            <w:r w:rsidRPr="003C1D69">
              <w:rPr>
                <w:rFonts w:cs="Times New Roman"/>
                <w:b/>
              </w:rPr>
              <w:t>масова інформація</w:t>
            </w:r>
            <w:r w:rsidRPr="003C1D69">
              <w:rPr>
                <w:rFonts w:cs="Times New Roman"/>
              </w:rPr>
              <w:t xml:space="preserve"> – будь-яка інформація, що поширюється з метою її доведення до широкої публіки у будь-якій формі;</w:t>
            </w:r>
          </w:p>
          <w:p w14:paraId="371161ED" w14:textId="77777777" w:rsidR="008A4C99" w:rsidRPr="003C1D69" w:rsidRDefault="008A4C99" w:rsidP="008A4C99">
            <w:pPr>
              <w:spacing w:after="0" w:line="240" w:lineRule="auto"/>
              <w:rPr>
                <w:rFonts w:cs="Times New Roman"/>
                <w:b/>
              </w:rPr>
            </w:pPr>
          </w:p>
        </w:tc>
        <w:tc>
          <w:tcPr>
            <w:tcW w:w="7653" w:type="dxa"/>
          </w:tcPr>
          <w:p w14:paraId="30E696BE" w14:textId="53757014" w:rsidR="008A4C99" w:rsidRPr="00622E37" w:rsidRDefault="008A4C99" w:rsidP="003C1D69">
            <w:pPr>
              <w:spacing w:after="0" w:line="240" w:lineRule="auto"/>
              <w:rPr>
                <w:rFonts w:cs="Times New Roman"/>
              </w:rPr>
            </w:pPr>
          </w:p>
        </w:tc>
      </w:tr>
      <w:tr w:rsidR="008A4C99" w:rsidRPr="00622E37" w14:paraId="47D72988" w14:textId="77777777" w:rsidTr="00857963">
        <w:tc>
          <w:tcPr>
            <w:tcW w:w="7656" w:type="dxa"/>
          </w:tcPr>
          <w:p w14:paraId="1600D620" w14:textId="33ACDC0F" w:rsidR="008A4C99" w:rsidRPr="00622E37" w:rsidRDefault="008A4C99" w:rsidP="008A4C99">
            <w:pPr>
              <w:spacing w:after="0" w:line="240" w:lineRule="auto"/>
              <w:rPr>
                <w:rFonts w:cs="Times New Roman"/>
              </w:rPr>
            </w:pPr>
            <w:r w:rsidRPr="00622E37">
              <w:rPr>
                <w:rFonts w:cs="Times New Roman"/>
                <w:b/>
              </w:rPr>
              <w:t>медіа (засіб масової інформації)</w:t>
            </w:r>
            <w:r w:rsidRPr="00622E37">
              <w:rPr>
                <w:rFonts w:cs="Times New Roman"/>
              </w:rPr>
              <w:t xml:space="preserve"> – засіб поширення масової інформації у будь-якій формі, яке періодично чи регулярно виходить в світ під постійною назвою в якості індивідуалізуючої ознаки;  </w:t>
            </w:r>
          </w:p>
          <w:p w14:paraId="304461A5" w14:textId="43294159" w:rsidR="008A4C99" w:rsidRPr="00622E37" w:rsidRDefault="008A4C99" w:rsidP="008A4C99">
            <w:pPr>
              <w:spacing w:after="0" w:line="240" w:lineRule="auto"/>
              <w:rPr>
                <w:rFonts w:cs="Times New Roman"/>
                <w:b/>
                <w:highlight w:val="yellow"/>
              </w:rPr>
            </w:pPr>
          </w:p>
        </w:tc>
        <w:tc>
          <w:tcPr>
            <w:tcW w:w="7653" w:type="dxa"/>
          </w:tcPr>
          <w:p w14:paraId="4A62B56E" w14:textId="57D5FD4C" w:rsidR="00FE09D1" w:rsidRPr="00622E37" w:rsidRDefault="00FE09D1" w:rsidP="00123066">
            <w:pPr>
              <w:spacing w:after="0" w:line="240" w:lineRule="auto"/>
              <w:rPr>
                <w:rFonts w:cs="Times New Roman"/>
                <w:highlight w:val="yellow"/>
              </w:rPr>
            </w:pPr>
          </w:p>
        </w:tc>
      </w:tr>
      <w:tr w:rsidR="008A4C99" w:rsidRPr="00622E37" w14:paraId="2AC836C5" w14:textId="77777777" w:rsidTr="00857963">
        <w:tc>
          <w:tcPr>
            <w:tcW w:w="7656" w:type="dxa"/>
          </w:tcPr>
          <w:p w14:paraId="192C0BD0" w14:textId="29763658" w:rsidR="008A4C99" w:rsidRPr="00622E37" w:rsidRDefault="008A4C99" w:rsidP="008A4C99">
            <w:pPr>
              <w:spacing w:after="0" w:line="240" w:lineRule="auto"/>
              <w:rPr>
                <w:rFonts w:cs="Times New Roman"/>
              </w:rPr>
            </w:pPr>
            <w:r w:rsidRPr="00622E37">
              <w:rPr>
                <w:rFonts w:cs="Times New Roman"/>
                <w:b/>
                <w:bCs/>
              </w:rPr>
              <w:t>мовлення</w:t>
            </w:r>
            <w:r w:rsidRPr="00622E37">
              <w:rPr>
                <w:rFonts w:cs="Times New Roman"/>
              </w:rPr>
              <w:t xml:space="preserve"> – телевізійне мовлення або радіомовлення;</w:t>
            </w:r>
          </w:p>
          <w:p w14:paraId="745486E3" w14:textId="77777777" w:rsidR="008A4C99" w:rsidRPr="00622E37" w:rsidRDefault="008A4C99" w:rsidP="008A4C99">
            <w:pPr>
              <w:spacing w:after="0" w:line="240" w:lineRule="auto"/>
              <w:rPr>
                <w:rFonts w:cs="Times New Roman"/>
              </w:rPr>
            </w:pPr>
          </w:p>
        </w:tc>
        <w:tc>
          <w:tcPr>
            <w:tcW w:w="7653" w:type="dxa"/>
          </w:tcPr>
          <w:p w14:paraId="69C7A314" w14:textId="77777777" w:rsidR="008A4C99" w:rsidRPr="00622E37" w:rsidRDefault="008A4C99" w:rsidP="008A4C99">
            <w:pPr>
              <w:spacing w:after="0" w:line="240" w:lineRule="auto"/>
              <w:rPr>
                <w:rFonts w:cs="Times New Roman"/>
              </w:rPr>
            </w:pPr>
          </w:p>
        </w:tc>
      </w:tr>
      <w:tr w:rsidR="008A4C99" w:rsidRPr="00622E37" w14:paraId="1955E09B" w14:textId="77777777" w:rsidTr="00857963">
        <w:tc>
          <w:tcPr>
            <w:tcW w:w="7656" w:type="dxa"/>
          </w:tcPr>
          <w:p w14:paraId="2880412C" w14:textId="73C569D6" w:rsidR="008A4C99" w:rsidRPr="00622E37" w:rsidRDefault="008A4C99" w:rsidP="008A4C99">
            <w:pPr>
              <w:spacing w:after="0" w:line="240" w:lineRule="auto"/>
              <w:rPr>
                <w:rFonts w:cs="Times New Roman"/>
              </w:rPr>
            </w:pPr>
            <w:r w:rsidRPr="00622E37">
              <w:rPr>
                <w:rFonts w:cs="Times New Roman"/>
                <w:b/>
                <w:bCs/>
              </w:rPr>
              <w:t xml:space="preserve">онлайн-медіа </w:t>
            </w:r>
            <w:r w:rsidRPr="00622E37">
              <w:rPr>
                <w:rFonts w:cs="Times New Roman"/>
              </w:rPr>
              <w:t xml:space="preserve">– </w:t>
            </w:r>
            <w:r>
              <w:rPr>
                <w:rFonts w:cs="Times New Roman"/>
              </w:rPr>
              <w:t xml:space="preserve">медіа, що поширює інформацію </w:t>
            </w:r>
            <w:r w:rsidRPr="00622E37">
              <w:rPr>
                <w:rFonts w:cs="Times New Roman"/>
              </w:rPr>
              <w:t xml:space="preserve">у текстовій, аудіо, візуальній чи іншій формі </w:t>
            </w:r>
            <w:r>
              <w:rPr>
                <w:rFonts w:cs="Times New Roman"/>
              </w:rPr>
              <w:t xml:space="preserve">у електронному (цифровому) вигляді за допомогою </w:t>
            </w:r>
            <w:r w:rsidRPr="00622E37">
              <w:rPr>
                <w:rFonts w:cs="Times New Roman"/>
                <w:color w:val="auto"/>
              </w:rPr>
              <w:t xml:space="preserve">мережі </w:t>
            </w:r>
            <w:r w:rsidRPr="00622E37">
              <w:rPr>
                <w:rFonts w:cs="Times New Roman"/>
              </w:rPr>
              <w:t>Інтернет, у тому числі з використанням програм</w:t>
            </w:r>
            <w:r>
              <w:rPr>
                <w:rFonts w:cs="Times New Roman"/>
              </w:rPr>
              <w:t xml:space="preserve">ного забезпечення та пристроїв </w:t>
            </w:r>
            <w:r w:rsidRPr="00622E37">
              <w:rPr>
                <w:rFonts w:cs="Times New Roman"/>
              </w:rPr>
              <w:t>для інтерактивних масових комунікацій, крім аудіовізуальн</w:t>
            </w:r>
            <w:r>
              <w:rPr>
                <w:rFonts w:cs="Times New Roman"/>
              </w:rPr>
              <w:t>их</w:t>
            </w:r>
            <w:r w:rsidRPr="00622E37">
              <w:rPr>
                <w:rFonts w:cs="Times New Roman"/>
              </w:rPr>
              <w:t xml:space="preserve"> медіа;</w:t>
            </w:r>
          </w:p>
          <w:p w14:paraId="4BB39694" w14:textId="28857A94" w:rsidR="008A4C99" w:rsidRPr="00622E37" w:rsidRDefault="008A4C99" w:rsidP="008A4C99">
            <w:pPr>
              <w:spacing w:after="0" w:line="240" w:lineRule="auto"/>
              <w:rPr>
                <w:rFonts w:cs="Times New Roman"/>
                <w:b/>
                <w:bCs/>
              </w:rPr>
            </w:pPr>
          </w:p>
        </w:tc>
        <w:tc>
          <w:tcPr>
            <w:tcW w:w="7653" w:type="dxa"/>
          </w:tcPr>
          <w:p w14:paraId="43A48382" w14:textId="35290581" w:rsidR="008A4C99" w:rsidRPr="00622E37" w:rsidRDefault="008A4C99" w:rsidP="008A4C99">
            <w:pPr>
              <w:spacing w:after="0" w:line="240" w:lineRule="auto"/>
              <w:rPr>
                <w:rFonts w:cs="Times New Roman"/>
              </w:rPr>
            </w:pPr>
          </w:p>
        </w:tc>
      </w:tr>
      <w:tr w:rsidR="008A4C99" w:rsidRPr="00622E37" w14:paraId="16DE7F1C" w14:textId="77777777" w:rsidTr="00857963">
        <w:tc>
          <w:tcPr>
            <w:tcW w:w="7656" w:type="dxa"/>
          </w:tcPr>
          <w:p w14:paraId="2B58EB2A" w14:textId="7B064E9D" w:rsidR="008A4C99" w:rsidRPr="006267B1" w:rsidRDefault="008A4C99" w:rsidP="008A4C99">
            <w:pPr>
              <w:spacing w:after="0" w:line="240" w:lineRule="auto"/>
              <w:rPr>
                <w:rFonts w:cs="Times New Roman"/>
                <w:bCs/>
              </w:rPr>
            </w:pPr>
            <w:r w:rsidRPr="006267B1">
              <w:rPr>
                <w:rFonts w:cs="Times New Roman"/>
                <w:b/>
                <w:bCs/>
              </w:rPr>
              <w:t xml:space="preserve">опосередковане володіння участю </w:t>
            </w:r>
            <w:r w:rsidRPr="006267B1">
              <w:rPr>
                <w:rFonts w:cs="Times New Roman"/>
                <w:bCs/>
              </w:rPr>
              <w:t>– це володіння в суб’єкті у сфері медіа, яке настає, якщо особа самостійно або спільно з іншими особами: має пряме володіння участю в статутному (складеному) капіталі власника істотної участі (юридичної особи) у такому розмірі, який забезпечує володіння через цю особу 10 і більше відсотками статутного капіталу суб’єкта у сфері медіа, та/або набуває незалежну від формального володіння можливість значного (вирішального) впливу на керівництво чи діяльність такого суб’єкта;</w:t>
            </w:r>
          </w:p>
          <w:p w14:paraId="187F447E" w14:textId="645406A9" w:rsidR="008A4C99" w:rsidRPr="00622E37" w:rsidRDefault="008A4C99" w:rsidP="008A4C99">
            <w:pPr>
              <w:spacing w:after="0" w:line="240" w:lineRule="auto"/>
              <w:rPr>
                <w:rFonts w:cs="Times New Roman"/>
                <w:highlight w:val="magenta"/>
              </w:rPr>
            </w:pPr>
          </w:p>
        </w:tc>
        <w:tc>
          <w:tcPr>
            <w:tcW w:w="7653" w:type="dxa"/>
          </w:tcPr>
          <w:p w14:paraId="6573645F" w14:textId="544A4E7A" w:rsidR="008A4C99" w:rsidRPr="00622E37" w:rsidRDefault="008A4C99" w:rsidP="008A4C99">
            <w:pPr>
              <w:spacing w:after="0" w:line="240" w:lineRule="auto"/>
              <w:rPr>
                <w:rFonts w:cs="Times New Roman"/>
              </w:rPr>
            </w:pPr>
          </w:p>
        </w:tc>
      </w:tr>
      <w:tr w:rsidR="007D6C50" w:rsidRPr="00622E37" w14:paraId="7AD54900" w14:textId="77777777" w:rsidTr="00857963">
        <w:tc>
          <w:tcPr>
            <w:tcW w:w="7656" w:type="dxa"/>
          </w:tcPr>
          <w:p w14:paraId="6B9E64EF" w14:textId="77777777" w:rsidR="003C1D69" w:rsidRPr="006267B1" w:rsidRDefault="003C1D69" w:rsidP="003C1D69">
            <w:pPr>
              <w:spacing w:after="0" w:line="240" w:lineRule="auto"/>
              <w:rPr>
                <w:rFonts w:cs="Times New Roman"/>
              </w:rPr>
            </w:pPr>
            <w:r w:rsidRPr="003C1D69">
              <w:rPr>
                <w:rFonts w:cs="Times New Roman"/>
                <w:b/>
                <w:bCs/>
              </w:rPr>
              <w:t xml:space="preserve">пов’язана особа </w:t>
            </w:r>
            <w:r w:rsidRPr="003C1D69">
              <w:rPr>
                <w:rFonts w:cs="Times New Roman"/>
              </w:rPr>
              <w:t xml:space="preserve">– власник істотної участі у суб’єкті у сфері медіа, керівник такої особи (для юридичних осіб); члени сім'ї (чоловік, дружина, повнолітні </w:t>
            </w:r>
            <w:r w:rsidRPr="003C1D69">
              <w:rPr>
                <w:rFonts w:cs="Times New Roman"/>
              </w:rPr>
              <w:lastRenderedPageBreak/>
              <w:t>діти (у тому числі усиновлені) та батьки (у тому числі усиновлювачі), мачуха та вітчим, брати, сестри та їхні повнолітні діти, чоловіки і дружини, опікун, піклувальник, повнолітня дитина, над якою встановлено опіку чи піклування власників суб’єкта у сфері медіа; юридичні особи, в яких фізичні особи, зазначені в цьому абзаці, є членами їхніх наглядових, виконавчих органів або власниками істотної участі в них чи їх контролерами або бенефіціарами;</w:t>
            </w:r>
            <w:r w:rsidRPr="006267B1">
              <w:rPr>
                <w:rFonts w:cs="Times New Roman"/>
              </w:rPr>
              <w:t xml:space="preserve"> </w:t>
            </w:r>
          </w:p>
          <w:p w14:paraId="5B76719F" w14:textId="747A53DD" w:rsidR="007D6C50" w:rsidRPr="006267B1" w:rsidRDefault="007D6C50" w:rsidP="007D6C50">
            <w:pPr>
              <w:spacing w:after="0" w:line="240" w:lineRule="auto"/>
              <w:rPr>
                <w:rFonts w:cs="Times New Roman"/>
              </w:rPr>
            </w:pPr>
          </w:p>
        </w:tc>
        <w:tc>
          <w:tcPr>
            <w:tcW w:w="7653" w:type="dxa"/>
          </w:tcPr>
          <w:p w14:paraId="69F1C311" w14:textId="7226C4EC" w:rsidR="00A75DD8" w:rsidRPr="00622E37" w:rsidRDefault="00A75DD8" w:rsidP="003C1D69">
            <w:pPr>
              <w:spacing w:after="0" w:line="240" w:lineRule="auto"/>
              <w:rPr>
                <w:rFonts w:cs="Times New Roman"/>
              </w:rPr>
            </w:pPr>
          </w:p>
        </w:tc>
      </w:tr>
      <w:tr w:rsidR="007D6C50" w:rsidRPr="00622E37" w14:paraId="17E02FD6" w14:textId="77777777" w:rsidTr="00857963">
        <w:tc>
          <w:tcPr>
            <w:tcW w:w="7656" w:type="dxa"/>
          </w:tcPr>
          <w:p w14:paraId="7298298E" w14:textId="77777777" w:rsidR="003C1D69" w:rsidRDefault="003C1D69" w:rsidP="003C1D69">
            <w:pPr>
              <w:spacing w:after="0" w:line="240" w:lineRule="auto"/>
              <w:rPr>
                <w:rFonts w:cs="Times New Roman"/>
              </w:rPr>
            </w:pPr>
            <w:r w:rsidRPr="003C1D69">
              <w:rPr>
                <w:rFonts w:cs="Times New Roman"/>
                <w:b/>
                <w:bCs/>
              </w:rPr>
              <w:t xml:space="preserve">програма </w:t>
            </w:r>
            <w:r w:rsidRPr="003C1D69">
              <w:rPr>
                <w:rFonts w:cs="Times New Roman"/>
                <w:bCs/>
              </w:rPr>
              <w:t xml:space="preserve">– аудіальна чи </w:t>
            </w:r>
            <w:r w:rsidRPr="003C1D69">
              <w:rPr>
                <w:rFonts w:cs="Times New Roman"/>
              </w:rPr>
              <w:t>аудіовізуальна інформація, що має визначений хронометраж та є самостійним елементом розкладу програм, зокрема програма новин, фільм, інший аудіовізуальний твір, рекламна інформація, тощо;</w:t>
            </w:r>
          </w:p>
          <w:p w14:paraId="4A37198C" w14:textId="77777777" w:rsidR="007D6C50" w:rsidRPr="00622E37" w:rsidRDefault="007D6C50" w:rsidP="007D6C50">
            <w:pPr>
              <w:spacing w:after="0" w:line="240" w:lineRule="auto"/>
              <w:rPr>
                <w:rFonts w:cs="Times New Roman"/>
              </w:rPr>
            </w:pPr>
          </w:p>
        </w:tc>
        <w:tc>
          <w:tcPr>
            <w:tcW w:w="7653" w:type="dxa"/>
          </w:tcPr>
          <w:p w14:paraId="3EDBF8AF" w14:textId="00FB5B5E" w:rsidR="00A75DD8" w:rsidRPr="00D04789" w:rsidRDefault="00A75DD8" w:rsidP="003C1D69">
            <w:pPr>
              <w:spacing w:after="0" w:line="240" w:lineRule="auto"/>
              <w:rPr>
                <w:rFonts w:cs="Times New Roman"/>
                <w:lang w:val="en-US"/>
              </w:rPr>
            </w:pPr>
          </w:p>
        </w:tc>
      </w:tr>
      <w:tr w:rsidR="007D6C50" w:rsidRPr="00622E37" w14:paraId="047BE64F" w14:textId="77777777" w:rsidTr="00857963">
        <w:tc>
          <w:tcPr>
            <w:tcW w:w="7656" w:type="dxa"/>
          </w:tcPr>
          <w:p w14:paraId="25101F82" w14:textId="312E7856" w:rsidR="007D6C50" w:rsidRPr="00622E37" w:rsidRDefault="007D6C50" w:rsidP="007D6C50">
            <w:pPr>
              <w:spacing w:after="0" w:line="240" w:lineRule="auto"/>
              <w:rPr>
                <w:rFonts w:cs="Times New Roman"/>
              </w:rPr>
            </w:pPr>
            <w:r w:rsidRPr="00622E37">
              <w:rPr>
                <w:rFonts w:cs="Times New Roman"/>
                <w:b/>
              </w:rPr>
              <w:t xml:space="preserve">програма на замовлення </w:t>
            </w:r>
            <w:r w:rsidRPr="00622E37">
              <w:rPr>
                <w:rFonts w:cs="Times New Roman"/>
              </w:rPr>
              <w:t>– програма, що надається для перегляду (прослуховування) в обраний користувачем час і за його бажанням (замовленням) з каталогу програм;</w:t>
            </w:r>
          </w:p>
          <w:p w14:paraId="286F46CB" w14:textId="77777777" w:rsidR="007D6C50" w:rsidRPr="00622E37" w:rsidRDefault="007D6C50" w:rsidP="007D6C50">
            <w:pPr>
              <w:spacing w:after="0" w:line="240" w:lineRule="auto"/>
              <w:rPr>
                <w:rFonts w:cs="Times New Roman"/>
              </w:rPr>
            </w:pPr>
          </w:p>
        </w:tc>
        <w:tc>
          <w:tcPr>
            <w:tcW w:w="7653" w:type="dxa"/>
          </w:tcPr>
          <w:p w14:paraId="4FFBA87F" w14:textId="02B2493B" w:rsidR="007D6C50" w:rsidRPr="00622E37" w:rsidRDefault="007D6C50" w:rsidP="007D6C50">
            <w:pPr>
              <w:spacing w:after="0" w:line="240" w:lineRule="auto"/>
              <w:rPr>
                <w:rFonts w:cs="Times New Roman"/>
              </w:rPr>
            </w:pPr>
          </w:p>
        </w:tc>
      </w:tr>
      <w:tr w:rsidR="00D465D9" w:rsidRPr="00622E37" w14:paraId="75AC09E6" w14:textId="77777777" w:rsidTr="00857963">
        <w:tc>
          <w:tcPr>
            <w:tcW w:w="7656" w:type="dxa"/>
          </w:tcPr>
          <w:p w14:paraId="5E5F9D69" w14:textId="77777777" w:rsidR="003C1D69" w:rsidRPr="005E1BBE" w:rsidRDefault="003C1D69" w:rsidP="003C1D69">
            <w:pPr>
              <w:spacing w:after="0" w:line="240" w:lineRule="auto"/>
              <w:rPr>
                <w:rFonts w:cs="Times New Roman"/>
              </w:rPr>
            </w:pPr>
            <w:r w:rsidRPr="003C1D69">
              <w:rPr>
                <w:rFonts w:cs="Times New Roman"/>
                <w:b/>
              </w:rPr>
              <w:t>програма новин</w:t>
            </w:r>
            <w:r w:rsidRPr="003C1D69">
              <w:rPr>
                <w:rFonts w:cs="Times New Roman"/>
              </w:rPr>
              <w:t xml:space="preserve"> – інформаційна програма, що регулярно виходить в ефір відповідно до розкладу програм;</w:t>
            </w:r>
          </w:p>
          <w:p w14:paraId="1B9962CD" w14:textId="744D8E79" w:rsidR="00D465D9" w:rsidRPr="00622E37" w:rsidRDefault="00D465D9" w:rsidP="007D6C50">
            <w:pPr>
              <w:spacing w:after="0" w:line="240" w:lineRule="auto"/>
              <w:rPr>
                <w:rFonts w:cs="Times New Roman"/>
                <w:b/>
              </w:rPr>
            </w:pPr>
          </w:p>
        </w:tc>
        <w:tc>
          <w:tcPr>
            <w:tcW w:w="7653" w:type="dxa"/>
          </w:tcPr>
          <w:p w14:paraId="66701A40" w14:textId="77777777" w:rsidR="00D465D9" w:rsidRPr="00622E37" w:rsidRDefault="00D465D9" w:rsidP="003C1D69">
            <w:pPr>
              <w:spacing w:after="0" w:line="240" w:lineRule="auto"/>
              <w:rPr>
                <w:rFonts w:cs="Times New Roman"/>
              </w:rPr>
            </w:pPr>
          </w:p>
        </w:tc>
      </w:tr>
      <w:tr w:rsidR="007D6C50" w:rsidRPr="00622E37" w14:paraId="41B42008" w14:textId="77777777" w:rsidTr="00857963">
        <w:tc>
          <w:tcPr>
            <w:tcW w:w="7656" w:type="dxa"/>
          </w:tcPr>
          <w:p w14:paraId="6ED7D7CB" w14:textId="77777777" w:rsidR="003C1D69" w:rsidRDefault="003C1D69" w:rsidP="003C1D69">
            <w:pPr>
              <w:spacing w:after="0" w:line="240" w:lineRule="auto"/>
              <w:rPr>
                <w:rFonts w:cs="Times New Roman"/>
              </w:rPr>
            </w:pPr>
            <w:r w:rsidRPr="003C1D69">
              <w:rPr>
                <w:rFonts w:cs="Times New Roman"/>
                <w:b/>
              </w:rPr>
              <w:t>редакційний контроль</w:t>
            </w:r>
            <w:r w:rsidRPr="003C1D69">
              <w:rPr>
                <w:rFonts w:cs="Times New Roman"/>
              </w:rPr>
              <w:t xml:space="preserve"> – вирішальний вплив суб’єкта у сфері медіа на створення або добір, організацію та поширення цим суб’єктом масової інформації;</w:t>
            </w:r>
          </w:p>
          <w:p w14:paraId="72C9CE31" w14:textId="77777777" w:rsidR="007D6C50" w:rsidRPr="00622E37" w:rsidRDefault="007D6C50" w:rsidP="007D6C50">
            <w:pPr>
              <w:spacing w:after="0" w:line="240" w:lineRule="auto"/>
              <w:rPr>
                <w:rFonts w:cs="Times New Roman"/>
              </w:rPr>
            </w:pPr>
          </w:p>
        </w:tc>
        <w:tc>
          <w:tcPr>
            <w:tcW w:w="7653" w:type="dxa"/>
          </w:tcPr>
          <w:p w14:paraId="42F81115" w14:textId="055D7ED8" w:rsidR="007D6C50" w:rsidRPr="00622E37" w:rsidRDefault="007D6C50" w:rsidP="006D51E5">
            <w:pPr>
              <w:spacing w:after="0" w:line="240" w:lineRule="auto"/>
              <w:rPr>
                <w:rFonts w:cs="Times New Roman"/>
              </w:rPr>
            </w:pPr>
          </w:p>
        </w:tc>
      </w:tr>
      <w:tr w:rsidR="007D6C50" w:rsidRPr="00622E37" w14:paraId="7363F589" w14:textId="77777777" w:rsidTr="00857963">
        <w:tc>
          <w:tcPr>
            <w:tcW w:w="7656" w:type="dxa"/>
          </w:tcPr>
          <w:p w14:paraId="12B4E00D" w14:textId="2A1307E2" w:rsidR="007D6C50" w:rsidRPr="00622E37" w:rsidRDefault="007D6C50" w:rsidP="007D6C50">
            <w:pPr>
              <w:spacing w:after="0" w:line="240" w:lineRule="auto"/>
              <w:rPr>
                <w:rFonts w:cs="Times New Roman"/>
                <w:bCs/>
              </w:rPr>
            </w:pPr>
            <w:r w:rsidRPr="00622E37">
              <w:rPr>
                <w:rFonts w:cs="Times New Roman"/>
                <w:b/>
                <w:bCs/>
              </w:rPr>
              <w:t xml:space="preserve">реєстрант </w:t>
            </w:r>
            <w:r w:rsidRPr="00622E37">
              <w:rPr>
                <w:rFonts w:cs="Times New Roman"/>
                <w:bCs/>
              </w:rPr>
              <w:t>– суб’єкт, який у встановленому цим Законом порядку зареєстрований Національною радою, як суб’єкт у сфері медіа;</w:t>
            </w:r>
          </w:p>
          <w:p w14:paraId="6ED1695F" w14:textId="77777777" w:rsidR="007D6C50" w:rsidRPr="00622E37" w:rsidRDefault="007D6C50" w:rsidP="007D6C50">
            <w:pPr>
              <w:spacing w:after="0" w:line="240" w:lineRule="auto"/>
              <w:rPr>
                <w:rFonts w:cs="Times New Roman"/>
              </w:rPr>
            </w:pPr>
          </w:p>
        </w:tc>
        <w:tc>
          <w:tcPr>
            <w:tcW w:w="7653" w:type="dxa"/>
          </w:tcPr>
          <w:p w14:paraId="72C46502" w14:textId="3D6B72FB" w:rsidR="007D6C50" w:rsidRPr="00622E37" w:rsidRDefault="007D6C50" w:rsidP="007D6C50">
            <w:pPr>
              <w:spacing w:after="0" w:line="240" w:lineRule="auto"/>
              <w:rPr>
                <w:rFonts w:cs="Times New Roman"/>
              </w:rPr>
            </w:pPr>
          </w:p>
        </w:tc>
      </w:tr>
      <w:tr w:rsidR="007D6C50" w:rsidRPr="00622E37" w14:paraId="5723CAA5" w14:textId="77777777" w:rsidTr="00857963">
        <w:tc>
          <w:tcPr>
            <w:tcW w:w="7656" w:type="dxa"/>
          </w:tcPr>
          <w:p w14:paraId="383EF4D7" w14:textId="5C545FC8" w:rsidR="007D6C50" w:rsidRPr="00622E37" w:rsidRDefault="007D6C50" w:rsidP="007D6C50">
            <w:pPr>
              <w:spacing w:after="0" w:line="240" w:lineRule="auto"/>
              <w:rPr>
                <w:rFonts w:cs="Times New Roman"/>
              </w:rPr>
            </w:pPr>
            <w:r w:rsidRPr="00622E37">
              <w:rPr>
                <w:rFonts w:cs="Times New Roman"/>
                <w:b/>
                <w:bCs/>
              </w:rPr>
              <w:t>рекламна інформація</w:t>
            </w:r>
            <w:r w:rsidRPr="00622E37">
              <w:rPr>
                <w:rFonts w:cs="Times New Roman"/>
                <w:b/>
              </w:rPr>
              <w:t xml:space="preserve"> </w:t>
            </w:r>
            <w:r w:rsidRPr="00622E37">
              <w:rPr>
                <w:rFonts w:cs="Times New Roman"/>
              </w:rPr>
              <w:t xml:space="preserve">– реклама (комерційна, політична, соціальна), спонсорство, телепродаж, інша інформація, що поширюється відповідно до вимог закону про рекламу; </w:t>
            </w:r>
          </w:p>
          <w:p w14:paraId="21594CFE" w14:textId="77777777" w:rsidR="007D6C50" w:rsidRPr="00622E37" w:rsidRDefault="007D6C50" w:rsidP="007D6C50">
            <w:pPr>
              <w:spacing w:after="0" w:line="240" w:lineRule="auto"/>
              <w:rPr>
                <w:rFonts w:cs="Times New Roman"/>
                <w:b/>
                <w:bCs/>
                <w:highlight w:val="magenta"/>
              </w:rPr>
            </w:pPr>
          </w:p>
        </w:tc>
        <w:tc>
          <w:tcPr>
            <w:tcW w:w="7653" w:type="dxa"/>
          </w:tcPr>
          <w:p w14:paraId="79EB68E3" w14:textId="77777777" w:rsidR="007D6C50" w:rsidRPr="00622E37" w:rsidRDefault="007D6C50" w:rsidP="007D6C50">
            <w:pPr>
              <w:spacing w:after="0" w:line="240" w:lineRule="auto"/>
              <w:rPr>
                <w:rFonts w:cs="Times New Roman"/>
              </w:rPr>
            </w:pPr>
          </w:p>
        </w:tc>
      </w:tr>
      <w:tr w:rsidR="007D6C50" w:rsidRPr="00622E37" w14:paraId="766312BC" w14:textId="77777777" w:rsidTr="00857963">
        <w:tc>
          <w:tcPr>
            <w:tcW w:w="7656" w:type="dxa"/>
          </w:tcPr>
          <w:p w14:paraId="32BBF01A" w14:textId="77777777" w:rsidR="003C1D69" w:rsidRPr="005E1BBE" w:rsidRDefault="003C1D69" w:rsidP="003C1D69">
            <w:pPr>
              <w:spacing w:after="0" w:line="240" w:lineRule="auto"/>
              <w:rPr>
                <w:rFonts w:cs="Times New Roman"/>
              </w:rPr>
            </w:pPr>
            <w:r w:rsidRPr="003C1D69">
              <w:rPr>
                <w:rFonts w:cs="Times New Roman"/>
                <w:b/>
              </w:rPr>
              <w:t>ретрансляція</w:t>
            </w:r>
            <w:r w:rsidRPr="003C1D69">
              <w:rPr>
                <w:rFonts w:cs="Times New Roman"/>
              </w:rPr>
              <w:t xml:space="preserve"> – прийом і одночасне повне або часткове розповсюдження програм телеканалу або радіоканалу, що здійснюється з використанням будь-якої технології та без будь-якого втручання або внесення змін в зміст такого телеканалу або радіоканалу. Ретрансляція може передбачати незначну затримку в розповсюдженні телеканалу або радіоканалу або в наданні доступу до нього, якщо це пов’язано з технічними або технологічними причинами;</w:t>
            </w:r>
          </w:p>
          <w:p w14:paraId="6E29B2F6" w14:textId="77777777" w:rsidR="007D6C50" w:rsidRPr="00622E37" w:rsidRDefault="007D6C50" w:rsidP="007D6C50">
            <w:pPr>
              <w:spacing w:after="0" w:line="240" w:lineRule="auto"/>
              <w:rPr>
                <w:rFonts w:cs="Times New Roman"/>
              </w:rPr>
            </w:pPr>
          </w:p>
        </w:tc>
        <w:tc>
          <w:tcPr>
            <w:tcW w:w="7653" w:type="dxa"/>
          </w:tcPr>
          <w:p w14:paraId="50C37B6E" w14:textId="77777777" w:rsidR="007D6C50" w:rsidRPr="00622E37" w:rsidRDefault="007D6C50" w:rsidP="003C1D69">
            <w:pPr>
              <w:spacing w:after="0" w:line="240" w:lineRule="auto"/>
              <w:rPr>
                <w:rFonts w:cs="Times New Roman"/>
              </w:rPr>
            </w:pPr>
          </w:p>
        </w:tc>
      </w:tr>
      <w:tr w:rsidR="007D6C50" w:rsidRPr="00622E37" w14:paraId="5F251B8B" w14:textId="77777777" w:rsidTr="00857963">
        <w:tc>
          <w:tcPr>
            <w:tcW w:w="7656" w:type="dxa"/>
          </w:tcPr>
          <w:p w14:paraId="58018684" w14:textId="77777777" w:rsidR="007D6C50" w:rsidRPr="003C1D69" w:rsidRDefault="003C1D69" w:rsidP="007D6C50">
            <w:pPr>
              <w:spacing w:after="0" w:line="240" w:lineRule="auto"/>
              <w:rPr>
                <w:rFonts w:cs="Times New Roman"/>
              </w:rPr>
            </w:pPr>
            <w:r w:rsidRPr="003C1D69">
              <w:rPr>
                <w:rFonts w:cs="Times New Roman"/>
                <w:b/>
                <w:bCs/>
              </w:rPr>
              <w:t xml:space="preserve">розклад програм </w:t>
            </w:r>
            <w:r w:rsidRPr="003C1D69">
              <w:rPr>
                <w:rFonts w:cs="Times New Roman"/>
              </w:rPr>
              <w:t>– інформація про послідовність та час виходу в ефір програм в лінійних медіа-сервісах;</w:t>
            </w:r>
          </w:p>
          <w:p w14:paraId="6020FB99" w14:textId="361ED5EC" w:rsidR="003C1D69" w:rsidRPr="00622E37" w:rsidRDefault="003C1D69" w:rsidP="007D6C50">
            <w:pPr>
              <w:spacing w:after="0" w:line="240" w:lineRule="auto"/>
              <w:rPr>
                <w:rFonts w:cs="Times New Roman"/>
              </w:rPr>
            </w:pPr>
          </w:p>
        </w:tc>
        <w:tc>
          <w:tcPr>
            <w:tcW w:w="7653" w:type="dxa"/>
          </w:tcPr>
          <w:p w14:paraId="6C60F85E" w14:textId="57B98D9A" w:rsidR="007D6C50" w:rsidRPr="00622E37" w:rsidRDefault="007D6C50" w:rsidP="006D51E5">
            <w:pPr>
              <w:spacing w:after="0" w:line="240" w:lineRule="auto"/>
              <w:rPr>
                <w:rFonts w:cs="Times New Roman"/>
              </w:rPr>
            </w:pPr>
          </w:p>
        </w:tc>
      </w:tr>
      <w:tr w:rsidR="007D6C50" w:rsidRPr="00622E37" w14:paraId="38C61C53" w14:textId="77777777" w:rsidTr="00857963">
        <w:tc>
          <w:tcPr>
            <w:tcW w:w="7656" w:type="dxa"/>
          </w:tcPr>
          <w:p w14:paraId="7982434D" w14:textId="77777777" w:rsidR="007D6C50" w:rsidRPr="00622E37" w:rsidRDefault="007D6C50" w:rsidP="007D6C50">
            <w:pPr>
              <w:spacing w:after="0" w:line="240" w:lineRule="auto"/>
              <w:rPr>
                <w:rFonts w:cs="Times New Roman"/>
              </w:rPr>
            </w:pPr>
            <w:r w:rsidRPr="00622E37">
              <w:rPr>
                <w:rFonts w:cs="Times New Roman"/>
                <w:b/>
                <w:bCs/>
              </w:rPr>
              <w:t>система умовного доступу</w:t>
            </w:r>
            <w:r w:rsidRPr="00622E37">
              <w:rPr>
                <w:rFonts w:cs="Times New Roman"/>
              </w:rPr>
              <w:t xml:space="preserve"> – сукупність спеціальних програмних, апаратних або технічних засобів, що дозволяють контролювати доступ осіб до певної аудіовізуальної інформації;</w:t>
            </w:r>
          </w:p>
          <w:p w14:paraId="052669D0" w14:textId="77777777" w:rsidR="007D6C50" w:rsidRPr="00622E37" w:rsidRDefault="007D6C50" w:rsidP="007D6C50">
            <w:pPr>
              <w:spacing w:after="0" w:line="240" w:lineRule="auto"/>
              <w:rPr>
                <w:rFonts w:cs="Times New Roman"/>
              </w:rPr>
            </w:pPr>
          </w:p>
        </w:tc>
        <w:tc>
          <w:tcPr>
            <w:tcW w:w="7653" w:type="dxa"/>
          </w:tcPr>
          <w:p w14:paraId="2DB5F6B4" w14:textId="1351CEDD" w:rsidR="007D6C50" w:rsidRPr="00622E37" w:rsidRDefault="007D6C50" w:rsidP="007D6C50">
            <w:pPr>
              <w:spacing w:after="0" w:line="240" w:lineRule="auto"/>
              <w:rPr>
                <w:rFonts w:cs="Times New Roman"/>
              </w:rPr>
            </w:pPr>
          </w:p>
        </w:tc>
      </w:tr>
      <w:tr w:rsidR="007D6C50" w:rsidRPr="00622E37" w14:paraId="4B1BDE95" w14:textId="77777777" w:rsidTr="00857963">
        <w:tc>
          <w:tcPr>
            <w:tcW w:w="7656" w:type="dxa"/>
          </w:tcPr>
          <w:p w14:paraId="6187381B" w14:textId="77777777" w:rsidR="003C1D69" w:rsidRPr="00622E37" w:rsidRDefault="003C1D69" w:rsidP="003C1D69">
            <w:pPr>
              <w:spacing w:after="0" w:line="240" w:lineRule="auto"/>
              <w:rPr>
                <w:rFonts w:cs="Times New Roman"/>
              </w:rPr>
            </w:pPr>
            <w:r w:rsidRPr="003C1D69">
              <w:rPr>
                <w:rFonts w:cs="Times New Roman"/>
                <w:b/>
                <w:bCs/>
              </w:rPr>
              <w:t xml:space="preserve">студія-виробник </w:t>
            </w:r>
            <w:r w:rsidRPr="003C1D69">
              <w:rPr>
                <w:rFonts w:cs="Times New Roman"/>
                <w:bCs/>
              </w:rPr>
              <w:t xml:space="preserve">– особа, одним з основних видів </w:t>
            </w:r>
            <w:r w:rsidRPr="003C1D69">
              <w:rPr>
                <w:rFonts w:cs="Times New Roman"/>
              </w:rPr>
              <w:t>діяльності</w:t>
            </w:r>
            <w:r w:rsidRPr="003C1D69">
              <w:rPr>
                <w:rFonts w:cs="Times New Roman"/>
                <w:bCs/>
              </w:rPr>
              <w:t xml:space="preserve"> якої є виробництво (створення) програм;</w:t>
            </w:r>
          </w:p>
          <w:p w14:paraId="0F234B1A" w14:textId="77777777" w:rsidR="007D6C50" w:rsidRPr="00622E37" w:rsidRDefault="007D6C50" w:rsidP="007D6C50">
            <w:pPr>
              <w:spacing w:after="0" w:line="240" w:lineRule="auto"/>
              <w:rPr>
                <w:rFonts w:cs="Times New Roman"/>
              </w:rPr>
            </w:pPr>
          </w:p>
        </w:tc>
        <w:tc>
          <w:tcPr>
            <w:tcW w:w="7653" w:type="dxa"/>
          </w:tcPr>
          <w:p w14:paraId="5804CC3B" w14:textId="28E4E87C" w:rsidR="007D6C50" w:rsidRPr="00D04789" w:rsidRDefault="007D6C50" w:rsidP="003C1D69">
            <w:pPr>
              <w:spacing w:after="0" w:line="240" w:lineRule="auto"/>
              <w:rPr>
                <w:rFonts w:cs="Times New Roman"/>
                <w:lang w:val="ru-RU"/>
              </w:rPr>
            </w:pPr>
          </w:p>
        </w:tc>
      </w:tr>
      <w:tr w:rsidR="007D6C50" w:rsidRPr="00622E37" w14:paraId="3A0F0FF0" w14:textId="77777777" w:rsidTr="00857963">
        <w:tc>
          <w:tcPr>
            <w:tcW w:w="7656" w:type="dxa"/>
          </w:tcPr>
          <w:p w14:paraId="010A5AA0" w14:textId="77777777" w:rsidR="003C1D69" w:rsidRPr="003C1D69" w:rsidRDefault="003C1D69" w:rsidP="003C1D69">
            <w:pPr>
              <w:spacing w:after="0" w:line="240" w:lineRule="auto"/>
              <w:rPr>
                <w:rFonts w:cs="Times New Roman"/>
              </w:rPr>
            </w:pPr>
            <w:r w:rsidRPr="003C1D69">
              <w:rPr>
                <w:rFonts w:cs="Times New Roman"/>
                <w:b/>
              </w:rPr>
              <w:t>трансляція</w:t>
            </w:r>
            <w:r w:rsidRPr="003C1D69">
              <w:rPr>
                <w:rFonts w:cs="Times New Roman"/>
              </w:rPr>
              <w:t xml:space="preserve"> – первинне розповсюдження програми, телеканалу або радіоканалу незалежно від способу розповсюдження, доступне для масового приймання в режимі реального часу;</w:t>
            </w:r>
          </w:p>
          <w:p w14:paraId="0B0C1612" w14:textId="77777777" w:rsidR="007D6C50" w:rsidRPr="003C1D69" w:rsidRDefault="007D6C50" w:rsidP="007D6C50">
            <w:pPr>
              <w:spacing w:after="0" w:line="240" w:lineRule="auto"/>
              <w:rPr>
                <w:rFonts w:cs="Times New Roman"/>
              </w:rPr>
            </w:pPr>
          </w:p>
        </w:tc>
        <w:tc>
          <w:tcPr>
            <w:tcW w:w="7653" w:type="dxa"/>
          </w:tcPr>
          <w:p w14:paraId="69B75A46" w14:textId="1C25BCDF" w:rsidR="00FE09D1" w:rsidRPr="00622E37" w:rsidRDefault="00FE09D1" w:rsidP="003C1D69">
            <w:pPr>
              <w:spacing w:after="0" w:line="240" w:lineRule="auto"/>
              <w:rPr>
                <w:rFonts w:cs="Times New Roman"/>
              </w:rPr>
            </w:pPr>
          </w:p>
        </w:tc>
      </w:tr>
      <w:tr w:rsidR="007D6C50" w:rsidRPr="00622E37" w14:paraId="7176587B" w14:textId="77777777" w:rsidTr="00857963">
        <w:tc>
          <w:tcPr>
            <w:tcW w:w="7656" w:type="dxa"/>
          </w:tcPr>
          <w:p w14:paraId="7D107709" w14:textId="77777777" w:rsidR="007D6C50" w:rsidRPr="00622E37" w:rsidRDefault="007D6C50" w:rsidP="007D6C50">
            <w:pPr>
              <w:spacing w:after="0" w:line="240" w:lineRule="auto"/>
              <w:rPr>
                <w:rFonts w:cs="Times New Roman"/>
              </w:rPr>
            </w:pPr>
            <w:r w:rsidRPr="00622E37">
              <w:rPr>
                <w:rFonts w:cs="Times New Roman"/>
                <w:b/>
                <w:bCs/>
              </w:rPr>
              <w:t xml:space="preserve">третя країна </w:t>
            </w:r>
            <w:r w:rsidRPr="00622E37">
              <w:rPr>
                <w:rFonts w:cs="Times New Roman"/>
              </w:rPr>
              <w:t>– країна, що не є стороною Європейської конвенції про транскордонне телебачення чи державою-членом Європейського Союзу;</w:t>
            </w:r>
          </w:p>
          <w:p w14:paraId="6F4C3407" w14:textId="77777777" w:rsidR="007D6C50" w:rsidRPr="00622E37" w:rsidRDefault="007D6C50" w:rsidP="007D6C50">
            <w:pPr>
              <w:spacing w:after="0" w:line="240" w:lineRule="auto"/>
              <w:rPr>
                <w:rFonts w:cs="Times New Roman"/>
              </w:rPr>
            </w:pPr>
          </w:p>
        </w:tc>
        <w:tc>
          <w:tcPr>
            <w:tcW w:w="7653" w:type="dxa"/>
          </w:tcPr>
          <w:p w14:paraId="5974D0AD" w14:textId="77777777" w:rsidR="007D6C50" w:rsidRPr="00622E37" w:rsidRDefault="007D6C50" w:rsidP="007D6C50">
            <w:pPr>
              <w:spacing w:after="0" w:line="240" w:lineRule="auto"/>
              <w:rPr>
                <w:rFonts w:cs="Times New Roman"/>
              </w:rPr>
            </w:pPr>
          </w:p>
        </w:tc>
      </w:tr>
      <w:tr w:rsidR="007D6C50" w:rsidRPr="00622E37" w14:paraId="2E5C4FD2" w14:textId="77777777" w:rsidTr="00857963">
        <w:tc>
          <w:tcPr>
            <w:tcW w:w="7656" w:type="dxa"/>
          </w:tcPr>
          <w:p w14:paraId="09AFF4E0" w14:textId="0A8F3F44" w:rsidR="007D6C50" w:rsidRPr="00622E37" w:rsidRDefault="007D6C50" w:rsidP="007D6C50">
            <w:pPr>
              <w:spacing w:after="0" w:line="240" w:lineRule="auto"/>
              <w:rPr>
                <w:rFonts w:cs="Times New Roman"/>
                <w:color w:val="auto"/>
              </w:rPr>
            </w:pPr>
            <w:r w:rsidRPr="00622E37">
              <w:rPr>
                <w:rFonts w:cs="Times New Roman"/>
                <w:b/>
                <w:bCs/>
                <w:color w:val="auto"/>
              </w:rPr>
              <w:t xml:space="preserve">універсальний медіа-сервіс </w:t>
            </w:r>
            <w:r w:rsidRPr="00622E37">
              <w:rPr>
                <w:rFonts w:cs="Times New Roman"/>
                <w:color w:val="auto"/>
              </w:rPr>
              <w:t xml:space="preserve">– перелік телеканалів, до яких визначені цим Законом суб'єкти </w:t>
            </w:r>
            <w:r w:rsidR="00CD20F4">
              <w:rPr>
                <w:rFonts w:cs="Times New Roman"/>
                <w:color w:val="auto"/>
              </w:rPr>
              <w:t xml:space="preserve">зобов’язані </w:t>
            </w:r>
            <w:r w:rsidRPr="00622E37">
              <w:rPr>
                <w:rFonts w:cs="Times New Roman"/>
                <w:color w:val="auto"/>
              </w:rPr>
              <w:t>забезпечити гарантований доступ для усіх користувачів</w:t>
            </w:r>
            <w:r w:rsidR="003C1D69">
              <w:rPr>
                <w:rFonts w:cs="Times New Roman"/>
                <w:color w:val="auto"/>
              </w:rPr>
              <w:t>.</w:t>
            </w:r>
          </w:p>
          <w:p w14:paraId="7C4CFD5F" w14:textId="77777777" w:rsidR="007D6C50" w:rsidRPr="00622E37" w:rsidRDefault="007D6C50" w:rsidP="007D6C50">
            <w:pPr>
              <w:spacing w:after="0" w:line="240" w:lineRule="auto"/>
              <w:rPr>
                <w:rFonts w:cs="Times New Roman"/>
              </w:rPr>
            </w:pPr>
          </w:p>
        </w:tc>
        <w:tc>
          <w:tcPr>
            <w:tcW w:w="7653" w:type="dxa"/>
          </w:tcPr>
          <w:p w14:paraId="30A112D5" w14:textId="3BB7AF5A" w:rsidR="007D6C50" w:rsidRPr="00622E37" w:rsidRDefault="007D6C50" w:rsidP="007D6C50">
            <w:pPr>
              <w:spacing w:after="0" w:line="240" w:lineRule="auto"/>
              <w:rPr>
                <w:rFonts w:cs="Times New Roman"/>
              </w:rPr>
            </w:pPr>
          </w:p>
        </w:tc>
      </w:tr>
      <w:tr w:rsidR="007D6C50" w:rsidRPr="00622E37" w14:paraId="6BB293DD" w14:textId="77777777" w:rsidTr="00857963">
        <w:tc>
          <w:tcPr>
            <w:tcW w:w="7656" w:type="dxa"/>
          </w:tcPr>
          <w:p w14:paraId="0786AF45" w14:textId="77777777" w:rsidR="003C1D69" w:rsidRPr="00622E37" w:rsidRDefault="003C1D69" w:rsidP="003C1D69">
            <w:pPr>
              <w:spacing w:after="0" w:line="240" w:lineRule="auto"/>
              <w:rPr>
                <w:rFonts w:cs="Times New Roman"/>
              </w:rPr>
            </w:pPr>
            <w:r w:rsidRPr="003C1D69">
              <w:rPr>
                <w:rFonts w:cs="Times New Roman"/>
              </w:rPr>
              <w:t xml:space="preserve">2. Терміни та поняття “реальний конфлікт інтересів”, “потенційний конфлікт інтересів” у цьому </w:t>
            </w:r>
            <w:r w:rsidRPr="003C1D69">
              <w:rPr>
                <w:rFonts w:cs="Times New Roman"/>
                <w:bCs/>
              </w:rPr>
              <w:t>Законі</w:t>
            </w:r>
            <w:r w:rsidRPr="003C1D69">
              <w:rPr>
                <w:rFonts w:cs="Times New Roman"/>
              </w:rPr>
              <w:t xml:space="preserve"> застосовуються у значенні, визначеному Законом України “Про запобігання корупції”.</w:t>
            </w:r>
          </w:p>
          <w:p w14:paraId="68689F8F" w14:textId="77777777" w:rsidR="007D6C50" w:rsidRPr="00622E37" w:rsidRDefault="007D6C50" w:rsidP="007D6C50">
            <w:pPr>
              <w:spacing w:after="0" w:line="240" w:lineRule="auto"/>
              <w:rPr>
                <w:rFonts w:cs="Times New Roman"/>
              </w:rPr>
            </w:pPr>
          </w:p>
        </w:tc>
        <w:tc>
          <w:tcPr>
            <w:tcW w:w="7653" w:type="dxa"/>
          </w:tcPr>
          <w:p w14:paraId="10BE32E1" w14:textId="77777777" w:rsidR="007D6C50" w:rsidRPr="00622E37" w:rsidRDefault="007D6C50" w:rsidP="003C1D69">
            <w:pPr>
              <w:spacing w:after="0" w:line="240" w:lineRule="auto"/>
              <w:rPr>
                <w:rFonts w:cs="Times New Roman"/>
              </w:rPr>
            </w:pPr>
          </w:p>
        </w:tc>
      </w:tr>
      <w:tr w:rsidR="007D6C50" w:rsidRPr="00622E37" w14:paraId="095A9F82" w14:textId="77777777" w:rsidTr="00857963">
        <w:tc>
          <w:tcPr>
            <w:tcW w:w="7656" w:type="dxa"/>
          </w:tcPr>
          <w:p w14:paraId="728E40AA" w14:textId="77777777" w:rsidR="003C1D69" w:rsidRDefault="003C1D69" w:rsidP="003C1D69">
            <w:pPr>
              <w:spacing w:after="0" w:line="240" w:lineRule="auto"/>
              <w:rPr>
                <w:rFonts w:cs="Times New Roman"/>
              </w:rPr>
            </w:pPr>
            <w:r w:rsidRPr="003C1D69">
              <w:rPr>
                <w:rFonts w:cs="Times New Roman"/>
              </w:rPr>
              <w:t>3. Інші терміни, що застосовуються в цьому Законі, вживаються у значеннях, встановлених законами України “Про радіочастотний ресурс України”, “Про телекомунікації”, “Про авторське право і суміжні права”, «Про інформацію» та в інших законах України.</w:t>
            </w:r>
          </w:p>
          <w:p w14:paraId="1F80DF57" w14:textId="77777777" w:rsidR="007D6C50" w:rsidRPr="00622E37" w:rsidRDefault="007D6C50" w:rsidP="007D6C50">
            <w:pPr>
              <w:spacing w:after="0" w:line="240" w:lineRule="auto"/>
              <w:rPr>
                <w:rFonts w:cs="Times New Roman"/>
              </w:rPr>
            </w:pPr>
          </w:p>
        </w:tc>
        <w:tc>
          <w:tcPr>
            <w:tcW w:w="7653" w:type="dxa"/>
          </w:tcPr>
          <w:p w14:paraId="2E04CDDF" w14:textId="428D5486" w:rsidR="00D04789" w:rsidRPr="00622E37" w:rsidRDefault="00D04789" w:rsidP="007364C4">
            <w:pPr>
              <w:spacing w:after="0" w:line="240" w:lineRule="auto"/>
              <w:rPr>
                <w:rFonts w:cs="Times New Roman"/>
                <w:color w:val="00B0F0"/>
              </w:rPr>
            </w:pPr>
          </w:p>
        </w:tc>
      </w:tr>
      <w:tr w:rsidR="007D6C50" w:rsidRPr="00622E37" w14:paraId="5CDDBC74" w14:textId="77777777" w:rsidTr="00857963">
        <w:tc>
          <w:tcPr>
            <w:tcW w:w="7656" w:type="dxa"/>
          </w:tcPr>
          <w:p w14:paraId="10D4EDDD" w14:textId="77777777" w:rsidR="007D6C50" w:rsidRPr="00622E37" w:rsidRDefault="007D6C50" w:rsidP="007D6C50">
            <w:pPr>
              <w:spacing w:after="0" w:line="240" w:lineRule="auto"/>
              <w:rPr>
                <w:rFonts w:cs="Times New Roman"/>
              </w:rPr>
            </w:pPr>
            <w:r w:rsidRPr="00622E37">
              <w:rPr>
                <w:rFonts w:cs="Times New Roman"/>
              </w:rPr>
              <w:t>4. Терміни та поняття, визначення яких не надано законодавством України, застосовуються у значенні визначеному галузевими стандартами, діловою практикою або міжнародними стандартами.</w:t>
            </w:r>
          </w:p>
          <w:p w14:paraId="7E9F8DA0" w14:textId="77777777" w:rsidR="007D6C50" w:rsidRPr="00622E37" w:rsidRDefault="007D6C50" w:rsidP="007D6C50">
            <w:pPr>
              <w:spacing w:after="0" w:line="240" w:lineRule="auto"/>
              <w:rPr>
                <w:rFonts w:cs="Times New Roman"/>
              </w:rPr>
            </w:pPr>
          </w:p>
        </w:tc>
        <w:tc>
          <w:tcPr>
            <w:tcW w:w="7653" w:type="dxa"/>
          </w:tcPr>
          <w:p w14:paraId="4A092BAF" w14:textId="00FD5934" w:rsidR="007D6C50" w:rsidRPr="00622E37" w:rsidRDefault="007D6C50" w:rsidP="007D6C50">
            <w:pPr>
              <w:spacing w:after="0" w:line="240" w:lineRule="auto"/>
              <w:rPr>
                <w:rFonts w:cs="Times New Roman"/>
              </w:rPr>
            </w:pPr>
          </w:p>
        </w:tc>
      </w:tr>
      <w:tr w:rsidR="007D6C50" w:rsidRPr="00622E37" w14:paraId="3E8D343B" w14:textId="77777777" w:rsidTr="00857963">
        <w:tc>
          <w:tcPr>
            <w:tcW w:w="7656" w:type="dxa"/>
          </w:tcPr>
          <w:p w14:paraId="1C4454AE" w14:textId="77777777" w:rsidR="007D6C50" w:rsidRPr="00622E37" w:rsidRDefault="007D6C50" w:rsidP="007D6C50">
            <w:pPr>
              <w:pStyle w:val="3"/>
              <w:numPr>
                <w:ilvl w:val="2"/>
                <w:numId w:val="2"/>
              </w:numPr>
              <w:ind w:left="0" w:firstLine="0"/>
              <w:contextualSpacing w:val="0"/>
              <w:rPr>
                <w:rFonts w:cs="Times New Roman"/>
              </w:rPr>
            </w:pPr>
            <w:r w:rsidRPr="00622E37">
              <w:rPr>
                <w:rFonts w:cs="Times New Roman"/>
              </w:rPr>
              <w:t>Стаття 2. Сфера дії Закону</w:t>
            </w:r>
          </w:p>
          <w:p w14:paraId="1ACCD4F4" w14:textId="77777777" w:rsidR="007D6C50" w:rsidRPr="00622E37" w:rsidRDefault="007D6C50" w:rsidP="007D6C50">
            <w:pPr>
              <w:spacing w:after="0" w:line="240" w:lineRule="auto"/>
              <w:rPr>
                <w:rFonts w:cs="Times New Roman"/>
              </w:rPr>
            </w:pPr>
          </w:p>
        </w:tc>
        <w:tc>
          <w:tcPr>
            <w:tcW w:w="7653" w:type="dxa"/>
          </w:tcPr>
          <w:p w14:paraId="3F125D2C" w14:textId="77777777" w:rsidR="007D6C50" w:rsidRPr="00622E37" w:rsidRDefault="007D6C50" w:rsidP="007D6C50">
            <w:pPr>
              <w:spacing w:after="0" w:line="240" w:lineRule="auto"/>
              <w:rPr>
                <w:rFonts w:cs="Times New Roman"/>
              </w:rPr>
            </w:pPr>
          </w:p>
        </w:tc>
      </w:tr>
      <w:tr w:rsidR="007D6C50" w:rsidRPr="00622E37" w14:paraId="10C80DF1" w14:textId="77777777" w:rsidTr="00857963">
        <w:tc>
          <w:tcPr>
            <w:tcW w:w="7656" w:type="dxa"/>
          </w:tcPr>
          <w:p w14:paraId="7DA695E9" w14:textId="0716B576" w:rsidR="007D6C50" w:rsidRPr="00622E37" w:rsidRDefault="007D6C50" w:rsidP="007D6C50">
            <w:pPr>
              <w:spacing w:after="0" w:line="240" w:lineRule="auto"/>
              <w:rPr>
                <w:rFonts w:cs="Times New Roman"/>
              </w:rPr>
            </w:pPr>
            <w:r w:rsidRPr="00622E37">
              <w:rPr>
                <w:rFonts w:cs="Times New Roman"/>
              </w:rPr>
              <w:t xml:space="preserve">1. Цей Закон регулює відносини, пов’язані з поширенням масової інформації. Цей Закон також визначає правові засади діяльності в Україні суб’єктів у сфері медіа, а також засади державного управління, регулювання та нагляду </w:t>
            </w:r>
            <w:r w:rsidR="00121F8C">
              <w:rPr>
                <w:rFonts w:cs="Times New Roman"/>
              </w:rPr>
              <w:t xml:space="preserve">(контролю) </w:t>
            </w:r>
            <w:r w:rsidRPr="00622E37">
              <w:rPr>
                <w:rFonts w:cs="Times New Roman"/>
              </w:rPr>
              <w:t>у цій сфері.</w:t>
            </w:r>
          </w:p>
          <w:p w14:paraId="617869F3" w14:textId="77777777" w:rsidR="007D6C50" w:rsidRPr="00622E37" w:rsidRDefault="007D6C50" w:rsidP="007D6C50">
            <w:pPr>
              <w:spacing w:after="0" w:line="240" w:lineRule="auto"/>
              <w:rPr>
                <w:rFonts w:cs="Times New Roman"/>
              </w:rPr>
            </w:pPr>
          </w:p>
        </w:tc>
        <w:tc>
          <w:tcPr>
            <w:tcW w:w="7653" w:type="dxa"/>
          </w:tcPr>
          <w:p w14:paraId="63856D89" w14:textId="6D0B5952" w:rsidR="007D6C50" w:rsidRPr="00622E37" w:rsidRDefault="007D6C50" w:rsidP="007D6C50">
            <w:pPr>
              <w:spacing w:after="0" w:line="240" w:lineRule="auto"/>
              <w:rPr>
                <w:rFonts w:cs="Times New Roman"/>
                <w:color w:val="00B050"/>
              </w:rPr>
            </w:pPr>
          </w:p>
        </w:tc>
      </w:tr>
      <w:tr w:rsidR="007D6C50" w:rsidRPr="00622E37" w14:paraId="09951D4E" w14:textId="77777777" w:rsidTr="00857963">
        <w:tc>
          <w:tcPr>
            <w:tcW w:w="7656" w:type="dxa"/>
          </w:tcPr>
          <w:p w14:paraId="257E65B3" w14:textId="2672F473" w:rsidR="007D6C50" w:rsidRPr="00622E37" w:rsidRDefault="007D6C50" w:rsidP="007D6C50">
            <w:pPr>
              <w:spacing w:after="0" w:line="240" w:lineRule="auto"/>
              <w:rPr>
                <w:rFonts w:cs="Times New Roman"/>
              </w:rPr>
            </w:pPr>
            <w:r w:rsidRPr="00622E37">
              <w:rPr>
                <w:rFonts w:cs="Times New Roman"/>
              </w:rPr>
              <w:lastRenderedPageBreak/>
              <w:t>2. До сфери дії цього Закону не відноситься поширення масової інформації:</w:t>
            </w:r>
          </w:p>
          <w:p w14:paraId="14AB85A1" w14:textId="77777777" w:rsidR="007D6C50" w:rsidRPr="00622E37" w:rsidRDefault="007D6C50" w:rsidP="007D6C50">
            <w:pPr>
              <w:spacing w:after="0" w:line="240" w:lineRule="auto"/>
              <w:rPr>
                <w:rFonts w:cs="Times New Roman"/>
              </w:rPr>
            </w:pPr>
          </w:p>
        </w:tc>
        <w:tc>
          <w:tcPr>
            <w:tcW w:w="7653" w:type="dxa"/>
          </w:tcPr>
          <w:p w14:paraId="13323E85" w14:textId="3A4BB9AB" w:rsidR="007D6C50" w:rsidRPr="00622E37" w:rsidRDefault="007D6C50" w:rsidP="007D6C50">
            <w:pPr>
              <w:spacing w:after="0" w:line="240" w:lineRule="auto"/>
              <w:rPr>
                <w:rFonts w:cs="Times New Roman"/>
              </w:rPr>
            </w:pPr>
          </w:p>
        </w:tc>
      </w:tr>
      <w:tr w:rsidR="007D6C50" w:rsidRPr="00622E37" w14:paraId="73D2C695" w14:textId="77777777" w:rsidTr="00857963">
        <w:tc>
          <w:tcPr>
            <w:tcW w:w="7656" w:type="dxa"/>
          </w:tcPr>
          <w:p w14:paraId="77DDDB49" w14:textId="3D7A0E4C" w:rsidR="007D6C50" w:rsidRPr="00622E37" w:rsidRDefault="007D6C50" w:rsidP="007D6C50">
            <w:pPr>
              <w:spacing w:after="0" w:line="240" w:lineRule="auto"/>
              <w:rPr>
                <w:rFonts w:cs="Times New Roman"/>
                <w:color w:val="auto"/>
              </w:rPr>
            </w:pPr>
            <w:r w:rsidRPr="00622E37">
              <w:rPr>
                <w:rFonts w:cs="Times New Roman"/>
                <w:color w:val="auto"/>
              </w:rPr>
              <w:t xml:space="preserve">1) фізичними особами, які не діють як медіа (не є суб’єктами у сфері медіа); </w:t>
            </w:r>
          </w:p>
          <w:p w14:paraId="76591B64" w14:textId="77777777" w:rsidR="007D6C50" w:rsidRPr="00622E37" w:rsidRDefault="007D6C50" w:rsidP="007D6C50">
            <w:pPr>
              <w:spacing w:after="0" w:line="240" w:lineRule="auto"/>
              <w:rPr>
                <w:rFonts w:cs="Times New Roman"/>
                <w:color w:val="auto"/>
              </w:rPr>
            </w:pPr>
          </w:p>
        </w:tc>
        <w:tc>
          <w:tcPr>
            <w:tcW w:w="7653" w:type="dxa"/>
          </w:tcPr>
          <w:p w14:paraId="537CBFB1" w14:textId="3D355596" w:rsidR="009C2CB5" w:rsidRPr="00622E37" w:rsidRDefault="009C2CB5" w:rsidP="001C0779">
            <w:pPr>
              <w:spacing w:after="0" w:line="240" w:lineRule="auto"/>
              <w:rPr>
                <w:rFonts w:cs="Times New Roman"/>
              </w:rPr>
            </w:pPr>
          </w:p>
        </w:tc>
      </w:tr>
      <w:tr w:rsidR="007D6C50" w:rsidRPr="00622E37" w14:paraId="6913CC9A" w14:textId="77777777" w:rsidTr="00857963">
        <w:tc>
          <w:tcPr>
            <w:tcW w:w="7656" w:type="dxa"/>
          </w:tcPr>
          <w:p w14:paraId="153DD3CC" w14:textId="7FF300D0" w:rsidR="001C0779" w:rsidRDefault="001C0779" w:rsidP="001C0779">
            <w:pPr>
              <w:spacing w:after="0" w:line="240" w:lineRule="auto"/>
              <w:rPr>
                <w:rFonts w:cs="Times New Roman"/>
                <w:color w:val="auto"/>
              </w:rPr>
            </w:pPr>
            <w:r w:rsidRPr="001C0779">
              <w:rPr>
                <w:rFonts w:cs="Times New Roman"/>
                <w:color w:val="auto"/>
              </w:rPr>
              <w:t>2) фізичними особами – підприємцями або юридичними особами на власних веб-сайтах, якщо поширення масової інформації не є основним видом діяльності суб’єкта та поширювана ним масова інформація пов’язана з господарською діяльністю суб’єкта у сферах, відмінних від сфери дії цього Закону;</w:t>
            </w:r>
            <w:r w:rsidRPr="00622E37">
              <w:rPr>
                <w:rFonts w:cs="Times New Roman"/>
                <w:color w:val="auto"/>
              </w:rPr>
              <w:t xml:space="preserve">  </w:t>
            </w:r>
          </w:p>
          <w:p w14:paraId="1F071E89" w14:textId="3496DAAF" w:rsidR="007D6C50" w:rsidRPr="00622E37" w:rsidRDefault="007D6C50" w:rsidP="007D6C50">
            <w:pPr>
              <w:spacing w:after="0" w:line="240" w:lineRule="auto"/>
              <w:rPr>
                <w:rFonts w:cs="Times New Roman"/>
                <w:color w:val="auto"/>
              </w:rPr>
            </w:pPr>
          </w:p>
        </w:tc>
        <w:tc>
          <w:tcPr>
            <w:tcW w:w="7653" w:type="dxa"/>
          </w:tcPr>
          <w:p w14:paraId="6F2B3EC4" w14:textId="18A25212" w:rsidR="007D6C50" w:rsidRPr="00D04789" w:rsidRDefault="007D6C50" w:rsidP="001C0779">
            <w:pPr>
              <w:spacing w:after="0" w:line="240" w:lineRule="auto"/>
              <w:rPr>
                <w:rFonts w:cs="Times New Roman"/>
              </w:rPr>
            </w:pPr>
          </w:p>
        </w:tc>
      </w:tr>
      <w:tr w:rsidR="007D6C50" w:rsidRPr="00622E37" w14:paraId="57559D15" w14:textId="77777777" w:rsidTr="00857963">
        <w:tc>
          <w:tcPr>
            <w:tcW w:w="7656" w:type="dxa"/>
          </w:tcPr>
          <w:p w14:paraId="6468BB20" w14:textId="77777777" w:rsidR="001C0779" w:rsidRPr="005E1BBE" w:rsidRDefault="001C0779" w:rsidP="001C0779">
            <w:pPr>
              <w:spacing w:after="0" w:line="240" w:lineRule="auto"/>
              <w:rPr>
                <w:rFonts w:cs="Times New Roman"/>
              </w:rPr>
            </w:pPr>
            <w:r w:rsidRPr="001C0779">
              <w:rPr>
                <w:rFonts w:cs="Times New Roman"/>
              </w:rPr>
              <w:t>3) у вигляді кореспонденції, яка надсилається визначеному колу користувачів, зокрема, з використанням електронних комунікацій, за виключенням розповсюдження масової інформації;</w:t>
            </w:r>
            <w:r w:rsidRPr="005E1BBE">
              <w:rPr>
                <w:rFonts w:cs="Times New Roman"/>
              </w:rPr>
              <w:t xml:space="preserve"> </w:t>
            </w:r>
          </w:p>
          <w:p w14:paraId="32274212" w14:textId="77777777" w:rsidR="007D6C50" w:rsidRPr="00622E37" w:rsidRDefault="007D6C50" w:rsidP="007D6C50">
            <w:pPr>
              <w:spacing w:after="0" w:line="240" w:lineRule="auto"/>
              <w:rPr>
                <w:rFonts w:cs="Times New Roman"/>
                <w:color w:val="FF0000"/>
              </w:rPr>
            </w:pPr>
          </w:p>
        </w:tc>
        <w:tc>
          <w:tcPr>
            <w:tcW w:w="7653" w:type="dxa"/>
          </w:tcPr>
          <w:p w14:paraId="271E7AB1" w14:textId="77777777" w:rsidR="007D6C50" w:rsidRPr="00622E37" w:rsidRDefault="007D6C50" w:rsidP="001C0779">
            <w:pPr>
              <w:spacing w:after="0" w:line="240" w:lineRule="auto"/>
              <w:rPr>
                <w:rFonts w:cs="Times New Roman"/>
              </w:rPr>
            </w:pPr>
          </w:p>
        </w:tc>
      </w:tr>
      <w:tr w:rsidR="007D6C50" w:rsidRPr="00622E37" w14:paraId="45439DEB" w14:textId="77777777" w:rsidTr="00857963">
        <w:tc>
          <w:tcPr>
            <w:tcW w:w="7656" w:type="dxa"/>
          </w:tcPr>
          <w:p w14:paraId="565254E1" w14:textId="1F1849F3" w:rsidR="007D6C50" w:rsidRPr="00622E37" w:rsidRDefault="007D6C50" w:rsidP="007D6C50">
            <w:pPr>
              <w:spacing w:after="0" w:line="240" w:lineRule="auto"/>
              <w:rPr>
                <w:rFonts w:cs="Times New Roman"/>
              </w:rPr>
            </w:pPr>
            <w:r w:rsidRPr="00622E37">
              <w:rPr>
                <w:rFonts w:cs="Times New Roman"/>
              </w:rPr>
              <w:t>4) у вигляді онлайн ігор в мережі Інтернет, крім випадків надання доступу до програм через онлайн ігри у тому числі шляхом інтеграції аудіовізуальних медіа-сервісів в інтерфейс (середовище) онлайн ігор;</w:t>
            </w:r>
          </w:p>
          <w:p w14:paraId="1C9978FC" w14:textId="77777777" w:rsidR="007D6C50" w:rsidRPr="00622E37" w:rsidRDefault="007D6C50" w:rsidP="007D6C50">
            <w:pPr>
              <w:spacing w:after="0" w:line="240" w:lineRule="auto"/>
              <w:rPr>
                <w:rFonts w:cs="Times New Roman"/>
                <w:highlight w:val="yellow"/>
              </w:rPr>
            </w:pPr>
          </w:p>
        </w:tc>
        <w:tc>
          <w:tcPr>
            <w:tcW w:w="7653" w:type="dxa"/>
          </w:tcPr>
          <w:p w14:paraId="46C31684" w14:textId="25C175B2" w:rsidR="007D6C50" w:rsidRPr="00622E37" w:rsidRDefault="007D6C50" w:rsidP="007D6C50">
            <w:pPr>
              <w:spacing w:after="0" w:line="240" w:lineRule="auto"/>
              <w:rPr>
                <w:rFonts w:cs="Times New Roman"/>
              </w:rPr>
            </w:pPr>
          </w:p>
        </w:tc>
      </w:tr>
      <w:tr w:rsidR="007D6C50" w:rsidRPr="00622E37" w14:paraId="7C534007" w14:textId="77777777" w:rsidTr="00857963">
        <w:tc>
          <w:tcPr>
            <w:tcW w:w="7656" w:type="dxa"/>
          </w:tcPr>
          <w:p w14:paraId="2F8F11E8" w14:textId="16B5873C" w:rsidR="007D6C50" w:rsidRPr="00622E37" w:rsidRDefault="007D6C50" w:rsidP="007D6C50">
            <w:pPr>
              <w:spacing w:after="0" w:line="240" w:lineRule="auto"/>
              <w:rPr>
                <w:rFonts w:cs="Times New Roman"/>
              </w:rPr>
            </w:pPr>
            <w:r w:rsidRPr="00622E37">
              <w:rPr>
                <w:rFonts w:cs="Times New Roman"/>
              </w:rPr>
              <w:t>5) на веб-сайтах державних органів, органів місцевого самоврядування, за умови, що поширення такої інформації не є діяльністю, визначеною у розділі ІІ цього Закону;</w:t>
            </w:r>
          </w:p>
          <w:p w14:paraId="4FA99AB1" w14:textId="77777777" w:rsidR="007D6C50" w:rsidRPr="00622E37" w:rsidRDefault="007D6C50" w:rsidP="007D6C50">
            <w:pPr>
              <w:spacing w:after="0" w:line="240" w:lineRule="auto"/>
              <w:rPr>
                <w:rFonts w:cs="Times New Roman"/>
              </w:rPr>
            </w:pPr>
          </w:p>
        </w:tc>
        <w:tc>
          <w:tcPr>
            <w:tcW w:w="7653" w:type="dxa"/>
          </w:tcPr>
          <w:p w14:paraId="38A06519" w14:textId="77777777" w:rsidR="007D6C50" w:rsidRPr="00622E37" w:rsidRDefault="007D6C50" w:rsidP="007D6C50">
            <w:pPr>
              <w:spacing w:after="0" w:line="240" w:lineRule="auto"/>
              <w:rPr>
                <w:rFonts w:cs="Times New Roman"/>
              </w:rPr>
            </w:pPr>
          </w:p>
        </w:tc>
      </w:tr>
      <w:tr w:rsidR="007D6C50" w:rsidRPr="00622E37" w14:paraId="57D736BA" w14:textId="77777777" w:rsidTr="00857963">
        <w:tc>
          <w:tcPr>
            <w:tcW w:w="7656" w:type="dxa"/>
          </w:tcPr>
          <w:p w14:paraId="352F867C" w14:textId="1C186025" w:rsidR="007D6C50" w:rsidRPr="00622E37" w:rsidRDefault="007D6C50" w:rsidP="007D6C50">
            <w:pPr>
              <w:spacing w:after="0" w:line="240" w:lineRule="auto"/>
              <w:rPr>
                <w:rFonts w:cs="Times New Roman"/>
              </w:rPr>
            </w:pPr>
            <w:r w:rsidRPr="00622E37">
              <w:rPr>
                <w:rFonts w:cs="Times New Roman"/>
              </w:rPr>
              <w:t>6) в електронних комунікаційних мережах в межах одного житлового будинку без права наступного поширення та отримання оплати;</w:t>
            </w:r>
          </w:p>
          <w:p w14:paraId="6B7ADEEA" w14:textId="074EE389" w:rsidR="007D6C50" w:rsidRPr="00622E37" w:rsidRDefault="007D6C50" w:rsidP="007D6C50">
            <w:pPr>
              <w:spacing w:after="0" w:line="240" w:lineRule="auto"/>
              <w:rPr>
                <w:rFonts w:cs="Times New Roman"/>
              </w:rPr>
            </w:pPr>
          </w:p>
        </w:tc>
        <w:tc>
          <w:tcPr>
            <w:tcW w:w="7653" w:type="dxa"/>
          </w:tcPr>
          <w:p w14:paraId="63C6AC92" w14:textId="032F6119" w:rsidR="007D6C50" w:rsidRPr="00622E37" w:rsidRDefault="007D6C50" w:rsidP="007D6C50">
            <w:pPr>
              <w:spacing w:after="0" w:line="240" w:lineRule="auto"/>
              <w:rPr>
                <w:rFonts w:cs="Times New Roman"/>
              </w:rPr>
            </w:pPr>
          </w:p>
        </w:tc>
      </w:tr>
      <w:tr w:rsidR="007D6C50" w:rsidRPr="00622E37" w14:paraId="12115A0D" w14:textId="77777777" w:rsidTr="00857963">
        <w:tc>
          <w:tcPr>
            <w:tcW w:w="7656" w:type="dxa"/>
          </w:tcPr>
          <w:p w14:paraId="1DD5B9BE" w14:textId="5D8CB1F7" w:rsidR="007D6C50" w:rsidRPr="00622E37" w:rsidRDefault="007D6C50" w:rsidP="007D6C50">
            <w:pPr>
              <w:spacing w:after="0" w:line="240" w:lineRule="auto"/>
              <w:rPr>
                <w:rFonts w:cs="Times New Roman"/>
              </w:rPr>
            </w:pPr>
            <w:r w:rsidRPr="00622E37">
              <w:rPr>
                <w:rFonts w:cs="Times New Roman"/>
              </w:rPr>
              <w:t xml:space="preserve">7) в технологічних електронних комунікаційних мережах та інших електронних комунікаційних мережах закритого типу та спеціального призначення, не розрахованих на масове приймання програм, зокрема, в системі, в якій обладнання для поширення та прийому інформації належить одному суб’єкту, а зміст інформації безпосередньо стосується господарської діяльності такого суб’єкта і спрямований на працівників або інших осіб, пов’язаних з таким суб’єктом. Це виключення не поширюється на заклади ресторанного господарства, готелі або господарську діяльність щодо надання житлових приміщень для тимчасового проживання, </w:t>
            </w:r>
            <w:r w:rsidR="00DB7CF5">
              <w:rPr>
                <w:rFonts w:cs="Times New Roman"/>
              </w:rPr>
              <w:t xml:space="preserve">а також на </w:t>
            </w:r>
            <w:r w:rsidRPr="00622E37">
              <w:rPr>
                <w:rFonts w:cs="Times New Roman"/>
              </w:rPr>
              <w:t>підприємств</w:t>
            </w:r>
            <w:r w:rsidR="00DB7CF5">
              <w:rPr>
                <w:rFonts w:cs="Times New Roman"/>
              </w:rPr>
              <w:t>а</w:t>
            </w:r>
            <w:r w:rsidRPr="00622E37">
              <w:rPr>
                <w:rFonts w:cs="Times New Roman"/>
              </w:rPr>
              <w:t xml:space="preserve"> транспорту загального користування, </w:t>
            </w:r>
            <w:r w:rsidR="00DB7CF5">
              <w:rPr>
                <w:rFonts w:cs="Times New Roman"/>
              </w:rPr>
              <w:t xml:space="preserve">за умови, що зазначені суб’єкти </w:t>
            </w:r>
            <w:r w:rsidRPr="00622E37">
              <w:rPr>
                <w:rFonts w:cs="Times New Roman"/>
              </w:rPr>
              <w:t xml:space="preserve">надають повний або частковий доступ до </w:t>
            </w:r>
            <w:r w:rsidR="00DB7CF5">
              <w:rPr>
                <w:rFonts w:cs="Times New Roman"/>
              </w:rPr>
              <w:t>медіа-</w:t>
            </w:r>
            <w:r w:rsidRPr="00622E37">
              <w:rPr>
                <w:rFonts w:cs="Times New Roman"/>
              </w:rPr>
              <w:t>сервісів</w:t>
            </w:r>
            <w:r w:rsidR="00DB7CF5">
              <w:rPr>
                <w:rFonts w:cs="Times New Roman"/>
              </w:rPr>
              <w:t xml:space="preserve"> </w:t>
            </w:r>
            <w:r w:rsidRPr="00622E37">
              <w:rPr>
                <w:rFonts w:cs="Times New Roman"/>
              </w:rPr>
              <w:t xml:space="preserve">не здійснюючи при цьому </w:t>
            </w:r>
            <w:r w:rsidRPr="003D377C">
              <w:rPr>
                <w:rFonts w:cs="Times New Roman"/>
              </w:rPr>
              <w:t>редакційного контролю щодо</w:t>
            </w:r>
            <w:r w:rsidRPr="00622E37">
              <w:rPr>
                <w:rFonts w:cs="Times New Roman"/>
              </w:rPr>
              <w:t xml:space="preserve"> добору та організації в пакети телеканалів та радіоканалів.</w:t>
            </w:r>
          </w:p>
          <w:p w14:paraId="2F75BEBF" w14:textId="7A9C68B8" w:rsidR="007D6C50" w:rsidRPr="00622E37" w:rsidRDefault="007D6C50" w:rsidP="007D6C50">
            <w:pPr>
              <w:spacing w:after="0" w:line="240" w:lineRule="auto"/>
              <w:rPr>
                <w:rFonts w:cs="Times New Roman"/>
              </w:rPr>
            </w:pPr>
          </w:p>
        </w:tc>
        <w:tc>
          <w:tcPr>
            <w:tcW w:w="7653" w:type="dxa"/>
          </w:tcPr>
          <w:p w14:paraId="53237376" w14:textId="28262F6A" w:rsidR="007D6C50" w:rsidRPr="00C500DF" w:rsidRDefault="007D6C50" w:rsidP="007D6C50">
            <w:pPr>
              <w:spacing w:after="0" w:line="240" w:lineRule="auto"/>
              <w:rPr>
                <w:rFonts w:cs="Times New Roman"/>
                <w:lang w:val="ru-RU"/>
              </w:rPr>
            </w:pPr>
          </w:p>
        </w:tc>
      </w:tr>
      <w:tr w:rsidR="007D6C50" w:rsidRPr="00622E37" w14:paraId="0BCA1EBE" w14:textId="77777777" w:rsidTr="00857963">
        <w:tc>
          <w:tcPr>
            <w:tcW w:w="7656" w:type="dxa"/>
          </w:tcPr>
          <w:p w14:paraId="64FE11B5" w14:textId="0FC4C00F" w:rsidR="007D6C50" w:rsidRDefault="000D5DF4" w:rsidP="007D6C50">
            <w:pPr>
              <w:spacing w:after="0" w:line="240" w:lineRule="auto"/>
              <w:rPr>
                <w:rFonts w:cs="Times New Roman"/>
              </w:rPr>
            </w:pPr>
            <w:r w:rsidRPr="000D5DF4">
              <w:rPr>
                <w:rFonts w:cs="Times New Roman"/>
              </w:rPr>
              <w:lastRenderedPageBreak/>
              <w:t xml:space="preserve">3. Відносини, пов’язані з виробництвом, розповсюдженням (поширенням) та споживанням рекламної інформації, регулюються Законом України “Про рекламу”, крім здійснення </w:t>
            </w:r>
            <w:r>
              <w:rPr>
                <w:rFonts w:cs="Times New Roman"/>
              </w:rPr>
              <w:t>Н</w:t>
            </w:r>
            <w:r w:rsidRPr="000D5DF4">
              <w:rPr>
                <w:rFonts w:cs="Times New Roman"/>
              </w:rPr>
              <w:t xml:space="preserve">аціональною радою повноважень щодо нагляду та контролю щодо порядку поширення (розповсюдження) </w:t>
            </w:r>
            <w:r>
              <w:rPr>
                <w:rFonts w:cs="Times New Roman"/>
              </w:rPr>
              <w:t xml:space="preserve">спонсорства та </w:t>
            </w:r>
            <w:r w:rsidRPr="000D5DF4">
              <w:rPr>
                <w:rFonts w:cs="Times New Roman"/>
              </w:rPr>
              <w:t>реклами суб’єктами у сфері медіа, як</w:t>
            </w:r>
            <w:r>
              <w:rPr>
                <w:rFonts w:cs="Times New Roman"/>
              </w:rPr>
              <w:t xml:space="preserve"> це </w:t>
            </w:r>
            <w:r w:rsidRPr="000D5DF4">
              <w:rPr>
                <w:rFonts w:cs="Times New Roman"/>
              </w:rPr>
              <w:t xml:space="preserve">визначено цим </w:t>
            </w:r>
            <w:r>
              <w:rPr>
                <w:rFonts w:cs="Times New Roman"/>
              </w:rPr>
              <w:t>З</w:t>
            </w:r>
            <w:r w:rsidRPr="000D5DF4">
              <w:rPr>
                <w:rFonts w:cs="Times New Roman"/>
              </w:rPr>
              <w:t>аконом</w:t>
            </w:r>
            <w:r>
              <w:rPr>
                <w:rFonts w:cs="Times New Roman"/>
              </w:rPr>
              <w:t>.</w:t>
            </w:r>
            <w:r w:rsidRPr="00622E37">
              <w:rPr>
                <w:rFonts w:cs="Times New Roman"/>
              </w:rPr>
              <w:t xml:space="preserve"> </w:t>
            </w:r>
          </w:p>
          <w:p w14:paraId="497B2B6F" w14:textId="30F292FF" w:rsidR="000D5DF4" w:rsidRPr="00622E37" w:rsidRDefault="000D5DF4" w:rsidP="007D6C50">
            <w:pPr>
              <w:spacing w:after="0" w:line="240" w:lineRule="auto"/>
              <w:rPr>
                <w:rFonts w:cs="Times New Roman"/>
              </w:rPr>
            </w:pPr>
          </w:p>
        </w:tc>
        <w:tc>
          <w:tcPr>
            <w:tcW w:w="7653" w:type="dxa"/>
          </w:tcPr>
          <w:p w14:paraId="153E22CF" w14:textId="14ACFFC0" w:rsidR="007D6C50" w:rsidRPr="00622E37" w:rsidRDefault="007D6C50" w:rsidP="007D6C50">
            <w:pPr>
              <w:spacing w:after="0" w:line="240" w:lineRule="auto"/>
              <w:rPr>
                <w:rFonts w:cs="Times New Roman"/>
              </w:rPr>
            </w:pPr>
          </w:p>
        </w:tc>
      </w:tr>
      <w:tr w:rsidR="007D6C50" w:rsidRPr="00622E37" w14:paraId="1F381169" w14:textId="77777777" w:rsidTr="00857963">
        <w:tc>
          <w:tcPr>
            <w:tcW w:w="7656" w:type="dxa"/>
          </w:tcPr>
          <w:p w14:paraId="286CC895" w14:textId="6C4D47E1" w:rsidR="00383A29" w:rsidRDefault="007D6C50" w:rsidP="007D6C50">
            <w:pPr>
              <w:spacing w:after="0" w:line="240" w:lineRule="auto"/>
              <w:rPr>
                <w:rFonts w:cs="Times New Roman"/>
              </w:rPr>
            </w:pPr>
            <w:r w:rsidRPr="00622E37">
              <w:rPr>
                <w:rFonts w:cs="Times New Roman"/>
              </w:rPr>
              <w:t xml:space="preserve">4. </w:t>
            </w:r>
            <w:r w:rsidR="00383A29">
              <w:rPr>
                <w:rFonts w:cs="Times New Roman"/>
              </w:rPr>
              <w:t xml:space="preserve">Особливості діяльності </w:t>
            </w:r>
            <w:r w:rsidR="00383A29" w:rsidRPr="00622E37">
              <w:rPr>
                <w:rFonts w:cs="Times New Roman"/>
              </w:rPr>
              <w:t>суб’єктів, на яких поширюється цей Закон</w:t>
            </w:r>
            <w:r w:rsidR="00383A29">
              <w:rPr>
                <w:rFonts w:cs="Times New Roman"/>
              </w:rPr>
              <w:t>, щодо передвиборної агітації та інформування у період проведення виборів та референдумів регулюються законодавством про вибори та референдуми.</w:t>
            </w:r>
          </w:p>
          <w:p w14:paraId="74A37C58" w14:textId="7E89AA4D" w:rsidR="007D6C50" w:rsidRPr="00622E37" w:rsidRDefault="007D6C50" w:rsidP="00383A29">
            <w:pPr>
              <w:spacing w:after="0" w:line="240" w:lineRule="auto"/>
              <w:rPr>
                <w:rFonts w:cs="Times New Roman"/>
              </w:rPr>
            </w:pPr>
          </w:p>
        </w:tc>
        <w:tc>
          <w:tcPr>
            <w:tcW w:w="7653" w:type="dxa"/>
          </w:tcPr>
          <w:p w14:paraId="3EE62C23" w14:textId="6BCB6C89" w:rsidR="007D6C50" w:rsidRPr="00E16947" w:rsidRDefault="007D6C50" w:rsidP="00E16947">
            <w:pPr>
              <w:widowControl w:val="0"/>
              <w:overflowPunct w:val="0"/>
              <w:spacing w:after="0" w:line="240" w:lineRule="auto"/>
              <w:jc w:val="both"/>
              <w:rPr>
                <w:rFonts w:cs="Times New Roman"/>
                <w:lang w:val="ru-RU"/>
              </w:rPr>
            </w:pPr>
          </w:p>
        </w:tc>
      </w:tr>
      <w:tr w:rsidR="007D6C50" w:rsidRPr="00622E37" w14:paraId="0D7C1DEF" w14:textId="77777777" w:rsidTr="00857963">
        <w:tc>
          <w:tcPr>
            <w:tcW w:w="7656" w:type="dxa"/>
          </w:tcPr>
          <w:p w14:paraId="036F3186" w14:textId="7CEA6C92" w:rsidR="007D6C50" w:rsidRPr="00622E37" w:rsidRDefault="007D6C50" w:rsidP="007D6C50">
            <w:pPr>
              <w:spacing w:after="0" w:line="240" w:lineRule="auto"/>
              <w:rPr>
                <w:rFonts w:cs="Times New Roman"/>
              </w:rPr>
            </w:pPr>
            <w:r w:rsidRPr="00622E37">
              <w:rPr>
                <w:rFonts w:cs="Times New Roman"/>
              </w:rPr>
              <w:t xml:space="preserve">5. Правові основи регулювання сфери надання аудіовізуальних суспільних медіа-сервісів визначаються Законом України “Про </w:t>
            </w:r>
            <w:r w:rsidR="0081774D">
              <w:rPr>
                <w:rFonts w:cs="Times New Roman"/>
              </w:rPr>
              <w:t>С</w:t>
            </w:r>
            <w:r w:rsidRPr="00622E37">
              <w:rPr>
                <w:rFonts w:cs="Times New Roman"/>
              </w:rPr>
              <w:t>успільні медіа</w:t>
            </w:r>
            <w:r w:rsidR="0081774D">
              <w:rPr>
                <w:rFonts w:cs="Times New Roman"/>
              </w:rPr>
              <w:t xml:space="preserve"> </w:t>
            </w:r>
            <w:r w:rsidRPr="00622E37">
              <w:rPr>
                <w:rFonts w:cs="Times New Roman"/>
              </w:rPr>
              <w:t>України” з урахуванням положень цього Закону.</w:t>
            </w:r>
          </w:p>
          <w:p w14:paraId="5402C70A" w14:textId="77777777" w:rsidR="007D6C50" w:rsidRPr="00622E37" w:rsidRDefault="007D6C50" w:rsidP="007D6C50">
            <w:pPr>
              <w:spacing w:after="0" w:line="240" w:lineRule="auto"/>
              <w:rPr>
                <w:rFonts w:cs="Times New Roman"/>
              </w:rPr>
            </w:pPr>
          </w:p>
        </w:tc>
        <w:tc>
          <w:tcPr>
            <w:tcW w:w="7653" w:type="dxa"/>
          </w:tcPr>
          <w:p w14:paraId="099AAA18" w14:textId="27848675" w:rsidR="007D6C50" w:rsidRPr="00622E37" w:rsidRDefault="007D6C50" w:rsidP="007D6C50">
            <w:pPr>
              <w:spacing w:after="0" w:line="240" w:lineRule="auto"/>
              <w:rPr>
                <w:rFonts w:cs="Times New Roman"/>
              </w:rPr>
            </w:pPr>
          </w:p>
        </w:tc>
      </w:tr>
      <w:tr w:rsidR="007D6C50" w:rsidRPr="00622E37" w14:paraId="41683E62" w14:textId="77777777" w:rsidTr="00857963">
        <w:tc>
          <w:tcPr>
            <w:tcW w:w="7656" w:type="dxa"/>
          </w:tcPr>
          <w:p w14:paraId="52A893DE" w14:textId="6E38EC39" w:rsidR="007D6C50" w:rsidRPr="00622E37" w:rsidRDefault="007D6C50" w:rsidP="007D6C50">
            <w:pPr>
              <w:spacing w:after="0" w:line="240" w:lineRule="auto"/>
              <w:rPr>
                <w:rFonts w:cs="Times New Roman"/>
              </w:rPr>
            </w:pPr>
            <w:r w:rsidRPr="00622E37">
              <w:rPr>
                <w:rFonts w:cs="Times New Roman"/>
              </w:rPr>
              <w:t>6. Регулювання діяльності іномовлення визначається Законом України “Про систему іномовлення України”.</w:t>
            </w:r>
          </w:p>
          <w:p w14:paraId="33EDEDE6" w14:textId="77777777" w:rsidR="007D6C50" w:rsidRPr="00622E37" w:rsidRDefault="007D6C50" w:rsidP="007D6C50">
            <w:pPr>
              <w:spacing w:after="0" w:line="240" w:lineRule="auto"/>
              <w:rPr>
                <w:rFonts w:cs="Times New Roman"/>
              </w:rPr>
            </w:pPr>
          </w:p>
        </w:tc>
        <w:tc>
          <w:tcPr>
            <w:tcW w:w="7653" w:type="dxa"/>
          </w:tcPr>
          <w:p w14:paraId="49CC65BF" w14:textId="77777777" w:rsidR="007D6C50" w:rsidRPr="00622E37" w:rsidRDefault="007D6C50" w:rsidP="007D6C50">
            <w:pPr>
              <w:spacing w:after="0" w:line="240" w:lineRule="auto"/>
              <w:rPr>
                <w:rFonts w:cs="Times New Roman"/>
              </w:rPr>
            </w:pPr>
          </w:p>
        </w:tc>
      </w:tr>
      <w:tr w:rsidR="007D6C50" w:rsidRPr="00622E37" w14:paraId="59B93FB2" w14:textId="77777777" w:rsidTr="00857963">
        <w:tc>
          <w:tcPr>
            <w:tcW w:w="7656" w:type="dxa"/>
          </w:tcPr>
          <w:p w14:paraId="39760955" w14:textId="5C1B389C" w:rsidR="007D6C50" w:rsidRPr="00622E37" w:rsidRDefault="007D6C50" w:rsidP="007D6C50">
            <w:pPr>
              <w:spacing w:after="0" w:line="240" w:lineRule="auto"/>
              <w:rPr>
                <w:rFonts w:cs="Times New Roman"/>
              </w:rPr>
            </w:pPr>
            <w:r w:rsidRPr="00622E37">
              <w:rPr>
                <w:rFonts w:cs="Times New Roman"/>
              </w:rPr>
              <w:t>7. Правові основи діяльності мовлення громад визначаються цим Законом з урахуванням положень Законів України “Про громадські об'єднання”, “Про благодійну діяльність та благодійні організації”, “Про волонтерську діяльність” та інших Законів України.</w:t>
            </w:r>
          </w:p>
          <w:p w14:paraId="2E5355E8" w14:textId="77777777" w:rsidR="007D6C50" w:rsidRPr="00622E37" w:rsidRDefault="007D6C50" w:rsidP="007D6C50">
            <w:pPr>
              <w:spacing w:after="0" w:line="240" w:lineRule="auto"/>
              <w:rPr>
                <w:rFonts w:cs="Times New Roman"/>
              </w:rPr>
            </w:pPr>
          </w:p>
        </w:tc>
        <w:tc>
          <w:tcPr>
            <w:tcW w:w="7653" w:type="dxa"/>
          </w:tcPr>
          <w:p w14:paraId="4E13693E" w14:textId="4B153607" w:rsidR="007D6C50" w:rsidRPr="00622E37" w:rsidRDefault="007D6C50" w:rsidP="007D6C50">
            <w:pPr>
              <w:spacing w:after="0" w:line="240" w:lineRule="auto"/>
              <w:jc w:val="center"/>
              <w:rPr>
                <w:rFonts w:cs="Times New Roman"/>
              </w:rPr>
            </w:pPr>
          </w:p>
        </w:tc>
      </w:tr>
      <w:tr w:rsidR="007D6C50" w:rsidRPr="00622E37" w14:paraId="2564B469" w14:textId="77777777" w:rsidTr="00857963">
        <w:tc>
          <w:tcPr>
            <w:tcW w:w="7656" w:type="dxa"/>
          </w:tcPr>
          <w:p w14:paraId="3D01C4FB" w14:textId="3F2150C5" w:rsidR="007D6C50" w:rsidRPr="00622E37" w:rsidRDefault="007D6C50" w:rsidP="007D6C50">
            <w:pPr>
              <w:spacing w:after="0" w:line="240" w:lineRule="auto"/>
              <w:rPr>
                <w:rFonts w:cs="Times New Roman"/>
              </w:rPr>
            </w:pPr>
            <w:r w:rsidRPr="00622E37">
              <w:rPr>
                <w:rFonts w:cs="Times New Roman"/>
              </w:rPr>
              <w:t>8. Дія цього Закону поширюється на суб’єктів у сфері медіа за наявності принаймні однієї з таких ознак:</w:t>
            </w:r>
          </w:p>
          <w:p w14:paraId="5ED3FA67" w14:textId="77777777" w:rsidR="007D6C50" w:rsidRPr="00622E37" w:rsidRDefault="007D6C50" w:rsidP="007D6C50">
            <w:pPr>
              <w:spacing w:after="0" w:line="240" w:lineRule="auto"/>
              <w:rPr>
                <w:rFonts w:cs="Times New Roman"/>
                <w:highlight w:val="yellow"/>
              </w:rPr>
            </w:pPr>
          </w:p>
        </w:tc>
        <w:tc>
          <w:tcPr>
            <w:tcW w:w="7653" w:type="dxa"/>
          </w:tcPr>
          <w:p w14:paraId="053A3736" w14:textId="0AA92658" w:rsidR="007D6C50" w:rsidRPr="00622E37" w:rsidRDefault="007D6C50" w:rsidP="007D6C50">
            <w:pPr>
              <w:spacing w:after="0" w:line="240" w:lineRule="auto"/>
              <w:rPr>
                <w:rFonts w:cs="Times New Roman"/>
                <w:highlight w:val="yellow"/>
              </w:rPr>
            </w:pPr>
          </w:p>
        </w:tc>
      </w:tr>
      <w:tr w:rsidR="007D6C50" w:rsidRPr="00622E37" w14:paraId="01379570" w14:textId="77777777" w:rsidTr="00857963">
        <w:tc>
          <w:tcPr>
            <w:tcW w:w="7656" w:type="dxa"/>
          </w:tcPr>
          <w:p w14:paraId="0589B00C" w14:textId="27304706" w:rsidR="007D6C50" w:rsidRPr="00622E37" w:rsidRDefault="007D6C50" w:rsidP="007D6C50">
            <w:pPr>
              <w:spacing w:after="0" w:line="240" w:lineRule="auto"/>
              <w:rPr>
                <w:rFonts w:cs="Times New Roman"/>
              </w:rPr>
            </w:pPr>
            <w:r w:rsidRPr="00622E37">
              <w:rPr>
                <w:rFonts w:cs="Times New Roman"/>
              </w:rPr>
              <w:t xml:space="preserve">1) суб’єкт має місцезнаходження на території України </w:t>
            </w:r>
            <w:r w:rsidRPr="00DB7CF5">
              <w:rPr>
                <w:rFonts w:cs="Times New Roman"/>
              </w:rPr>
              <w:t xml:space="preserve">і </w:t>
            </w:r>
            <w:r w:rsidRPr="00622E37">
              <w:rPr>
                <w:rFonts w:cs="Times New Roman"/>
              </w:rPr>
              <w:t>рішення з питань редакційного контролю регулярно приймаються ним на території України;</w:t>
            </w:r>
          </w:p>
          <w:p w14:paraId="4A46A11A" w14:textId="77777777" w:rsidR="007D6C50" w:rsidRPr="00622E37" w:rsidRDefault="007D6C50" w:rsidP="007D6C50">
            <w:pPr>
              <w:spacing w:after="0" w:line="240" w:lineRule="auto"/>
              <w:rPr>
                <w:rFonts w:cs="Times New Roman"/>
                <w:highlight w:val="yellow"/>
              </w:rPr>
            </w:pPr>
          </w:p>
        </w:tc>
        <w:tc>
          <w:tcPr>
            <w:tcW w:w="7653" w:type="dxa"/>
          </w:tcPr>
          <w:p w14:paraId="129F3817" w14:textId="77777777" w:rsidR="007D6C50" w:rsidRPr="00622E37" w:rsidRDefault="007D6C50" w:rsidP="007D6C50">
            <w:pPr>
              <w:spacing w:after="0" w:line="240" w:lineRule="auto"/>
              <w:rPr>
                <w:rFonts w:cs="Times New Roman"/>
                <w:highlight w:val="yellow"/>
              </w:rPr>
            </w:pPr>
          </w:p>
        </w:tc>
      </w:tr>
      <w:tr w:rsidR="007D6C50" w:rsidRPr="00622E37" w14:paraId="674BA198" w14:textId="77777777" w:rsidTr="00857963">
        <w:tc>
          <w:tcPr>
            <w:tcW w:w="7656" w:type="dxa"/>
          </w:tcPr>
          <w:p w14:paraId="681F41D9" w14:textId="07F58B64" w:rsidR="007D6C50" w:rsidRPr="00622E37" w:rsidRDefault="007D6C50" w:rsidP="007D6C50">
            <w:pPr>
              <w:spacing w:after="0" w:line="240" w:lineRule="auto"/>
              <w:rPr>
                <w:rFonts w:cs="Times New Roman"/>
              </w:rPr>
            </w:pPr>
            <w:r w:rsidRPr="00622E37">
              <w:rPr>
                <w:rFonts w:cs="Times New Roman"/>
              </w:rPr>
              <w:t>2) сервіси, які надає суб’єкт, повністю або переважно спрямовані на територію або аудиторію України чи є доступними на території України;</w:t>
            </w:r>
          </w:p>
          <w:p w14:paraId="7DDBE5AB" w14:textId="77777777" w:rsidR="007D6C50" w:rsidRPr="00622E37" w:rsidRDefault="007D6C50" w:rsidP="007D6C50">
            <w:pPr>
              <w:spacing w:after="0" w:line="240" w:lineRule="auto"/>
              <w:rPr>
                <w:rFonts w:cs="Times New Roman"/>
              </w:rPr>
            </w:pPr>
          </w:p>
        </w:tc>
        <w:tc>
          <w:tcPr>
            <w:tcW w:w="7653" w:type="dxa"/>
          </w:tcPr>
          <w:p w14:paraId="57D37C12" w14:textId="17CE6276" w:rsidR="007D6C50" w:rsidRPr="00622E37" w:rsidRDefault="007D6C50" w:rsidP="007D6C50">
            <w:pPr>
              <w:spacing w:after="0" w:line="240" w:lineRule="auto"/>
              <w:rPr>
                <w:rFonts w:cs="Times New Roman"/>
                <w:highlight w:val="yellow"/>
              </w:rPr>
            </w:pPr>
          </w:p>
        </w:tc>
      </w:tr>
      <w:tr w:rsidR="007D6C50" w:rsidRPr="00622E37" w14:paraId="63423746" w14:textId="77777777" w:rsidTr="00857963">
        <w:tc>
          <w:tcPr>
            <w:tcW w:w="7656" w:type="dxa"/>
          </w:tcPr>
          <w:p w14:paraId="4B684106" w14:textId="77777777" w:rsidR="007D6C50" w:rsidRDefault="001C0779" w:rsidP="007D6C50">
            <w:pPr>
              <w:spacing w:after="0" w:line="240" w:lineRule="auto"/>
              <w:rPr>
                <w:rFonts w:cs="Times New Roman"/>
              </w:rPr>
            </w:pPr>
            <w:r w:rsidRPr="001C0779">
              <w:rPr>
                <w:rFonts w:cs="Times New Roman"/>
              </w:rPr>
              <w:t>3) сервіси, які надає суб’єкт, можуть оплачуватися громадянами чи юридичними особами України з території України;</w:t>
            </w:r>
          </w:p>
          <w:p w14:paraId="50E2AE96" w14:textId="4C96AC99" w:rsidR="001C0779" w:rsidRPr="00622E37" w:rsidRDefault="001C0779" w:rsidP="007D6C50">
            <w:pPr>
              <w:spacing w:after="0" w:line="240" w:lineRule="auto"/>
              <w:rPr>
                <w:rFonts w:cs="Times New Roman"/>
              </w:rPr>
            </w:pPr>
          </w:p>
        </w:tc>
        <w:tc>
          <w:tcPr>
            <w:tcW w:w="7653" w:type="dxa"/>
          </w:tcPr>
          <w:p w14:paraId="23508670" w14:textId="3E3AF4CA" w:rsidR="007D6C50" w:rsidRPr="0013279F" w:rsidRDefault="007D6C50" w:rsidP="004A4131">
            <w:pPr>
              <w:spacing w:after="0" w:line="240" w:lineRule="auto"/>
              <w:rPr>
                <w:rFonts w:cs="Times New Roman"/>
                <w:highlight w:val="green"/>
                <w:lang w:val="en-US"/>
              </w:rPr>
            </w:pPr>
          </w:p>
        </w:tc>
      </w:tr>
      <w:tr w:rsidR="008B06AF" w:rsidRPr="00622E37" w14:paraId="0BF73724" w14:textId="77777777" w:rsidTr="00857963">
        <w:tc>
          <w:tcPr>
            <w:tcW w:w="7656" w:type="dxa"/>
          </w:tcPr>
          <w:p w14:paraId="68582390" w14:textId="23636F56" w:rsidR="008B06AF" w:rsidRDefault="008B06AF" w:rsidP="007D6C50">
            <w:pPr>
              <w:spacing w:after="0" w:line="240" w:lineRule="auto"/>
              <w:rPr>
                <w:rFonts w:cs="Times New Roman"/>
              </w:rPr>
            </w:pPr>
            <w:r>
              <w:rPr>
                <w:rFonts w:cs="Times New Roman"/>
              </w:rPr>
              <w:t xml:space="preserve">4) </w:t>
            </w:r>
            <w:r w:rsidRPr="008B06AF">
              <w:rPr>
                <w:rFonts w:cs="Times New Roman"/>
              </w:rPr>
              <w:t>доступ до сервісів, які надає суб’єкт, нада</w:t>
            </w:r>
            <w:r>
              <w:rPr>
                <w:rFonts w:cs="Times New Roman"/>
              </w:rPr>
              <w:t>є</w:t>
            </w:r>
            <w:r w:rsidRPr="008B06AF">
              <w:rPr>
                <w:rFonts w:cs="Times New Roman"/>
              </w:rPr>
              <w:t>ться з використанням доменного імені в домен</w:t>
            </w:r>
            <w:r>
              <w:rPr>
                <w:rFonts w:cs="Times New Roman"/>
              </w:rPr>
              <w:t>ах</w:t>
            </w:r>
            <w:r w:rsidRPr="008B06AF">
              <w:rPr>
                <w:rFonts w:cs="Times New Roman"/>
              </w:rPr>
              <w:t xml:space="preserve"> </w:t>
            </w:r>
            <w:r>
              <w:rPr>
                <w:rFonts w:cs="Times New Roman"/>
              </w:rPr>
              <w:t>.</w:t>
            </w:r>
            <w:r w:rsidRPr="008B06AF">
              <w:rPr>
                <w:rFonts w:cs="Times New Roman"/>
              </w:rPr>
              <w:t xml:space="preserve">UA або </w:t>
            </w:r>
            <w:r>
              <w:rPr>
                <w:rFonts w:cs="Times New Roman"/>
              </w:rPr>
              <w:t>.</w:t>
            </w:r>
            <w:r w:rsidRPr="008B06AF">
              <w:rPr>
                <w:rFonts w:cs="Times New Roman"/>
              </w:rPr>
              <w:t>УКР.</w:t>
            </w:r>
          </w:p>
          <w:p w14:paraId="43C1756A" w14:textId="5B370217" w:rsidR="008B06AF" w:rsidRPr="00622E37" w:rsidRDefault="008B06AF" w:rsidP="007D6C50">
            <w:pPr>
              <w:spacing w:after="0" w:line="240" w:lineRule="auto"/>
              <w:rPr>
                <w:rFonts w:cs="Times New Roman"/>
              </w:rPr>
            </w:pPr>
          </w:p>
        </w:tc>
        <w:tc>
          <w:tcPr>
            <w:tcW w:w="7653" w:type="dxa"/>
          </w:tcPr>
          <w:p w14:paraId="6FC24C54" w14:textId="0FAAC086" w:rsidR="008B06AF" w:rsidRPr="00F129A1" w:rsidRDefault="008B06AF" w:rsidP="007D6C50">
            <w:pPr>
              <w:spacing w:after="0" w:line="240" w:lineRule="auto"/>
              <w:rPr>
                <w:rFonts w:cs="Times New Roman"/>
                <w:highlight w:val="yellow"/>
                <w:lang w:val="ru-RU"/>
              </w:rPr>
            </w:pPr>
          </w:p>
        </w:tc>
      </w:tr>
      <w:tr w:rsidR="007D6C50" w:rsidRPr="00622E37" w14:paraId="1A82DA90" w14:textId="77777777" w:rsidTr="00857963">
        <w:tc>
          <w:tcPr>
            <w:tcW w:w="7656" w:type="dxa"/>
          </w:tcPr>
          <w:p w14:paraId="1A133440" w14:textId="127890AF" w:rsidR="007D6C50" w:rsidRPr="00622E37" w:rsidRDefault="007D6C50" w:rsidP="007D6C50">
            <w:pPr>
              <w:spacing w:after="0" w:line="240" w:lineRule="auto"/>
              <w:rPr>
                <w:rFonts w:cs="Times New Roman"/>
              </w:rPr>
            </w:pPr>
            <w:r w:rsidRPr="00622E37">
              <w:rPr>
                <w:rFonts w:cs="Times New Roman"/>
              </w:rPr>
              <w:lastRenderedPageBreak/>
              <w:t>9. Дія цього Закону поширюється на суб’єктів у сфері аудіовізуальних медіа, які не відповідають критеріям, передбаченим частиною восьмою цієї статті Закону, за наявності принаймні однієї з таких ознак:</w:t>
            </w:r>
          </w:p>
          <w:p w14:paraId="47610CB7" w14:textId="77777777" w:rsidR="007D6C50" w:rsidRPr="00622E37" w:rsidRDefault="007D6C50" w:rsidP="007D6C50">
            <w:pPr>
              <w:spacing w:after="0" w:line="240" w:lineRule="auto"/>
              <w:rPr>
                <w:rFonts w:cs="Times New Roman"/>
              </w:rPr>
            </w:pPr>
          </w:p>
        </w:tc>
        <w:tc>
          <w:tcPr>
            <w:tcW w:w="7653" w:type="dxa"/>
          </w:tcPr>
          <w:p w14:paraId="7131B1E7" w14:textId="77777777" w:rsidR="007D6C50" w:rsidRPr="00622E37" w:rsidRDefault="007D6C50" w:rsidP="007D6C50">
            <w:pPr>
              <w:spacing w:after="0" w:line="240" w:lineRule="auto"/>
              <w:rPr>
                <w:rFonts w:cs="Times New Roman"/>
                <w:highlight w:val="yellow"/>
              </w:rPr>
            </w:pPr>
          </w:p>
        </w:tc>
      </w:tr>
      <w:tr w:rsidR="007D6C50" w:rsidRPr="00622E37" w14:paraId="1AEE6FDE" w14:textId="77777777" w:rsidTr="00857963">
        <w:tc>
          <w:tcPr>
            <w:tcW w:w="7656" w:type="dxa"/>
          </w:tcPr>
          <w:p w14:paraId="7C48FAF3" w14:textId="77777777" w:rsidR="007D6C50" w:rsidRPr="00622E37" w:rsidRDefault="007D6C50" w:rsidP="007D6C50">
            <w:pPr>
              <w:spacing w:after="0" w:line="240" w:lineRule="auto"/>
              <w:rPr>
                <w:rFonts w:cs="Times New Roman"/>
              </w:rPr>
            </w:pPr>
            <w:r w:rsidRPr="00622E37">
              <w:rPr>
                <w:rFonts w:cs="Times New Roman"/>
              </w:rPr>
              <w:t>1) суб’єкти, у яких не менше 30 відсотків працівників, що забезпечують виробництво програм для надання аудіовізуального медіа-сервісу, працюють на території України, і якщо при цьому такі суб’єкти мають головний офіс на території країни, що є стороною Європейської конвенції про транскордонне телебачення чи державою-членом Європейського Союзу, або редакційний контроль здійснюється ними на постійній основі на території країни, що є стороною Європейської конвенції про транскордонне телебачення чи державою-членом Європейського Союзу;</w:t>
            </w:r>
          </w:p>
          <w:p w14:paraId="2292611F" w14:textId="77777777" w:rsidR="007D6C50" w:rsidRPr="00622E37" w:rsidRDefault="007D6C50" w:rsidP="007D6C50">
            <w:pPr>
              <w:spacing w:after="0" w:line="240" w:lineRule="auto"/>
              <w:rPr>
                <w:rFonts w:cs="Times New Roman"/>
              </w:rPr>
            </w:pPr>
          </w:p>
        </w:tc>
        <w:tc>
          <w:tcPr>
            <w:tcW w:w="7653" w:type="dxa"/>
          </w:tcPr>
          <w:p w14:paraId="64A4A22C" w14:textId="24A896EB" w:rsidR="007D6C50" w:rsidRPr="00F129A1" w:rsidRDefault="007D6C50" w:rsidP="00F129A1">
            <w:pPr>
              <w:spacing w:after="0" w:line="240" w:lineRule="auto"/>
              <w:rPr>
                <w:rFonts w:cs="Times New Roman"/>
                <w:highlight w:val="yellow"/>
                <w:lang w:val="ru-RU"/>
              </w:rPr>
            </w:pPr>
          </w:p>
        </w:tc>
      </w:tr>
      <w:tr w:rsidR="007D6C50" w:rsidRPr="00622E37" w14:paraId="2E81DDEA" w14:textId="77777777" w:rsidTr="00857963">
        <w:tc>
          <w:tcPr>
            <w:tcW w:w="7656" w:type="dxa"/>
          </w:tcPr>
          <w:p w14:paraId="4D5661A0" w14:textId="77777777" w:rsidR="007D6C50" w:rsidRPr="00622E37" w:rsidRDefault="007D6C50" w:rsidP="007D6C50">
            <w:pPr>
              <w:spacing w:after="0" w:line="240" w:lineRule="auto"/>
              <w:rPr>
                <w:rFonts w:cs="Times New Roman"/>
              </w:rPr>
            </w:pPr>
            <w:r w:rsidRPr="00622E37">
              <w:rPr>
                <w:rFonts w:cs="Times New Roman"/>
              </w:rPr>
              <w:t>2) суб’єкти, які були зареєстровані на території України та підтримують стабільні і тісні економічні зв’язки в Україні, якщо вони мають головний офіс на території країни, що є стороною Європейської конвенції про транскордонне телебачення чи державою-членом Європейського Союзу, або редакційний контроль здійснюється ними на території країни, що є стороною Європейської конвенції про транскордонне телебачення чи державою-членом Європейського Союзу, але при цьому на території жодної з країн, що є стороною Європейської конвенції про транскордонне телебачення чи державою-членом Європейського Союзу, не працює більше 30 відсотків працівників, що забезпечують надання такими суб’єктами аудіовізуального медіа-сервісу;</w:t>
            </w:r>
          </w:p>
          <w:p w14:paraId="05EC074D" w14:textId="77777777" w:rsidR="007D6C50" w:rsidRPr="00622E37" w:rsidRDefault="007D6C50" w:rsidP="007D6C50">
            <w:pPr>
              <w:spacing w:after="0" w:line="240" w:lineRule="auto"/>
              <w:rPr>
                <w:rFonts w:cs="Times New Roman"/>
              </w:rPr>
            </w:pPr>
          </w:p>
        </w:tc>
        <w:tc>
          <w:tcPr>
            <w:tcW w:w="7653" w:type="dxa"/>
          </w:tcPr>
          <w:p w14:paraId="4AE0D616" w14:textId="2861A79F" w:rsidR="007D6C50" w:rsidRPr="00622E37" w:rsidRDefault="007D6C50" w:rsidP="007D6C50">
            <w:pPr>
              <w:spacing w:after="0" w:line="240" w:lineRule="auto"/>
              <w:rPr>
                <w:rFonts w:cs="Times New Roman"/>
                <w:highlight w:val="yellow"/>
              </w:rPr>
            </w:pPr>
          </w:p>
        </w:tc>
      </w:tr>
      <w:tr w:rsidR="007D6C50" w:rsidRPr="00622E37" w14:paraId="2C878C71" w14:textId="77777777" w:rsidTr="00857963">
        <w:tc>
          <w:tcPr>
            <w:tcW w:w="7656" w:type="dxa"/>
          </w:tcPr>
          <w:p w14:paraId="472B1E44" w14:textId="77777777" w:rsidR="007D6C50" w:rsidRPr="00622E37" w:rsidRDefault="007D6C50" w:rsidP="007D6C50">
            <w:pPr>
              <w:spacing w:after="0" w:line="240" w:lineRule="auto"/>
              <w:rPr>
                <w:rFonts w:cs="Times New Roman"/>
              </w:rPr>
            </w:pPr>
            <w:r w:rsidRPr="00622E37">
              <w:rPr>
                <w:rFonts w:cs="Times New Roman"/>
              </w:rPr>
              <w:t>3) суб’єкти, з місцезнаходженням на території України, але поточне управління діяльністю здійснюється ними на території третьої країни або протилежно суб’єкти, з місцезнаходженням на території третьої країни, але поточне управління діяльністю здійснюється ними на території України, за умови якщо 30 відсотків працівників, що забезпечують надання такими суб’єктами аудіовізуального медіа-сервісу працюють на території України;</w:t>
            </w:r>
          </w:p>
          <w:p w14:paraId="5C3502C0" w14:textId="77777777" w:rsidR="007D6C50" w:rsidRPr="00622E37" w:rsidRDefault="007D6C50" w:rsidP="007D6C50">
            <w:pPr>
              <w:spacing w:after="0" w:line="240" w:lineRule="auto"/>
              <w:rPr>
                <w:rFonts w:cs="Times New Roman"/>
              </w:rPr>
            </w:pPr>
          </w:p>
        </w:tc>
        <w:tc>
          <w:tcPr>
            <w:tcW w:w="7653" w:type="dxa"/>
          </w:tcPr>
          <w:p w14:paraId="78B756BD" w14:textId="456841D3" w:rsidR="007D6C50" w:rsidRPr="00622E37" w:rsidRDefault="007D6C50" w:rsidP="007D6C50">
            <w:pPr>
              <w:spacing w:after="0" w:line="240" w:lineRule="auto"/>
              <w:rPr>
                <w:rFonts w:cs="Times New Roman"/>
                <w:highlight w:val="yellow"/>
              </w:rPr>
            </w:pPr>
          </w:p>
        </w:tc>
      </w:tr>
      <w:tr w:rsidR="007D6C50" w:rsidRPr="00622E37" w14:paraId="4158DB5A" w14:textId="77777777" w:rsidTr="00857963">
        <w:tc>
          <w:tcPr>
            <w:tcW w:w="7656" w:type="dxa"/>
          </w:tcPr>
          <w:p w14:paraId="5CF74318" w14:textId="77777777" w:rsidR="005B12FB" w:rsidRPr="00622E37" w:rsidRDefault="005B12FB" w:rsidP="005B12FB">
            <w:pPr>
              <w:spacing w:after="0" w:line="240" w:lineRule="auto"/>
              <w:rPr>
                <w:rFonts w:cs="Times New Roman"/>
              </w:rPr>
            </w:pPr>
            <w:r w:rsidRPr="005B12FB">
              <w:rPr>
                <w:rFonts w:cs="Times New Roman"/>
              </w:rPr>
              <w:t>10. Дія цього Закону поширюється на суб’єктів у сфері аудіовізуальних медіа, провайдерів аудіовізуальних сервісів та постачальників електронних комунікаційних послуг для потреб мовлення з використанням радіочастотного ресурсу, які не відповідають критеріям, передбаченим частинами восьмою та дев’ятою цієї статті Закону, за наявності принаймні однієї з таких ознак:</w:t>
            </w:r>
          </w:p>
          <w:p w14:paraId="5DE10BD8" w14:textId="77777777" w:rsidR="007D6C50" w:rsidRPr="00622E37" w:rsidRDefault="007D6C50" w:rsidP="007D6C50">
            <w:pPr>
              <w:spacing w:after="0" w:line="240" w:lineRule="auto"/>
              <w:rPr>
                <w:rFonts w:cs="Times New Roman"/>
              </w:rPr>
            </w:pPr>
          </w:p>
        </w:tc>
        <w:tc>
          <w:tcPr>
            <w:tcW w:w="7653" w:type="dxa"/>
          </w:tcPr>
          <w:p w14:paraId="1D903BF5" w14:textId="77777777" w:rsidR="007D6C50" w:rsidRPr="00622E37" w:rsidRDefault="007D6C50" w:rsidP="005B12FB">
            <w:pPr>
              <w:spacing w:after="0" w:line="240" w:lineRule="auto"/>
              <w:rPr>
                <w:rFonts w:cs="Times New Roman"/>
                <w:highlight w:val="yellow"/>
              </w:rPr>
            </w:pPr>
          </w:p>
        </w:tc>
      </w:tr>
      <w:tr w:rsidR="007D6C50" w:rsidRPr="00622E37" w14:paraId="53F36157" w14:textId="77777777" w:rsidTr="00857963">
        <w:tc>
          <w:tcPr>
            <w:tcW w:w="7656" w:type="dxa"/>
          </w:tcPr>
          <w:p w14:paraId="08E3F220" w14:textId="0ABE08F8" w:rsidR="007D6C50" w:rsidRPr="00622E37" w:rsidRDefault="007D6C50" w:rsidP="007D6C50">
            <w:pPr>
              <w:spacing w:after="0" w:line="240" w:lineRule="auto"/>
              <w:rPr>
                <w:rFonts w:cs="Times New Roman"/>
              </w:rPr>
            </w:pPr>
            <w:r w:rsidRPr="00622E37">
              <w:rPr>
                <w:rFonts w:cs="Times New Roman"/>
              </w:rPr>
              <w:t>1) користування радіочастотним ресурсом України;</w:t>
            </w:r>
          </w:p>
          <w:p w14:paraId="2BCC74B7" w14:textId="77777777" w:rsidR="007D6C50" w:rsidRPr="00622E37" w:rsidRDefault="007D6C50" w:rsidP="007D6C50">
            <w:pPr>
              <w:spacing w:after="0" w:line="240" w:lineRule="auto"/>
              <w:rPr>
                <w:rFonts w:cs="Times New Roman"/>
              </w:rPr>
            </w:pPr>
          </w:p>
        </w:tc>
        <w:tc>
          <w:tcPr>
            <w:tcW w:w="7653" w:type="dxa"/>
          </w:tcPr>
          <w:p w14:paraId="5DA66812" w14:textId="376ADA40" w:rsidR="007D6C50" w:rsidRPr="00622E37" w:rsidRDefault="007D6C50" w:rsidP="007D6C50">
            <w:pPr>
              <w:spacing w:after="0" w:line="240" w:lineRule="auto"/>
              <w:rPr>
                <w:rFonts w:cs="Times New Roman"/>
                <w:highlight w:val="yellow"/>
              </w:rPr>
            </w:pPr>
          </w:p>
        </w:tc>
      </w:tr>
      <w:tr w:rsidR="007D6C50" w:rsidRPr="00622E37" w14:paraId="6040C3B9" w14:textId="77777777" w:rsidTr="00857963">
        <w:tc>
          <w:tcPr>
            <w:tcW w:w="7656" w:type="dxa"/>
          </w:tcPr>
          <w:p w14:paraId="3AEA288A" w14:textId="332A8FE7" w:rsidR="007D6C50" w:rsidRPr="00622E37" w:rsidRDefault="007D6C50" w:rsidP="007D6C50">
            <w:pPr>
              <w:spacing w:after="0" w:line="240" w:lineRule="auto"/>
              <w:rPr>
                <w:rFonts w:cs="Times New Roman"/>
              </w:rPr>
            </w:pPr>
            <w:r w:rsidRPr="00622E37">
              <w:rPr>
                <w:rFonts w:cs="Times New Roman"/>
              </w:rPr>
              <w:t xml:space="preserve">2) використання розташованої на території України станції програмування та </w:t>
            </w:r>
            <w:r w:rsidR="00EB0C47" w:rsidRPr="00622E37">
              <w:rPr>
                <w:rFonts w:cs="Times New Roman"/>
              </w:rPr>
              <w:t>доставки сигналу до супутникового ретранслятора</w:t>
            </w:r>
            <w:r w:rsidRPr="00622E37">
              <w:rPr>
                <w:rFonts w:cs="Times New Roman"/>
              </w:rPr>
              <w:t>;</w:t>
            </w:r>
          </w:p>
          <w:p w14:paraId="4421F91E" w14:textId="77777777" w:rsidR="007D6C50" w:rsidRPr="00622E37" w:rsidRDefault="007D6C50" w:rsidP="007D6C50">
            <w:pPr>
              <w:spacing w:after="0" w:line="240" w:lineRule="auto"/>
              <w:rPr>
                <w:rFonts w:cs="Times New Roman"/>
              </w:rPr>
            </w:pPr>
          </w:p>
        </w:tc>
        <w:tc>
          <w:tcPr>
            <w:tcW w:w="7653" w:type="dxa"/>
          </w:tcPr>
          <w:p w14:paraId="665EDC92" w14:textId="77777777" w:rsidR="007D6C50" w:rsidRPr="00622E37" w:rsidRDefault="007D6C50" w:rsidP="007D6C50">
            <w:pPr>
              <w:spacing w:after="0" w:line="240" w:lineRule="auto"/>
              <w:rPr>
                <w:rFonts w:cs="Times New Roman"/>
                <w:highlight w:val="yellow"/>
              </w:rPr>
            </w:pPr>
          </w:p>
        </w:tc>
      </w:tr>
      <w:tr w:rsidR="007D6C50" w:rsidRPr="00622E37" w14:paraId="14C4F875" w14:textId="77777777" w:rsidTr="00857963">
        <w:tc>
          <w:tcPr>
            <w:tcW w:w="7656" w:type="dxa"/>
          </w:tcPr>
          <w:p w14:paraId="2FA1859F" w14:textId="77777777" w:rsidR="007D6C50" w:rsidRPr="00622E37" w:rsidRDefault="007D6C50" w:rsidP="007D6C50">
            <w:pPr>
              <w:spacing w:after="0" w:line="240" w:lineRule="auto"/>
              <w:rPr>
                <w:rFonts w:cs="Times New Roman"/>
                <w:color w:val="auto"/>
              </w:rPr>
            </w:pPr>
            <w:r w:rsidRPr="00622E37">
              <w:rPr>
                <w:rFonts w:cs="Times New Roman"/>
                <w:color w:val="auto"/>
              </w:rPr>
              <w:t>3) використання супутникових потужностей України.</w:t>
            </w:r>
          </w:p>
          <w:p w14:paraId="628FF070" w14:textId="77777777" w:rsidR="007D6C50" w:rsidRPr="00622E37" w:rsidRDefault="007D6C50" w:rsidP="007D6C50">
            <w:pPr>
              <w:spacing w:after="0" w:line="240" w:lineRule="auto"/>
              <w:rPr>
                <w:rFonts w:cs="Times New Roman"/>
              </w:rPr>
            </w:pPr>
          </w:p>
        </w:tc>
        <w:tc>
          <w:tcPr>
            <w:tcW w:w="7653" w:type="dxa"/>
          </w:tcPr>
          <w:p w14:paraId="4707E40F" w14:textId="77777777" w:rsidR="007D6C50" w:rsidRPr="00622E37" w:rsidRDefault="007D6C50" w:rsidP="007D6C50">
            <w:pPr>
              <w:spacing w:after="0" w:line="240" w:lineRule="auto"/>
              <w:rPr>
                <w:rFonts w:cs="Times New Roman"/>
                <w:highlight w:val="yellow"/>
              </w:rPr>
            </w:pPr>
          </w:p>
        </w:tc>
      </w:tr>
      <w:tr w:rsidR="007D6C50" w:rsidRPr="00622E37" w14:paraId="70116182" w14:textId="77777777" w:rsidTr="00857963">
        <w:tc>
          <w:tcPr>
            <w:tcW w:w="7656" w:type="dxa"/>
          </w:tcPr>
          <w:p w14:paraId="6BBEEB92" w14:textId="483AAA46" w:rsidR="007D6C50" w:rsidRPr="00622E37" w:rsidRDefault="007D6C50" w:rsidP="007D6C50">
            <w:pPr>
              <w:spacing w:after="0" w:line="240" w:lineRule="auto"/>
              <w:rPr>
                <w:rFonts w:cs="Times New Roman"/>
              </w:rPr>
            </w:pPr>
            <w:r w:rsidRPr="00622E37">
              <w:rPr>
                <w:rFonts w:cs="Times New Roman"/>
              </w:rPr>
              <w:t>1</w:t>
            </w:r>
            <w:r w:rsidR="008B06AF">
              <w:rPr>
                <w:rFonts w:cs="Times New Roman"/>
              </w:rPr>
              <w:t>1</w:t>
            </w:r>
            <w:r w:rsidRPr="00622E37">
              <w:rPr>
                <w:rFonts w:cs="Times New Roman"/>
              </w:rPr>
              <w:t xml:space="preserve">. Національна рада </w:t>
            </w:r>
            <w:r w:rsidR="009B5179" w:rsidRPr="00622E37">
              <w:rPr>
                <w:rFonts w:cs="Times New Roman"/>
              </w:rPr>
              <w:t xml:space="preserve">затверджує </w:t>
            </w:r>
            <w:r w:rsidRPr="00622E37">
              <w:rPr>
                <w:rFonts w:cs="Times New Roman"/>
              </w:rPr>
              <w:t>порядок визначення кола суб’єктів, на яких поширюється дія цього Закону, виходячи з таких критеріїв:</w:t>
            </w:r>
          </w:p>
          <w:p w14:paraId="16602B7D" w14:textId="77777777" w:rsidR="007D6C50" w:rsidRPr="00622E37" w:rsidRDefault="007D6C50" w:rsidP="007D6C50">
            <w:pPr>
              <w:spacing w:after="0" w:line="240" w:lineRule="auto"/>
              <w:rPr>
                <w:rFonts w:cs="Times New Roman"/>
              </w:rPr>
            </w:pPr>
          </w:p>
        </w:tc>
        <w:tc>
          <w:tcPr>
            <w:tcW w:w="7653" w:type="dxa"/>
          </w:tcPr>
          <w:p w14:paraId="1E52F86E" w14:textId="77777777" w:rsidR="007D6C50" w:rsidRPr="00622E37" w:rsidRDefault="007D6C50" w:rsidP="007D6C50">
            <w:pPr>
              <w:spacing w:after="0" w:line="240" w:lineRule="auto"/>
              <w:rPr>
                <w:rFonts w:cs="Times New Roman"/>
                <w:highlight w:val="yellow"/>
              </w:rPr>
            </w:pPr>
          </w:p>
        </w:tc>
      </w:tr>
      <w:tr w:rsidR="007D6C50" w:rsidRPr="00622E37" w14:paraId="175F497B" w14:textId="77777777" w:rsidTr="00857963">
        <w:tc>
          <w:tcPr>
            <w:tcW w:w="7656" w:type="dxa"/>
          </w:tcPr>
          <w:p w14:paraId="65D6B85A" w14:textId="77777777" w:rsidR="007D6C50" w:rsidRPr="00622E37" w:rsidRDefault="007D6C50" w:rsidP="007D6C50">
            <w:pPr>
              <w:spacing w:after="0" w:line="240" w:lineRule="auto"/>
              <w:rPr>
                <w:rFonts w:cs="Times New Roman"/>
              </w:rPr>
            </w:pPr>
            <w:r w:rsidRPr="00622E37">
              <w:rPr>
                <w:rFonts w:cs="Times New Roman"/>
              </w:rPr>
              <w:t>1) місцезнаходження користувачів відповідної інформації;</w:t>
            </w:r>
          </w:p>
          <w:p w14:paraId="796B45E9" w14:textId="77777777" w:rsidR="007D6C50" w:rsidRPr="00622E37" w:rsidRDefault="007D6C50" w:rsidP="007D6C50">
            <w:pPr>
              <w:spacing w:after="0" w:line="240" w:lineRule="auto"/>
              <w:rPr>
                <w:rFonts w:cs="Times New Roman"/>
              </w:rPr>
            </w:pPr>
          </w:p>
        </w:tc>
        <w:tc>
          <w:tcPr>
            <w:tcW w:w="7653" w:type="dxa"/>
          </w:tcPr>
          <w:p w14:paraId="2365E718" w14:textId="77777777" w:rsidR="007D6C50" w:rsidRPr="00622E37" w:rsidRDefault="007D6C50" w:rsidP="007D6C50">
            <w:pPr>
              <w:spacing w:after="0" w:line="240" w:lineRule="auto"/>
              <w:rPr>
                <w:rFonts w:cs="Times New Roman"/>
                <w:highlight w:val="yellow"/>
              </w:rPr>
            </w:pPr>
          </w:p>
        </w:tc>
      </w:tr>
      <w:tr w:rsidR="007D6C50" w:rsidRPr="00622E37" w14:paraId="04D2C28F" w14:textId="77777777" w:rsidTr="00857963">
        <w:tc>
          <w:tcPr>
            <w:tcW w:w="7656" w:type="dxa"/>
          </w:tcPr>
          <w:p w14:paraId="3D92AB48" w14:textId="1A0AC659" w:rsidR="007D6C50" w:rsidRPr="00622E37" w:rsidRDefault="007D6C50" w:rsidP="007D6C50">
            <w:pPr>
              <w:spacing w:after="0" w:line="240" w:lineRule="auto"/>
              <w:rPr>
                <w:rFonts w:cs="Times New Roman"/>
              </w:rPr>
            </w:pPr>
            <w:r w:rsidRPr="00622E37">
              <w:rPr>
                <w:rFonts w:cs="Times New Roman"/>
              </w:rPr>
              <w:t>2) аудиторія, місце оплати чи місце розміщення рекламної інформації;</w:t>
            </w:r>
          </w:p>
          <w:p w14:paraId="3EC1BA74" w14:textId="77777777" w:rsidR="007D6C50" w:rsidRPr="00622E37" w:rsidRDefault="007D6C50" w:rsidP="007D6C50">
            <w:pPr>
              <w:spacing w:after="0" w:line="240" w:lineRule="auto"/>
              <w:rPr>
                <w:rFonts w:cs="Times New Roman"/>
              </w:rPr>
            </w:pPr>
          </w:p>
        </w:tc>
        <w:tc>
          <w:tcPr>
            <w:tcW w:w="7653" w:type="dxa"/>
          </w:tcPr>
          <w:p w14:paraId="291AD10E" w14:textId="77777777" w:rsidR="007D6C50" w:rsidRPr="00622E37" w:rsidRDefault="007D6C50" w:rsidP="007D6C50">
            <w:pPr>
              <w:spacing w:after="0" w:line="240" w:lineRule="auto"/>
              <w:rPr>
                <w:rFonts w:cs="Times New Roman"/>
                <w:highlight w:val="yellow"/>
              </w:rPr>
            </w:pPr>
          </w:p>
        </w:tc>
      </w:tr>
      <w:tr w:rsidR="007D6C50" w:rsidRPr="00622E37" w14:paraId="6E6BB18A" w14:textId="77777777" w:rsidTr="00857963">
        <w:tc>
          <w:tcPr>
            <w:tcW w:w="7656" w:type="dxa"/>
          </w:tcPr>
          <w:p w14:paraId="247E8B78" w14:textId="64502F9E" w:rsidR="007D6C50" w:rsidRPr="00622E37" w:rsidRDefault="007D6C50" w:rsidP="007D6C50">
            <w:pPr>
              <w:spacing w:after="0" w:line="240" w:lineRule="auto"/>
              <w:rPr>
                <w:rFonts w:cs="Times New Roman"/>
              </w:rPr>
            </w:pPr>
            <w:r w:rsidRPr="00622E37">
              <w:rPr>
                <w:rFonts w:cs="Times New Roman"/>
              </w:rPr>
              <w:t xml:space="preserve">3) мова поширення інформації; </w:t>
            </w:r>
          </w:p>
          <w:p w14:paraId="25B931D1" w14:textId="77777777" w:rsidR="007D6C50" w:rsidRPr="00622E37" w:rsidRDefault="007D6C50" w:rsidP="007D6C50">
            <w:pPr>
              <w:spacing w:after="0" w:line="240" w:lineRule="auto"/>
              <w:rPr>
                <w:rFonts w:cs="Times New Roman"/>
              </w:rPr>
            </w:pPr>
          </w:p>
        </w:tc>
        <w:tc>
          <w:tcPr>
            <w:tcW w:w="7653" w:type="dxa"/>
          </w:tcPr>
          <w:p w14:paraId="4CB8F3BF" w14:textId="77777777" w:rsidR="007D6C50" w:rsidRPr="00622E37" w:rsidRDefault="007D6C50" w:rsidP="007D6C50">
            <w:pPr>
              <w:spacing w:after="0" w:line="240" w:lineRule="auto"/>
              <w:rPr>
                <w:rFonts w:cs="Times New Roman"/>
                <w:highlight w:val="yellow"/>
              </w:rPr>
            </w:pPr>
          </w:p>
        </w:tc>
      </w:tr>
      <w:tr w:rsidR="007D6C50" w:rsidRPr="00622E37" w14:paraId="7E4B8381" w14:textId="77777777" w:rsidTr="00857963">
        <w:tc>
          <w:tcPr>
            <w:tcW w:w="7656" w:type="dxa"/>
          </w:tcPr>
          <w:p w14:paraId="3486DC17" w14:textId="77777777" w:rsidR="007D6C50" w:rsidRPr="00622E37" w:rsidRDefault="007D6C50" w:rsidP="007D6C50">
            <w:pPr>
              <w:spacing w:after="0" w:line="240" w:lineRule="auto"/>
              <w:rPr>
                <w:rFonts w:cs="Times New Roman"/>
              </w:rPr>
            </w:pPr>
            <w:r w:rsidRPr="00622E37">
              <w:rPr>
                <w:rFonts w:cs="Times New Roman"/>
              </w:rPr>
              <w:t>4)  спрямування (призначення) змісту інформації на аудиторію України;</w:t>
            </w:r>
          </w:p>
          <w:p w14:paraId="34B639FE" w14:textId="77777777" w:rsidR="007D6C50" w:rsidRPr="00622E37" w:rsidRDefault="007D6C50" w:rsidP="007D6C50">
            <w:pPr>
              <w:spacing w:after="0" w:line="240" w:lineRule="auto"/>
              <w:rPr>
                <w:rFonts w:cs="Times New Roman"/>
              </w:rPr>
            </w:pPr>
          </w:p>
        </w:tc>
        <w:tc>
          <w:tcPr>
            <w:tcW w:w="7653" w:type="dxa"/>
          </w:tcPr>
          <w:p w14:paraId="4DDBA4BB" w14:textId="77777777" w:rsidR="007D6C50" w:rsidRPr="00622E37" w:rsidRDefault="007D6C50" w:rsidP="007D6C50">
            <w:pPr>
              <w:spacing w:after="0" w:line="240" w:lineRule="auto"/>
              <w:rPr>
                <w:rFonts w:cs="Times New Roman"/>
                <w:highlight w:val="yellow"/>
              </w:rPr>
            </w:pPr>
          </w:p>
        </w:tc>
      </w:tr>
      <w:tr w:rsidR="007D6C50" w:rsidRPr="00622E37" w14:paraId="733328D5" w14:textId="77777777" w:rsidTr="00857963">
        <w:tc>
          <w:tcPr>
            <w:tcW w:w="7656" w:type="dxa"/>
          </w:tcPr>
          <w:p w14:paraId="3200E972" w14:textId="77777777" w:rsidR="007D6C50" w:rsidRPr="00622E37" w:rsidRDefault="007D6C50" w:rsidP="007D6C50">
            <w:pPr>
              <w:spacing w:after="0" w:line="240" w:lineRule="auto"/>
              <w:rPr>
                <w:rFonts w:cs="Times New Roman"/>
              </w:rPr>
            </w:pPr>
            <w:r w:rsidRPr="00622E37">
              <w:rPr>
                <w:rFonts w:cs="Times New Roman"/>
              </w:rPr>
              <w:t>5) обмеження надання доступу до інформації в межах території України.</w:t>
            </w:r>
          </w:p>
          <w:p w14:paraId="68087E5F" w14:textId="77777777" w:rsidR="007D6C50" w:rsidRPr="00622E37" w:rsidRDefault="007D6C50" w:rsidP="007D6C50">
            <w:pPr>
              <w:spacing w:after="0" w:line="240" w:lineRule="auto"/>
              <w:rPr>
                <w:rFonts w:cs="Times New Roman"/>
              </w:rPr>
            </w:pPr>
          </w:p>
        </w:tc>
        <w:tc>
          <w:tcPr>
            <w:tcW w:w="7653" w:type="dxa"/>
          </w:tcPr>
          <w:p w14:paraId="28E4F90D" w14:textId="77777777" w:rsidR="007D6C50" w:rsidRPr="00622E37" w:rsidRDefault="007D6C50" w:rsidP="007D6C50">
            <w:pPr>
              <w:spacing w:after="0" w:line="240" w:lineRule="auto"/>
              <w:rPr>
                <w:rFonts w:cs="Times New Roman"/>
                <w:highlight w:val="yellow"/>
              </w:rPr>
            </w:pPr>
          </w:p>
        </w:tc>
      </w:tr>
      <w:tr w:rsidR="007D6C50" w:rsidRPr="00622E37" w14:paraId="3B38257E" w14:textId="77777777" w:rsidTr="00857963">
        <w:tc>
          <w:tcPr>
            <w:tcW w:w="7656" w:type="dxa"/>
          </w:tcPr>
          <w:p w14:paraId="0CB26DAA" w14:textId="325C299A" w:rsidR="007D6C50" w:rsidRPr="00622E37" w:rsidRDefault="007D6C50" w:rsidP="007D6C50">
            <w:pPr>
              <w:spacing w:after="0" w:line="240" w:lineRule="auto"/>
              <w:rPr>
                <w:rFonts w:cs="Times New Roman"/>
              </w:rPr>
            </w:pPr>
            <w:r w:rsidRPr="00622E37">
              <w:rPr>
                <w:rFonts w:cs="Times New Roman"/>
              </w:rPr>
              <w:t>1</w:t>
            </w:r>
            <w:r w:rsidR="00ED49C2">
              <w:rPr>
                <w:rFonts w:cs="Times New Roman"/>
              </w:rPr>
              <w:t>2</w:t>
            </w:r>
            <w:r w:rsidRPr="00622E37">
              <w:rPr>
                <w:rFonts w:cs="Times New Roman"/>
              </w:rPr>
              <w:t xml:space="preserve">. У випадку, якщо існує спір щодо юрисдикції, Національна рада </w:t>
            </w:r>
            <w:r w:rsidR="005B12FB">
              <w:rPr>
                <w:rFonts w:cs="Times New Roman"/>
              </w:rPr>
              <w:t xml:space="preserve">може </w:t>
            </w:r>
            <w:r w:rsidRPr="00622E37">
              <w:rPr>
                <w:rFonts w:cs="Times New Roman"/>
              </w:rPr>
              <w:t>вжива</w:t>
            </w:r>
            <w:r w:rsidR="005B12FB">
              <w:rPr>
                <w:rFonts w:cs="Times New Roman"/>
              </w:rPr>
              <w:t>ти</w:t>
            </w:r>
            <w:r w:rsidRPr="00622E37">
              <w:rPr>
                <w:rFonts w:cs="Times New Roman"/>
              </w:rPr>
              <w:t xml:space="preserve"> заходів, передбачених </w:t>
            </w:r>
            <w:r w:rsidR="00E832FE" w:rsidRPr="00622E37">
              <w:rPr>
                <w:rFonts w:cs="Times New Roman"/>
              </w:rPr>
              <w:t>Європейсько</w:t>
            </w:r>
            <w:r w:rsidR="00E832FE">
              <w:rPr>
                <w:rFonts w:cs="Times New Roman"/>
              </w:rPr>
              <w:t>ю</w:t>
            </w:r>
            <w:r w:rsidR="00E832FE" w:rsidRPr="00622E37">
              <w:rPr>
                <w:rFonts w:cs="Times New Roman"/>
              </w:rPr>
              <w:t xml:space="preserve"> конвенці</w:t>
            </w:r>
            <w:r w:rsidR="00E832FE">
              <w:rPr>
                <w:rFonts w:cs="Times New Roman"/>
              </w:rPr>
              <w:t xml:space="preserve">єю </w:t>
            </w:r>
            <w:r w:rsidR="00E832FE" w:rsidRPr="00622E37">
              <w:rPr>
                <w:rFonts w:cs="Times New Roman"/>
              </w:rPr>
              <w:t>про транскордонне телебачення</w:t>
            </w:r>
            <w:r w:rsidR="00E832FE">
              <w:rPr>
                <w:rFonts w:cs="Times New Roman"/>
              </w:rPr>
              <w:t xml:space="preserve"> або</w:t>
            </w:r>
            <w:r w:rsidR="00E832FE" w:rsidRPr="00AF09F7">
              <w:rPr>
                <w:rFonts w:cs="Times New Roman"/>
              </w:rPr>
              <w:t xml:space="preserve"> </w:t>
            </w:r>
            <w:r w:rsidRPr="00622E37">
              <w:rPr>
                <w:rFonts w:cs="Times New Roman"/>
              </w:rPr>
              <w:t>Директивою 2010/13/ЄС в редакції Директиви 2018/1808/ЄС.</w:t>
            </w:r>
          </w:p>
          <w:p w14:paraId="3425D705" w14:textId="77777777" w:rsidR="007D6C50" w:rsidRPr="00622E37" w:rsidRDefault="007D6C50" w:rsidP="007D6C50">
            <w:pPr>
              <w:spacing w:after="0" w:line="240" w:lineRule="auto"/>
              <w:rPr>
                <w:rFonts w:cs="Times New Roman"/>
              </w:rPr>
            </w:pPr>
          </w:p>
        </w:tc>
        <w:tc>
          <w:tcPr>
            <w:tcW w:w="7653" w:type="dxa"/>
          </w:tcPr>
          <w:p w14:paraId="2AB6A080" w14:textId="77777777" w:rsidR="007D6C50" w:rsidRPr="00622E37" w:rsidRDefault="007D6C50" w:rsidP="005B12FB">
            <w:pPr>
              <w:spacing w:after="0" w:line="240" w:lineRule="auto"/>
              <w:rPr>
                <w:rFonts w:cs="Times New Roman"/>
                <w:highlight w:val="yellow"/>
              </w:rPr>
            </w:pPr>
          </w:p>
        </w:tc>
      </w:tr>
      <w:tr w:rsidR="007D6C50" w:rsidRPr="00622E37" w14:paraId="73EB2692" w14:textId="77777777" w:rsidTr="00857963">
        <w:tc>
          <w:tcPr>
            <w:tcW w:w="7656" w:type="dxa"/>
          </w:tcPr>
          <w:p w14:paraId="74032830" w14:textId="20D03835" w:rsidR="007D6C50" w:rsidRPr="00622E37" w:rsidRDefault="007D6C50" w:rsidP="007D6C50">
            <w:pPr>
              <w:spacing w:after="0" w:line="240" w:lineRule="auto"/>
              <w:rPr>
                <w:rFonts w:cs="Times New Roman"/>
              </w:rPr>
            </w:pPr>
            <w:r w:rsidRPr="00622E37">
              <w:rPr>
                <w:rFonts w:cs="Times New Roman"/>
              </w:rPr>
              <w:t>1</w:t>
            </w:r>
            <w:r w:rsidR="00ED49C2">
              <w:rPr>
                <w:rFonts w:cs="Times New Roman"/>
              </w:rPr>
              <w:t>3</w:t>
            </w:r>
            <w:r w:rsidRPr="00622E37">
              <w:rPr>
                <w:rFonts w:cs="Times New Roman"/>
              </w:rPr>
              <w:t>. У випадку, якщо суб’єкт не підпадає під юрисдикцію України, проте його діяльність зачіпає права та інтереси громадян України, Національна рада, Центральна виборча комісія, центральний орган виконавчої влади, що забезпечує формування та реалізує державну політику у сферах культури та мистецтв, інші державні органи зобов’язані вжити усіх можливих заходів задля встановлення механізму співрегулювання з таким суб’єктом шляхом укладення відповідного меморандуму або договору.</w:t>
            </w:r>
          </w:p>
          <w:p w14:paraId="3829BC57" w14:textId="77777777" w:rsidR="007D6C50" w:rsidRPr="00622E37" w:rsidRDefault="007D6C50" w:rsidP="007D6C50">
            <w:pPr>
              <w:spacing w:after="0" w:line="240" w:lineRule="auto"/>
              <w:rPr>
                <w:rFonts w:cs="Times New Roman"/>
              </w:rPr>
            </w:pPr>
          </w:p>
        </w:tc>
        <w:tc>
          <w:tcPr>
            <w:tcW w:w="7653" w:type="dxa"/>
          </w:tcPr>
          <w:p w14:paraId="342B15AC" w14:textId="7A2FEADC" w:rsidR="007D6C50" w:rsidRPr="00622E37" w:rsidRDefault="007D6C50" w:rsidP="00F22E4C">
            <w:pPr>
              <w:spacing w:after="0" w:line="240" w:lineRule="auto"/>
              <w:jc w:val="both"/>
              <w:rPr>
                <w:rFonts w:cs="Times New Roman"/>
                <w:highlight w:val="yellow"/>
              </w:rPr>
            </w:pPr>
          </w:p>
        </w:tc>
      </w:tr>
      <w:tr w:rsidR="007D6C50" w:rsidRPr="00622E37" w14:paraId="5D82F660" w14:textId="77777777" w:rsidTr="00857963">
        <w:tc>
          <w:tcPr>
            <w:tcW w:w="7656" w:type="dxa"/>
          </w:tcPr>
          <w:p w14:paraId="1EDDB49B" w14:textId="77777777" w:rsidR="007D6C50" w:rsidRPr="00622E37" w:rsidRDefault="007D6C50" w:rsidP="007D6C50">
            <w:pPr>
              <w:pStyle w:val="3"/>
              <w:numPr>
                <w:ilvl w:val="2"/>
                <w:numId w:val="2"/>
              </w:numPr>
              <w:ind w:left="0" w:firstLine="0"/>
              <w:contextualSpacing w:val="0"/>
              <w:rPr>
                <w:rFonts w:cs="Times New Roman"/>
              </w:rPr>
            </w:pPr>
            <w:r w:rsidRPr="00622E37">
              <w:rPr>
                <w:rFonts w:cs="Times New Roman"/>
              </w:rPr>
              <w:t>Стаття 3. Правова основа діяльності у сфері медіа</w:t>
            </w:r>
          </w:p>
          <w:p w14:paraId="0A4DF03C" w14:textId="6B28FF79" w:rsidR="007D6C50" w:rsidRPr="00622E37" w:rsidRDefault="007D6C50" w:rsidP="007D6C50">
            <w:pPr>
              <w:pStyle w:val="3"/>
              <w:numPr>
                <w:ilvl w:val="2"/>
                <w:numId w:val="2"/>
              </w:numPr>
              <w:ind w:left="0" w:firstLine="0"/>
              <w:contextualSpacing w:val="0"/>
              <w:rPr>
                <w:rFonts w:cs="Times New Roman"/>
              </w:rPr>
            </w:pPr>
          </w:p>
        </w:tc>
        <w:tc>
          <w:tcPr>
            <w:tcW w:w="7653" w:type="dxa"/>
          </w:tcPr>
          <w:p w14:paraId="6B05EDDC" w14:textId="77777777" w:rsidR="007D6C50" w:rsidRPr="00622E37" w:rsidRDefault="007D6C50" w:rsidP="007D6C50">
            <w:pPr>
              <w:spacing w:after="0" w:line="240" w:lineRule="auto"/>
              <w:rPr>
                <w:rFonts w:cs="Times New Roman"/>
              </w:rPr>
            </w:pPr>
          </w:p>
        </w:tc>
      </w:tr>
      <w:tr w:rsidR="007D6C50" w:rsidRPr="00622E37" w14:paraId="013BDAA4" w14:textId="77777777" w:rsidTr="00857963">
        <w:tc>
          <w:tcPr>
            <w:tcW w:w="7656" w:type="dxa"/>
          </w:tcPr>
          <w:p w14:paraId="1F3AB86E" w14:textId="3C1A8E62" w:rsidR="007D6C50" w:rsidRPr="00622E37" w:rsidRDefault="007D6C50" w:rsidP="007D6C50">
            <w:pPr>
              <w:spacing w:after="0" w:line="240" w:lineRule="auto"/>
              <w:rPr>
                <w:rFonts w:cs="Times New Roman"/>
              </w:rPr>
            </w:pPr>
            <w:r w:rsidRPr="00622E37">
              <w:rPr>
                <w:rFonts w:cs="Times New Roman"/>
              </w:rPr>
              <w:t xml:space="preserve">1. Правову основу діяльності у сфері медіа становлять Конституція України, Конвенція про захист прав людини і основоположних свобод, Європейська конвенція про транскордонне телебачення, інші міжнародні договори України, згода на обов’язковість яких надана Верховною Радою України, цей Закон, Закони України “Про телекомунікації”, “Про радіочастотний ресурс </w:t>
            </w:r>
            <w:r w:rsidRPr="00622E37">
              <w:rPr>
                <w:rFonts w:cs="Times New Roman"/>
              </w:rPr>
              <w:lastRenderedPageBreak/>
              <w:t>України”, “Про кінематографію”, “Про інформацію” та інші акти законодавства України.</w:t>
            </w:r>
          </w:p>
          <w:p w14:paraId="093534D9" w14:textId="77777777" w:rsidR="007D6C50" w:rsidRPr="00622E37" w:rsidRDefault="007D6C50" w:rsidP="007D6C50">
            <w:pPr>
              <w:spacing w:after="0" w:line="240" w:lineRule="auto"/>
              <w:rPr>
                <w:rFonts w:cs="Times New Roman"/>
              </w:rPr>
            </w:pPr>
          </w:p>
        </w:tc>
        <w:tc>
          <w:tcPr>
            <w:tcW w:w="7653" w:type="dxa"/>
          </w:tcPr>
          <w:p w14:paraId="59392B38" w14:textId="56B834B1" w:rsidR="007D6C50" w:rsidRPr="00622E37" w:rsidRDefault="007D6C50" w:rsidP="007D6C50">
            <w:pPr>
              <w:spacing w:after="0" w:line="240" w:lineRule="auto"/>
              <w:rPr>
                <w:rFonts w:cs="Times New Roman"/>
              </w:rPr>
            </w:pPr>
          </w:p>
        </w:tc>
      </w:tr>
      <w:tr w:rsidR="007D6C50" w:rsidRPr="00622E37" w14:paraId="14EE26A9" w14:textId="77777777" w:rsidTr="00857963">
        <w:tc>
          <w:tcPr>
            <w:tcW w:w="7656" w:type="dxa"/>
          </w:tcPr>
          <w:p w14:paraId="0D559AB4" w14:textId="77777777" w:rsidR="007D6C50" w:rsidRPr="00622E37" w:rsidRDefault="007D6C50" w:rsidP="007D6C50">
            <w:pPr>
              <w:spacing w:after="0" w:line="240" w:lineRule="auto"/>
              <w:rPr>
                <w:rFonts w:cs="Times New Roman"/>
              </w:rPr>
            </w:pPr>
            <w:r w:rsidRPr="00622E37">
              <w:rPr>
                <w:rFonts w:cs="Times New Roman"/>
              </w:rPr>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то застосовуються правила міжнародного договору.</w:t>
            </w:r>
          </w:p>
          <w:p w14:paraId="28034BC6" w14:textId="77777777" w:rsidR="007D6C50" w:rsidRPr="00622E37" w:rsidRDefault="007D6C50" w:rsidP="007D6C50">
            <w:pPr>
              <w:spacing w:after="0" w:line="240" w:lineRule="auto"/>
              <w:rPr>
                <w:rFonts w:cs="Times New Roman"/>
              </w:rPr>
            </w:pPr>
          </w:p>
        </w:tc>
        <w:tc>
          <w:tcPr>
            <w:tcW w:w="7653" w:type="dxa"/>
          </w:tcPr>
          <w:p w14:paraId="217EB4E3" w14:textId="77777777" w:rsidR="007D6C50" w:rsidRPr="00622E37" w:rsidRDefault="007D6C50" w:rsidP="007D6C50">
            <w:pPr>
              <w:spacing w:after="0" w:line="240" w:lineRule="auto"/>
              <w:rPr>
                <w:rFonts w:cs="Times New Roman"/>
              </w:rPr>
            </w:pPr>
          </w:p>
        </w:tc>
      </w:tr>
      <w:tr w:rsidR="007D6C50" w:rsidRPr="00622E37" w14:paraId="6A0EFCC5" w14:textId="77777777" w:rsidTr="00857963">
        <w:tc>
          <w:tcPr>
            <w:tcW w:w="7656" w:type="dxa"/>
          </w:tcPr>
          <w:p w14:paraId="03C68D66" w14:textId="77777777" w:rsidR="007D6C50" w:rsidRPr="00622E37" w:rsidRDefault="007D6C50" w:rsidP="007D6C50">
            <w:pPr>
              <w:pStyle w:val="3"/>
              <w:numPr>
                <w:ilvl w:val="2"/>
                <w:numId w:val="2"/>
              </w:numPr>
              <w:ind w:left="0" w:firstLine="0"/>
              <w:contextualSpacing w:val="0"/>
              <w:rPr>
                <w:rFonts w:cs="Times New Roman"/>
              </w:rPr>
            </w:pPr>
            <w:r w:rsidRPr="00622E37">
              <w:rPr>
                <w:rFonts w:cs="Times New Roman"/>
              </w:rPr>
              <w:t>Стаття 4. Свобода діяльності у сфері медіа</w:t>
            </w:r>
          </w:p>
          <w:p w14:paraId="1B86BD9B" w14:textId="3A665B3A" w:rsidR="007D6C50" w:rsidRPr="00622E37" w:rsidRDefault="007D6C50" w:rsidP="007D6C50">
            <w:pPr>
              <w:pStyle w:val="3"/>
              <w:numPr>
                <w:ilvl w:val="2"/>
                <w:numId w:val="2"/>
              </w:numPr>
              <w:ind w:left="0" w:firstLine="0"/>
              <w:contextualSpacing w:val="0"/>
              <w:rPr>
                <w:rFonts w:cs="Times New Roman"/>
              </w:rPr>
            </w:pPr>
          </w:p>
        </w:tc>
        <w:tc>
          <w:tcPr>
            <w:tcW w:w="7653" w:type="dxa"/>
          </w:tcPr>
          <w:p w14:paraId="1B24B3B6" w14:textId="77777777" w:rsidR="007D6C50" w:rsidRPr="00622E37" w:rsidRDefault="007D6C50" w:rsidP="007D6C50">
            <w:pPr>
              <w:spacing w:after="0" w:line="240" w:lineRule="auto"/>
              <w:rPr>
                <w:rFonts w:cs="Times New Roman"/>
              </w:rPr>
            </w:pPr>
          </w:p>
        </w:tc>
      </w:tr>
      <w:tr w:rsidR="007D6C50" w:rsidRPr="00622E37" w14:paraId="6EECF51A" w14:textId="77777777" w:rsidTr="00857963">
        <w:tc>
          <w:tcPr>
            <w:tcW w:w="7656" w:type="dxa"/>
          </w:tcPr>
          <w:p w14:paraId="48709062" w14:textId="07B7A7E9" w:rsidR="007D6C50" w:rsidRPr="00622E37" w:rsidRDefault="007D6C50" w:rsidP="007D6C50">
            <w:pPr>
              <w:spacing w:after="0" w:line="240" w:lineRule="auto"/>
              <w:rPr>
                <w:rFonts w:cs="Times New Roman"/>
              </w:rPr>
            </w:pPr>
            <w:r w:rsidRPr="00622E37">
              <w:rPr>
                <w:rFonts w:cs="Times New Roman"/>
              </w:rPr>
              <w:t>1. Діяльність у сфері медіа ґрунтується на принципах свободи поширення та отримання інформації, свободи діяльності суб’єктів у сфері медіа, у тому числі вільного визначення змісту інформації, та свободи господарської діяльності.</w:t>
            </w:r>
          </w:p>
          <w:p w14:paraId="02F44ED3" w14:textId="77777777" w:rsidR="007D6C50" w:rsidRPr="00622E37" w:rsidRDefault="007D6C50" w:rsidP="007D6C50">
            <w:pPr>
              <w:spacing w:after="0" w:line="240" w:lineRule="auto"/>
              <w:rPr>
                <w:rFonts w:cs="Times New Roman"/>
              </w:rPr>
            </w:pPr>
          </w:p>
        </w:tc>
        <w:tc>
          <w:tcPr>
            <w:tcW w:w="7653" w:type="dxa"/>
          </w:tcPr>
          <w:p w14:paraId="7180A2A8" w14:textId="77777777" w:rsidR="007D6C50" w:rsidRPr="00622E37" w:rsidRDefault="007D6C50" w:rsidP="00815591">
            <w:pPr>
              <w:spacing w:after="0" w:line="240" w:lineRule="auto"/>
              <w:rPr>
                <w:rFonts w:cs="Times New Roman"/>
              </w:rPr>
            </w:pPr>
          </w:p>
        </w:tc>
      </w:tr>
      <w:tr w:rsidR="007D6C50" w:rsidRPr="00622E37" w14:paraId="1270D049" w14:textId="77777777" w:rsidTr="00857963">
        <w:tc>
          <w:tcPr>
            <w:tcW w:w="7656" w:type="dxa"/>
          </w:tcPr>
          <w:p w14:paraId="669108E2" w14:textId="77777777" w:rsidR="007D6C50" w:rsidRPr="00622E37" w:rsidRDefault="007D6C50" w:rsidP="007D6C50">
            <w:pPr>
              <w:spacing w:after="0" w:line="240" w:lineRule="auto"/>
              <w:rPr>
                <w:rFonts w:cs="Times New Roman"/>
              </w:rPr>
            </w:pPr>
            <w:r w:rsidRPr="00622E37">
              <w:rPr>
                <w:rFonts w:cs="Times New Roman"/>
              </w:rPr>
              <w:t>2. Будь-які обмеження зазначених свобод можуть бути встановлені та застосовані лише на підставі закону, якщо це є необхідним у демократичному суспільстві, а відповідне обмеження є пропорційним (ненадмірним) відносно мети, що переслідується. Обмеження зазначених свобод може здійснюватися лише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7BE5AE88" w14:textId="77777777" w:rsidR="007D6C50" w:rsidRPr="00622E37" w:rsidRDefault="007D6C50" w:rsidP="007D6C50">
            <w:pPr>
              <w:spacing w:after="0" w:line="240" w:lineRule="auto"/>
              <w:rPr>
                <w:rFonts w:cs="Times New Roman"/>
              </w:rPr>
            </w:pPr>
          </w:p>
        </w:tc>
        <w:tc>
          <w:tcPr>
            <w:tcW w:w="7653" w:type="dxa"/>
          </w:tcPr>
          <w:p w14:paraId="35658374" w14:textId="77777777" w:rsidR="007D6C50" w:rsidRPr="00622E37" w:rsidRDefault="007D6C50" w:rsidP="009C2CB5">
            <w:pPr>
              <w:spacing w:after="0" w:line="240" w:lineRule="auto"/>
              <w:jc w:val="both"/>
              <w:rPr>
                <w:rFonts w:cs="Times New Roman"/>
              </w:rPr>
            </w:pPr>
          </w:p>
        </w:tc>
      </w:tr>
      <w:tr w:rsidR="007D6C50" w:rsidRPr="00622E37" w14:paraId="219FD335" w14:textId="77777777" w:rsidTr="00857963">
        <w:tc>
          <w:tcPr>
            <w:tcW w:w="7656" w:type="dxa"/>
          </w:tcPr>
          <w:p w14:paraId="5E4C5613" w14:textId="77777777" w:rsidR="007D6C50" w:rsidRPr="00622E37" w:rsidRDefault="007D6C50" w:rsidP="007D6C50">
            <w:pPr>
              <w:spacing w:after="0" w:line="240" w:lineRule="auto"/>
              <w:rPr>
                <w:rFonts w:cs="Times New Roman"/>
              </w:rPr>
            </w:pPr>
            <w:r w:rsidRPr="00622E37">
              <w:rPr>
                <w:rFonts w:cs="Times New Roman"/>
              </w:rPr>
              <w:t>3. Цензура у сфері медіа забороняється.</w:t>
            </w:r>
          </w:p>
          <w:p w14:paraId="519AA01E" w14:textId="732B46E9" w:rsidR="007D6C50" w:rsidRPr="00622E37" w:rsidRDefault="007D6C50" w:rsidP="007D6C50">
            <w:pPr>
              <w:spacing w:after="0" w:line="240" w:lineRule="auto"/>
              <w:rPr>
                <w:rFonts w:cs="Times New Roman"/>
              </w:rPr>
            </w:pPr>
          </w:p>
        </w:tc>
        <w:tc>
          <w:tcPr>
            <w:tcW w:w="7653" w:type="dxa"/>
          </w:tcPr>
          <w:p w14:paraId="33FD9091" w14:textId="77777777" w:rsidR="007D6C50" w:rsidRPr="00622E37" w:rsidRDefault="007D6C50" w:rsidP="007D6C50">
            <w:pPr>
              <w:spacing w:after="0" w:line="240" w:lineRule="auto"/>
              <w:rPr>
                <w:rFonts w:cs="Times New Roman"/>
              </w:rPr>
            </w:pPr>
          </w:p>
        </w:tc>
      </w:tr>
      <w:tr w:rsidR="007D6C50" w:rsidRPr="00622E37" w14:paraId="14C7ACEC" w14:textId="77777777" w:rsidTr="00857963">
        <w:tc>
          <w:tcPr>
            <w:tcW w:w="7656" w:type="dxa"/>
          </w:tcPr>
          <w:p w14:paraId="40D73FDA" w14:textId="7AD3BA52" w:rsidR="007D6C50" w:rsidRPr="00622E37" w:rsidRDefault="007D6C50" w:rsidP="007D6C50">
            <w:pPr>
              <w:spacing w:after="0" w:line="240" w:lineRule="auto"/>
              <w:rPr>
                <w:rFonts w:cs="Times New Roman"/>
              </w:rPr>
            </w:pPr>
            <w:r w:rsidRPr="00622E37">
              <w:rPr>
                <w:rFonts w:cs="Times New Roman"/>
              </w:rPr>
              <w:t>4. Не допускається незаконне втручання у діяльність суб’єктів у сфері медіа з боку державних органів, органів місцевого самоврядування, громадських об’єднань, політичних партій, власників відповідних суб’єктів, будь-яких інших фізичних та юридичних осіб.</w:t>
            </w:r>
          </w:p>
          <w:p w14:paraId="3E2E32DF" w14:textId="77777777" w:rsidR="007D6C50" w:rsidRPr="00622E37" w:rsidRDefault="007D6C50" w:rsidP="007D6C50">
            <w:pPr>
              <w:spacing w:after="0" w:line="240" w:lineRule="auto"/>
              <w:rPr>
                <w:rFonts w:cs="Times New Roman"/>
              </w:rPr>
            </w:pPr>
          </w:p>
        </w:tc>
        <w:tc>
          <w:tcPr>
            <w:tcW w:w="7653" w:type="dxa"/>
          </w:tcPr>
          <w:p w14:paraId="0D62724D" w14:textId="17229F28" w:rsidR="009C2CB5" w:rsidRPr="00622E37" w:rsidRDefault="009C2CB5" w:rsidP="00F22E4C">
            <w:pPr>
              <w:spacing w:after="0" w:line="240" w:lineRule="auto"/>
              <w:jc w:val="both"/>
              <w:rPr>
                <w:rFonts w:cs="Times New Roman"/>
              </w:rPr>
            </w:pPr>
          </w:p>
        </w:tc>
      </w:tr>
      <w:tr w:rsidR="007D6C50" w:rsidRPr="00622E37" w14:paraId="2B8A1A2B" w14:textId="77777777" w:rsidTr="00857963">
        <w:tc>
          <w:tcPr>
            <w:tcW w:w="7656" w:type="dxa"/>
          </w:tcPr>
          <w:p w14:paraId="2FA2EF8F" w14:textId="7466C826" w:rsidR="007D6C50" w:rsidRPr="00622E37" w:rsidRDefault="007D6C50" w:rsidP="007D6C50">
            <w:pPr>
              <w:spacing w:after="0" w:line="240" w:lineRule="auto"/>
              <w:rPr>
                <w:rFonts w:cs="Times New Roman"/>
              </w:rPr>
            </w:pPr>
            <w:r w:rsidRPr="00622E37">
              <w:rPr>
                <w:rFonts w:cs="Times New Roman"/>
              </w:rPr>
              <w:t xml:space="preserve">Не допускається вимога попереднього погодження повідомлень і матеріалів, які поширюються медіа, а також заборона поширення повідомлень і матеріалів з боку посадових осіб державних органів, органів місцевого самоврядування, громадських об’єднань, політичних партій, крім випадків, коли посадова особа є автором поширюваної інформації чи дала інтерв'ю. </w:t>
            </w:r>
          </w:p>
          <w:p w14:paraId="74DB0BE5" w14:textId="77777777" w:rsidR="007D6C50" w:rsidRPr="00622E37" w:rsidRDefault="007D6C50" w:rsidP="007D6C50">
            <w:pPr>
              <w:spacing w:after="0" w:line="240" w:lineRule="auto"/>
              <w:rPr>
                <w:rFonts w:cs="Times New Roman"/>
              </w:rPr>
            </w:pPr>
          </w:p>
        </w:tc>
        <w:tc>
          <w:tcPr>
            <w:tcW w:w="7653" w:type="dxa"/>
          </w:tcPr>
          <w:p w14:paraId="126443CF" w14:textId="77777777" w:rsidR="007D6C50" w:rsidRPr="00622E37" w:rsidRDefault="007D6C50" w:rsidP="007D6C50">
            <w:pPr>
              <w:spacing w:after="0" w:line="240" w:lineRule="auto"/>
              <w:rPr>
                <w:rFonts w:cs="Times New Roman"/>
              </w:rPr>
            </w:pPr>
          </w:p>
        </w:tc>
      </w:tr>
      <w:tr w:rsidR="007D6C50" w:rsidRPr="00622E37" w14:paraId="48C6EF81" w14:textId="77777777" w:rsidTr="00857963">
        <w:tc>
          <w:tcPr>
            <w:tcW w:w="7656" w:type="dxa"/>
          </w:tcPr>
          <w:p w14:paraId="484F7585" w14:textId="1B5B0FBC" w:rsidR="007D6C50" w:rsidRPr="00622E37" w:rsidRDefault="007D6C50" w:rsidP="007D6C50">
            <w:pPr>
              <w:spacing w:after="0" w:line="240" w:lineRule="auto"/>
              <w:rPr>
                <w:rFonts w:cs="Times New Roman"/>
              </w:rPr>
            </w:pPr>
            <w:r w:rsidRPr="00622E37">
              <w:rPr>
                <w:rFonts w:cs="Times New Roman"/>
              </w:rPr>
              <w:t xml:space="preserve">5. На території України не обмежується приймання чи ретрансляція </w:t>
            </w:r>
            <w:r w:rsidR="0025345F" w:rsidRPr="00622E37">
              <w:rPr>
                <w:rFonts w:cs="Times New Roman"/>
              </w:rPr>
              <w:t xml:space="preserve">радіоканалів, </w:t>
            </w:r>
            <w:r w:rsidRPr="00622E37">
              <w:rPr>
                <w:rFonts w:cs="Times New Roman"/>
              </w:rPr>
              <w:t xml:space="preserve">телеканалів, каталогів програм, які походять з країн, що є </w:t>
            </w:r>
            <w:r w:rsidRPr="00622E37">
              <w:rPr>
                <w:rFonts w:cs="Times New Roman"/>
              </w:rPr>
              <w:lastRenderedPageBreak/>
              <w:t xml:space="preserve">сторонами Європейської конвенції про транскордонне телебачення чи державами-членами Європейського Союзу, а також інших </w:t>
            </w:r>
            <w:r w:rsidR="0025345F" w:rsidRPr="00622E37">
              <w:rPr>
                <w:rFonts w:cs="Times New Roman"/>
              </w:rPr>
              <w:t>радіоканалів, телеканалів, каталогів програм</w:t>
            </w:r>
            <w:r w:rsidRPr="00622E37">
              <w:rPr>
                <w:rFonts w:cs="Times New Roman"/>
              </w:rPr>
              <w:t xml:space="preserve">, зміст яких відповідає вимогам Європейської конвенції про транскордонне телебачення або Директиви 2010/13/ЄС в редакції Директиви 2018/1808/ЄС, за умови, що трансляція чи ретрансляція таких </w:t>
            </w:r>
            <w:r w:rsidR="0025345F" w:rsidRPr="00622E37">
              <w:rPr>
                <w:rFonts w:cs="Times New Roman"/>
              </w:rPr>
              <w:t>радіоканалів, телеканалів, каталогів програм</w:t>
            </w:r>
            <w:r w:rsidRPr="00622E37">
              <w:rPr>
                <w:rFonts w:cs="Times New Roman"/>
              </w:rPr>
              <w:t>, здійснюється однією чи кількома офіційними мовами держав, що є сторонами Європейської конвенції про транскордонне телебачення чи державами-членами Європейського Союзу, крім випадків та в порядку, що передбачені цим Законом.</w:t>
            </w:r>
          </w:p>
          <w:p w14:paraId="1F39F353" w14:textId="6E903916" w:rsidR="007D6C50" w:rsidRPr="00622E37" w:rsidRDefault="007D6C50" w:rsidP="007D6C50">
            <w:pPr>
              <w:spacing w:after="0" w:line="240" w:lineRule="auto"/>
              <w:rPr>
                <w:rFonts w:cs="Times New Roman"/>
              </w:rPr>
            </w:pPr>
          </w:p>
        </w:tc>
        <w:tc>
          <w:tcPr>
            <w:tcW w:w="7653" w:type="dxa"/>
          </w:tcPr>
          <w:p w14:paraId="0D386D54" w14:textId="40A56BAE" w:rsidR="007D6C50" w:rsidRPr="00622E37" w:rsidRDefault="007D6C50" w:rsidP="00E22639">
            <w:pPr>
              <w:spacing w:after="0" w:line="240" w:lineRule="auto"/>
              <w:rPr>
                <w:rFonts w:cs="Times New Roman"/>
              </w:rPr>
            </w:pPr>
          </w:p>
        </w:tc>
      </w:tr>
      <w:tr w:rsidR="006F6067" w:rsidRPr="00622E37" w14:paraId="13119494" w14:textId="77777777" w:rsidTr="00857963">
        <w:tc>
          <w:tcPr>
            <w:tcW w:w="7656" w:type="dxa"/>
          </w:tcPr>
          <w:p w14:paraId="45B7E75B" w14:textId="77777777" w:rsidR="006F6067" w:rsidRDefault="006F6067" w:rsidP="00AD791D">
            <w:pPr>
              <w:spacing w:after="0" w:line="240" w:lineRule="auto"/>
              <w:rPr>
                <w:rFonts w:cs="Times New Roman"/>
              </w:rPr>
            </w:pPr>
            <w:r>
              <w:rPr>
                <w:rFonts w:cs="Times New Roman"/>
              </w:rPr>
              <w:t>6</w:t>
            </w:r>
            <w:r w:rsidRPr="00622E37">
              <w:rPr>
                <w:rFonts w:cs="Times New Roman"/>
              </w:rPr>
              <w:t>. У випадку порушення законодавства України у програмах радіоканалів, телеканалів, каталогів програм, а також на платформах спільного доступу до інформації, що походять з-поза меж України, Національна рада здійснює заходи, передбачені Європейською конвенцією про транскордонне телебачення, іншими міжнародними договорами України та цим Законом.</w:t>
            </w:r>
          </w:p>
          <w:p w14:paraId="1373A237" w14:textId="7AAC7957" w:rsidR="00DB71E1" w:rsidRPr="00622E37" w:rsidRDefault="00DB71E1" w:rsidP="00AD791D">
            <w:pPr>
              <w:spacing w:after="0" w:line="240" w:lineRule="auto"/>
              <w:rPr>
                <w:rFonts w:cs="Times New Roman"/>
              </w:rPr>
            </w:pPr>
          </w:p>
        </w:tc>
        <w:tc>
          <w:tcPr>
            <w:tcW w:w="7653" w:type="dxa"/>
          </w:tcPr>
          <w:p w14:paraId="5622E0A9" w14:textId="101A5570" w:rsidR="006F6067" w:rsidRPr="00622E37" w:rsidRDefault="006F6067" w:rsidP="00694A7C">
            <w:pPr>
              <w:spacing w:after="0" w:line="240" w:lineRule="auto"/>
              <w:rPr>
                <w:rFonts w:cs="Times New Roman"/>
              </w:rPr>
            </w:pPr>
          </w:p>
        </w:tc>
      </w:tr>
      <w:tr w:rsidR="006F6067" w:rsidRPr="00622E37" w14:paraId="6D6A3011" w14:textId="77777777" w:rsidTr="00857963">
        <w:tc>
          <w:tcPr>
            <w:tcW w:w="7656" w:type="dxa"/>
          </w:tcPr>
          <w:p w14:paraId="5BCCDD6B" w14:textId="293B232D" w:rsidR="006F6067" w:rsidRPr="00622E37" w:rsidRDefault="005B12FB" w:rsidP="006F6067">
            <w:pPr>
              <w:spacing w:after="0" w:line="240" w:lineRule="auto"/>
              <w:rPr>
                <w:rFonts w:cs="Times New Roman"/>
              </w:rPr>
            </w:pPr>
            <w:r>
              <w:rPr>
                <w:rFonts w:cs="Times New Roman"/>
              </w:rPr>
              <w:t>7</w:t>
            </w:r>
            <w:r w:rsidR="006F6067" w:rsidRPr="00622E37">
              <w:rPr>
                <w:rFonts w:cs="Times New Roman"/>
              </w:rPr>
              <w:t xml:space="preserve">. </w:t>
            </w:r>
            <w:r w:rsidR="00EC1050">
              <w:rPr>
                <w:rFonts w:cs="Times New Roman"/>
              </w:rPr>
              <w:t xml:space="preserve">Поширення медіа на території України може бути заборонене </w:t>
            </w:r>
            <w:r w:rsidR="006F6067" w:rsidRPr="00622E37">
              <w:rPr>
                <w:rFonts w:cs="Times New Roman"/>
              </w:rPr>
              <w:t>тільки у випадках та в порядку передбаченому Законом.</w:t>
            </w:r>
          </w:p>
          <w:p w14:paraId="6F5D3CE0" w14:textId="77777777" w:rsidR="006F6067" w:rsidRPr="00622E37" w:rsidRDefault="006F6067" w:rsidP="006F6067">
            <w:pPr>
              <w:spacing w:after="0" w:line="240" w:lineRule="auto"/>
              <w:rPr>
                <w:rFonts w:cs="Times New Roman"/>
              </w:rPr>
            </w:pPr>
          </w:p>
        </w:tc>
        <w:tc>
          <w:tcPr>
            <w:tcW w:w="7653" w:type="dxa"/>
          </w:tcPr>
          <w:p w14:paraId="66F55928" w14:textId="5A34C435" w:rsidR="006F6067" w:rsidRPr="00622E37" w:rsidRDefault="006F6067" w:rsidP="006F6067">
            <w:pPr>
              <w:spacing w:after="0" w:line="240" w:lineRule="auto"/>
              <w:rPr>
                <w:rFonts w:cs="Times New Roman"/>
              </w:rPr>
            </w:pPr>
          </w:p>
        </w:tc>
      </w:tr>
      <w:tr w:rsidR="006F6067" w:rsidRPr="00622E37" w14:paraId="6CBD8A38" w14:textId="77777777" w:rsidTr="00857963">
        <w:tc>
          <w:tcPr>
            <w:tcW w:w="7656" w:type="dxa"/>
          </w:tcPr>
          <w:p w14:paraId="42374EE0" w14:textId="0491E120" w:rsidR="006F6067" w:rsidRPr="00622E37" w:rsidRDefault="006F6067" w:rsidP="006F6067">
            <w:pPr>
              <w:pStyle w:val="3"/>
              <w:numPr>
                <w:ilvl w:val="2"/>
                <w:numId w:val="2"/>
              </w:numPr>
              <w:ind w:left="0" w:firstLine="0"/>
              <w:contextualSpacing w:val="0"/>
              <w:rPr>
                <w:rFonts w:cs="Times New Roman"/>
              </w:rPr>
            </w:pPr>
            <w:r w:rsidRPr="00622E37">
              <w:rPr>
                <w:rFonts w:cs="Times New Roman"/>
              </w:rPr>
              <w:t xml:space="preserve">Стаття 5. Основні завдання державної політики у сфері медіа </w:t>
            </w:r>
          </w:p>
          <w:p w14:paraId="19381658" w14:textId="77777777" w:rsidR="006F6067" w:rsidRPr="00622E37" w:rsidRDefault="006F6067" w:rsidP="006F6067">
            <w:pPr>
              <w:spacing w:after="0" w:line="240" w:lineRule="auto"/>
              <w:rPr>
                <w:rFonts w:cs="Times New Roman"/>
              </w:rPr>
            </w:pPr>
          </w:p>
        </w:tc>
        <w:tc>
          <w:tcPr>
            <w:tcW w:w="7653" w:type="dxa"/>
          </w:tcPr>
          <w:p w14:paraId="17BDF06F" w14:textId="77777777" w:rsidR="006F6067" w:rsidRPr="00622E37" w:rsidRDefault="006F6067" w:rsidP="006F6067">
            <w:pPr>
              <w:spacing w:after="0" w:line="240" w:lineRule="auto"/>
              <w:rPr>
                <w:rFonts w:cs="Times New Roman"/>
                <w:highlight w:val="yellow"/>
              </w:rPr>
            </w:pPr>
          </w:p>
        </w:tc>
      </w:tr>
      <w:tr w:rsidR="006F6067" w:rsidRPr="00622E37" w14:paraId="6ED05A9E" w14:textId="77777777" w:rsidTr="00857963">
        <w:tc>
          <w:tcPr>
            <w:tcW w:w="7656" w:type="dxa"/>
          </w:tcPr>
          <w:p w14:paraId="5CBF7D0B" w14:textId="70CE09D7" w:rsidR="006F6067" w:rsidRPr="00622E37" w:rsidRDefault="006F6067" w:rsidP="006F6067">
            <w:pPr>
              <w:spacing w:after="0" w:line="240" w:lineRule="auto"/>
              <w:rPr>
                <w:rFonts w:cs="Times New Roman"/>
              </w:rPr>
            </w:pPr>
            <w:r w:rsidRPr="00622E37">
              <w:rPr>
                <w:rFonts w:cs="Times New Roman"/>
              </w:rPr>
              <w:t>1. Основними завданнями державної політики у сфері медіа є:</w:t>
            </w:r>
          </w:p>
          <w:p w14:paraId="7B7A7CD0" w14:textId="77777777" w:rsidR="006F6067" w:rsidRPr="00622E37" w:rsidRDefault="006F6067" w:rsidP="006F6067">
            <w:pPr>
              <w:spacing w:after="0" w:line="240" w:lineRule="auto"/>
              <w:rPr>
                <w:rFonts w:cs="Times New Roman"/>
              </w:rPr>
            </w:pPr>
          </w:p>
        </w:tc>
        <w:tc>
          <w:tcPr>
            <w:tcW w:w="7653" w:type="dxa"/>
          </w:tcPr>
          <w:p w14:paraId="251341CF" w14:textId="77777777" w:rsidR="006F6067" w:rsidRPr="00622E37" w:rsidRDefault="006F6067" w:rsidP="006F6067">
            <w:pPr>
              <w:spacing w:after="0" w:line="240" w:lineRule="auto"/>
              <w:rPr>
                <w:rFonts w:cs="Times New Roman"/>
                <w:highlight w:val="yellow"/>
              </w:rPr>
            </w:pPr>
          </w:p>
        </w:tc>
      </w:tr>
      <w:tr w:rsidR="006F6067" w:rsidRPr="00622E37" w14:paraId="588CE91A" w14:textId="77777777" w:rsidTr="00857963">
        <w:tc>
          <w:tcPr>
            <w:tcW w:w="7656" w:type="dxa"/>
          </w:tcPr>
          <w:p w14:paraId="41C899F5" w14:textId="77777777" w:rsidR="003F0B6E" w:rsidRPr="003F0B6E" w:rsidRDefault="003F0B6E" w:rsidP="003F0B6E">
            <w:pPr>
              <w:spacing w:after="0" w:line="240" w:lineRule="auto"/>
              <w:rPr>
                <w:rFonts w:cs="Times New Roman"/>
              </w:rPr>
            </w:pPr>
            <w:r w:rsidRPr="003F0B6E">
              <w:rPr>
                <w:rFonts w:cs="Times New Roman"/>
              </w:rPr>
              <w:t>1) забезпечення достовірності та збалансованості подачі інформації, гарантування вільного і відкритого обговорення суспільно важливих проблем, політичний плюралізм, а також забезпечення свободи діяльності у сфері медіа;</w:t>
            </w:r>
          </w:p>
          <w:p w14:paraId="46B6D5F9" w14:textId="77777777" w:rsidR="006F6067" w:rsidRPr="00622E37" w:rsidRDefault="006F6067" w:rsidP="006F6067">
            <w:pPr>
              <w:spacing w:after="0" w:line="240" w:lineRule="auto"/>
              <w:rPr>
                <w:rFonts w:cs="Times New Roman"/>
              </w:rPr>
            </w:pPr>
          </w:p>
        </w:tc>
        <w:tc>
          <w:tcPr>
            <w:tcW w:w="7653" w:type="dxa"/>
          </w:tcPr>
          <w:p w14:paraId="6F3B7F3B" w14:textId="1C396476" w:rsidR="0013279F" w:rsidRPr="00B54D31" w:rsidRDefault="0013279F" w:rsidP="003F0B6E">
            <w:pPr>
              <w:spacing w:after="0" w:line="240" w:lineRule="auto"/>
              <w:rPr>
                <w:rFonts w:cs="Times New Roman"/>
                <w:highlight w:val="green"/>
              </w:rPr>
            </w:pPr>
          </w:p>
        </w:tc>
      </w:tr>
      <w:tr w:rsidR="006F6067" w:rsidRPr="00622E37" w14:paraId="517C6256" w14:textId="77777777" w:rsidTr="00857963">
        <w:tc>
          <w:tcPr>
            <w:tcW w:w="7656" w:type="dxa"/>
          </w:tcPr>
          <w:p w14:paraId="3CCA4F3D" w14:textId="77777777" w:rsidR="003F0B6E" w:rsidRPr="005E1BBE" w:rsidRDefault="003F0B6E" w:rsidP="003F0B6E">
            <w:pPr>
              <w:spacing w:after="0" w:line="240" w:lineRule="auto"/>
              <w:rPr>
                <w:rFonts w:cs="Times New Roman"/>
              </w:rPr>
            </w:pPr>
            <w:r w:rsidRPr="003F0B6E">
              <w:rPr>
                <w:rFonts w:cs="Times New Roman"/>
              </w:rPr>
              <w:t>2) створення умов для задоволення та забезпечення інформаційних та культурних прав та потреб громадян України, а також потреб етнічних українців, які проживають за межами України;</w:t>
            </w:r>
          </w:p>
          <w:p w14:paraId="7EB4E067" w14:textId="77777777" w:rsidR="006F6067" w:rsidRPr="00622E37" w:rsidRDefault="006F6067" w:rsidP="006F6067">
            <w:pPr>
              <w:spacing w:after="0" w:line="240" w:lineRule="auto"/>
              <w:rPr>
                <w:rFonts w:cs="Times New Roman"/>
              </w:rPr>
            </w:pPr>
          </w:p>
        </w:tc>
        <w:tc>
          <w:tcPr>
            <w:tcW w:w="7653" w:type="dxa"/>
          </w:tcPr>
          <w:p w14:paraId="7C11C9EC" w14:textId="77777777" w:rsidR="006F6067" w:rsidRPr="00622E37" w:rsidRDefault="006F6067" w:rsidP="003F0B6E">
            <w:pPr>
              <w:spacing w:after="0" w:line="240" w:lineRule="auto"/>
              <w:rPr>
                <w:rFonts w:cs="Times New Roman"/>
                <w:highlight w:val="yellow"/>
              </w:rPr>
            </w:pPr>
          </w:p>
        </w:tc>
      </w:tr>
      <w:tr w:rsidR="006F6067" w:rsidRPr="00622E37" w14:paraId="63B74B12" w14:textId="77777777" w:rsidTr="00857963">
        <w:tc>
          <w:tcPr>
            <w:tcW w:w="7656" w:type="dxa"/>
          </w:tcPr>
          <w:p w14:paraId="6352AF0E" w14:textId="77777777" w:rsidR="006F6067" w:rsidRPr="00622E37" w:rsidRDefault="006F6067" w:rsidP="006F6067">
            <w:pPr>
              <w:spacing w:after="0" w:line="240" w:lineRule="auto"/>
              <w:rPr>
                <w:rFonts w:cs="Times New Roman"/>
              </w:rPr>
            </w:pPr>
            <w:r w:rsidRPr="00622E37">
              <w:rPr>
                <w:rFonts w:cs="Times New Roman"/>
              </w:rPr>
              <w:t>3) захист державної мови;</w:t>
            </w:r>
          </w:p>
          <w:p w14:paraId="06787286" w14:textId="77777777" w:rsidR="006F6067" w:rsidRPr="00622E37" w:rsidRDefault="006F6067" w:rsidP="006F6067">
            <w:pPr>
              <w:spacing w:after="0" w:line="240" w:lineRule="auto"/>
              <w:rPr>
                <w:rFonts w:cs="Times New Roman"/>
              </w:rPr>
            </w:pPr>
          </w:p>
        </w:tc>
        <w:tc>
          <w:tcPr>
            <w:tcW w:w="7653" w:type="dxa"/>
          </w:tcPr>
          <w:p w14:paraId="55CE3AEC" w14:textId="77777777" w:rsidR="006F6067" w:rsidRPr="00622E37" w:rsidRDefault="006F6067" w:rsidP="006F6067">
            <w:pPr>
              <w:spacing w:after="0" w:line="240" w:lineRule="auto"/>
              <w:rPr>
                <w:rFonts w:cs="Times New Roman"/>
                <w:highlight w:val="yellow"/>
              </w:rPr>
            </w:pPr>
          </w:p>
        </w:tc>
      </w:tr>
      <w:tr w:rsidR="006F6067" w:rsidRPr="00622E37" w14:paraId="41D5DE8E" w14:textId="77777777" w:rsidTr="00857963">
        <w:tc>
          <w:tcPr>
            <w:tcW w:w="7656" w:type="dxa"/>
          </w:tcPr>
          <w:p w14:paraId="6DB052A1" w14:textId="421BD114" w:rsidR="006F6067" w:rsidRPr="00622E37" w:rsidRDefault="006F6067" w:rsidP="006F6067">
            <w:pPr>
              <w:spacing w:after="0" w:line="240" w:lineRule="auto"/>
              <w:rPr>
                <w:rFonts w:cs="Times New Roman"/>
              </w:rPr>
            </w:pPr>
            <w:r w:rsidRPr="00622E37">
              <w:rPr>
                <w:rFonts w:cs="Times New Roman"/>
              </w:rPr>
              <w:t>4) захист користувачів інформації, особливо неповнолітніх, від шкідливого впливу інформації;</w:t>
            </w:r>
          </w:p>
          <w:p w14:paraId="5217D356" w14:textId="77777777" w:rsidR="006F6067" w:rsidRPr="00622E37" w:rsidRDefault="006F6067" w:rsidP="006F6067">
            <w:pPr>
              <w:spacing w:after="0" w:line="240" w:lineRule="auto"/>
              <w:rPr>
                <w:rFonts w:cs="Times New Roman"/>
              </w:rPr>
            </w:pPr>
          </w:p>
        </w:tc>
        <w:tc>
          <w:tcPr>
            <w:tcW w:w="7653" w:type="dxa"/>
          </w:tcPr>
          <w:p w14:paraId="77137E01" w14:textId="77777777" w:rsidR="006F6067" w:rsidRPr="00622E37" w:rsidRDefault="006F6067" w:rsidP="006F6067">
            <w:pPr>
              <w:spacing w:after="0" w:line="240" w:lineRule="auto"/>
              <w:rPr>
                <w:rFonts w:cs="Times New Roman"/>
                <w:highlight w:val="yellow"/>
              </w:rPr>
            </w:pPr>
          </w:p>
        </w:tc>
      </w:tr>
      <w:tr w:rsidR="006F6067" w:rsidRPr="00622E37" w14:paraId="6A745C62" w14:textId="77777777" w:rsidTr="00857963">
        <w:tc>
          <w:tcPr>
            <w:tcW w:w="7656" w:type="dxa"/>
          </w:tcPr>
          <w:p w14:paraId="7CA9E686" w14:textId="59C0808C" w:rsidR="006F6067" w:rsidRPr="00622E37" w:rsidRDefault="006F6067" w:rsidP="006F6067">
            <w:pPr>
              <w:spacing w:after="0" w:line="240" w:lineRule="auto"/>
              <w:rPr>
                <w:rFonts w:cs="Times New Roman"/>
              </w:rPr>
            </w:pPr>
            <w:r w:rsidRPr="00622E37">
              <w:rPr>
                <w:rFonts w:cs="Times New Roman"/>
              </w:rPr>
              <w:t xml:space="preserve">5) сприяння розвитку </w:t>
            </w:r>
            <w:r>
              <w:rPr>
                <w:rFonts w:cs="Times New Roman"/>
              </w:rPr>
              <w:t>с</w:t>
            </w:r>
            <w:r w:rsidRPr="00622E37">
              <w:rPr>
                <w:rFonts w:cs="Times New Roman"/>
              </w:rPr>
              <w:t>успільних медіа</w:t>
            </w:r>
            <w:r>
              <w:rPr>
                <w:rFonts w:cs="Times New Roman"/>
              </w:rPr>
              <w:t xml:space="preserve"> </w:t>
            </w:r>
            <w:r w:rsidRPr="00622E37">
              <w:rPr>
                <w:rFonts w:cs="Times New Roman"/>
              </w:rPr>
              <w:t>та мовлення громад;</w:t>
            </w:r>
          </w:p>
          <w:p w14:paraId="7AA54922" w14:textId="77777777" w:rsidR="006F6067" w:rsidRPr="00622E37" w:rsidRDefault="006F6067" w:rsidP="006F6067">
            <w:pPr>
              <w:spacing w:after="0" w:line="240" w:lineRule="auto"/>
              <w:rPr>
                <w:rFonts w:cs="Times New Roman"/>
              </w:rPr>
            </w:pPr>
          </w:p>
        </w:tc>
        <w:tc>
          <w:tcPr>
            <w:tcW w:w="7653" w:type="dxa"/>
          </w:tcPr>
          <w:p w14:paraId="31F3A100" w14:textId="77777777" w:rsidR="006F6067" w:rsidRPr="00622E37" w:rsidRDefault="006F6067" w:rsidP="006F6067">
            <w:pPr>
              <w:spacing w:after="0" w:line="240" w:lineRule="auto"/>
              <w:rPr>
                <w:rFonts w:cs="Times New Roman"/>
                <w:highlight w:val="yellow"/>
              </w:rPr>
            </w:pPr>
          </w:p>
        </w:tc>
      </w:tr>
      <w:tr w:rsidR="006F6067" w:rsidRPr="00622E37" w14:paraId="41B360FD" w14:textId="77777777" w:rsidTr="00857963">
        <w:tc>
          <w:tcPr>
            <w:tcW w:w="7656" w:type="dxa"/>
          </w:tcPr>
          <w:p w14:paraId="7406F64D" w14:textId="77777777" w:rsidR="006F6067" w:rsidRPr="00622E37" w:rsidRDefault="006F6067" w:rsidP="006F6067">
            <w:pPr>
              <w:spacing w:after="0" w:line="240" w:lineRule="auto"/>
              <w:rPr>
                <w:rFonts w:cs="Times New Roman"/>
              </w:rPr>
            </w:pPr>
            <w:r w:rsidRPr="00622E37">
              <w:rPr>
                <w:rFonts w:cs="Times New Roman"/>
              </w:rPr>
              <w:lastRenderedPageBreak/>
              <w:t>6) стимулювання виробництва національного продукту;</w:t>
            </w:r>
          </w:p>
          <w:p w14:paraId="21F9CF27" w14:textId="77777777" w:rsidR="006F6067" w:rsidRPr="00622E37" w:rsidRDefault="006F6067" w:rsidP="006F6067">
            <w:pPr>
              <w:spacing w:after="0" w:line="240" w:lineRule="auto"/>
              <w:rPr>
                <w:rFonts w:cs="Times New Roman"/>
              </w:rPr>
            </w:pPr>
          </w:p>
        </w:tc>
        <w:tc>
          <w:tcPr>
            <w:tcW w:w="7653" w:type="dxa"/>
          </w:tcPr>
          <w:p w14:paraId="078CDAD2" w14:textId="77777777" w:rsidR="006F6067" w:rsidRPr="00622E37" w:rsidRDefault="006F6067" w:rsidP="006F6067">
            <w:pPr>
              <w:spacing w:after="0" w:line="240" w:lineRule="auto"/>
              <w:rPr>
                <w:rFonts w:cs="Times New Roman"/>
                <w:highlight w:val="yellow"/>
              </w:rPr>
            </w:pPr>
          </w:p>
        </w:tc>
      </w:tr>
      <w:tr w:rsidR="006F6067" w:rsidRPr="00622E37" w14:paraId="2CF61445" w14:textId="77777777" w:rsidTr="00857963">
        <w:tc>
          <w:tcPr>
            <w:tcW w:w="7656" w:type="dxa"/>
          </w:tcPr>
          <w:p w14:paraId="7C0F69F4" w14:textId="32D007E7" w:rsidR="006F6067" w:rsidRPr="00622E37" w:rsidRDefault="006F6067" w:rsidP="006F6067">
            <w:pPr>
              <w:spacing w:after="0" w:line="240" w:lineRule="auto"/>
              <w:rPr>
                <w:rFonts w:cs="Times New Roman"/>
              </w:rPr>
            </w:pPr>
            <w:r w:rsidRPr="00622E37">
              <w:rPr>
                <w:rFonts w:cs="Times New Roman"/>
              </w:rPr>
              <w:t>7) сприяння об'єднанню суб’єктів у сфері медіа у співрегуляторні органи, а також сприяння роботі таких органів, залучення їх до прийняття рішень державними органами;</w:t>
            </w:r>
          </w:p>
          <w:p w14:paraId="6E17B152" w14:textId="77777777" w:rsidR="006F6067" w:rsidRPr="00622E37" w:rsidRDefault="006F6067" w:rsidP="006F6067">
            <w:pPr>
              <w:spacing w:after="0" w:line="240" w:lineRule="auto"/>
              <w:rPr>
                <w:rFonts w:cs="Times New Roman"/>
              </w:rPr>
            </w:pPr>
          </w:p>
        </w:tc>
        <w:tc>
          <w:tcPr>
            <w:tcW w:w="7653" w:type="dxa"/>
          </w:tcPr>
          <w:p w14:paraId="1DFA78B9" w14:textId="4F230D89" w:rsidR="006F6067" w:rsidRPr="00622E37" w:rsidRDefault="006F6067" w:rsidP="00B54D31">
            <w:pPr>
              <w:spacing w:after="0" w:line="240" w:lineRule="auto"/>
              <w:rPr>
                <w:rFonts w:cs="Times New Roman"/>
                <w:highlight w:val="yellow"/>
              </w:rPr>
            </w:pPr>
          </w:p>
        </w:tc>
      </w:tr>
      <w:tr w:rsidR="006F6067" w:rsidRPr="00622E37" w14:paraId="4F6A4F77" w14:textId="77777777" w:rsidTr="00857963">
        <w:tc>
          <w:tcPr>
            <w:tcW w:w="7656" w:type="dxa"/>
          </w:tcPr>
          <w:p w14:paraId="01E88DEE" w14:textId="36A7762D" w:rsidR="006F6067" w:rsidRPr="00622E37" w:rsidRDefault="006F6067" w:rsidP="006F6067">
            <w:pPr>
              <w:spacing w:after="0" w:line="240" w:lineRule="auto"/>
              <w:rPr>
                <w:rFonts w:cs="Times New Roman"/>
              </w:rPr>
            </w:pPr>
            <w:r w:rsidRPr="00622E37">
              <w:rPr>
                <w:rFonts w:cs="Times New Roman"/>
              </w:rPr>
              <w:t>8) захист економічної конкуренції у сфері медіа;</w:t>
            </w:r>
          </w:p>
          <w:p w14:paraId="1B815264" w14:textId="77777777" w:rsidR="006F6067" w:rsidRPr="00622E37" w:rsidRDefault="006F6067" w:rsidP="006F6067">
            <w:pPr>
              <w:spacing w:after="0" w:line="240" w:lineRule="auto"/>
              <w:rPr>
                <w:rFonts w:cs="Times New Roman"/>
              </w:rPr>
            </w:pPr>
          </w:p>
        </w:tc>
        <w:tc>
          <w:tcPr>
            <w:tcW w:w="7653" w:type="dxa"/>
          </w:tcPr>
          <w:p w14:paraId="4B427409" w14:textId="77777777" w:rsidR="006F6067" w:rsidRPr="00622E37" w:rsidRDefault="006F6067" w:rsidP="006F6067">
            <w:pPr>
              <w:spacing w:after="0" w:line="240" w:lineRule="auto"/>
              <w:rPr>
                <w:rFonts w:cs="Times New Roman"/>
                <w:highlight w:val="yellow"/>
              </w:rPr>
            </w:pPr>
          </w:p>
        </w:tc>
      </w:tr>
      <w:tr w:rsidR="006F6067" w:rsidRPr="00622E37" w14:paraId="538EB668" w14:textId="77777777" w:rsidTr="00857963">
        <w:tc>
          <w:tcPr>
            <w:tcW w:w="7656" w:type="dxa"/>
          </w:tcPr>
          <w:p w14:paraId="2E023DB9" w14:textId="7003F05C" w:rsidR="006F6067" w:rsidRPr="00622E37" w:rsidRDefault="006F6067" w:rsidP="006F6067">
            <w:pPr>
              <w:spacing w:after="0" w:line="240" w:lineRule="auto"/>
              <w:rPr>
                <w:rFonts w:cs="Times New Roman"/>
              </w:rPr>
            </w:pPr>
            <w:r w:rsidRPr="00622E37">
              <w:rPr>
                <w:rFonts w:cs="Times New Roman"/>
              </w:rPr>
              <w:t>9) забезпечення прозорості і доступності інформації про структуру власності та контролю суб’єктів у сфері медіа;</w:t>
            </w:r>
          </w:p>
          <w:p w14:paraId="5A4045D1" w14:textId="77777777" w:rsidR="006F6067" w:rsidRPr="00622E37" w:rsidRDefault="006F6067" w:rsidP="006F6067">
            <w:pPr>
              <w:spacing w:after="0" w:line="240" w:lineRule="auto"/>
              <w:rPr>
                <w:rFonts w:cs="Times New Roman"/>
              </w:rPr>
            </w:pPr>
          </w:p>
        </w:tc>
        <w:tc>
          <w:tcPr>
            <w:tcW w:w="7653" w:type="dxa"/>
          </w:tcPr>
          <w:p w14:paraId="6EC34082" w14:textId="77777777" w:rsidR="006F6067" w:rsidRPr="00622E37" w:rsidRDefault="006F6067" w:rsidP="006F6067">
            <w:pPr>
              <w:spacing w:after="0" w:line="240" w:lineRule="auto"/>
              <w:rPr>
                <w:rFonts w:cs="Times New Roman"/>
                <w:highlight w:val="yellow"/>
              </w:rPr>
            </w:pPr>
          </w:p>
        </w:tc>
      </w:tr>
      <w:tr w:rsidR="006F6067" w:rsidRPr="00622E37" w14:paraId="669FF949" w14:textId="77777777" w:rsidTr="00857963">
        <w:tc>
          <w:tcPr>
            <w:tcW w:w="7656" w:type="dxa"/>
          </w:tcPr>
          <w:p w14:paraId="30DD25E0" w14:textId="2BEAA2F6" w:rsidR="006F6067" w:rsidRPr="00622E37" w:rsidRDefault="006F6067" w:rsidP="006F6067">
            <w:pPr>
              <w:spacing w:after="0" w:line="240" w:lineRule="auto"/>
              <w:rPr>
                <w:rFonts w:cs="Times New Roman"/>
              </w:rPr>
            </w:pPr>
            <w:r w:rsidRPr="00622E37">
              <w:rPr>
                <w:rFonts w:cs="Times New Roman"/>
              </w:rPr>
              <w:t>10) забезпечення прозорості, незалежності та справедливості діяльності державних органів у сфері медіа, зокрема, під час регулювання і нагляду (контролю);</w:t>
            </w:r>
          </w:p>
          <w:p w14:paraId="12A2B139" w14:textId="77777777" w:rsidR="006F6067" w:rsidRPr="00622E37" w:rsidRDefault="006F6067" w:rsidP="006F6067">
            <w:pPr>
              <w:spacing w:after="0" w:line="240" w:lineRule="auto"/>
              <w:rPr>
                <w:rFonts w:cs="Times New Roman"/>
              </w:rPr>
            </w:pPr>
          </w:p>
        </w:tc>
        <w:tc>
          <w:tcPr>
            <w:tcW w:w="7653" w:type="dxa"/>
          </w:tcPr>
          <w:p w14:paraId="06758C9C" w14:textId="77777777" w:rsidR="006F6067" w:rsidRPr="00622E37" w:rsidRDefault="006F6067" w:rsidP="006F6067">
            <w:pPr>
              <w:spacing w:after="0" w:line="240" w:lineRule="auto"/>
              <w:rPr>
                <w:rFonts w:cs="Times New Roman"/>
                <w:highlight w:val="yellow"/>
              </w:rPr>
            </w:pPr>
          </w:p>
        </w:tc>
      </w:tr>
      <w:tr w:rsidR="006F6067" w:rsidRPr="00622E37" w14:paraId="5D8E8F0E" w14:textId="77777777" w:rsidTr="00857963">
        <w:tc>
          <w:tcPr>
            <w:tcW w:w="7656" w:type="dxa"/>
          </w:tcPr>
          <w:p w14:paraId="3D9F9322" w14:textId="54389C91" w:rsidR="006F6067" w:rsidRPr="00622E37" w:rsidRDefault="006F6067" w:rsidP="006F6067">
            <w:pPr>
              <w:spacing w:after="0" w:line="240" w:lineRule="auto"/>
              <w:rPr>
                <w:rFonts w:cs="Times New Roman"/>
              </w:rPr>
            </w:pPr>
            <w:bookmarkStart w:id="1" w:name="__RefHeading___Toc44272_3920529440"/>
            <w:bookmarkStart w:id="2" w:name="__RefHeading___Toc44282_3920529440"/>
            <w:bookmarkStart w:id="3" w:name="__RefHeading___Toc44286_3920529440"/>
            <w:bookmarkStart w:id="4" w:name="__RefHeading___Toc27309_4023690696"/>
            <w:bookmarkEnd w:id="1"/>
            <w:bookmarkEnd w:id="2"/>
            <w:bookmarkEnd w:id="3"/>
            <w:bookmarkEnd w:id="4"/>
            <w:r w:rsidRPr="00622E37">
              <w:rPr>
                <w:rFonts w:cs="Times New Roman"/>
              </w:rPr>
              <w:t>11) запобігання виникненню тотожних або дублюючих повноважень державних органів щодо регулювання і нагляду (контролю) у сфері медіа;</w:t>
            </w:r>
          </w:p>
          <w:p w14:paraId="7E17485D" w14:textId="77777777" w:rsidR="006F6067" w:rsidRPr="00622E37" w:rsidRDefault="006F6067" w:rsidP="006F6067">
            <w:pPr>
              <w:spacing w:after="0" w:line="240" w:lineRule="auto"/>
              <w:rPr>
                <w:rFonts w:cs="Times New Roman"/>
              </w:rPr>
            </w:pPr>
          </w:p>
        </w:tc>
        <w:tc>
          <w:tcPr>
            <w:tcW w:w="7653" w:type="dxa"/>
          </w:tcPr>
          <w:p w14:paraId="5E402314" w14:textId="77777777" w:rsidR="006F6067" w:rsidRPr="00622E37" w:rsidRDefault="006F6067" w:rsidP="006F6067">
            <w:pPr>
              <w:spacing w:after="0" w:line="240" w:lineRule="auto"/>
              <w:rPr>
                <w:rFonts w:cs="Times New Roman"/>
                <w:highlight w:val="yellow"/>
              </w:rPr>
            </w:pPr>
          </w:p>
        </w:tc>
      </w:tr>
      <w:tr w:rsidR="006F6067" w:rsidRPr="00622E37" w14:paraId="0CD45684" w14:textId="77777777" w:rsidTr="00857963">
        <w:tc>
          <w:tcPr>
            <w:tcW w:w="7656" w:type="dxa"/>
          </w:tcPr>
          <w:p w14:paraId="028AC3FA" w14:textId="1626056E" w:rsidR="006F6067" w:rsidRPr="00622E37" w:rsidRDefault="006F6067" w:rsidP="006F6067">
            <w:pPr>
              <w:spacing w:after="0" w:line="240" w:lineRule="auto"/>
              <w:rPr>
                <w:rFonts w:cs="Times New Roman"/>
              </w:rPr>
            </w:pPr>
            <w:r w:rsidRPr="00622E37">
              <w:rPr>
                <w:rFonts w:cs="Times New Roman"/>
              </w:rPr>
              <w:t>12) забезпечення регулювання у сфері медіа незалежно від способу та технології поширення інформації, за виключенням випадків, прямо передбачених цим Законом;</w:t>
            </w:r>
          </w:p>
          <w:p w14:paraId="3C8E3C54" w14:textId="32625CB1" w:rsidR="006F6067" w:rsidRPr="00622E37" w:rsidRDefault="006F6067" w:rsidP="006F6067">
            <w:pPr>
              <w:spacing w:after="0" w:line="240" w:lineRule="auto"/>
              <w:rPr>
                <w:rFonts w:cs="Times New Roman"/>
              </w:rPr>
            </w:pPr>
          </w:p>
        </w:tc>
        <w:tc>
          <w:tcPr>
            <w:tcW w:w="7653" w:type="dxa"/>
          </w:tcPr>
          <w:p w14:paraId="37AD4246" w14:textId="77777777" w:rsidR="006F6067" w:rsidRPr="00622E37" w:rsidRDefault="006F6067" w:rsidP="006F6067">
            <w:pPr>
              <w:widowControl w:val="0"/>
              <w:overflowPunct w:val="0"/>
              <w:spacing w:after="0" w:line="240" w:lineRule="auto"/>
              <w:jc w:val="both"/>
              <w:rPr>
                <w:rFonts w:cs="Times New Roman"/>
                <w:highlight w:val="yellow"/>
              </w:rPr>
            </w:pPr>
          </w:p>
        </w:tc>
      </w:tr>
      <w:tr w:rsidR="006F6067" w:rsidRPr="00622E37" w14:paraId="19784EDD" w14:textId="77777777" w:rsidTr="00857963">
        <w:tc>
          <w:tcPr>
            <w:tcW w:w="7656" w:type="dxa"/>
          </w:tcPr>
          <w:p w14:paraId="30B335A6" w14:textId="493B063F" w:rsidR="006F6067" w:rsidRPr="00622E37" w:rsidRDefault="006F6067" w:rsidP="006F6067">
            <w:pPr>
              <w:spacing w:after="0" w:line="240" w:lineRule="auto"/>
              <w:rPr>
                <w:rFonts w:cs="Times New Roman"/>
              </w:rPr>
            </w:pPr>
            <w:r w:rsidRPr="00622E37">
              <w:rPr>
                <w:rFonts w:cs="Times New Roman"/>
              </w:rPr>
              <w:t>13) створення рівних можливостей для діяльності у сфері медіа за умови відповідності вимогам законодавства України;</w:t>
            </w:r>
          </w:p>
          <w:p w14:paraId="4B444165" w14:textId="77777777" w:rsidR="006F6067" w:rsidRPr="00622E37" w:rsidRDefault="006F6067" w:rsidP="006F6067">
            <w:pPr>
              <w:spacing w:after="0" w:line="240" w:lineRule="auto"/>
              <w:rPr>
                <w:rFonts w:cs="Times New Roman"/>
              </w:rPr>
            </w:pPr>
          </w:p>
        </w:tc>
        <w:tc>
          <w:tcPr>
            <w:tcW w:w="7653" w:type="dxa"/>
          </w:tcPr>
          <w:p w14:paraId="148DA825" w14:textId="77777777" w:rsidR="006F6067" w:rsidRPr="00622E37" w:rsidRDefault="006F6067" w:rsidP="006F6067">
            <w:pPr>
              <w:spacing w:after="0" w:line="240" w:lineRule="auto"/>
              <w:rPr>
                <w:rFonts w:cs="Times New Roman"/>
                <w:highlight w:val="yellow"/>
              </w:rPr>
            </w:pPr>
          </w:p>
        </w:tc>
      </w:tr>
      <w:tr w:rsidR="006F6067" w:rsidRPr="00622E37" w14:paraId="6987EEAA" w14:textId="77777777" w:rsidTr="00857963">
        <w:tc>
          <w:tcPr>
            <w:tcW w:w="7656" w:type="dxa"/>
          </w:tcPr>
          <w:p w14:paraId="136C5649" w14:textId="77777777" w:rsidR="006F6067" w:rsidRPr="00622E37" w:rsidRDefault="006F6067" w:rsidP="006F6067">
            <w:pPr>
              <w:spacing w:after="0" w:line="240" w:lineRule="auto"/>
              <w:rPr>
                <w:rFonts w:cs="Times New Roman"/>
              </w:rPr>
            </w:pPr>
            <w:r w:rsidRPr="00622E37">
              <w:rPr>
                <w:rFonts w:cs="Times New Roman"/>
              </w:rPr>
              <w:t>14) забезпечення дієвих гарантій інституційної та операційної незалежності Національної ради;</w:t>
            </w:r>
          </w:p>
          <w:p w14:paraId="4B1C92CC" w14:textId="77777777" w:rsidR="006F6067" w:rsidRPr="00622E37" w:rsidRDefault="006F6067" w:rsidP="006F6067">
            <w:pPr>
              <w:spacing w:after="0" w:line="240" w:lineRule="auto"/>
              <w:rPr>
                <w:rFonts w:cs="Times New Roman"/>
              </w:rPr>
            </w:pPr>
          </w:p>
        </w:tc>
        <w:tc>
          <w:tcPr>
            <w:tcW w:w="7653" w:type="dxa"/>
          </w:tcPr>
          <w:p w14:paraId="22386BAF" w14:textId="77777777" w:rsidR="006F6067" w:rsidRPr="00622E37" w:rsidRDefault="006F6067" w:rsidP="006F6067">
            <w:pPr>
              <w:spacing w:after="0" w:line="240" w:lineRule="auto"/>
              <w:rPr>
                <w:rFonts w:cs="Times New Roman"/>
                <w:highlight w:val="yellow"/>
              </w:rPr>
            </w:pPr>
          </w:p>
        </w:tc>
      </w:tr>
      <w:tr w:rsidR="006F6067" w:rsidRPr="00622E37" w14:paraId="21AFCCF0" w14:textId="77777777" w:rsidTr="00857963">
        <w:tc>
          <w:tcPr>
            <w:tcW w:w="7656" w:type="dxa"/>
          </w:tcPr>
          <w:p w14:paraId="3C2B92B8" w14:textId="77777777" w:rsidR="003F0B6E" w:rsidRPr="003F0B6E" w:rsidRDefault="003F0B6E" w:rsidP="003F0B6E">
            <w:pPr>
              <w:spacing w:after="0" w:line="240" w:lineRule="auto"/>
              <w:rPr>
                <w:rFonts w:cs="Times New Roman"/>
              </w:rPr>
            </w:pPr>
            <w:r w:rsidRPr="003F0B6E">
              <w:rPr>
                <w:rFonts w:cs="Times New Roman"/>
              </w:rPr>
              <w:t>15) забезпечення ефективного нагляду (контролю) за дотриманням на території України вимог і обмежень у сфері медіа, передбачених цим Законом, з метою захисту національного медіа-простору України та побудови інформаційного середовища здатного протистояти актуальним реаліям гібридної війни, загрозам інформаційної безпеки;</w:t>
            </w:r>
          </w:p>
          <w:p w14:paraId="74DF7590" w14:textId="77777777" w:rsidR="006F6067" w:rsidRPr="00622E37" w:rsidRDefault="006F6067" w:rsidP="006F6067">
            <w:pPr>
              <w:spacing w:after="0" w:line="240" w:lineRule="auto"/>
              <w:rPr>
                <w:rFonts w:cs="Times New Roman"/>
              </w:rPr>
            </w:pPr>
          </w:p>
        </w:tc>
        <w:tc>
          <w:tcPr>
            <w:tcW w:w="7653" w:type="dxa"/>
          </w:tcPr>
          <w:p w14:paraId="3BAE1D88" w14:textId="77777777" w:rsidR="006F6067" w:rsidRPr="00622E37" w:rsidRDefault="006F6067" w:rsidP="003F0B6E">
            <w:pPr>
              <w:spacing w:after="0" w:line="240" w:lineRule="auto"/>
              <w:rPr>
                <w:rFonts w:cs="Times New Roman"/>
                <w:highlight w:val="yellow"/>
              </w:rPr>
            </w:pPr>
          </w:p>
        </w:tc>
      </w:tr>
      <w:tr w:rsidR="006F6067" w:rsidRPr="00622E37" w14:paraId="59C9C210" w14:textId="77777777" w:rsidTr="00857963">
        <w:tc>
          <w:tcPr>
            <w:tcW w:w="7656" w:type="dxa"/>
          </w:tcPr>
          <w:p w14:paraId="1D690F55" w14:textId="6405625F" w:rsidR="006F6067" w:rsidRPr="00622E37" w:rsidRDefault="006F6067" w:rsidP="006F6067">
            <w:pPr>
              <w:spacing w:after="0" w:line="240" w:lineRule="auto"/>
              <w:rPr>
                <w:rFonts w:cs="Times New Roman"/>
              </w:rPr>
            </w:pPr>
            <w:r w:rsidRPr="00622E37">
              <w:rPr>
                <w:rFonts w:cs="Times New Roman"/>
              </w:rPr>
              <w:t xml:space="preserve">16) забезпечення представлення інтересів держави України, фізичних та юридичних осіб, що діють в межах її юрисдикції, у відносинах з іноземними юридичними особами </w:t>
            </w:r>
            <w:r>
              <w:rPr>
                <w:rFonts w:cs="Times New Roman"/>
              </w:rPr>
              <w:t>–</w:t>
            </w:r>
            <w:r w:rsidRPr="00622E37">
              <w:rPr>
                <w:rFonts w:cs="Times New Roman"/>
              </w:rPr>
              <w:t xml:space="preserve"> власниками транснаціональних платформ спільного доступу до інформації, встановлення співрегуляторних та інших механізмів взаємодії.</w:t>
            </w:r>
          </w:p>
          <w:p w14:paraId="1EBF6763" w14:textId="77777777" w:rsidR="006F6067" w:rsidRPr="00622E37" w:rsidRDefault="006F6067" w:rsidP="006F6067">
            <w:pPr>
              <w:spacing w:after="0" w:line="240" w:lineRule="auto"/>
              <w:rPr>
                <w:rFonts w:cs="Times New Roman"/>
              </w:rPr>
            </w:pPr>
          </w:p>
        </w:tc>
        <w:tc>
          <w:tcPr>
            <w:tcW w:w="7653" w:type="dxa"/>
          </w:tcPr>
          <w:p w14:paraId="2FEE0886" w14:textId="77777777" w:rsidR="006F6067" w:rsidRPr="00622E37" w:rsidRDefault="006F6067" w:rsidP="00B54D31">
            <w:pPr>
              <w:spacing w:after="0" w:line="240" w:lineRule="auto"/>
              <w:rPr>
                <w:rFonts w:cs="Times New Roman"/>
                <w:highlight w:val="yellow"/>
              </w:rPr>
            </w:pPr>
          </w:p>
        </w:tc>
      </w:tr>
      <w:tr w:rsidR="006F6067" w:rsidRPr="00622E37" w14:paraId="1D06488C" w14:textId="77777777" w:rsidTr="00857963">
        <w:tc>
          <w:tcPr>
            <w:tcW w:w="7656" w:type="dxa"/>
          </w:tcPr>
          <w:p w14:paraId="7DAE4817" w14:textId="1D1BA1AA" w:rsidR="006F6067" w:rsidRPr="00622E37" w:rsidRDefault="006F6067" w:rsidP="006F6067">
            <w:pPr>
              <w:pStyle w:val="3"/>
              <w:numPr>
                <w:ilvl w:val="2"/>
                <w:numId w:val="2"/>
              </w:numPr>
              <w:ind w:left="0" w:firstLine="0"/>
              <w:contextualSpacing w:val="0"/>
              <w:rPr>
                <w:rFonts w:cs="Times New Roman"/>
              </w:rPr>
            </w:pPr>
            <w:r w:rsidRPr="00622E37">
              <w:rPr>
                <w:rFonts w:cs="Times New Roman"/>
              </w:rPr>
              <w:t>Стаття 6. Державна політика та регулювання у сфері медіа</w:t>
            </w:r>
          </w:p>
          <w:p w14:paraId="65D24026" w14:textId="77777777" w:rsidR="006F6067" w:rsidRPr="00622E37" w:rsidRDefault="006F6067" w:rsidP="006F6067">
            <w:pPr>
              <w:spacing w:after="0" w:line="240" w:lineRule="auto"/>
              <w:rPr>
                <w:rFonts w:cs="Times New Roman"/>
              </w:rPr>
            </w:pPr>
          </w:p>
        </w:tc>
        <w:tc>
          <w:tcPr>
            <w:tcW w:w="7653" w:type="dxa"/>
          </w:tcPr>
          <w:p w14:paraId="4DF3CCD8" w14:textId="77777777" w:rsidR="006F6067" w:rsidRPr="00622E37" w:rsidRDefault="006F6067" w:rsidP="006F6067">
            <w:pPr>
              <w:spacing w:after="0" w:line="240" w:lineRule="auto"/>
              <w:rPr>
                <w:rFonts w:cs="Times New Roman"/>
                <w:highlight w:val="yellow"/>
              </w:rPr>
            </w:pPr>
          </w:p>
        </w:tc>
      </w:tr>
      <w:tr w:rsidR="006F6067" w:rsidRPr="00622E37" w14:paraId="6726D742" w14:textId="77777777" w:rsidTr="00857963">
        <w:tc>
          <w:tcPr>
            <w:tcW w:w="7656" w:type="dxa"/>
          </w:tcPr>
          <w:p w14:paraId="3133B677" w14:textId="15530930" w:rsidR="006F6067" w:rsidRPr="00622E37" w:rsidRDefault="006F6067" w:rsidP="006F6067">
            <w:pPr>
              <w:spacing w:after="0" w:line="240" w:lineRule="auto"/>
              <w:rPr>
                <w:rFonts w:cs="Times New Roman"/>
              </w:rPr>
            </w:pPr>
            <w:r w:rsidRPr="00622E37">
              <w:rPr>
                <w:rFonts w:cs="Times New Roman"/>
              </w:rPr>
              <w:t>1. Верховна Рада України визначає засади державної політики у сфері медіа та законодавчі основи її реалізації.</w:t>
            </w:r>
          </w:p>
          <w:p w14:paraId="1CCD2112" w14:textId="77777777" w:rsidR="006F6067" w:rsidRPr="00622E37" w:rsidRDefault="006F6067" w:rsidP="006F6067">
            <w:pPr>
              <w:spacing w:after="0" w:line="240" w:lineRule="auto"/>
              <w:rPr>
                <w:rFonts w:cs="Times New Roman"/>
              </w:rPr>
            </w:pPr>
          </w:p>
        </w:tc>
        <w:tc>
          <w:tcPr>
            <w:tcW w:w="7653" w:type="dxa"/>
          </w:tcPr>
          <w:p w14:paraId="047A6950" w14:textId="77777777" w:rsidR="006F6067" w:rsidRPr="00622E37" w:rsidRDefault="006F6067" w:rsidP="009C2CB5">
            <w:pPr>
              <w:pStyle w:val="af5"/>
              <w:rPr>
                <w:rFonts w:cs="Times New Roman"/>
                <w:highlight w:val="yellow"/>
              </w:rPr>
            </w:pPr>
          </w:p>
        </w:tc>
      </w:tr>
      <w:tr w:rsidR="006F6067" w:rsidRPr="00622E37" w14:paraId="75A683EC" w14:textId="77777777" w:rsidTr="00857963">
        <w:tc>
          <w:tcPr>
            <w:tcW w:w="7656" w:type="dxa"/>
          </w:tcPr>
          <w:p w14:paraId="737BF94E" w14:textId="7402A610" w:rsidR="006F6067" w:rsidRPr="00622E37" w:rsidRDefault="006F6067" w:rsidP="006F6067">
            <w:pPr>
              <w:spacing w:after="0" w:line="240" w:lineRule="auto"/>
              <w:rPr>
                <w:rFonts w:cs="Times New Roman"/>
              </w:rPr>
            </w:pPr>
            <w:r w:rsidRPr="00622E37">
              <w:rPr>
                <w:rFonts w:cs="Times New Roman"/>
              </w:rPr>
              <w:t>2. Кабінет Міністрів України, центральні та інші органи виконавчої влади, органи державної влади, колегіальні конституційні органи в межах своєї компетенції забезпечують реалізацію засад державної політики у сфері медіа.</w:t>
            </w:r>
          </w:p>
          <w:p w14:paraId="6B429BB5" w14:textId="77777777" w:rsidR="006F6067" w:rsidRPr="00622E37" w:rsidRDefault="006F6067" w:rsidP="006F6067">
            <w:pPr>
              <w:spacing w:after="0" w:line="240" w:lineRule="auto"/>
              <w:rPr>
                <w:rFonts w:cs="Times New Roman"/>
              </w:rPr>
            </w:pPr>
          </w:p>
        </w:tc>
        <w:tc>
          <w:tcPr>
            <w:tcW w:w="7653" w:type="dxa"/>
          </w:tcPr>
          <w:p w14:paraId="755C6BF5" w14:textId="77777777" w:rsidR="006F6067" w:rsidRPr="00622E37" w:rsidRDefault="006F6067" w:rsidP="006F6067">
            <w:pPr>
              <w:spacing w:after="0" w:line="240" w:lineRule="auto"/>
              <w:rPr>
                <w:rFonts w:cs="Times New Roman"/>
                <w:highlight w:val="yellow"/>
              </w:rPr>
            </w:pPr>
          </w:p>
        </w:tc>
      </w:tr>
      <w:tr w:rsidR="006F6067" w:rsidRPr="00622E37" w14:paraId="2D29B707" w14:textId="77777777" w:rsidTr="00857963">
        <w:tc>
          <w:tcPr>
            <w:tcW w:w="7656" w:type="dxa"/>
          </w:tcPr>
          <w:p w14:paraId="6EE2289C" w14:textId="304001D7" w:rsidR="006F6067" w:rsidRPr="00622E37" w:rsidRDefault="006F6067" w:rsidP="006F6067">
            <w:pPr>
              <w:spacing w:after="0" w:line="240" w:lineRule="auto"/>
              <w:rPr>
                <w:rFonts w:cs="Times New Roman"/>
              </w:rPr>
            </w:pPr>
            <w:r w:rsidRPr="00622E37">
              <w:rPr>
                <w:rFonts w:cs="Times New Roman"/>
              </w:rPr>
              <w:t>3. Органом державного регулювання діяльності у сфері медіа, а також органом нагляду (контролю) у цій сфері є Національна рада України з питань телебачення і радіомовлення (</w:t>
            </w:r>
            <w:r>
              <w:rPr>
                <w:rFonts w:cs="Times New Roman"/>
              </w:rPr>
              <w:t xml:space="preserve">далі - </w:t>
            </w:r>
            <w:r w:rsidRPr="00622E37">
              <w:rPr>
                <w:rFonts w:cs="Times New Roman"/>
              </w:rPr>
              <w:t>Національна рада).</w:t>
            </w:r>
          </w:p>
          <w:p w14:paraId="31F6901D" w14:textId="77777777" w:rsidR="006F6067" w:rsidRPr="00622E37" w:rsidRDefault="006F6067" w:rsidP="006F6067">
            <w:pPr>
              <w:spacing w:after="0" w:line="240" w:lineRule="auto"/>
              <w:rPr>
                <w:rFonts w:cs="Times New Roman"/>
              </w:rPr>
            </w:pPr>
          </w:p>
        </w:tc>
        <w:tc>
          <w:tcPr>
            <w:tcW w:w="7653" w:type="dxa"/>
          </w:tcPr>
          <w:p w14:paraId="5B036AEC" w14:textId="09F0B6A5" w:rsidR="006F6067" w:rsidRPr="00622E37" w:rsidRDefault="006F6067" w:rsidP="006F6067">
            <w:pPr>
              <w:spacing w:after="0" w:line="240" w:lineRule="auto"/>
              <w:rPr>
                <w:rFonts w:cs="Times New Roman"/>
                <w:highlight w:val="yellow"/>
              </w:rPr>
            </w:pPr>
          </w:p>
        </w:tc>
      </w:tr>
      <w:tr w:rsidR="006F6067" w:rsidRPr="00622E37" w14:paraId="2B925A2A" w14:textId="77777777" w:rsidTr="00857963">
        <w:tc>
          <w:tcPr>
            <w:tcW w:w="7656" w:type="dxa"/>
          </w:tcPr>
          <w:p w14:paraId="0243C7D9" w14:textId="6FC3FF9C" w:rsidR="006F6067" w:rsidRPr="00622E37" w:rsidRDefault="006F6067" w:rsidP="006F6067">
            <w:pPr>
              <w:spacing w:after="0" w:line="240" w:lineRule="auto"/>
              <w:rPr>
                <w:rFonts w:cs="Times New Roman"/>
              </w:rPr>
            </w:pPr>
            <w:r w:rsidRPr="00622E37">
              <w:rPr>
                <w:rFonts w:cs="Times New Roman"/>
              </w:rPr>
              <w:t>4. Повноваження інших державних органів та органів місцевого самоврядування у сфері медіа визначаються виключно законами України.</w:t>
            </w:r>
          </w:p>
          <w:p w14:paraId="47EBB802" w14:textId="77777777" w:rsidR="006F6067" w:rsidRPr="00622E37" w:rsidRDefault="006F6067" w:rsidP="006F6067">
            <w:pPr>
              <w:spacing w:after="0" w:line="240" w:lineRule="auto"/>
              <w:rPr>
                <w:rFonts w:cs="Times New Roman"/>
              </w:rPr>
            </w:pPr>
          </w:p>
        </w:tc>
        <w:tc>
          <w:tcPr>
            <w:tcW w:w="7653" w:type="dxa"/>
          </w:tcPr>
          <w:p w14:paraId="38FF0C94" w14:textId="41428887" w:rsidR="006F6067" w:rsidRPr="00622E37" w:rsidRDefault="006F6067" w:rsidP="006F6067">
            <w:pPr>
              <w:spacing w:after="0" w:line="240" w:lineRule="auto"/>
              <w:rPr>
                <w:rFonts w:cs="Times New Roman"/>
                <w:highlight w:val="yellow"/>
              </w:rPr>
            </w:pPr>
          </w:p>
        </w:tc>
      </w:tr>
      <w:tr w:rsidR="006F6067" w:rsidRPr="00622E37" w14:paraId="5700B7EF" w14:textId="77777777" w:rsidTr="00857963">
        <w:tc>
          <w:tcPr>
            <w:tcW w:w="7656" w:type="dxa"/>
          </w:tcPr>
          <w:p w14:paraId="5634EE77" w14:textId="31342922" w:rsidR="006F6067" w:rsidRPr="00622E37" w:rsidRDefault="006F6067" w:rsidP="006F6067">
            <w:pPr>
              <w:pStyle w:val="3"/>
              <w:numPr>
                <w:ilvl w:val="2"/>
                <w:numId w:val="2"/>
              </w:numPr>
              <w:ind w:left="0" w:firstLine="0"/>
              <w:contextualSpacing w:val="0"/>
              <w:rPr>
                <w:rFonts w:cs="Times New Roman"/>
              </w:rPr>
            </w:pPr>
            <w:r w:rsidRPr="00622E37">
              <w:rPr>
                <w:rFonts w:cs="Times New Roman"/>
              </w:rPr>
              <w:t xml:space="preserve">Стаття 7. Захист економічної конкуренції у сфері медіа </w:t>
            </w:r>
          </w:p>
          <w:p w14:paraId="36DEDB86" w14:textId="77777777" w:rsidR="006F6067" w:rsidRPr="00622E37" w:rsidRDefault="006F6067" w:rsidP="006F6067">
            <w:pPr>
              <w:spacing w:after="0" w:line="240" w:lineRule="auto"/>
              <w:rPr>
                <w:rFonts w:cs="Times New Roman"/>
              </w:rPr>
            </w:pPr>
          </w:p>
        </w:tc>
        <w:tc>
          <w:tcPr>
            <w:tcW w:w="7653" w:type="dxa"/>
          </w:tcPr>
          <w:p w14:paraId="1E986252" w14:textId="77777777" w:rsidR="006F6067" w:rsidRPr="00622E37" w:rsidRDefault="006F6067" w:rsidP="006F6067">
            <w:pPr>
              <w:spacing w:after="0" w:line="240" w:lineRule="auto"/>
              <w:rPr>
                <w:rFonts w:cs="Times New Roman"/>
                <w:highlight w:val="yellow"/>
              </w:rPr>
            </w:pPr>
          </w:p>
        </w:tc>
      </w:tr>
      <w:tr w:rsidR="006F6067" w:rsidRPr="00622E37" w14:paraId="191AF619" w14:textId="77777777" w:rsidTr="00857963">
        <w:tc>
          <w:tcPr>
            <w:tcW w:w="7656" w:type="dxa"/>
          </w:tcPr>
          <w:p w14:paraId="51D24F87" w14:textId="77777777" w:rsidR="003F0B6E" w:rsidRDefault="003F0B6E" w:rsidP="003F0B6E">
            <w:pPr>
              <w:spacing w:after="0" w:line="240" w:lineRule="auto"/>
              <w:rPr>
                <w:rFonts w:cs="Times New Roman"/>
              </w:rPr>
            </w:pPr>
            <w:r w:rsidRPr="003F0B6E">
              <w:rPr>
                <w:rFonts w:cs="Times New Roman"/>
              </w:rPr>
              <w:t>1. Держава сприяє вільній конкуренції у сфері медіа з метою захисту прав та інтересів користувачів й гарантування свободи господарської діяльності відповідно до цього Закону та Закону України “Про захист економічної конкуренції”.</w:t>
            </w:r>
          </w:p>
          <w:p w14:paraId="14A0DD99" w14:textId="77777777" w:rsidR="006F6067" w:rsidRPr="00622E37" w:rsidRDefault="006F6067" w:rsidP="006F6067">
            <w:pPr>
              <w:spacing w:after="0" w:line="240" w:lineRule="auto"/>
              <w:rPr>
                <w:rFonts w:cs="Times New Roman"/>
              </w:rPr>
            </w:pPr>
          </w:p>
        </w:tc>
        <w:tc>
          <w:tcPr>
            <w:tcW w:w="7653" w:type="dxa"/>
          </w:tcPr>
          <w:p w14:paraId="7A61E855" w14:textId="08CF0711" w:rsidR="006F6067" w:rsidRPr="00622E37" w:rsidRDefault="006F6067" w:rsidP="003F0B6E">
            <w:pPr>
              <w:spacing w:after="0" w:line="240" w:lineRule="auto"/>
              <w:rPr>
                <w:rFonts w:cs="Times New Roman"/>
                <w:highlight w:val="yellow"/>
              </w:rPr>
            </w:pPr>
          </w:p>
        </w:tc>
      </w:tr>
      <w:tr w:rsidR="006F6067" w:rsidRPr="00622E37" w14:paraId="7932F63E" w14:textId="77777777" w:rsidTr="00857963">
        <w:tc>
          <w:tcPr>
            <w:tcW w:w="7656" w:type="dxa"/>
          </w:tcPr>
          <w:p w14:paraId="68897E92" w14:textId="45980CA7" w:rsidR="006F6067" w:rsidRPr="00F26E6A" w:rsidRDefault="006F6067" w:rsidP="006F6067">
            <w:pPr>
              <w:spacing w:after="0" w:line="240" w:lineRule="auto"/>
              <w:rPr>
                <w:rFonts w:cs="Times New Roman"/>
              </w:rPr>
            </w:pPr>
            <w:r w:rsidRPr="00F26E6A">
              <w:rPr>
                <w:rFonts w:cs="Times New Roman"/>
              </w:rPr>
              <w:t xml:space="preserve">2. Жодна фізична або юридична особа одноособово та/або спільно з групою пов’язаних осіб не має права контролювати у будь-який спосіб, у тому числі через вплив на формування управлінських та/або наглядових органів суб’єкта у сфері аудіовізуальних медіа або шляхом здійснення контролю власника такого суб’єкта, більше 35 відсотків загального обсягу відповідного територіального аудіовізуального медіа-ринку – загальнонаціонального, регіонального або місцевого, або 35 відсотків за сукупністю контролю в межах різних ринків. </w:t>
            </w:r>
          </w:p>
          <w:p w14:paraId="0B77311B" w14:textId="77777777" w:rsidR="006F6067" w:rsidRPr="00622E37" w:rsidRDefault="006F6067" w:rsidP="006F6067">
            <w:pPr>
              <w:spacing w:after="0" w:line="240" w:lineRule="auto"/>
              <w:rPr>
                <w:rFonts w:cs="Times New Roman"/>
              </w:rPr>
            </w:pPr>
          </w:p>
        </w:tc>
        <w:tc>
          <w:tcPr>
            <w:tcW w:w="7653" w:type="dxa"/>
          </w:tcPr>
          <w:p w14:paraId="76A37E58" w14:textId="0DA28BED" w:rsidR="006F6067" w:rsidRPr="00622E37" w:rsidRDefault="006F6067" w:rsidP="006F6067">
            <w:pPr>
              <w:spacing w:after="0" w:line="240" w:lineRule="auto"/>
              <w:rPr>
                <w:rFonts w:cs="Times New Roman"/>
                <w:highlight w:val="yellow"/>
              </w:rPr>
            </w:pPr>
          </w:p>
        </w:tc>
      </w:tr>
      <w:tr w:rsidR="006F6067" w:rsidRPr="00622E37" w14:paraId="1CFABC73" w14:textId="77777777" w:rsidTr="00857963">
        <w:tc>
          <w:tcPr>
            <w:tcW w:w="7656" w:type="dxa"/>
          </w:tcPr>
          <w:p w14:paraId="5FF8890C" w14:textId="08EFD4EB" w:rsidR="006F6067" w:rsidRPr="00F26E6A" w:rsidRDefault="006F6067" w:rsidP="006F6067">
            <w:pPr>
              <w:spacing w:after="0" w:line="240" w:lineRule="auto"/>
              <w:rPr>
                <w:rFonts w:cs="Times New Roman"/>
              </w:rPr>
            </w:pPr>
            <w:r w:rsidRPr="00F26E6A">
              <w:rPr>
                <w:rFonts w:cs="Times New Roman"/>
              </w:rPr>
              <w:t xml:space="preserve">Відсоток контролю за обсягом одного чи більше ринків у сфері аудіовізуальних медіа визначається як окремо для кожного відповідного ринку – загальнонаціонального, регіонального або місцевого, так і за сукупністю контролю в межах різних ринків. </w:t>
            </w:r>
          </w:p>
          <w:p w14:paraId="7A1EB4AE" w14:textId="77777777" w:rsidR="006F6067" w:rsidRPr="00622E37" w:rsidRDefault="006F6067" w:rsidP="006F6067">
            <w:pPr>
              <w:spacing w:after="0" w:line="240" w:lineRule="auto"/>
              <w:rPr>
                <w:rFonts w:cs="Times New Roman"/>
                <w:highlight w:val="yellow"/>
              </w:rPr>
            </w:pPr>
          </w:p>
        </w:tc>
        <w:tc>
          <w:tcPr>
            <w:tcW w:w="7653" w:type="dxa"/>
          </w:tcPr>
          <w:p w14:paraId="07066FC6" w14:textId="77777777" w:rsidR="006F6067" w:rsidRPr="00622E37" w:rsidRDefault="006F6067" w:rsidP="006F6067">
            <w:pPr>
              <w:spacing w:after="0" w:line="240" w:lineRule="auto"/>
              <w:rPr>
                <w:rFonts w:cs="Times New Roman"/>
                <w:highlight w:val="yellow"/>
              </w:rPr>
            </w:pPr>
          </w:p>
        </w:tc>
      </w:tr>
      <w:tr w:rsidR="006F6067" w:rsidRPr="00622E37" w14:paraId="17989C3D" w14:textId="77777777" w:rsidTr="00857963">
        <w:tc>
          <w:tcPr>
            <w:tcW w:w="7656" w:type="dxa"/>
          </w:tcPr>
          <w:p w14:paraId="01CBEABC" w14:textId="41845BB5" w:rsidR="006F6067" w:rsidRPr="00622E37" w:rsidRDefault="006F6067" w:rsidP="006F6067">
            <w:pPr>
              <w:spacing w:after="0" w:line="240" w:lineRule="auto"/>
              <w:rPr>
                <w:rFonts w:cs="Times New Roman"/>
              </w:rPr>
            </w:pPr>
            <w:r>
              <w:rPr>
                <w:rFonts w:cs="Times New Roman"/>
              </w:rPr>
              <w:lastRenderedPageBreak/>
              <w:t xml:space="preserve">Межі ринків у сфері аудіовізуальних медіа визначає </w:t>
            </w:r>
            <w:r w:rsidRPr="00F26E6A">
              <w:rPr>
                <w:rFonts w:cs="Times New Roman"/>
              </w:rPr>
              <w:t>Антимонопольний комітет України</w:t>
            </w:r>
            <w:r w:rsidR="003F0B6E">
              <w:rPr>
                <w:rFonts w:cs="Times New Roman"/>
              </w:rPr>
              <w:t>, в тому числі за поданням Національної ради.</w:t>
            </w:r>
          </w:p>
          <w:p w14:paraId="4AB988B8" w14:textId="77777777" w:rsidR="006F6067" w:rsidRPr="00622E37" w:rsidRDefault="006F6067" w:rsidP="006F6067">
            <w:pPr>
              <w:spacing w:after="0" w:line="240" w:lineRule="auto"/>
              <w:rPr>
                <w:rFonts w:cs="Times New Roman"/>
              </w:rPr>
            </w:pPr>
          </w:p>
        </w:tc>
        <w:tc>
          <w:tcPr>
            <w:tcW w:w="7653" w:type="dxa"/>
          </w:tcPr>
          <w:p w14:paraId="4ABEDFB2" w14:textId="0DBEF99C" w:rsidR="006F6067" w:rsidRPr="00B54D31" w:rsidRDefault="006F6067" w:rsidP="00B54D31">
            <w:pPr>
              <w:spacing w:after="0" w:line="240" w:lineRule="auto"/>
              <w:rPr>
                <w:rFonts w:cs="Times New Roman"/>
                <w:highlight w:val="green"/>
              </w:rPr>
            </w:pPr>
          </w:p>
        </w:tc>
      </w:tr>
      <w:tr w:rsidR="006F6067" w:rsidRPr="00622E37" w14:paraId="44E1CA43" w14:textId="77777777" w:rsidTr="00857963">
        <w:tc>
          <w:tcPr>
            <w:tcW w:w="7656" w:type="dxa"/>
          </w:tcPr>
          <w:p w14:paraId="4E4DC00F" w14:textId="77777777" w:rsidR="006F6067" w:rsidRDefault="006F6067" w:rsidP="006F6067">
            <w:pPr>
              <w:spacing w:after="0" w:line="240" w:lineRule="auto"/>
              <w:rPr>
                <w:rFonts w:cs="Times New Roman"/>
              </w:rPr>
            </w:pPr>
            <w:r w:rsidRPr="00F26E6A">
              <w:rPr>
                <w:rFonts w:cs="Times New Roman"/>
              </w:rPr>
              <w:t>3. Обмеження встановлене частиною другою цієї статті Закону не поширюється на постачальник</w:t>
            </w:r>
            <w:r>
              <w:rPr>
                <w:rFonts w:cs="Times New Roman"/>
              </w:rPr>
              <w:t>ів</w:t>
            </w:r>
            <w:r w:rsidRPr="00F26E6A">
              <w:rPr>
                <w:rFonts w:cs="Times New Roman"/>
              </w:rPr>
              <w:t xml:space="preserve"> електронних комунікаційних послуг для потреб мовлення з використанням радіочастотного ресурсу України</w:t>
            </w:r>
            <w:r>
              <w:rPr>
                <w:rFonts w:cs="Times New Roman"/>
              </w:rPr>
              <w:t>.</w:t>
            </w:r>
          </w:p>
          <w:p w14:paraId="471F28D3" w14:textId="17CDECB3" w:rsidR="006F6067" w:rsidRPr="00622E37" w:rsidRDefault="006F6067" w:rsidP="006F6067">
            <w:pPr>
              <w:spacing w:after="0" w:line="240" w:lineRule="auto"/>
              <w:rPr>
                <w:rFonts w:cs="Times New Roman"/>
              </w:rPr>
            </w:pPr>
            <w:r w:rsidRPr="00F26E6A">
              <w:rPr>
                <w:rFonts w:cs="Times New Roman"/>
              </w:rPr>
              <w:t xml:space="preserve"> </w:t>
            </w:r>
          </w:p>
        </w:tc>
        <w:tc>
          <w:tcPr>
            <w:tcW w:w="7653" w:type="dxa"/>
          </w:tcPr>
          <w:p w14:paraId="116E05D0" w14:textId="7B1C5A32" w:rsidR="006F6067" w:rsidRPr="00622E37" w:rsidRDefault="006F6067" w:rsidP="00B54D31">
            <w:pPr>
              <w:spacing w:after="0" w:line="240" w:lineRule="auto"/>
              <w:rPr>
                <w:rFonts w:cs="Times New Roman"/>
                <w:highlight w:val="yellow"/>
              </w:rPr>
            </w:pPr>
          </w:p>
        </w:tc>
      </w:tr>
      <w:tr w:rsidR="006F6067" w:rsidRPr="00622E37" w14:paraId="240D4DC7" w14:textId="77777777" w:rsidTr="00857963">
        <w:tc>
          <w:tcPr>
            <w:tcW w:w="7656" w:type="dxa"/>
          </w:tcPr>
          <w:p w14:paraId="2FFA2521" w14:textId="2152EBA9" w:rsidR="006F6067" w:rsidRPr="00F26E6A" w:rsidRDefault="006F6067" w:rsidP="006F6067">
            <w:pPr>
              <w:spacing w:after="0" w:line="240" w:lineRule="auto"/>
              <w:rPr>
                <w:rFonts w:cs="Times New Roman"/>
              </w:rPr>
            </w:pPr>
            <w:r w:rsidRPr="00F26E6A">
              <w:rPr>
                <w:rFonts w:cs="Times New Roman"/>
              </w:rPr>
              <w:t xml:space="preserve">4. Жодна фізична або юридична особа одноособово та/або спільно з групою пов’язаних осіб не має права контролювати у будь-який спосіб, у тому числі через вплив на формування управлінських та/або наглядових органів суб’єкта у сфері друкованих медіа або шляхом здійснення контролю власника такого суб’єкта, більше 5 відсотків загальної кількості зареєстрованих друкованих медіа. </w:t>
            </w:r>
          </w:p>
          <w:p w14:paraId="3C736445" w14:textId="3AA28B47" w:rsidR="006F6067" w:rsidRPr="00F26E6A" w:rsidRDefault="006F6067" w:rsidP="006F6067">
            <w:pPr>
              <w:spacing w:after="0" w:line="240" w:lineRule="auto"/>
              <w:rPr>
                <w:rFonts w:cs="Times New Roman"/>
              </w:rPr>
            </w:pPr>
            <w:r w:rsidRPr="00F26E6A">
              <w:rPr>
                <w:rFonts w:cs="Times New Roman"/>
              </w:rPr>
              <w:t xml:space="preserve"> </w:t>
            </w:r>
          </w:p>
        </w:tc>
        <w:tc>
          <w:tcPr>
            <w:tcW w:w="7653" w:type="dxa"/>
          </w:tcPr>
          <w:p w14:paraId="31DA7027" w14:textId="6E53B9C3" w:rsidR="006F6067" w:rsidRPr="00622E37" w:rsidRDefault="006F6067" w:rsidP="006F6067">
            <w:pPr>
              <w:tabs>
                <w:tab w:val="left" w:pos="284"/>
              </w:tabs>
              <w:overflowPunct w:val="0"/>
              <w:spacing w:after="0" w:line="240" w:lineRule="auto"/>
              <w:jc w:val="both"/>
              <w:rPr>
                <w:rFonts w:cs="Times New Roman"/>
              </w:rPr>
            </w:pPr>
          </w:p>
        </w:tc>
      </w:tr>
      <w:tr w:rsidR="006F6067" w:rsidRPr="00622E37" w14:paraId="3BE2A02F" w14:textId="77777777" w:rsidTr="00857963">
        <w:tc>
          <w:tcPr>
            <w:tcW w:w="7656" w:type="dxa"/>
          </w:tcPr>
          <w:p w14:paraId="18EF75C5" w14:textId="20E9C87B" w:rsidR="006F6067" w:rsidRPr="00622E37" w:rsidRDefault="006F6067" w:rsidP="006F6067">
            <w:pPr>
              <w:spacing w:after="0" w:line="240" w:lineRule="auto"/>
              <w:rPr>
                <w:rFonts w:cs="Times New Roman"/>
              </w:rPr>
            </w:pPr>
            <w:r>
              <w:rPr>
                <w:rFonts w:cs="Times New Roman"/>
              </w:rPr>
              <w:t>5</w:t>
            </w:r>
            <w:r w:rsidRPr="00622E37">
              <w:rPr>
                <w:rFonts w:cs="Times New Roman"/>
              </w:rPr>
              <w:t>. Контроль за дотриманням вимог, передбачених цією статтею Закону, та інших вимог законодавства про захист економічної конкуренції та недопущення недобросовісної конкуренції у сфері медіа здійснює Антимонопольний комітет України.</w:t>
            </w:r>
          </w:p>
          <w:p w14:paraId="41F2CB12" w14:textId="77777777" w:rsidR="006F6067" w:rsidRPr="00622E37" w:rsidRDefault="006F6067" w:rsidP="006F6067">
            <w:pPr>
              <w:spacing w:after="0" w:line="240" w:lineRule="auto"/>
              <w:rPr>
                <w:rFonts w:cs="Times New Roman"/>
              </w:rPr>
            </w:pPr>
          </w:p>
        </w:tc>
        <w:tc>
          <w:tcPr>
            <w:tcW w:w="7653" w:type="dxa"/>
          </w:tcPr>
          <w:p w14:paraId="1A65510A" w14:textId="77777777" w:rsidR="006F6067" w:rsidRPr="00622E37" w:rsidRDefault="006F6067" w:rsidP="006F6067">
            <w:pPr>
              <w:spacing w:after="0" w:line="240" w:lineRule="auto"/>
              <w:rPr>
                <w:rFonts w:cs="Times New Roman"/>
                <w:highlight w:val="yellow"/>
              </w:rPr>
            </w:pPr>
          </w:p>
        </w:tc>
      </w:tr>
      <w:tr w:rsidR="006F6067" w:rsidRPr="00622E37" w14:paraId="4467D5A1" w14:textId="77777777" w:rsidTr="00857963">
        <w:tc>
          <w:tcPr>
            <w:tcW w:w="7656" w:type="dxa"/>
          </w:tcPr>
          <w:p w14:paraId="3585B3C0" w14:textId="09D3CFDB" w:rsidR="006F6067" w:rsidRPr="00622E37" w:rsidRDefault="006F6067" w:rsidP="006F6067">
            <w:pPr>
              <w:spacing w:after="0" w:line="240" w:lineRule="auto"/>
              <w:rPr>
                <w:rFonts w:cs="Times New Roman"/>
              </w:rPr>
            </w:pPr>
            <w:r>
              <w:rPr>
                <w:rFonts w:cs="Times New Roman"/>
              </w:rPr>
              <w:t>6</w:t>
            </w:r>
            <w:r w:rsidRPr="00622E37">
              <w:rPr>
                <w:rFonts w:cs="Times New Roman"/>
              </w:rPr>
              <w:t>. У випадку обґрунтованих підозр щодо недотримання обмежень, визначених цією статтею, Національна рада зобов’язана звернутися до Антимонопольного комітету України з повідомленням про порушення законодавства про захист економічної конкуренції.</w:t>
            </w:r>
          </w:p>
          <w:p w14:paraId="6FE6BDA4" w14:textId="77777777" w:rsidR="006F6067" w:rsidRPr="00622E37" w:rsidRDefault="006F6067" w:rsidP="006F6067">
            <w:pPr>
              <w:spacing w:after="0" w:line="240" w:lineRule="auto"/>
              <w:rPr>
                <w:rFonts w:cs="Times New Roman"/>
              </w:rPr>
            </w:pPr>
          </w:p>
        </w:tc>
        <w:tc>
          <w:tcPr>
            <w:tcW w:w="7653" w:type="dxa"/>
          </w:tcPr>
          <w:p w14:paraId="02063D3C" w14:textId="6DF2F7B0" w:rsidR="006F6067" w:rsidRPr="00622E37" w:rsidRDefault="006F6067" w:rsidP="006F6067">
            <w:pPr>
              <w:spacing w:after="0" w:line="240" w:lineRule="auto"/>
              <w:rPr>
                <w:rFonts w:cs="Times New Roman"/>
                <w:highlight w:val="yellow"/>
              </w:rPr>
            </w:pPr>
          </w:p>
        </w:tc>
      </w:tr>
      <w:tr w:rsidR="006F6067" w:rsidRPr="00622E37" w14:paraId="5CBB4812" w14:textId="77777777" w:rsidTr="00857963">
        <w:tc>
          <w:tcPr>
            <w:tcW w:w="7656" w:type="dxa"/>
          </w:tcPr>
          <w:p w14:paraId="63B7DE14" w14:textId="3A73BBED" w:rsidR="006F6067" w:rsidRPr="00622E37" w:rsidRDefault="006F6067" w:rsidP="006F6067">
            <w:pPr>
              <w:pStyle w:val="3"/>
              <w:widowControl w:val="0"/>
              <w:numPr>
                <w:ilvl w:val="2"/>
                <w:numId w:val="2"/>
              </w:numPr>
              <w:ind w:left="0" w:firstLine="0"/>
              <w:contextualSpacing w:val="0"/>
              <w:rPr>
                <w:rFonts w:cs="Times New Roman"/>
              </w:rPr>
            </w:pPr>
            <w:r w:rsidRPr="00622E37">
              <w:rPr>
                <w:rFonts w:cs="Times New Roman"/>
              </w:rPr>
              <w:t>Стаття 8. Стратегія діяльності Національної ради</w:t>
            </w:r>
          </w:p>
          <w:p w14:paraId="1FCF7F1B" w14:textId="77777777" w:rsidR="006F6067" w:rsidRPr="00622E37" w:rsidRDefault="006F6067" w:rsidP="006F6067">
            <w:pPr>
              <w:pStyle w:val="3"/>
              <w:widowControl w:val="0"/>
              <w:numPr>
                <w:ilvl w:val="2"/>
                <w:numId w:val="2"/>
              </w:numPr>
              <w:ind w:left="0" w:firstLine="0"/>
              <w:contextualSpacing w:val="0"/>
              <w:rPr>
                <w:rFonts w:cs="Times New Roman"/>
              </w:rPr>
            </w:pPr>
            <w:r w:rsidRPr="00622E37">
              <w:rPr>
                <w:rFonts w:cs="Times New Roman"/>
              </w:rPr>
              <w:t xml:space="preserve">  </w:t>
            </w:r>
          </w:p>
        </w:tc>
        <w:tc>
          <w:tcPr>
            <w:tcW w:w="7653" w:type="dxa"/>
          </w:tcPr>
          <w:p w14:paraId="764C007A" w14:textId="77777777" w:rsidR="006F6067" w:rsidRPr="00622E37" w:rsidRDefault="006F6067" w:rsidP="006F6067">
            <w:pPr>
              <w:pStyle w:val="3"/>
              <w:widowControl w:val="0"/>
              <w:numPr>
                <w:ilvl w:val="2"/>
                <w:numId w:val="2"/>
              </w:numPr>
              <w:ind w:left="0" w:firstLine="0"/>
              <w:contextualSpacing w:val="0"/>
              <w:rPr>
                <w:rFonts w:cs="Times New Roman"/>
              </w:rPr>
            </w:pPr>
          </w:p>
        </w:tc>
      </w:tr>
      <w:tr w:rsidR="006F6067" w:rsidRPr="00622E37" w14:paraId="6EAFB215" w14:textId="77777777" w:rsidTr="00857963">
        <w:tc>
          <w:tcPr>
            <w:tcW w:w="7656" w:type="dxa"/>
          </w:tcPr>
          <w:p w14:paraId="17C8CF35" w14:textId="1058DD05" w:rsidR="006F6067" w:rsidRPr="00622E37" w:rsidRDefault="006F6067" w:rsidP="006F6067">
            <w:pPr>
              <w:spacing w:after="0" w:line="240" w:lineRule="auto"/>
              <w:rPr>
                <w:rFonts w:cs="Times New Roman"/>
              </w:rPr>
            </w:pPr>
            <w:r w:rsidRPr="00622E37">
              <w:rPr>
                <w:rFonts w:cs="Times New Roman"/>
              </w:rPr>
              <w:t>1. Стратегія діяльності Національної ради (далі – Стратегія) є основоположним документом, що визначає цілі та напрями діяльності Національної ради.</w:t>
            </w:r>
          </w:p>
          <w:p w14:paraId="0DC1D09D" w14:textId="77777777" w:rsidR="006F6067" w:rsidRPr="00622E37" w:rsidRDefault="006F6067" w:rsidP="006F6067">
            <w:pPr>
              <w:spacing w:after="0" w:line="240" w:lineRule="auto"/>
              <w:rPr>
                <w:rFonts w:cs="Times New Roman"/>
              </w:rPr>
            </w:pPr>
          </w:p>
        </w:tc>
        <w:tc>
          <w:tcPr>
            <w:tcW w:w="7653" w:type="dxa"/>
          </w:tcPr>
          <w:p w14:paraId="5F6CDEE4" w14:textId="77777777" w:rsidR="006F6067" w:rsidRPr="00622E37" w:rsidRDefault="006F6067" w:rsidP="00F2278B">
            <w:pPr>
              <w:spacing w:after="0" w:line="240" w:lineRule="auto"/>
              <w:rPr>
                <w:rFonts w:cs="Times New Roman"/>
                <w:highlight w:val="yellow"/>
              </w:rPr>
            </w:pPr>
          </w:p>
        </w:tc>
      </w:tr>
      <w:tr w:rsidR="006F6067" w:rsidRPr="00622E37" w14:paraId="5CC324B9" w14:textId="77777777" w:rsidTr="00857963">
        <w:tc>
          <w:tcPr>
            <w:tcW w:w="7656" w:type="dxa"/>
          </w:tcPr>
          <w:p w14:paraId="0F129FFE" w14:textId="4A251725" w:rsidR="006F6067" w:rsidRPr="00622E37" w:rsidRDefault="006F6067" w:rsidP="006F6067">
            <w:pPr>
              <w:spacing w:after="0" w:line="240" w:lineRule="auto"/>
              <w:rPr>
                <w:rFonts w:cs="Times New Roman"/>
              </w:rPr>
            </w:pPr>
            <w:r w:rsidRPr="00622E37">
              <w:rPr>
                <w:rFonts w:cs="Times New Roman"/>
              </w:rPr>
              <w:t>2. Стратегія розробляється на забезпечення основних повноважень Національної ради, визначених цим Законом, а також виходячи з положень міжнародних угод та державних програм у сфері інформаційної політики, медіа, культури та мистецтв, електронних комунікацій, в інших сферах суспільного життя, що мають вплив на сферу медіа.</w:t>
            </w:r>
          </w:p>
          <w:p w14:paraId="4091BF63" w14:textId="77777777" w:rsidR="006F6067" w:rsidRPr="00622E37" w:rsidRDefault="006F6067" w:rsidP="006F6067">
            <w:pPr>
              <w:spacing w:after="0" w:line="240" w:lineRule="auto"/>
              <w:rPr>
                <w:rFonts w:cs="Times New Roman"/>
              </w:rPr>
            </w:pPr>
          </w:p>
        </w:tc>
        <w:tc>
          <w:tcPr>
            <w:tcW w:w="7653" w:type="dxa"/>
          </w:tcPr>
          <w:p w14:paraId="32680CE3" w14:textId="33FE6FD0" w:rsidR="00C500DF" w:rsidRPr="00622E37" w:rsidRDefault="00C500DF" w:rsidP="00B54D31">
            <w:pPr>
              <w:spacing w:after="0" w:line="240" w:lineRule="auto"/>
              <w:rPr>
                <w:rFonts w:cs="Times New Roman"/>
                <w:highlight w:val="yellow"/>
              </w:rPr>
            </w:pPr>
          </w:p>
        </w:tc>
      </w:tr>
      <w:tr w:rsidR="006F6067" w:rsidRPr="00622E37" w14:paraId="33FA001C" w14:textId="77777777" w:rsidTr="00857963">
        <w:tc>
          <w:tcPr>
            <w:tcW w:w="7656" w:type="dxa"/>
          </w:tcPr>
          <w:p w14:paraId="648FCA15" w14:textId="77777777" w:rsidR="003F0B6E" w:rsidRPr="003F0B6E" w:rsidRDefault="003F0B6E" w:rsidP="003F0B6E">
            <w:pPr>
              <w:spacing w:after="0" w:line="240" w:lineRule="auto"/>
              <w:rPr>
                <w:rFonts w:cs="Times New Roman"/>
              </w:rPr>
            </w:pPr>
            <w:r w:rsidRPr="003F0B6E">
              <w:rPr>
                <w:rFonts w:cs="Times New Roman"/>
              </w:rPr>
              <w:t xml:space="preserve">3. Стратегія розробляється на засадах забезпечення плюралізму думок, задоволення </w:t>
            </w:r>
            <w:r w:rsidRPr="003F0B6E">
              <w:rPr>
                <w:rFonts w:cs="Times New Roman"/>
                <w:bCs/>
              </w:rPr>
              <w:t>та забезпечення</w:t>
            </w:r>
            <w:r w:rsidRPr="003F0B6E">
              <w:rPr>
                <w:rFonts w:cs="Times New Roman"/>
              </w:rPr>
              <w:t xml:space="preserve"> інформаційних прав громадян, створення </w:t>
            </w:r>
            <w:r w:rsidRPr="003F0B6E">
              <w:rPr>
                <w:rFonts w:cs="Times New Roman"/>
              </w:rPr>
              <w:lastRenderedPageBreak/>
              <w:t>сприятливого підприємницького середовища, розвитку громадянського суспільства, захисту прав окремих етнічних та соціальних груп.</w:t>
            </w:r>
          </w:p>
          <w:p w14:paraId="4423C99B" w14:textId="77777777" w:rsidR="006F6067" w:rsidRPr="00622E37" w:rsidRDefault="006F6067" w:rsidP="006F6067">
            <w:pPr>
              <w:spacing w:after="0" w:line="240" w:lineRule="auto"/>
              <w:rPr>
                <w:rFonts w:cs="Times New Roman"/>
              </w:rPr>
            </w:pPr>
          </w:p>
        </w:tc>
        <w:tc>
          <w:tcPr>
            <w:tcW w:w="7653" w:type="dxa"/>
          </w:tcPr>
          <w:p w14:paraId="2BFA14BA" w14:textId="0100A844" w:rsidR="00905444" w:rsidRPr="00B54D31" w:rsidRDefault="00905444" w:rsidP="003F0B6E">
            <w:pPr>
              <w:spacing w:after="0" w:line="240" w:lineRule="auto"/>
              <w:rPr>
                <w:rFonts w:cs="Times New Roman"/>
                <w:highlight w:val="green"/>
              </w:rPr>
            </w:pPr>
          </w:p>
        </w:tc>
      </w:tr>
      <w:tr w:rsidR="006F6067" w:rsidRPr="00622E37" w14:paraId="4C9FB9B4" w14:textId="77777777" w:rsidTr="00857963">
        <w:tc>
          <w:tcPr>
            <w:tcW w:w="7656" w:type="dxa"/>
          </w:tcPr>
          <w:p w14:paraId="18E2F22A" w14:textId="77777777" w:rsidR="006F6067" w:rsidRPr="00622E37" w:rsidRDefault="006F6067" w:rsidP="006F6067">
            <w:pPr>
              <w:spacing w:after="0" w:line="240" w:lineRule="auto"/>
              <w:rPr>
                <w:rFonts w:cs="Times New Roman"/>
              </w:rPr>
            </w:pPr>
            <w:r w:rsidRPr="00622E37">
              <w:rPr>
                <w:rFonts w:cs="Times New Roman"/>
              </w:rPr>
              <w:t>4. Стратегія переглядається Національною радою не рідше одного разу на три роки.</w:t>
            </w:r>
          </w:p>
          <w:p w14:paraId="5570ED61" w14:textId="77777777" w:rsidR="006F6067" w:rsidRPr="00622E37" w:rsidRDefault="006F6067" w:rsidP="006F6067">
            <w:pPr>
              <w:spacing w:after="0" w:line="240" w:lineRule="auto"/>
              <w:rPr>
                <w:rFonts w:cs="Times New Roman"/>
              </w:rPr>
            </w:pPr>
          </w:p>
        </w:tc>
        <w:tc>
          <w:tcPr>
            <w:tcW w:w="7653" w:type="dxa"/>
          </w:tcPr>
          <w:p w14:paraId="684F7DF3" w14:textId="77777777" w:rsidR="006F6067" w:rsidRPr="00622E37" w:rsidRDefault="006F6067" w:rsidP="006F6067">
            <w:pPr>
              <w:spacing w:after="0" w:line="240" w:lineRule="auto"/>
              <w:rPr>
                <w:rFonts w:cs="Times New Roman"/>
                <w:highlight w:val="yellow"/>
              </w:rPr>
            </w:pPr>
          </w:p>
        </w:tc>
      </w:tr>
      <w:tr w:rsidR="006F6067" w:rsidRPr="00622E37" w14:paraId="49A50C2E" w14:textId="77777777" w:rsidTr="00857963">
        <w:tc>
          <w:tcPr>
            <w:tcW w:w="7656" w:type="dxa"/>
          </w:tcPr>
          <w:p w14:paraId="26A413D8" w14:textId="71708D87" w:rsidR="006F6067" w:rsidRPr="00622E37" w:rsidRDefault="006F6067" w:rsidP="006F6067">
            <w:pPr>
              <w:spacing w:after="0" w:line="240" w:lineRule="auto"/>
              <w:rPr>
                <w:rFonts w:cs="Times New Roman"/>
              </w:rPr>
            </w:pPr>
            <w:r w:rsidRPr="00622E37">
              <w:rPr>
                <w:rFonts w:cs="Times New Roman"/>
              </w:rPr>
              <w:t xml:space="preserve">5. Проект Стратегії або зміни до неї розробляються Національною радою та надсилаються всім зацікавленим державним інституціям, органам державної влади та управління для надання пропозицій з метою ефективної координації діяльності органів державної влади у сфері медіа. </w:t>
            </w:r>
          </w:p>
          <w:p w14:paraId="7F9A1D0E" w14:textId="77777777" w:rsidR="006F6067" w:rsidRPr="00622E37" w:rsidRDefault="006F6067" w:rsidP="006F6067">
            <w:pPr>
              <w:spacing w:after="0" w:line="240" w:lineRule="auto"/>
              <w:rPr>
                <w:rFonts w:cs="Times New Roman"/>
              </w:rPr>
            </w:pPr>
          </w:p>
        </w:tc>
        <w:tc>
          <w:tcPr>
            <w:tcW w:w="7653" w:type="dxa"/>
          </w:tcPr>
          <w:p w14:paraId="5659AF40" w14:textId="77777777" w:rsidR="006F6067" w:rsidRPr="00622E37" w:rsidRDefault="006F6067" w:rsidP="006F6067">
            <w:pPr>
              <w:spacing w:after="0" w:line="240" w:lineRule="auto"/>
              <w:rPr>
                <w:rFonts w:cs="Times New Roman"/>
                <w:highlight w:val="yellow"/>
              </w:rPr>
            </w:pPr>
          </w:p>
        </w:tc>
      </w:tr>
      <w:tr w:rsidR="006F6067" w:rsidRPr="00622E37" w14:paraId="26ECC255" w14:textId="77777777" w:rsidTr="00857963">
        <w:tc>
          <w:tcPr>
            <w:tcW w:w="7656" w:type="dxa"/>
          </w:tcPr>
          <w:p w14:paraId="5BD12A0F" w14:textId="7B5271C3" w:rsidR="006F6067" w:rsidRPr="00622E37" w:rsidRDefault="006F6067" w:rsidP="006F6067">
            <w:pPr>
              <w:spacing w:after="0" w:line="240" w:lineRule="auto"/>
              <w:rPr>
                <w:rFonts w:cs="Times New Roman"/>
              </w:rPr>
            </w:pPr>
            <w:r w:rsidRPr="00622E37">
              <w:rPr>
                <w:rFonts w:cs="Times New Roman"/>
              </w:rPr>
              <w:t>Проект Стратегії та ухвалений текст Стратегії оприлюднюються в порядку, передбаченому Законом України “Про доступ до публічної інформації”.</w:t>
            </w:r>
          </w:p>
          <w:p w14:paraId="02476A21" w14:textId="77777777" w:rsidR="006F6067" w:rsidRPr="00622E37" w:rsidRDefault="006F6067" w:rsidP="006F6067">
            <w:pPr>
              <w:spacing w:after="0" w:line="240" w:lineRule="auto"/>
              <w:rPr>
                <w:rFonts w:cs="Times New Roman"/>
              </w:rPr>
            </w:pPr>
          </w:p>
        </w:tc>
        <w:tc>
          <w:tcPr>
            <w:tcW w:w="7653" w:type="dxa"/>
          </w:tcPr>
          <w:p w14:paraId="08BF1DF4" w14:textId="77777777" w:rsidR="006F6067" w:rsidRPr="00622E37" w:rsidRDefault="006F6067" w:rsidP="006F6067">
            <w:pPr>
              <w:spacing w:after="0" w:line="240" w:lineRule="auto"/>
              <w:rPr>
                <w:rFonts w:cs="Times New Roman"/>
                <w:highlight w:val="yellow"/>
              </w:rPr>
            </w:pPr>
          </w:p>
        </w:tc>
      </w:tr>
      <w:tr w:rsidR="006F6067" w:rsidRPr="00622E37" w14:paraId="285A9274" w14:textId="77777777" w:rsidTr="00857963">
        <w:tc>
          <w:tcPr>
            <w:tcW w:w="7656" w:type="dxa"/>
          </w:tcPr>
          <w:p w14:paraId="63E7F32F" w14:textId="40C2A4A0" w:rsidR="006F6067" w:rsidRPr="00622E37" w:rsidRDefault="006F6067" w:rsidP="006F6067">
            <w:pPr>
              <w:pStyle w:val="3"/>
              <w:widowControl w:val="0"/>
              <w:numPr>
                <w:ilvl w:val="2"/>
                <w:numId w:val="2"/>
              </w:numPr>
              <w:ind w:left="0" w:firstLine="0"/>
              <w:contextualSpacing w:val="0"/>
              <w:rPr>
                <w:rFonts w:cs="Times New Roman"/>
              </w:rPr>
            </w:pPr>
            <w:r w:rsidRPr="00622E37">
              <w:rPr>
                <w:rFonts w:cs="Times New Roman"/>
              </w:rPr>
              <w:t>Стаття 9. План реалізації Стратегії</w:t>
            </w:r>
          </w:p>
          <w:p w14:paraId="54694B7F" w14:textId="77777777" w:rsidR="006F6067" w:rsidRPr="00622E37" w:rsidRDefault="006F6067" w:rsidP="006F6067">
            <w:pPr>
              <w:pStyle w:val="3"/>
              <w:widowControl w:val="0"/>
              <w:numPr>
                <w:ilvl w:val="2"/>
                <w:numId w:val="2"/>
              </w:numPr>
              <w:ind w:left="0" w:firstLine="0"/>
              <w:contextualSpacing w:val="0"/>
              <w:rPr>
                <w:rFonts w:cs="Times New Roman"/>
              </w:rPr>
            </w:pPr>
          </w:p>
        </w:tc>
        <w:tc>
          <w:tcPr>
            <w:tcW w:w="7653" w:type="dxa"/>
          </w:tcPr>
          <w:p w14:paraId="66821B34" w14:textId="77777777" w:rsidR="006F6067" w:rsidRPr="00622E37" w:rsidRDefault="006F6067" w:rsidP="006F6067">
            <w:pPr>
              <w:spacing w:after="0" w:line="240" w:lineRule="auto"/>
              <w:rPr>
                <w:rFonts w:cs="Times New Roman"/>
                <w:highlight w:val="yellow"/>
              </w:rPr>
            </w:pPr>
          </w:p>
        </w:tc>
      </w:tr>
      <w:tr w:rsidR="006F6067" w:rsidRPr="00622E37" w14:paraId="42A04569" w14:textId="77777777" w:rsidTr="00857963">
        <w:tc>
          <w:tcPr>
            <w:tcW w:w="7656" w:type="dxa"/>
          </w:tcPr>
          <w:p w14:paraId="04467757" w14:textId="77777777" w:rsidR="006F6067" w:rsidRPr="00622E37" w:rsidRDefault="006F6067" w:rsidP="006F6067">
            <w:pPr>
              <w:spacing w:after="0" w:line="240" w:lineRule="auto"/>
              <w:rPr>
                <w:rFonts w:cs="Times New Roman"/>
              </w:rPr>
            </w:pPr>
            <w:r w:rsidRPr="00622E37">
              <w:rPr>
                <w:rFonts w:cs="Times New Roman"/>
              </w:rPr>
              <w:t xml:space="preserve">1. Державне регулювання національного медіа-простору здійснюється Національною радою відповідно до Плану реалізації Стратегії, який щорічно розробляє та затверджує Національна рада. </w:t>
            </w:r>
          </w:p>
          <w:p w14:paraId="689510DE" w14:textId="2DB49860" w:rsidR="006F6067" w:rsidRPr="00622E37" w:rsidRDefault="006F6067" w:rsidP="006F6067">
            <w:pPr>
              <w:spacing w:after="0" w:line="240" w:lineRule="auto"/>
              <w:rPr>
                <w:rFonts w:cs="Times New Roman"/>
                <w:color w:val="FF0000"/>
              </w:rPr>
            </w:pPr>
          </w:p>
        </w:tc>
        <w:tc>
          <w:tcPr>
            <w:tcW w:w="7653" w:type="dxa"/>
          </w:tcPr>
          <w:p w14:paraId="22BCDE13" w14:textId="3B336580" w:rsidR="006F6067" w:rsidRPr="00622E37" w:rsidRDefault="006F6067" w:rsidP="006F6067">
            <w:pPr>
              <w:spacing w:after="0" w:line="240" w:lineRule="auto"/>
              <w:rPr>
                <w:rFonts w:cs="Times New Roman"/>
                <w:highlight w:val="yellow"/>
              </w:rPr>
            </w:pPr>
          </w:p>
        </w:tc>
      </w:tr>
      <w:tr w:rsidR="006F6067" w:rsidRPr="00622E37" w14:paraId="47DDB6C2" w14:textId="77777777" w:rsidTr="00857963">
        <w:tc>
          <w:tcPr>
            <w:tcW w:w="7656" w:type="dxa"/>
          </w:tcPr>
          <w:p w14:paraId="1740E8F3" w14:textId="15F96185" w:rsidR="006F6067" w:rsidRPr="00622E37" w:rsidRDefault="006F6067" w:rsidP="006F6067">
            <w:pPr>
              <w:spacing w:after="0" w:line="240" w:lineRule="auto"/>
              <w:rPr>
                <w:rFonts w:cs="Times New Roman"/>
              </w:rPr>
            </w:pPr>
            <w:r w:rsidRPr="00622E37">
              <w:rPr>
                <w:rFonts w:cs="Times New Roman"/>
              </w:rPr>
              <w:t xml:space="preserve">2. Відповідно до Плану реалізації Стратегії Національна рада </w:t>
            </w:r>
            <w:r>
              <w:rPr>
                <w:rFonts w:cs="Times New Roman"/>
              </w:rPr>
              <w:t xml:space="preserve">ухвалює </w:t>
            </w:r>
            <w:r w:rsidRPr="00622E37">
              <w:rPr>
                <w:rFonts w:cs="Times New Roman"/>
              </w:rPr>
              <w:t>рішення щодо необхідності створення каналів мовлення та багатоканальних електронних комунікаційних мереж, що передбачають використання радіочастотного ресурсу України, визначає пріоритетні умови ліцензій та проводить конкурси на отримання ліцензій у передбачених цим Законом випадках. У своєму щорічному звіті Національна рада дає аналіз стану виконання Плану реалізації Стратегії, вносить пропозиції щодо внесення змін до Стратегії.</w:t>
            </w:r>
          </w:p>
          <w:p w14:paraId="4E1DFB35" w14:textId="77777777" w:rsidR="006F6067" w:rsidRPr="00622E37" w:rsidRDefault="006F6067" w:rsidP="006F6067">
            <w:pPr>
              <w:spacing w:after="0" w:line="240" w:lineRule="auto"/>
              <w:rPr>
                <w:rFonts w:cs="Times New Roman"/>
              </w:rPr>
            </w:pPr>
          </w:p>
        </w:tc>
        <w:tc>
          <w:tcPr>
            <w:tcW w:w="7653" w:type="dxa"/>
          </w:tcPr>
          <w:p w14:paraId="6F3B0FE5" w14:textId="42901A75" w:rsidR="006F6067" w:rsidRPr="00622E37" w:rsidRDefault="006F6067" w:rsidP="006F6067">
            <w:pPr>
              <w:spacing w:after="0" w:line="240" w:lineRule="auto"/>
              <w:rPr>
                <w:rFonts w:cs="Times New Roman"/>
                <w:highlight w:val="yellow"/>
              </w:rPr>
            </w:pPr>
          </w:p>
        </w:tc>
      </w:tr>
      <w:tr w:rsidR="006F6067" w:rsidRPr="00622E37" w14:paraId="41AC6C05" w14:textId="77777777" w:rsidTr="00857963">
        <w:tc>
          <w:tcPr>
            <w:tcW w:w="7656" w:type="dxa"/>
          </w:tcPr>
          <w:p w14:paraId="22F40334" w14:textId="1534B8BD" w:rsidR="006F6067" w:rsidRPr="00622E37" w:rsidRDefault="006F6067" w:rsidP="006F6067">
            <w:pPr>
              <w:spacing w:after="0" w:line="240" w:lineRule="auto"/>
              <w:rPr>
                <w:rFonts w:cs="Times New Roman"/>
                <w:color w:val="auto"/>
              </w:rPr>
            </w:pPr>
            <w:r w:rsidRPr="00622E37">
              <w:rPr>
                <w:rFonts w:cs="Times New Roman"/>
                <w:color w:val="auto"/>
              </w:rPr>
              <w:t>3. План реалізації Стратегії має містити щонайменше таку інформацію:</w:t>
            </w:r>
          </w:p>
          <w:p w14:paraId="31007246" w14:textId="062B98E4" w:rsidR="006F6067" w:rsidRPr="00622E37" w:rsidRDefault="006F6067" w:rsidP="006F6067">
            <w:pPr>
              <w:spacing w:after="0" w:line="240" w:lineRule="auto"/>
              <w:rPr>
                <w:rFonts w:cs="Times New Roman"/>
                <w:color w:val="auto"/>
              </w:rPr>
            </w:pPr>
          </w:p>
        </w:tc>
        <w:tc>
          <w:tcPr>
            <w:tcW w:w="7653" w:type="dxa"/>
          </w:tcPr>
          <w:p w14:paraId="792CAB16" w14:textId="77777777" w:rsidR="006F6067" w:rsidRPr="00622E37" w:rsidRDefault="006F6067" w:rsidP="006F6067">
            <w:pPr>
              <w:spacing w:after="0" w:line="240" w:lineRule="auto"/>
              <w:rPr>
                <w:rFonts w:cs="Times New Roman"/>
              </w:rPr>
            </w:pPr>
          </w:p>
        </w:tc>
      </w:tr>
      <w:tr w:rsidR="006F6067" w:rsidRPr="00622E37" w14:paraId="3F87C924" w14:textId="77777777" w:rsidTr="00857963">
        <w:tc>
          <w:tcPr>
            <w:tcW w:w="7656" w:type="dxa"/>
          </w:tcPr>
          <w:p w14:paraId="3599CAC1" w14:textId="369873DA" w:rsidR="006F6067" w:rsidRPr="00622E37" w:rsidRDefault="006F6067" w:rsidP="006F6067">
            <w:pPr>
              <w:spacing w:after="0" w:line="240" w:lineRule="auto"/>
              <w:rPr>
                <w:rFonts w:cs="Times New Roman"/>
                <w:color w:val="auto"/>
              </w:rPr>
            </w:pPr>
            <w:r w:rsidRPr="00622E37">
              <w:rPr>
                <w:rFonts w:cs="Times New Roman"/>
                <w:color w:val="auto"/>
              </w:rPr>
              <w:t>1) поточний стан регулювання у сфері медіа, основні проблеми та виклики;</w:t>
            </w:r>
          </w:p>
          <w:p w14:paraId="7483CF07" w14:textId="23B0181D" w:rsidR="006F6067" w:rsidRPr="00622E37" w:rsidRDefault="006F6067" w:rsidP="006F6067">
            <w:pPr>
              <w:spacing w:after="0" w:line="240" w:lineRule="auto"/>
              <w:rPr>
                <w:rFonts w:cs="Times New Roman"/>
                <w:color w:val="auto"/>
              </w:rPr>
            </w:pPr>
          </w:p>
        </w:tc>
        <w:tc>
          <w:tcPr>
            <w:tcW w:w="7653" w:type="dxa"/>
          </w:tcPr>
          <w:p w14:paraId="7FAA3387" w14:textId="77777777" w:rsidR="006F6067" w:rsidRPr="00622E37" w:rsidRDefault="006F6067" w:rsidP="006F6067">
            <w:pPr>
              <w:spacing w:after="0" w:line="240" w:lineRule="auto"/>
              <w:rPr>
                <w:rFonts w:cs="Times New Roman"/>
              </w:rPr>
            </w:pPr>
          </w:p>
        </w:tc>
      </w:tr>
      <w:tr w:rsidR="006F6067" w:rsidRPr="00622E37" w14:paraId="54E7EF70" w14:textId="77777777" w:rsidTr="00857963">
        <w:tc>
          <w:tcPr>
            <w:tcW w:w="7656" w:type="dxa"/>
          </w:tcPr>
          <w:p w14:paraId="658B0332" w14:textId="38E267D8" w:rsidR="006F6067" w:rsidRPr="00622E37" w:rsidRDefault="006F6067" w:rsidP="006F6067">
            <w:pPr>
              <w:spacing w:after="0" w:line="240" w:lineRule="auto"/>
              <w:rPr>
                <w:rFonts w:cs="Times New Roman"/>
              </w:rPr>
            </w:pPr>
            <w:r w:rsidRPr="00622E37">
              <w:rPr>
                <w:rFonts w:cs="Times New Roman"/>
              </w:rPr>
              <w:t>2) наявні зобов’язання України за міжнародними угодами та завдання Національної ради, визначені державними програмами у сфері інформаційної політики, медіа, культури та мистецтв, електронних комунікацій, в інших сферах суспільного життя, що мають вплив на сферу медіа;</w:t>
            </w:r>
          </w:p>
          <w:p w14:paraId="6FEDEAD8" w14:textId="1B4BE156" w:rsidR="006F6067" w:rsidRPr="00622E37" w:rsidRDefault="006F6067" w:rsidP="006F6067">
            <w:pPr>
              <w:spacing w:after="0" w:line="240" w:lineRule="auto"/>
              <w:rPr>
                <w:rFonts w:cs="Times New Roman"/>
                <w:color w:val="auto"/>
              </w:rPr>
            </w:pPr>
            <w:r w:rsidRPr="00622E37">
              <w:rPr>
                <w:rFonts w:cs="Times New Roman"/>
                <w:color w:val="auto"/>
              </w:rPr>
              <w:t xml:space="preserve"> </w:t>
            </w:r>
          </w:p>
        </w:tc>
        <w:tc>
          <w:tcPr>
            <w:tcW w:w="7653" w:type="dxa"/>
          </w:tcPr>
          <w:p w14:paraId="155765C5" w14:textId="77777777" w:rsidR="006F6067" w:rsidRPr="00622E37" w:rsidRDefault="006F6067" w:rsidP="006F6067">
            <w:pPr>
              <w:spacing w:after="0" w:line="240" w:lineRule="auto"/>
              <w:rPr>
                <w:rFonts w:cs="Times New Roman"/>
              </w:rPr>
            </w:pPr>
          </w:p>
        </w:tc>
      </w:tr>
      <w:tr w:rsidR="006F6067" w:rsidRPr="00622E37" w14:paraId="547895E9" w14:textId="77777777" w:rsidTr="00857963">
        <w:tc>
          <w:tcPr>
            <w:tcW w:w="7656" w:type="dxa"/>
          </w:tcPr>
          <w:p w14:paraId="2E24D0FF" w14:textId="6D820246" w:rsidR="006F6067" w:rsidRPr="00622E37" w:rsidRDefault="006F6067" w:rsidP="006F6067">
            <w:pPr>
              <w:spacing w:after="0" w:line="240" w:lineRule="auto"/>
              <w:rPr>
                <w:rFonts w:cs="Times New Roman"/>
              </w:rPr>
            </w:pPr>
            <w:r w:rsidRPr="00622E37">
              <w:rPr>
                <w:rFonts w:cs="Times New Roman"/>
              </w:rPr>
              <w:lastRenderedPageBreak/>
              <w:t xml:space="preserve">3) основні напрями діяльності Національної ради у сфері ліцензування та реєстрації медіа, у тому числі плановані заходи щодо створення каналів мовлення та багатоканальних електронних комунікаційних мереж, що передбачають використання радіочастотного ресурсу України; </w:t>
            </w:r>
          </w:p>
          <w:p w14:paraId="1F373BFE" w14:textId="161B3DF6" w:rsidR="006F6067" w:rsidRPr="00622E37" w:rsidRDefault="006F6067" w:rsidP="006F6067">
            <w:pPr>
              <w:spacing w:after="0" w:line="240" w:lineRule="auto"/>
              <w:rPr>
                <w:rFonts w:cs="Times New Roman"/>
                <w:color w:val="auto"/>
              </w:rPr>
            </w:pPr>
            <w:r w:rsidRPr="00622E37">
              <w:rPr>
                <w:rFonts w:cs="Times New Roman"/>
              </w:rPr>
              <w:tab/>
            </w:r>
          </w:p>
        </w:tc>
        <w:tc>
          <w:tcPr>
            <w:tcW w:w="7653" w:type="dxa"/>
          </w:tcPr>
          <w:p w14:paraId="2505396B" w14:textId="77777777" w:rsidR="006F6067" w:rsidRPr="00622E37" w:rsidRDefault="006F6067" w:rsidP="006F6067">
            <w:pPr>
              <w:spacing w:after="0" w:line="240" w:lineRule="auto"/>
              <w:rPr>
                <w:rFonts w:cs="Times New Roman"/>
              </w:rPr>
            </w:pPr>
          </w:p>
        </w:tc>
      </w:tr>
      <w:tr w:rsidR="006F6067" w:rsidRPr="00622E37" w14:paraId="151AB040" w14:textId="77777777" w:rsidTr="00857963">
        <w:tc>
          <w:tcPr>
            <w:tcW w:w="7656" w:type="dxa"/>
          </w:tcPr>
          <w:p w14:paraId="17A7FDB0" w14:textId="0ED33EF0" w:rsidR="006F6067" w:rsidRPr="00622E37" w:rsidRDefault="006F6067" w:rsidP="006F6067">
            <w:pPr>
              <w:spacing w:after="0" w:line="240" w:lineRule="auto"/>
              <w:rPr>
                <w:rFonts w:cs="Times New Roman"/>
              </w:rPr>
            </w:pPr>
            <w:r w:rsidRPr="00622E37">
              <w:rPr>
                <w:rFonts w:cs="Times New Roman"/>
              </w:rPr>
              <w:t>4) плановані заходи Національної ради щодо забезпечення мовлення на підставі дозволів на тимчасове мовлення;</w:t>
            </w:r>
          </w:p>
          <w:p w14:paraId="301FAAEA" w14:textId="1A75F3EC" w:rsidR="006F6067" w:rsidRPr="00622E37" w:rsidRDefault="006F6067" w:rsidP="006F6067">
            <w:pPr>
              <w:spacing w:after="0" w:line="240" w:lineRule="auto"/>
              <w:rPr>
                <w:rFonts w:cs="Times New Roman"/>
                <w:color w:val="auto"/>
              </w:rPr>
            </w:pPr>
          </w:p>
        </w:tc>
        <w:tc>
          <w:tcPr>
            <w:tcW w:w="7653" w:type="dxa"/>
          </w:tcPr>
          <w:p w14:paraId="49EC9B9D" w14:textId="77777777" w:rsidR="006F6067" w:rsidRPr="00622E37" w:rsidRDefault="006F6067" w:rsidP="006F6067">
            <w:pPr>
              <w:spacing w:after="0" w:line="240" w:lineRule="auto"/>
              <w:rPr>
                <w:rFonts w:cs="Times New Roman"/>
              </w:rPr>
            </w:pPr>
          </w:p>
        </w:tc>
      </w:tr>
      <w:tr w:rsidR="006F6067" w:rsidRPr="00622E37" w14:paraId="7E9AFDEA" w14:textId="77777777" w:rsidTr="00857963">
        <w:tc>
          <w:tcPr>
            <w:tcW w:w="7656" w:type="dxa"/>
          </w:tcPr>
          <w:p w14:paraId="1BFBCDFA" w14:textId="120E48BB" w:rsidR="006F6067" w:rsidRPr="00622E37" w:rsidRDefault="006F6067" w:rsidP="006F6067">
            <w:pPr>
              <w:spacing w:after="0" w:line="240" w:lineRule="auto"/>
              <w:rPr>
                <w:rFonts w:cs="Times New Roman"/>
              </w:rPr>
            </w:pPr>
            <w:r w:rsidRPr="00622E37">
              <w:rPr>
                <w:rFonts w:cs="Times New Roman"/>
              </w:rPr>
              <w:t>5) основні напрями взаємодії Національної ради з органом спільного регулювання у сфері медіа;</w:t>
            </w:r>
          </w:p>
          <w:p w14:paraId="7166FDEC" w14:textId="45B627DE" w:rsidR="006F6067" w:rsidRPr="00622E37" w:rsidRDefault="006F6067" w:rsidP="006F6067">
            <w:pPr>
              <w:spacing w:after="0" w:line="240" w:lineRule="auto"/>
              <w:rPr>
                <w:rFonts w:cs="Times New Roman"/>
                <w:color w:val="auto"/>
              </w:rPr>
            </w:pPr>
          </w:p>
        </w:tc>
        <w:tc>
          <w:tcPr>
            <w:tcW w:w="7653" w:type="dxa"/>
          </w:tcPr>
          <w:p w14:paraId="172842E5" w14:textId="77777777" w:rsidR="006F6067" w:rsidRPr="00622E37" w:rsidRDefault="006F6067" w:rsidP="006F6067">
            <w:pPr>
              <w:spacing w:after="0" w:line="240" w:lineRule="auto"/>
              <w:rPr>
                <w:rFonts w:cs="Times New Roman"/>
              </w:rPr>
            </w:pPr>
          </w:p>
        </w:tc>
      </w:tr>
      <w:tr w:rsidR="006F6067" w:rsidRPr="00622E37" w14:paraId="78966E09" w14:textId="77777777" w:rsidTr="00857963">
        <w:tc>
          <w:tcPr>
            <w:tcW w:w="7656" w:type="dxa"/>
          </w:tcPr>
          <w:p w14:paraId="77E7A220" w14:textId="5AFE6A0C" w:rsidR="006F6067" w:rsidRPr="00622E37" w:rsidRDefault="006F6067" w:rsidP="006F6067">
            <w:pPr>
              <w:spacing w:after="0" w:line="240" w:lineRule="auto"/>
              <w:rPr>
                <w:rFonts w:cs="Times New Roman"/>
              </w:rPr>
            </w:pPr>
            <w:r w:rsidRPr="00622E37">
              <w:rPr>
                <w:rFonts w:cs="Times New Roman"/>
              </w:rPr>
              <w:t>6) основні завдання Національної ради у сфері медіаграмотності.</w:t>
            </w:r>
          </w:p>
          <w:p w14:paraId="6ADEC991" w14:textId="77777777" w:rsidR="006F6067" w:rsidRPr="00622E37" w:rsidRDefault="006F6067" w:rsidP="006F6067">
            <w:pPr>
              <w:spacing w:after="0" w:line="240" w:lineRule="auto"/>
              <w:rPr>
                <w:rFonts w:cs="Times New Roman"/>
                <w:color w:val="auto"/>
              </w:rPr>
            </w:pPr>
          </w:p>
        </w:tc>
        <w:tc>
          <w:tcPr>
            <w:tcW w:w="7653" w:type="dxa"/>
          </w:tcPr>
          <w:p w14:paraId="7FE7BEFA" w14:textId="77777777" w:rsidR="006F6067" w:rsidRPr="00622E37" w:rsidRDefault="006F6067" w:rsidP="006F6067">
            <w:pPr>
              <w:spacing w:after="0" w:line="240" w:lineRule="auto"/>
              <w:rPr>
                <w:rFonts w:cs="Times New Roman"/>
              </w:rPr>
            </w:pPr>
          </w:p>
        </w:tc>
      </w:tr>
      <w:tr w:rsidR="006F6067" w:rsidRPr="00622E37" w14:paraId="032C8675" w14:textId="77777777" w:rsidTr="00857963">
        <w:tc>
          <w:tcPr>
            <w:tcW w:w="7656" w:type="dxa"/>
          </w:tcPr>
          <w:p w14:paraId="3F21DA0F" w14:textId="37215DD1" w:rsidR="006F6067" w:rsidRPr="00622E37" w:rsidRDefault="006F6067" w:rsidP="006F6067">
            <w:pPr>
              <w:spacing w:after="0" w:line="240" w:lineRule="auto"/>
              <w:rPr>
                <w:rFonts w:cs="Times New Roman"/>
              </w:rPr>
            </w:pPr>
            <w:r>
              <w:rPr>
                <w:rFonts w:cs="Times New Roman"/>
              </w:rPr>
              <w:t>4</w:t>
            </w:r>
            <w:r w:rsidRPr="00622E37">
              <w:rPr>
                <w:rFonts w:cs="Times New Roman"/>
              </w:rPr>
              <w:t xml:space="preserve">. План реалізації Стратегії затверджується Національною радою не пізніше 31 січня поточного року. </w:t>
            </w:r>
          </w:p>
          <w:p w14:paraId="0614F46B" w14:textId="2F36190D" w:rsidR="006F6067" w:rsidRPr="00622E37" w:rsidRDefault="006F6067" w:rsidP="006F6067">
            <w:pPr>
              <w:spacing w:after="0" w:line="240" w:lineRule="auto"/>
              <w:rPr>
                <w:rFonts w:cs="Times New Roman"/>
                <w:color w:val="auto"/>
              </w:rPr>
            </w:pPr>
          </w:p>
        </w:tc>
        <w:tc>
          <w:tcPr>
            <w:tcW w:w="7653" w:type="dxa"/>
          </w:tcPr>
          <w:p w14:paraId="6CF1613E" w14:textId="77777777" w:rsidR="006F6067" w:rsidRPr="00622E37" w:rsidRDefault="006F6067" w:rsidP="006F6067">
            <w:pPr>
              <w:spacing w:after="0" w:line="240" w:lineRule="auto"/>
              <w:rPr>
                <w:rFonts w:cs="Times New Roman"/>
              </w:rPr>
            </w:pPr>
          </w:p>
        </w:tc>
      </w:tr>
      <w:tr w:rsidR="006F6067" w:rsidRPr="00622E37" w14:paraId="2198269E" w14:textId="77777777" w:rsidTr="00857963">
        <w:tc>
          <w:tcPr>
            <w:tcW w:w="7656" w:type="dxa"/>
          </w:tcPr>
          <w:p w14:paraId="496BD74C" w14:textId="52AD0054" w:rsidR="006F6067" w:rsidRPr="00622E37" w:rsidRDefault="006F6067" w:rsidP="006F6067">
            <w:pPr>
              <w:spacing w:after="0" w:line="240" w:lineRule="auto"/>
              <w:rPr>
                <w:rFonts w:cs="Times New Roman"/>
              </w:rPr>
            </w:pPr>
            <w:r>
              <w:rPr>
                <w:rFonts w:cs="Times New Roman"/>
              </w:rPr>
              <w:t>5</w:t>
            </w:r>
            <w:r w:rsidRPr="00622E37">
              <w:rPr>
                <w:rFonts w:cs="Times New Roman"/>
              </w:rPr>
              <w:t>. Проект Плану реалізації Стратегії та затверджений План оприлюднюються в порядку передбаченому Законом України “Про доступ до публічної інформації”.</w:t>
            </w:r>
          </w:p>
          <w:p w14:paraId="5009C843" w14:textId="338E6789" w:rsidR="006F6067" w:rsidRPr="00622E37" w:rsidRDefault="006F6067" w:rsidP="006F6067">
            <w:pPr>
              <w:spacing w:after="0" w:line="240" w:lineRule="auto"/>
              <w:rPr>
                <w:rFonts w:cs="Times New Roman"/>
                <w:color w:val="FF0000"/>
              </w:rPr>
            </w:pPr>
          </w:p>
        </w:tc>
        <w:tc>
          <w:tcPr>
            <w:tcW w:w="7653" w:type="dxa"/>
          </w:tcPr>
          <w:p w14:paraId="1A47272D" w14:textId="3B268127" w:rsidR="006F6067" w:rsidRPr="00622E37" w:rsidRDefault="006F6067" w:rsidP="006F6067">
            <w:pPr>
              <w:spacing w:after="0" w:line="240" w:lineRule="auto"/>
              <w:rPr>
                <w:rFonts w:cs="Times New Roman"/>
              </w:rPr>
            </w:pPr>
          </w:p>
          <w:p w14:paraId="4F344400" w14:textId="7AA04095" w:rsidR="006F6067" w:rsidRPr="00622E37" w:rsidRDefault="006F6067" w:rsidP="006F6067">
            <w:pPr>
              <w:spacing w:after="0" w:line="240" w:lineRule="auto"/>
              <w:rPr>
                <w:rFonts w:cs="Times New Roman"/>
              </w:rPr>
            </w:pPr>
            <w:r w:rsidRPr="00622E37">
              <w:rPr>
                <w:rFonts w:cs="Times New Roman"/>
              </w:rPr>
              <w:tab/>
            </w:r>
          </w:p>
          <w:p w14:paraId="22549300" w14:textId="75AB13C1" w:rsidR="006F6067" w:rsidRPr="00622E37" w:rsidRDefault="006F6067" w:rsidP="006F6067">
            <w:pPr>
              <w:spacing w:after="0" w:line="240" w:lineRule="auto"/>
              <w:rPr>
                <w:rFonts w:cs="Times New Roman"/>
                <w:highlight w:val="yellow"/>
              </w:rPr>
            </w:pPr>
          </w:p>
        </w:tc>
      </w:tr>
      <w:tr w:rsidR="006F6067" w:rsidRPr="00622E37" w14:paraId="6E314C39" w14:textId="77777777" w:rsidTr="00857963">
        <w:tc>
          <w:tcPr>
            <w:tcW w:w="7656" w:type="dxa"/>
          </w:tcPr>
          <w:p w14:paraId="14B6F610" w14:textId="5D45DF4C" w:rsidR="006F6067" w:rsidRPr="00622E37" w:rsidRDefault="006F6067" w:rsidP="006F6067">
            <w:pPr>
              <w:spacing w:after="0" w:line="240" w:lineRule="auto"/>
              <w:rPr>
                <w:rFonts w:cs="Times New Roman"/>
              </w:rPr>
            </w:pPr>
            <w:r>
              <w:rPr>
                <w:rFonts w:cs="Times New Roman"/>
              </w:rPr>
              <w:t>6</w:t>
            </w:r>
            <w:r w:rsidRPr="00622E37">
              <w:rPr>
                <w:rFonts w:cs="Times New Roman"/>
              </w:rPr>
              <w:t>. Внесення змін до Плану реалізації Стратегії допускається у зв’язку з необхідністю імплементації зобов’язань та завдань визначених у пунктах 2, 3, 4 частини третьої цієї статті</w:t>
            </w:r>
            <w:r>
              <w:rPr>
                <w:rFonts w:cs="Times New Roman"/>
              </w:rPr>
              <w:t xml:space="preserve"> Закону</w:t>
            </w:r>
            <w:r w:rsidRPr="00622E37">
              <w:rPr>
                <w:rFonts w:cs="Times New Roman"/>
              </w:rPr>
              <w:t>, шляхом ухвалення відповідного рішення Національної ради.</w:t>
            </w:r>
          </w:p>
          <w:p w14:paraId="6D626AF3" w14:textId="0C4D8368" w:rsidR="006F6067" w:rsidRPr="00622E37" w:rsidRDefault="006F6067" w:rsidP="006F6067">
            <w:pPr>
              <w:spacing w:after="0" w:line="240" w:lineRule="auto"/>
              <w:rPr>
                <w:rFonts w:cs="Times New Roman"/>
                <w:color w:val="FF0000"/>
              </w:rPr>
            </w:pPr>
          </w:p>
        </w:tc>
        <w:tc>
          <w:tcPr>
            <w:tcW w:w="7653" w:type="dxa"/>
          </w:tcPr>
          <w:p w14:paraId="73ADD0D4" w14:textId="77777777" w:rsidR="006F6067" w:rsidRPr="00622E37" w:rsidRDefault="006F6067" w:rsidP="006F6067">
            <w:pPr>
              <w:spacing w:after="0" w:line="240" w:lineRule="auto"/>
              <w:rPr>
                <w:rFonts w:cs="Times New Roman"/>
                <w:highlight w:val="yellow"/>
              </w:rPr>
            </w:pPr>
          </w:p>
        </w:tc>
      </w:tr>
      <w:tr w:rsidR="006F6067" w:rsidRPr="00622E37" w14:paraId="2C7CAB46" w14:textId="77777777" w:rsidTr="00857963">
        <w:tc>
          <w:tcPr>
            <w:tcW w:w="7656" w:type="dxa"/>
          </w:tcPr>
          <w:p w14:paraId="696B56A2" w14:textId="2FDF5BB9" w:rsidR="006F6067" w:rsidRPr="00622E37" w:rsidRDefault="006F6067" w:rsidP="006F6067">
            <w:pPr>
              <w:widowControl w:val="0"/>
              <w:spacing w:after="0" w:line="240" w:lineRule="auto"/>
              <w:jc w:val="center"/>
              <w:rPr>
                <w:rFonts w:cs="Times New Roman"/>
                <w:b/>
                <w:color w:val="000000"/>
                <w:sz w:val="24"/>
                <w:szCs w:val="24"/>
                <w:lang w:eastAsia="zh-CN"/>
              </w:rPr>
            </w:pPr>
            <w:r w:rsidRPr="00622E37">
              <w:rPr>
                <w:rFonts w:cs="Times New Roman"/>
                <w:b/>
                <w:sz w:val="24"/>
                <w:szCs w:val="24"/>
              </w:rPr>
              <w:t>Стаття 10. Створення і розвиток каналів мовлення та ефірних багатоканальних електронних комунікаційних мереж</w:t>
            </w:r>
          </w:p>
          <w:p w14:paraId="55E76283" w14:textId="77777777" w:rsidR="006F6067" w:rsidRPr="00622E37" w:rsidRDefault="006F6067" w:rsidP="006F6067">
            <w:pPr>
              <w:widowControl w:val="0"/>
              <w:spacing w:after="0" w:line="240" w:lineRule="auto"/>
              <w:rPr>
                <w:rFonts w:cs="Times New Roman"/>
                <w:b/>
                <w:color w:val="000000"/>
                <w:sz w:val="24"/>
                <w:szCs w:val="28"/>
                <w:lang w:eastAsia="zh-CN"/>
              </w:rPr>
            </w:pPr>
          </w:p>
        </w:tc>
        <w:tc>
          <w:tcPr>
            <w:tcW w:w="7653" w:type="dxa"/>
          </w:tcPr>
          <w:p w14:paraId="28BB1761" w14:textId="77777777" w:rsidR="006F6067" w:rsidRPr="00622E37" w:rsidRDefault="006F6067" w:rsidP="00AF17D0">
            <w:pPr>
              <w:pStyle w:val="3"/>
              <w:numPr>
                <w:ilvl w:val="2"/>
                <w:numId w:val="4"/>
              </w:numPr>
              <w:overflowPunct w:val="0"/>
              <w:spacing w:line="276" w:lineRule="auto"/>
              <w:ind w:left="0" w:firstLine="0"/>
              <w:rPr>
                <w:rFonts w:cs="Times New Roman"/>
                <w:highlight w:val="yellow"/>
              </w:rPr>
            </w:pPr>
          </w:p>
        </w:tc>
      </w:tr>
      <w:tr w:rsidR="006F6067" w:rsidRPr="00622E37" w14:paraId="4F725F7B" w14:textId="77777777" w:rsidTr="00857963">
        <w:tc>
          <w:tcPr>
            <w:tcW w:w="7656" w:type="dxa"/>
          </w:tcPr>
          <w:p w14:paraId="45C35766" w14:textId="5EE14E30" w:rsidR="006F6067" w:rsidRPr="00622E37" w:rsidRDefault="006F6067" w:rsidP="006F6067">
            <w:pPr>
              <w:spacing w:after="0" w:line="240" w:lineRule="auto"/>
              <w:rPr>
                <w:rFonts w:cs="Times New Roman"/>
              </w:rPr>
            </w:pPr>
            <w:r w:rsidRPr="00622E37">
              <w:rPr>
                <w:rFonts w:cs="Times New Roman"/>
              </w:rPr>
              <w:t>1. Канали мовлення та багатоканальні електронні комунікаційні мережі, що передбачають використання радіочастотного ресурсу України (ефірні багатоканальні електронні комунікаційні мережі), створюються або територіально змінюються за рішенням Національної ради, відповідно до Стратегії та Плану реалізації Стратегії.</w:t>
            </w:r>
          </w:p>
          <w:p w14:paraId="71FCBC05" w14:textId="77777777" w:rsidR="006F6067" w:rsidRPr="00622E37" w:rsidRDefault="006F6067" w:rsidP="006F6067">
            <w:pPr>
              <w:spacing w:after="0" w:line="240" w:lineRule="auto"/>
              <w:rPr>
                <w:rFonts w:cs="Times New Roman"/>
              </w:rPr>
            </w:pPr>
          </w:p>
        </w:tc>
        <w:tc>
          <w:tcPr>
            <w:tcW w:w="7653" w:type="dxa"/>
          </w:tcPr>
          <w:p w14:paraId="07C5EF1A" w14:textId="046EF42C" w:rsidR="006F6067" w:rsidRPr="00781ABC" w:rsidRDefault="006F6067" w:rsidP="00DF7B29">
            <w:pPr>
              <w:spacing w:after="0" w:line="240" w:lineRule="auto"/>
              <w:rPr>
                <w:rFonts w:cs="Times New Roman"/>
                <w:highlight w:val="lightGray"/>
              </w:rPr>
            </w:pPr>
          </w:p>
        </w:tc>
      </w:tr>
      <w:tr w:rsidR="006F6067" w:rsidRPr="00622E37" w14:paraId="4D6196FD" w14:textId="77777777" w:rsidTr="00857963">
        <w:tc>
          <w:tcPr>
            <w:tcW w:w="7656" w:type="dxa"/>
          </w:tcPr>
          <w:p w14:paraId="71C5E3DF" w14:textId="747AC7DB" w:rsidR="006F6067" w:rsidRPr="00622E37" w:rsidRDefault="006F6067" w:rsidP="006F6067">
            <w:pPr>
              <w:spacing w:after="0" w:line="240" w:lineRule="auto"/>
              <w:rPr>
                <w:rFonts w:cs="Times New Roman"/>
              </w:rPr>
            </w:pPr>
            <w:r w:rsidRPr="00622E37">
              <w:rPr>
                <w:rFonts w:cs="Times New Roman"/>
              </w:rPr>
              <w:t xml:space="preserve">2.  Прийняттю рішення про створення нових каналів мовлення та ефірних багатоканальних електронних комунікаційних мереж передує проведення аналізу стану ринку аудіовізуальних медіа, потреб ринку, а також ефективності та повноти використання ресурсів вже створених ефірних багатоканальних електронних комунікаційних мереж. </w:t>
            </w:r>
          </w:p>
          <w:p w14:paraId="4FC3DB52" w14:textId="77777777" w:rsidR="006F6067" w:rsidRPr="00622E37" w:rsidRDefault="006F6067" w:rsidP="006F6067">
            <w:pPr>
              <w:spacing w:after="0" w:line="240" w:lineRule="auto"/>
              <w:rPr>
                <w:rFonts w:cs="Times New Roman"/>
              </w:rPr>
            </w:pPr>
            <w:r w:rsidRPr="00622E37">
              <w:rPr>
                <w:rFonts w:cs="Times New Roman"/>
              </w:rPr>
              <w:lastRenderedPageBreak/>
              <w:t xml:space="preserve">   </w:t>
            </w:r>
          </w:p>
        </w:tc>
        <w:tc>
          <w:tcPr>
            <w:tcW w:w="7653" w:type="dxa"/>
          </w:tcPr>
          <w:p w14:paraId="27C1B5A1" w14:textId="77777777" w:rsidR="006F6067" w:rsidRPr="00622E37" w:rsidRDefault="006F6067" w:rsidP="006F6067">
            <w:pPr>
              <w:spacing w:after="0" w:line="240" w:lineRule="auto"/>
              <w:rPr>
                <w:rFonts w:cs="Times New Roman"/>
                <w:highlight w:val="yellow"/>
              </w:rPr>
            </w:pPr>
          </w:p>
        </w:tc>
      </w:tr>
      <w:tr w:rsidR="006F6067" w:rsidRPr="00622E37" w14:paraId="05450451" w14:textId="77777777" w:rsidTr="00857963">
        <w:tc>
          <w:tcPr>
            <w:tcW w:w="7656" w:type="dxa"/>
          </w:tcPr>
          <w:p w14:paraId="33EA35E9" w14:textId="0DC255B1" w:rsidR="006F6067" w:rsidRPr="00622E37" w:rsidRDefault="006F6067" w:rsidP="006F6067">
            <w:pPr>
              <w:spacing w:after="0" w:line="240" w:lineRule="auto"/>
              <w:rPr>
                <w:rFonts w:cs="Times New Roman"/>
              </w:rPr>
            </w:pPr>
            <w:r w:rsidRPr="00622E37">
              <w:rPr>
                <w:rFonts w:cs="Times New Roman"/>
              </w:rPr>
              <w:t xml:space="preserve">3. Територією, яку охоплює канал мовлення або ефірна багатоканальна електронна комунікаційна мережа, вважається територія покриття, на якій кінцеве обладнання має забезпечувати доступ користувачів до телеканалу або радіоканалу без значних завад. </w:t>
            </w:r>
          </w:p>
          <w:p w14:paraId="3B2308DB" w14:textId="77777777" w:rsidR="006F6067" w:rsidRPr="00622E37" w:rsidRDefault="006F6067" w:rsidP="006F6067">
            <w:pPr>
              <w:spacing w:after="0" w:line="240" w:lineRule="auto"/>
              <w:rPr>
                <w:rFonts w:cs="Times New Roman"/>
              </w:rPr>
            </w:pPr>
          </w:p>
        </w:tc>
        <w:tc>
          <w:tcPr>
            <w:tcW w:w="7653" w:type="dxa"/>
          </w:tcPr>
          <w:p w14:paraId="4A1791E6" w14:textId="77777777" w:rsidR="006F6067" w:rsidRPr="00622E37" w:rsidRDefault="006F6067" w:rsidP="006F6067">
            <w:pPr>
              <w:spacing w:after="0" w:line="240" w:lineRule="auto"/>
              <w:rPr>
                <w:rFonts w:cs="Times New Roman"/>
                <w:highlight w:val="yellow"/>
              </w:rPr>
            </w:pPr>
          </w:p>
        </w:tc>
      </w:tr>
      <w:tr w:rsidR="006F6067" w:rsidRPr="00622E37" w14:paraId="32C5184E" w14:textId="77777777" w:rsidTr="00857963">
        <w:tc>
          <w:tcPr>
            <w:tcW w:w="7656" w:type="dxa"/>
          </w:tcPr>
          <w:p w14:paraId="43C35026" w14:textId="4A1D6044" w:rsidR="006F6067" w:rsidRPr="00622E37" w:rsidRDefault="006F6067" w:rsidP="006F6067">
            <w:pPr>
              <w:spacing w:after="0" w:line="240" w:lineRule="auto"/>
              <w:rPr>
                <w:rFonts w:cs="Times New Roman"/>
              </w:rPr>
            </w:pPr>
            <w:r w:rsidRPr="00622E37">
              <w:rPr>
                <w:rFonts w:cs="Times New Roman"/>
              </w:rPr>
              <w:t>4. Територія покриття каналу мовлення або ефірної багатоканальної електронної комунікаційної мережі (зона покриття певної території) визначається на підставі розрахункових даних (прогнозована зона покриття) Українського державного центру радіочастот або іншої спеціалізованої установи, а в разі виникнення необхідності отримання фактичних даних щодо входження до зони покриття певних населених пунктів, шляхом проведення вимірювання параметрів випромінювання та технічних характеристик радіоелектронних засобів (натурних вимірювань) згідно з методиками (метрологіями) визначення зони покриття каналу мовлення чи мережі цифрового (аналогового) наземного телевізійного мовлення, що затверджуються спільним рішенням Національної ради та органу державного регулювання у сфері зв’язку та інформатизації.</w:t>
            </w:r>
          </w:p>
          <w:p w14:paraId="36E6888A" w14:textId="77777777" w:rsidR="006F6067" w:rsidRPr="00622E37" w:rsidRDefault="006F6067" w:rsidP="006F6067">
            <w:pPr>
              <w:spacing w:after="0" w:line="240" w:lineRule="auto"/>
              <w:rPr>
                <w:rFonts w:cs="Times New Roman"/>
              </w:rPr>
            </w:pPr>
          </w:p>
        </w:tc>
        <w:tc>
          <w:tcPr>
            <w:tcW w:w="7653" w:type="dxa"/>
          </w:tcPr>
          <w:p w14:paraId="4510DB97" w14:textId="77777777" w:rsidR="006F6067" w:rsidRPr="00622E37" w:rsidRDefault="006F6067" w:rsidP="006F6067">
            <w:pPr>
              <w:spacing w:after="0" w:line="240" w:lineRule="auto"/>
              <w:rPr>
                <w:rFonts w:cs="Times New Roman"/>
                <w:highlight w:val="yellow"/>
              </w:rPr>
            </w:pPr>
          </w:p>
        </w:tc>
      </w:tr>
      <w:tr w:rsidR="006F6067" w:rsidRPr="00622E37" w14:paraId="25DBE3F9" w14:textId="77777777" w:rsidTr="00857963">
        <w:tc>
          <w:tcPr>
            <w:tcW w:w="7656" w:type="dxa"/>
          </w:tcPr>
          <w:p w14:paraId="4E424A1E" w14:textId="5FB2FF3E" w:rsidR="006F6067" w:rsidRPr="00622E37" w:rsidRDefault="006F6067" w:rsidP="006F6067">
            <w:pPr>
              <w:spacing w:after="0" w:line="240" w:lineRule="auto"/>
              <w:rPr>
                <w:rFonts w:cs="Times New Roman"/>
              </w:rPr>
            </w:pPr>
            <w:r w:rsidRPr="00622E37">
              <w:rPr>
                <w:rFonts w:cs="Times New Roman"/>
              </w:rPr>
              <w:t>5. Територіальними категоріями каналів мовлення або ефірних багатоканальних електронних комунікаційних мереж є:</w:t>
            </w:r>
          </w:p>
          <w:p w14:paraId="60223C4F" w14:textId="77777777" w:rsidR="006F6067" w:rsidRPr="00622E37" w:rsidRDefault="006F6067" w:rsidP="006F6067">
            <w:pPr>
              <w:spacing w:after="0" w:line="240" w:lineRule="auto"/>
              <w:rPr>
                <w:rFonts w:cs="Times New Roman"/>
              </w:rPr>
            </w:pPr>
          </w:p>
        </w:tc>
        <w:tc>
          <w:tcPr>
            <w:tcW w:w="7653" w:type="dxa"/>
          </w:tcPr>
          <w:p w14:paraId="1C70939E" w14:textId="77777777" w:rsidR="006F6067" w:rsidRPr="00622E37" w:rsidRDefault="006F6067" w:rsidP="006F6067">
            <w:pPr>
              <w:spacing w:after="0" w:line="240" w:lineRule="auto"/>
              <w:rPr>
                <w:rFonts w:cs="Times New Roman"/>
                <w:highlight w:val="yellow"/>
              </w:rPr>
            </w:pPr>
          </w:p>
        </w:tc>
      </w:tr>
      <w:tr w:rsidR="006F6067" w:rsidRPr="00622E37" w14:paraId="17C917F3" w14:textId="77777777" w:rsidTr="00857963">
        <w:tc>
          <w:tcPr>
            <w:tcW w:w="7656" w:type="dxa"/>
          </w:tcPr>
          <w:p w14:paraId="7FC59D8C" w14:textId="2FF2173E" w:rsidR="006F6067" w:rsidRPr="00622E37" w:rsidRDefault="006F6067" w:rsidP="006F6067">
            <w:pPr>
              <w:spacing w:after="0" w:line="240" w:lineRule="auto"/>
              <w:rPr>
                <w:rFonts w:cs="Times New Roman"/>
              </w:rPr>
            </w:pPr>
            <w:r w:rsidRPr="00622E37">
              <w:rPr>
                <w:rFonts w:cs="Times New Roman"/>
              </w:rPr>
              <w:t xml:space="preserve">1) </w:t>
            </w:r>
            <w:r w:rsidRPr="00622E37">
              <w:rPr>
                <w:rFonts w:cs="Times New Roman"/>
                <w:b/>
              </w:rPr>
              <w:t>загальнонаціональна категорія</w:t>
            </w:r>
            <w:r w:rsidRPr="00622E37">
              <w:rPr>
                <w:rFonts w:cs="Times New Roman"/>
              </w:rPr>
              <w:t xml:space="preserve"> – покриття каналом мовлення або ефірною багатоканальною електронною комунікаційною мережею території, на якій проживають не менше ніж дві третини населення кожної з областей України;</w:t>
            </w:r>
          </w:p>
          <w:p w14:paraId="5B39F8BF" w14:textId="77777777" w:rsidR="006F6067" w:rsidRPr="00622E37" w:rsidRDefault="006F6067" w:rsidP="006F6067">
            <w:pPr>
              <w:spacing w:after="0" w:line="240" w:lineRule="auto"/>
              <w:rPr>
                <w:rFonts w:cs="Times New Roman"/>
              </w:rPr>
            </w:pPr>
          </w:p>
        </w:tc>
        <w:tc>
          <w:tcPr>
            <w:tcW w:w="7653" w:type="dxa"/>
          </w:tcPr>
          <w:p w14:paraId="5A089F03" w14:textId="77777777" w:rsidR="006F6067" w:rsidRPr="00622E37" w:rsidRDefault="006F6067" w:rsidP="006F6067">
            <w:pPr>
              <w:spacing w:after="0" w:line="240" w:lineRule="auto"/>
              <w:rPr>
                <w:rFonts w:cs="Times New Roman"/>
                <w:highlight w:val="yellow"/>
              </w:rPr>
            </w:pPr>
          </w:p>
        </w:tc>
      </w:tr>
      <w:tr w:rsidR="006F6067" w:rsidRPr="00622E37" w14:paraId="7ADD167B" w14:textId="77777777" w:rsidTr="00857963">
        <w:tc>
          <w:tcPr>
            <w:tcW w:w="7656" w:type="dxa"/>
          </w:tcPr>
          <w:p w14:paraId="18A8814C" w14:textId="4E05DAAB" w:rsidR="006F6067" w:rsidRPr="00622E37" w:rsidRDefault="006F6067" w:rsidP="006F6067">
            <w:pPr>
              <w:spacing w:after="0" w:line="240" w:lineRule="auto"/>
              <w:rPr>
                <w:rFonts w:cs="Times New Roman"/>
              </w:rPr>
            </w:pPr>
            <w:r w:rsidRPr="00622E37">
              <w:rPr>
                <w:rFonts w:cs="Times New Roman"/>
              </w:rPr>
              <w:t xml:space="preserve">2) </w:t>
            </w:r>
            <w:r w:rsidRPr="00622E37">
              <w:rPr>
                <w:rFonts w:cs="Times New Roman"/>
                <w:b/>
              </w:rPr>
              <w:t>регіональна категорія</w:t>
            </w:r>
            <w:r w:rsidRPr="00622E37">
              <w:rPr>
                <w:rFonts w:cs="Times New Roman"/>
              </w:rPr>
              <w:t xml:space="preserve"> – покриття каналом мовлення або ефірною багатоканальною електронною комунікаційною мережею території регіону (область або декілька суміжних областей але не більше ніж половина областей України), на якій проживають не менш ніж дві третини населення відповідного регіону;</w:t>
            </w:r>
          </w:p>
          <w:p w14:paraId="1375070C" w14:textId="77777777" w:rsidR="006F6067" w:rsidRPr="00622E37" w:rsidRDefault="006F6067" w:rsidP="006F6067">
            <w:pPr>
              <w:spacing w:after="0" w:line="240" w:lineRule="auto"/>
              <w:rPr>
                <w:rFonts w:cs="Times New Roman"/>
              </w:rPr>
            </w:pPr>
          </w:p>
        </w:tc>
        <w:tc>
          <w:tcPr>
            <w:tcW w:w="7653" w:type="dxa"/>
          </w:tcPr>
          <w:p w14:paraId="0B9C00F3" w14:textId="77777777" w:rsidR="006F6067" w:rsidRPr="00622E37" w:rsidRDefault="006F6067" w:rsidP="006F6067">
            <w:pPr>
              <w:spacing w:after="0" w:line="240" w:lineRule="auto"/>
              <w:rPr>
                <w:rFonts w:cs="Times New Roman"/>
                <w:highlight w:val="yellow"/>
              </w:rPr>
            </w:pPr>
          </w:p>
        </w:tc>
      </w:tr>
      <w:tr w:rsidR="006F6067" w:rsidRPr="00622E37" w14:paraId="01C70F5E" w14:textId="77777777" w:rsidTr="00857963">
        <w:trPr>
          <w:trHeight w:val="1049"/>
        </w:trPr>
        <w:tc>
          <w:tcPr>
            <w:tcW w:w="7656" w:type="dxa"/>
          </w:tcPr>
          <w:p w14:paraId="0EB47355" w14:textId="3F300EB4" w:rsidR="006F6067" w:rsidRPr="00622E37" w:rsidRDefault="006F6067" w:rsidP="006F6067">
            <w:pPr>
              <w:spacing w:after="0" w:line="240" w:lineRule="auto"/>
              <w:rPr>
                <w:rFonts w:cs="Times New Roman"/>
              </w:rPr>
            </w:pPr>
            <w:r w:rsidRPr="00622E37">
              <w:rPr>
                <w:rFonts w:cs="Times New Roman"/>
              </w:rPr>
              <w:t xml:space="preserve">3) </w:t>
            </w:r>
            <w:r w:rsidRPr="00622E37">
              <w:rPr>
                <w:rFonts w:cs="Times New Roman"/>
                <w:b/>
              </w:rPr>
              <w:t>місцева категорія</w:t>
            </w:r>
            <w:r w:rsidRPr="00622E37">
              <w:rPr>
                <w:rFonts w:cs="Times New Roman"/>
              </w:rPr>
              <w:t xml:space="preserve"> – покриття каналом мовлення або ефірною багатоканальною електронною комунікаційною мережею території одного чи кількох суміжних населених пунктів. </w:t>
            </w:r>
          </w:p>
          <w:p w14:paraId="3BB94717" w14:textId="77777777" w:rsidR="006F6067" w:rsidRPr="00622E37" w:rsidRDefault="006F6067" w:rsidP="006F6067">
            <w:pPr>
              <w:spacing w:after="0" w:line="240" w:lineRule="auto"/>
              <w:rPr>
                <w:rFonts w:cs="Times New Roman"/>
              </w:rPr>
            </w:pPr>
          </w:p>
        </w:tc>
        <w:tc>
          <w:tcPr>
            <w:tcW w:w="7653" w:type="dxa"/>
          </w:tcPr>
          <w:p w14:paraId="4DE91492" w14:textId="77777777" w:rsidR="006F6067" w:rsidRPr="00622E37" w:rsidRDefault="006F6067" w:rsidP="006F6067">
            <w:pPr>
              <w:spacing w:after="0" w:line="240" w:lineRule="auto"/>
              <w:rPr>
                <w:rFonts w:cs="Times New Roman"/>
                <w:highlight w:val="yellow"/>
              </w:rPr>
            </w:pPr>
          </w:p>
        </w:tc>
      </w:tr>
      <w:tr w:rsidR="00781ABC" w:rsidRPr="00622E37" w14:paraId="3EA278F1" w14:textId="77777777" w:rsidTr="00857963">
        <w:tc>
          <w:tcPr>
            <w:tcW w:w="7656" w:type="dxa"/>
          </w:tcPr>
          <w:p w14:paraId="4CA532F5" w14:textId="1F2EFC41" w:rsidR="00781ABC" w:rsidRPr="00622E37" w:rsidRDefault="00781ABC" w:rsidP="00781ABC">
            <w:pPr>
              <w:spacing w:after="0" w:line="240" w:lineRule="auto"/>
              <w:rPr>
                <w:rFonts w:cs="Times New Roman"/>
              </w:rPr>
            </w:pPr>
            <w:r w:rsidRPr="00622E37">
              <w:rPr>
                <w:rFonts w:cs="Times New Roman"/>
              </w:rPr>
              <w:lastRenderedPageBreak/>
              <w:t>6. Національна рада визначає кількість каналів мовлення та ефірних багатоканальних електронних комунікаційних мереж для кожної територіальної категорії.</w:t>
            </w:r>
          </w:p>
          <w:p w14:paraId="78A0C87B" w14:textId="77777777" w:rsidR="00781ABC" w:rsidRPr="00622E37" w:rsidRDefault="00781ABC" w:rsidP="00781ABC">
            <w:pPr>
              <w:spacing w:after="0" w:line="240" w:lineRule="auto"/>
              <w:rPr>
                <w:rFonts w:cs="Times New Roman"/>
              </w:rPr>
            </w:pPr>
          </w:p>
        </w:tc>
        <w:tc>
          <w:tcPr>
            <w:tcW w:w="7653" w:type="dxa"/>
          </w:tcPr>
          <w:p w14:paraId="4B38019B" w14:textId="2F399612" w:rsidR="00DF7B29" w:rsidRPr="00622E37" w:rsidRDefault="00DF7B29" w:rsidP="00DF7B29">
            <w:pPr>
              <w:spacing w:after="0" w:line="240" w:lineRule="auto"/>
              <w:rPr>
                <w:rFonts w:cs="Times New Roman"/>
                <w:highlight w:val="yellow"/>
              </w:rPr>
            </w:pPr>
          </w:p>
        </w:tc>
      </w:tr>
      <w:tr w:rsidR="00781ABC" w:rsidRPr="00622E37" w14:paraId="179356F8" w14:textId="77777777" w:rsidTr="00857963">
        <w:tc>
          <w:tcPr>
            <w:tcW w:w="7656" w:type="dxa"/>
          </w:tcPr>
          <w:p w14:paraId="7A068306" w14:textId="2E8D83E5" w:rsidR="00781ABC" w:rsidRPr="00622E37" w:rsidRDefault="00781ABC" w:rsidP="00781ABC">
            <w:pPr>
              <w:spacing w:after="0" w:line="240" w:lineRule="auto"/>
              <w:rPr>
                <w:rFonts w:cs="Times New Roman"/>
              </w:rPr>
            </w:pPr>
            <w:r w:rsidRPr="00622E37">
              <w:rPr>
                <w:rFonts w:cs="Times New Roman"/>
              </w:rPr>
              <w:t>7. Національна рада сприяє збільшенню території покриття та покращення якості сигналу каналів мовлення та ефірних багатоканальних електронних комунікаційних мереж в межах кожної з територіальних категорій.</w:t>
            </w:r>
          </w:p>
          <w:p w14:paraId="66DD7656" w14:textId="77777777" w:rsidR="00781ABC" w:rsidRPr="00622E37" w:rsidRDefault="00781ABC" w:rsidP="00781ABC">
            <w:pPr>
              <w:spacing w:after="0" w:line="240" w:lineRule="auto"/>
              <w:rPr>
                <w:rFonts w:cs="Times New Roman"/>
              </w:rPr>
            </w:pPr>
          </w:p>
        </w:tc>
        <w:tc>
          <w:tcPr>
            <w:tcW w:w="7653" w:type="dxa"/>
          </w:tcPr>
          <w:p w14:paraId="5911B681" w14:textId="236BF2DC" w:rsidR="00781ABC" w:rsidRPr="00622E37" w:rsidRDefault="00781ABC" w:rsidP="00781ABC">
            <w:pPr>
              <w:spacing w:after="0" w:line="240" w:lineRule="auto"/>
              <w:rPr>
                <w:rFonts w:cs="Times New Roman"/>
                <w:highlight w:val="yellow"/>
              </w:rPr>
            </w:pPr>
          </w:p>
        </w:tc>
      </w:tr>
      <w:tr w:rsidR="00781ABC" w:rsidRPr="00622E37" w14:paraId="00059B35" w14:textId="77777777" w:rsidTr="00857963">
        <w:tc>
          <w:tcPr>
            <w:tcW w:w="7656" w:type="dxa"/>
          </w:tcPr>
          <w:p w14:paraId="0A7C3559" w14:textId="46DD3618" w:rsidR="00781ABC" w:rsidRPr="00622E37" w:rsidRDefault="00781ABC" w:rsidP="00781ABC">
            <w:pPr>
              <w:spacing w:after="0" w:line="240" w:lineRule="auto"/>
              <w:rPr>
                <w:rFonts w:cs="Times New Roman"/>
              </w:rPr>
            </w:pPr>
            <w:r w:rsidRPr="00622E37">
              <w:rPr>
                <w:rFonts w:cs="Times New Roman"/>
              </w:rPr>
              <w:t>8. Розроблення висновків про можливість та умови користування радіочастотним ресурсом для створення каналів мовлення та/або ефірних багатоканальних електронних комунікаційних мереж здійснюється у порядку, визначеному Законом України “Про радіочастотний ресурс України”, "Про телекомунікації", за замовленням Національної ради.</w:t>
            </w:r>
          </w:p>
          <w:p w14:paraId="5A175539" w14:textId="77777777" w:rsidR="00781ABC" w:rsidRPr="00622E37" w:rsidRDefault="00781ABC" w:rsidP="00781ABC">
            <w:pPr>
              <w:spacing w:after="0" w:line="240" w:lineRule="auto"/>
              <w:rPr>
                <w:rFonts w:cs="Times New Roman"/>
              </w:rPr>
            </w:pPr>
          </w:p>
        </w:tc>
        <w:tc>
          <w:tcPr>
            <w:tcW w:w="7653" w:type="dxa"/>
          </w:tcPr>
          <w:p w14:paraId="4C2D46E5" w14:textId="77777777" w:rsidR="00781ABC" w:rsidRPr="00622E37" w:rsidRDefault="00781ABC" w:rsidP="00781ABC">
            <w:pPr>
              <w:spacing w:after="0" w:line="240" w:lineRule="auto"/>
              <w:rPr>
                <w:rFonts w:cs="Times New Roman"/>
                <w:highlight w:val="yellow"/>
              </w:rPr>
            </w:pPr>
          </w:p>
        </w:tc>
      </w:tr>
      <w:tr w:rsidR="00781ABC" w:rsidRPr="00622E37" w14:paraId="5D1B055C" w14:textId="77777777" w:rsidTr="00857963">
        <w:tc>
          <w:tcPr>
            <w:tcW w:w="7656" w:type="dxa"/>
          </w:tcPr>
          <w:p w14:paraId="721FF5D3" w14:textId="5D12D7AA" w:rsidR="00781ABC" w:rsidRPr="00622E37" w:rsidRDefault="00781ABC" w:rsidP="00781ABC">
            <w:pPr>
              <w:pStyle w:val="3"/>
              <w:widowControl w:val="0"/>
              <w:numPr>
                <w:ilvl w:val="2"/>
                <w:numId w:val="2"/>
              </w:numPr>
              <w:ind w:left="0" w:firstLine="0"/>
              <w:contextualSpacing w:val="0"/>
              <w:rPr>
                <w:rFonts w:cs="Times New Roman"/>
              </w:rPr>
            </w:pPr>
            <w:r w:rsidRPr="00622E37">
              <w:rPr>
                <w:rFonts w:cs="Times New Roman"/>
              </w:rPr>
              <w:t>Стаття 11. Запровадження та зміна стандартів мовлення каналів мовлення та ефірних багатоканальних електронних комунікаційних мереж</w:t>
            </w:r>
          </w:p>
          <w:p w14:paraId="4F269AFC" w14:textId="77777777" w:rsidR="00781ABC" w:rsidRPr="00622E37" w:rsidRDefault="00781ABC" w:rsidP="00781ABC">
            <w:pPr>
              <w:widowControl w:val="0"/>
              <w:spacing w:after="0" w:line="240" w:lineRule="auto"/>
              <w:rPr>
                <w:rFonts w:cs="Times New Roman"/>
                <w:b/>
                <w:color w:val="000000"/>
                <w:sz w:val="24"/>
                <w:szCs w:val="28"/>
                <w:lang w:eastAsia="zh-CN"/>
              </w:rPr>
            </w:pPr>
          </w:p>
        </w:tc>
        <w:tc>
          <w:tcPr>
            <w:tcW w:w="7653" w:type="dxa"/>
          </w:tcPr>
          <w:p w14:paraId="0CC783E1" w14:textId="77777777" w:rsidR="00781ABC" w:rsidRPr="00FE0618" w:rsidRDefault="00781ABC" w:rsidP="00781ABC">
            <w:pPr>
              <w:spacing w:after="0" w:line="240" w:lineRule="auto"/>
              <w:rPr>
                <w:rFonts w:cs="Times New Roman"/>
                <w:highlight w:val="yellow"/>
              </w:rPr>
            </w:pPr>
          </w:p>
        </w:tc>
      </w:tr>
      <w:tr w:rsidR="00781ABC" w:rsidRPr="00622E37" w14:paraId="220B73F9" w14:textId="77777777" w:rsidTr="00857963">
        <w:tc>
          <w:tcPr>
            <w:tcW w:w="7656" w:type="dxa"/>
          </w:tcPr>
          <w:p w14:paraId="70A98438" w14:textId="4034972B" w:rsidR="00781ABC" w:rsidRPr="00622E37" w:rsidRDefault="00781ABC" w:rsidP="00781ABC">
            <w:pPr>
              <w:spacing w:after="0" w:line="240" w:lineRule="auto"/>
              <w:rPr>
                <w:rFonts w:cs="Times New Roman"/>
              </w:rPr>
            </w:pPr>
            <w:r w:rsidRPr="00622E37">
              <w:rPr>
                <w:rFonts w:cs="Times New Roman"/>
              </w:rPr>
              <w:t>1. Запровадження та зміна стандартів (технологій) ефірного, в тому числі цифрового мовлення з використанням каналів мовлення та/або ресурсу ефірних багатоканальних електронних комунікаційних мереж, здійснюються відповідно до міжнародних угод, законів України та Стратегії.</w:t>
            </w:r>
          </w:p>
          <w:p w14:paraId="32424477" w14:textId="77777777" w:rsidR="00781ABC" w:rsidRPr="00622E37" w:rsidRDefault="00781ABC" w:rsidP="00781ABC">
            <w:pPr>
              <w:spacing w:after="0" w:line="240" w:lineRule="auto"/>
              <w:rPr>
                <w:rFonts w:cs="Times New Roman"/>
              </w:rPr>
            </w:pPr>
          </w:p>
        </w:tc>
        <w:tc>
          <w:tcPr>
            <w:tcW w:w="7653" w:type="dxa"/>
          </w:tcPr>
          <w:p w14:paraId="33496744" w14:textId="77777777" w:rsidR="00781ABC" w:rsidRPr="00622E37" w:rsidRDefault="00781ABC" w:rsidP="00781ABC">
            <w:pPr>
              <w:spacing w:after="0" w:line="240" w:lineRule="auto"/>
              <w:rPr>
                <w:rFonts w:cs="Times New Roman"/>
                <w:highlight w:val="yellow"/>
              </w:rPr>
            </w:pPr>
          </w:p>
        </w:tc>
      </w:tr>
      <w:tr w:rsidR="00781ABC" w:rsidRPr="00622E37" w14:paraId="7BA8876D" w14:textId="77777777" w:rsidTr="00857963">
        <w:tc>
          <w:tcPr>
            <w:tcW w:w="7656" w:type="dxa"/>
          </w:tcPr>
          <w:p w14:paraId="2C6CC9E3" w14:textId="78E3A708" w:rsidR="00781ABC" w:rsidRPr="00622E37" w:rsidRDefault="00781ABC" w:rsidP="00781ABC">
            <w:pPr>
              <w:spacing w:after="0" w:line="240" w:lineRule="auto"/>
              <w:rPr>
                <w:rFonts w:cs="Times New Roman"/>
              </w:rPr>
            </w:pPr>
            <w:r w:rsidRPr="00622E37">
              <w:rPr>
                <w:rFonts w:cs="Times New Roman"/>
              </w:rPr>
              <w:t>2. Зміни стандартів (технологій), при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 запроваджуються на підставі рішень Національної ради у відповідності до Стратегії.</w:t>
            </w:r>
          </w:p>
          <w:p w14:paraId="6489C64E" w14:textId="77777777" w:rsidR="00781ABC" w:rsidRPr="00622E37" w:rsidRDefault="00781ABC" w:rsidP="00781ABC">
            <w:pPr>
              <w:spacing w:after="0" w:line="240" w:lineRule="auto"/>
              <w:rPr>
                <w:rFonts w:cs="Times New Roman"/>
              </w:rPr>
            </w:pPr>
          </w:p>
        </w:tc>
        <w:tc>
          <w:tcPr>
            <w:tcW w:w="7653" w:type="dxa"/>
          </w:tcPr>
          <w:p w14:paraId="14898B0F" w14:textId="77777777" w:rsidR="00781ABC" w:rsidRPr="00622E37" w:rsidRDefault="00781ABC" w:rsidP="00781ABC">
            <w:pPr>
              <w:spacing w:after="0" w:line="240" w:lineRule="auto"/>
              <w:rPr>
                <w:rFonts w:cs="Times New Roman"/>
                <w:highlight w:val="yellow"/>
              </w:rPr>
            </w:pPr>
          </w:p>
        </w:tc>
      </w:tr>
      <w:tr w:rsidR="00781ABC" w:rsidRPr="00622E37" w14:paraId="236788FB" w14:textId="77777777" w:rsidTr="00857963">
        <w:tc>
          <w:tcPr>
            <w:tcW w:w="7656" w:type="dxa"/>
          </w:tcPr>
          <w:p w14:paraId="0B605DA8" w14:textId="53363C3E" w:rsidR="00781ABC" w:rsidRPr="00622E37" w:rsidRDefault="00781ABC" w:rsidP="00781ABC">
            <w:pPr>
              <w:spacing w:after="0" w:line="240" w:lineRule="auto"/>
              <w:rPr>
                <w:rFonts w:cs="Times New Roman"/>
              </w:rPr>
            </w:pPr>
            <w:r w:rsidRPr="00622E37">
              <w:rPr>
                <w:rFonts w:cs="Times New Roman"/>
              </w:rPr>
              <w:t xml:space="preserve">Рішення Національної ради про зміну стандартів (технологій) ефірного, в тому числі цифрового мовлення з використанням ресурсу багатоканальних електронних комунікаційних мереж має передбачати джерела покриття видатків, що пов’язані із реалізацією таких змін. </w:t>
            </w:r>
          </w:p>
          <w:p w14:paraId="0AF5AFA8" w14:textId="77777777" w:rsidR="00781ABC" w:rsidRPr="00622E37" w:rsidRDefault="00781ABC" w:rsidP="00781ABC">
            <w:pPr>
              <w:spacing w:after="0" w:line="240" w:lineRule="auto"/>
              <w:rPr>
                <w:rFonts w:cs="Times New Roman"/>
              </w:rPr>
            </w:pPr>
          </w:p>
        </w:tc>
        <w:tc>
          <w:tcPr>
            <w:tcW w:w="7653" w:type="dxa"/>
          </w:tcPr>
          <w:p w14:paraId="0E60674C" w14:textId="77777777" w:rsidR="00781ABC" w:rsidRPr="00622E37" w:rsidRDefault="00781ABC" w:rsidP="00781ABC">
            <w:pPr>
              <w:spacing w:after="0" w:line="240" w:lineRule="auto"/>
              <w:rPr>
                <w:rFonts w:cs="Times New Roman"/>
                <w:highlight w:val="yellow"/>
              </w:rPr>
            </w:pPr>
          </w:p>
        </w:tc>
      </w:tr>
      <w:tr w:rsidR="00781ABC" w:rsidRPr="00622E37" w14:paraId="6CB9C29B" w14:textId="77777777" w:rsidTr="00857963">
        <w:tc>
          <w:tcPr>
            <w:tcW w:w="7656" w:type="dxa"/>
          </w:tcPr>
          <w:p w14:paraId="55FECBC4" w14:textId="29E19D77" w:rsidR="00781ABC" w:rsidRPr="00622E37" w:rsidRDefault="00781ABC" w:rsidP="00781ABC">
            <w:pPr>
              <w:spacing w:after="0" w:line="240" w:lineRule="auto"/>
              <w:rPr>
                <w:rFonts w:cs="Times New Roman"/>
              </w:rPr>
            </w:pPr>
            <w:r w:rsidRPr="00622E37">
              <w:rPr>
                <w:rFonts w:cs="Times New Roman"/>
              </w:rPr>
              <w:t xml:space="preserve">3. Зміни стандартів (технологій) ефірного, в тому числі цифрового мовлення з використанням каналів мовлення та/або ресурсу ефірних багатоканальних електронних комунікаційних мереж, при яких кількість каналів мовлення та/або ресурси багатоканальної електронної комунікаційної мережі зменшуються та які потребують припинення дії чинних ліцензій ліцензіатів, </w:t>
            </w:r>
            <w:r w:rsidRPr="00622E37">
              <w:rPr>
                <w:rFonts w:cs="Times New Roman"/>
              </w:rPr>
              <w:lastRenderedPageBreak/>
              <w:t xml:space="preserve">окрім припинення використання стандарту (технології) аналогового мовлення, запроваджуються в порядку та на підставі окремого закону, що має бути прийнятий Верховною Радою України. Серед іншого такий закон має врегульовувати питання порядку анулювання ліцензій та виплати ліцензіатам справедливої компенсації. </w:t>
            </w:r>
          </w:p>
          <w:p w14:paraId="2ADBFC17" w14:textId="77777777" w:rsidR="00781ABC" w:rsidRPr="00622E37" w:rsidRDefault="00781ABC" w:rsidP="00781ABC">
            <w:pPr>
              <w:spacing w:after="0" w:line="240" w:lineRule="auto"/>
              <w:rPr>
                <w:rFonts w:cs="Times New Roman"/>
              </w:rPr>
            </w:pPr>
          </w:p>
        </w:tc>
        <w:tc>
          <w:tcPr>
            <w:tcW w:w="7653" w:type="dxa"/>
          </w:tcPr>
          <w:p w14:paraId="5462C8AF" w14:textId="77777777" w:rsidR="00781ABC" w:rsidRPr="00622E37" w:rsidRDefault="00781ABC" w:rsidP="00781ABC">
            <w:pPr>
              <w:spacing w:after="0" w:line="240" w:lineRule="auto"/>
              <w:rPr>
                <w:rFonts w:cs="Times New Roman"/>
                <w:highlight w:val="yellow"/>
              </w:rPr>
            </w:pPr>
          </w:p>
        </w:tc>
      </w:tr>
      <w:tr w:rsidR="00781ABC" w:rsidRPr="00622E37" w14:paraId="56581A8B" w14:textId="77777777" w:rsidTr="00857963">
        <w:tc>
          <w:tcPr>
            <w:tcW w:w="7656" w:type="dxa"/>
          </w:tcPr>
          <w:p w14:paraId="4E2437D0" w14:textId="08A5C3F7" w:rsidR="003F0B6E" w:rsidRPr="003F0B6E" w:rsidRDefault="00781ABC" w:rsidP="003F0B6E">
            <w:pPr>
              <w:pStyle w:val="3"/>
              <w:numPr>
                <w:ilvl w:val="2"/>
                <w:numId w:val="2"/>
              </w:numPr>
              <w:ind w:left="0" w:firstLine="0"/>
              <w:contextualSpacing w:val="0"/>
              <w:rPr>
                <w:rFonts w:cs="Times New Roman"/>
              </w:rPr>
            </w:pPr>
            <w:r w:rsidRPr="003F0B6E">
              <w:rPr>
                <w:rFonts w:cs="Times New Roman"/>
              </w:rPr>
              <w:t xml:space="preserve">Стаття 12. </w:t>
            </w:r>
            <w:r w:rsidR="003F0B6E" w:rsidRPr="003F0B6E">
              <w:rPr>
                <w:rFonts w:cs="Times New Roman"/>
              </w:rPr>
              <w:t>Припинення використання стандарту (технології) аналогового мовлення</w:t>
            </w:r>
          </w:p>
          <w:p w14:paraId="32A4D35F" w14:textId="74A4889F"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784DA8F8" w14:textId="7164C7F7" w:rsidR="00781ABC" w:rsidRPr="0011065D" w:rsidRDefault="00781ABC" w:rsidP="0013279F">
            <w:pPr>
              <w:spacing w:after="0" w:line="240" w:lineRule="auto"/>
              <w:rPr>
                <w:rFonts w:cs="Times New Roman"/>
                <w:highlight w:val="green"/>
              </w:rPr>
            </w:pPr>
          </w:p>
        </w:tc>
      </w:tr>
      <w:tr w:rsidR="003F0B6E" w:rsidRPr="00622E37" w14:paraId="556AA211" w14:textId="77777777" w:rsidTr="00857963">
        <w:tc>
          <w:tcPr>
            <w:tcW w:w="7656" w:type="dxa"/>
          </w:tcPr>
          <w:p w14:paraId="592FD677" w14:textId="78952A9D" w:rsidR="003F0B6E" w:rsidRPr="00622E37" w:rsidRDefault="003F0B6E" w:rsidP="003F0B6E">
            <w:pPr>
              <w:spacing w:after="0" w:line="240" w:lineRule="auto"/>
              <w:rPr>
                <w:rFonts w:cs="Times New Roman"/>
              </w:rPr>
            </w:pPr>
            <w:r>
              <w:rPr>
                <w:rFonts w:cs="Times New Roman"/>
              </w:rPr>
              <w:t>1</w:t>
            </w:r>
            <w:r w:rsidRPr="00622E37">
              <w:rPr>
                <w:rFonts w:cs="Times New Roman"/>
              </w:rPr>
              <w:t xml:space="preserve">. Припинення використання стандарту (технології) аналогового мовлення здійснюється на підставі рішень Національної ради, які приймаються у відповідності з Планом використання радіочастотного ресурсу України. </w:t>
            </w:r>
          </w:p>
          <w:p w14:paraId="0939104C" w14:textId="77777777" w:rsidR="003F0B6E" w:rsidRPr="003F0B6E" w:rsidRDefault="003F0B6E" w:rsidP="003F0B6E">
            <w:pPr>
              <w:pStyle w:val="3"/>
              <w:numPr>
                <w:ilvl w:val="2"/>
                <w:numId w:val="2"/>
              </w:numPr>
              <w:ind w:left="0" w:firstLine="0"/>
              <w:contextualSpacing w:val="0"/>
              <w:rPr>
                <w:rFonts w:cs="Times New Roman"/>
              </w:rPr>
            </w:pPr>
          </w:p>
        </w:tc>
        <w:tc>
          <w:tcPr>
            <w:tcW w:w="7653" w:type="dxa"/>
          </w:tcPr>
          <w:p w14:paraId="6D32EAE7" w14:textId="77777777" w:rsidR="003F0B6E" w:rsidRPr="0011065D" w:rsidRDefault="003F0B6E" w:rsidP="003F0B6E">
            <w:pPr>
              <w:spacing w:after="0" w:line="240" w:lineRule="auto"/>
              <w:rPr>
                <w:rFonts w:cs="Times New Roman"/>
                <w:highlight w:val="green"/>
              </w:rPr>
            </w:pPr>
          </w:p>
        </w:tc>
      </w:tr>
      <w:tr w:rsidR="003F0B6E" w:rsidRPr="00622E37" w14:paraId="0D44985F" w14:textId="77777777" w:rsidTr="00857963">
        <w:tc>
          <w:tcPr>
            <w:tcW w:w="7656" w:type="dxa"/>
          </w:tcPr>
          <w:p w14:paraId="0420E433" w14:textId="068D9A99" w:rsidR="003F0B6E" w:rsidRPr="00622E37" w:rsidRDefault="003F0B6E" w:rsidP="003F0B6E">
            <w:pPr>
              <w:spacing w:after="0" w:line="240" w:lineRule="auto"/>
              <w:rPr>
                <w:rFonts w:cs="Times New Roman"/>
              </w:rPr>
            </w:pPr>
            <w:r>
              <w:rPr>
                <w:rFonts w:cs="Times New Roman"/>
              </w:rPr>
              <w:t>2</w:t>
            </w:r>
            <w:r w:rsidRPr="00622E37">
              <w:rPr>
                <w:rFonts w:cs="Times New Roman"/>
              </w:rPr>
              <w:t>. Після прийняття Національною радою рішення про припинення використання стандарту (технології) аналогового мовлення щодо відповідного каналу мовлення чи його частини (окремих радіоелектронних засобів мовлення) ліцензія на мовлення підлягає анулюванню повністю або частково (в частині права на здійснення діяльності із використанням певних частотних присвоєнь).</w:t>
            </w:r>
          </w:p>
          <w:p w14:paraId="4258ADE2" w14:textId="77777777" w:rsidR="003F0B6E" w:rsidRPr="003F0B6E" w:rsidRDefault="003F0B6E" w:rsidP="003F0B6E">
            <w:pPr>
              <w:pStyle w:val="3"/>
              <w:numPr>
                <w:ilvl w:val="2"/>
                <w:numId w:val="2"/>
              </w:numPr>
              <w:ind w:left="0" w:firstLine="0"/>
              <w:contextualSpacing w:val="0"/>
              <w:rPr>
                <w:rFonts w:cs="Times New Roman"/>
              </w:rPr>
            </w:pPr>
          </w:p>
        </w:tc>
        <w:tc>
          <w:tcPr>
            <w:tcW w:w="7653" w:type="dxa"/>
          </w:tcPr>
          <w:p w14:paraId="5F1394E9" w14:textId="3DC9B85E" w:rsidR="003F0B6E" w:rsidRPr="0011065D" w:rsidRDefault="003F0B6E" w:rsidP="003F0B6E">
            <w:pPr>
              <w:spacing w:after="0" w:line="240" w:lineRule="auto"/>
              <w:rPr>
                <w:rFonts w:cs="Times New Roman"/>
                <w:highlight w:val="green"/>
              </w:rPr>
            </w:pPr>
          </w:p>
        </w:tc>
      </w:tr>
      <w:tr w:rsidR="003F0B6E" w:rsidRPr="00622E37" w14:paraId="5852A519" w14:textId="77777777" w:rsidTr="00857963">
        <w:tc>
          <w:tcPr>
            <w:tcW w:w="7656" w:type="dxa"/>
          </w:tcPr>
          <w:p w14:paraId="486642DB" w14:textId="77777777" w:rsidR="003F0B6E" w:rsidRPr="00622E37" w:rsidRDefault="003F0B6E" w:rsidP="003F0B6E">
            <w:pPr>
              <w:pStyle w:val="3"/>
              <w:numPr>
                <w:ilvl w:val="2"/>
                <w:numId w:val="2"/>
              </w:numPr>
              <w:ind w:left="0" w:firstLine="0"/>
              <w:contextualSpacing w:val="0"/>
              <w:rPr>
                <w:rFonts w:cs="Times New Roman"/>
              </w:rPr>
            </w:pPr>
            <w:r w:rsidRPr="00622E37">
              <w:rPr>
                <w:rFonts w:cs="Times New Roman"/>
              </w:rPr>
              <w:t xml:space="preserve">Розділ ІІ. </w:t>
            </w:r>
          </w:p>
          <w:p w14:paraId="161FA0FB" w14:textId="03BE9C6B" w:rsidR="003F0B6E" w:rsidRPr="00622E37" w:rsidRDefault="003F0B6E" w:rsidP="003F0B6E">
            <w:pPr>
              <w:pStyle w:val="3"/>
              <w:numPr>
                <w:ilvl w:val="2"/>
                <w:numId w:val="2"/>
              </w:numPr>
              <w:ind w:left="0" w:firstLine="0"/>
              <w:contextualSpacing w:val="0"/>
              <w:rPr>
                <w:rFonts w:cs="Times New Roman"/>
              </w:rPr>
            </w:pPr>
            <w:r w:rsidRPr="00622E37">
              <w:rPr>
                <w:rFonts w:cs="Times New Roman"/>
              </w:rPr>
              <w:t xml:space="preserve">СУБ’ЄКТИ У СФЕРІ МЕДІА </w:t>
            </w:r>
          </w:p>
          <w:p w14:paraId="25C5C074" w14:textId="77777777" w:rsidR="003F0B6E" w:rsidRPr="00622E37" w:rsidRDefault="003F0B6E" w:rsidP="003F0B6E">
            <w:pPr>
              <w:spacing w:after="0" w:line="240" w:lineRule="auto"/>
              <w:rPr>
                <w:rFonts w:cs="Times New Roman"/>
              </w:rPr>
            </w:pPr>
          </w:p>
        </w:tc>
        <w:tc>
          <w:tcPr>
            <w:tcW w:w="7653" w:type="dxa"/>
          </w:tcPr>
          <w:p w14:paraId="2E74F7C9" w14:textId="77777777" w:rsidR="003F0B6E" w:rsidRPr="00622E37" w:rsidRDefault="003F0B6E" w:rsidP="003F0B6E">
            <w:pPr>
              <w:spacing w:after="0" w:line="240" w:lineRule="auto"/>
              <w:rPr>
                <w:rFonts w:cs="Times New Roman"/>
                <w:highlight w:val="yellow"/>
              </w:rPr>
            </w:pPr>
          </w:p>
        </w:tc>
      </w:tr>
      <w:tr w:rsidR="003F0B6E" w:rsidRPr="00622E37" w14:paraId="1BBBFEA6" w14:textId="77777777" w:rsidTr="00857963">
        <w:tc>
          <w:tcPr>
            <w:tcW w:w="7656" w:type="dxa"/>
          </w:tcPr>
          <w:p w14:paraId="7D3A484E" w14:textId="7C062D91" w:rsidR="003F0B6E" w:rsidRPr="00622E37" w:rsidRDefault="003F0B6E" w:rsidP="003F0B6E">
            <w:pPr>
              <w:pStyle w:val="3"/>
              <w:numPr>
                <w:ilvl w:val="2"/>
                <w:numId w:val="2"/>
              </w:numPr>
              <w:ind w:left="0" w:firstLine="0"/>
              <w:contextualSpacing w:val="0"/>
              <w:rPr>
                <w:rFonts w:cs="Times New Roman"/>
              </w:rPr>
            </w:pPr>
            <w:r w:rsidRPr="00622E37">
              <w:rPr>
                <w:rFonts w:cs="Times New Roman"/>
              </w:rPr>
              <w:t xml:space="preserve">Стаття 13. Суб’єкти у сфері медіа </w:t>
            </w:r>
          </w:p>
          <w:p w14:paraId="26398130" w14:textId="24D0E6FD" w:rsidR="003F0B6E" w:rsidRPr="00622E37" w:rsidRDefault="003F0B6E" w:rsidP="003F0B6E">
            <w:pPr>
              <w:pStyle w:val="3"/>
              <w:numPr>
                <w:ilvl w:val="2"/>
                <w:numId w:val="2"/>
              </w:numPr>
              <w:ind w:left="0" w:firstLine="0"/>
              <w:contextualSpacing w:val="0"/>
              <w:rPr>
                <w:rFonts w:cs="Times New Roman"/>
              </w:rPr>
            </w:pPr>
          </w:p>
        </w:tc>
        <w:tc>
          <w:tcPr>
            <w:tcW w:w="7653" w:type="dxa"/>
          </w:tcPr>
          <w:p w14:paraId="071DC284" w14:textId="0194C1AF" w:rsidR="003F0B6E" w:rsidRPr="00622E37" w:rsidRDefault="003F0B6E" w:rsidP="003F0B6E">
            <w:pPr>
              <w:spacing w:after="0" w:line="240" w:lineRule="auto"/>
              <w:rPr>
                <w:rFonts w:cs="Times New Roman"/>
                <w:highlight w:val="yellow"/>
              </w:rPr>
            </w:pPr>
          </w:p>
        </w:tc>
      </w:tr>
      <w:tr w:rsidR="003F0B6E" w:rsidRPr="00622E37" w14:paraId="4F65445A" w14:textId="77777777" w:rsidTr="00857963">
        <w:tc>
          <w:tcPr>
            <w:tcW w:w="7656" w:type="dxa"/>
          </w:tcPr>
          <w:p w14:paraId="2CEDE92F" w14:textId="77777777" w:rsidR="00E14E87" w:rsidRPr="00E14E87" w:rsidRDefault="00E14E87" w:rsidP="00E14E87">
            <w:pPr>
              <w:spacing w:after="0" w:line="240" w:lineRule="auto"/>
              <w:rPr>
                <w:rFonts w:cs="Times New Roman"/>
              </w:rPr>
            </w:pPr>
            <w:r w:rsidRPr="00E14E87">
              <w:rPr>
                <w:rFonts w:cs="Times New Roman"/>
              </w:rPr>
              <w:t>1. Для цілей цього Закону суб’єктами у сфері медіа є:</w:t>
            </w:r>
          </w:p>
          <w:p w14:paraId="3E177FA6" w14:textId="77777777" w:rsidR="00E14E87" w:rsidRPr="00E14E87" w:rsidRDefault="00E14E87" w:rsidP="00E14E87">
            <w:pPr>
              <w:spacing w:after="0" w:line="240" w:lineRule="auto"/>
              <w:rPr>
                <w:rFonts w:cs="Times New Roman"/>
              </w:rPr>
            </w:pPr>
            <w:r w:rsidRPr="00E14E87">
              <w:rPr>
                <w:rFonts w:cs="Times New Roman"/>
              </w:rPr>
              <w:t>1) суб’єкти у сфері аудіовізуальних медіа;</w:t>
            </w:r>
          </w:p>
          <w:p w14:paraId="2688D966" w14:textId="77777777" w:rsidR="00E14E87" w:rsidRPr="00E14E87" w:rsidRDefault="00E14E87" w:rsidP="00E14E87">
            <w:pPr>
              <w:spacing w:after="0" w:line="240" w:lineRule="auto"/>
              <w:rPr>
                <w:rFonts w:cs="Times New Roman"/>
              </w:rPr>
            </w:pPr>
            <w:r w:rsidRPr="00E14E87">
              <w:rPr>
                <w:rFonts w:cs="Times New Roman"/>
              </w:rPr>
              <w:t>2) суб’єкти у сфері друкованих медіа;</w:t>
            </w:r>
          </w:p>
          <w:p w14:paraId="6B08EC94" w14:textId="77777777" w:rsidR="00E14E87" w:rsidRPr="00E14E87" w:rsidRDefault="00E14E87" w:rsidP="00E14E87">
            <w:pPr>
              <w:spacing w:after="0" w:line="240" w:lineRule="auto"/>
              <w:rPr>
                <w:rFonts w:cs="Times New Roman"/>
              </w:rPr>
            </w:pPr>
            <w:r w:rsidRPr="00E14E87">
              <w:rPr>
                <w:rFonts w:cs="Times New Roman"/>
              </w:rPr>
              <w:t>3) суб’єкти у сфері онлайн-медіа;</w:t>
            </w:r>
          </w:p>
          <w:p w14:paraId="5068D164" w14:textId="77777777" w:rsidR="00E14E87" w:rsidRPr="00E14E87" w:rsidRDefault="00E14E87" w:rsidP="00E14E87">
            <w:pPr>
              <w:spacing w:after="0" w:line="240" w:lineRule="auto"/>
              <w:rPr>
                <w:rFonts w:cs="Times New Roman"/>
              </w:rPr>
            </w:pPr>
            <w:r w:rsidRPr="00E14E87">
              <w:rPr>
                <w:rFonts w:cs="Times New Roman"/>
              </w:rPr>
              <w:t>4) провайдери аудіовізуальних сервісів;</w:t>
            </w:r>
          </w:p>
          <w:p w14:paraId="6035CB42" w14:textId="77777777" w:rsidR="00E14E87" w:rsidRPr="00E14E87" w:rsidRDefault="00E14E87" w:rsidP="00E14E87">
            <w:pPr>
              <w:spacing w:after="0" w:line="240" w:lineRule="auto"/>
              <w:rPr>
                <w:rFonts w:cs="Times New Roman"/>
              </w:rPr>
            </w:pPr>
            <w:r w:rsidRPr="00E14E87">
              <w:rPr>
                <w:rFonts w:cs="Times New Roman"/>
              </w:rPr>
              <w:t>5) провайдери платформ спільного доступу до інформації;</w:t>
            </w:r>
          </w:p>
          <w:p w14:paraId="0AC38C54" w14:textId="77777777" w:rsidR="00E14E87" w:rsidRPr="00E14E87" w:rsidRDefault="00E14E87" w:rsidP="00E14E87">
            <w:pPr>
              <w:spacing w:after="0" w:line="240" w:lineRule="auto"/>
              <w:rPr>
                <w:rFonts w:cs="Times New Roman"/>
              </w:rPr>
            </w:pPr>
            <w:r w:rsidRPr="00E14E87">
              <w:rPr>
                <w:rFonts w:cs="Times New Roman"/>
              </w:rPr>
              <w:t>6) постачальники електронних комунікаційних послуг для потреб мовлення з використанням радіочастотного ресурсу.</w:t>
            </w:r>
          </w:p>
          <w:p w14:paraId="3B2711B2" w14:textId="393C44D9" w:rsidR="003F0B6E" w:rsidRPr="00E14E87" w:rsidRDefault="003F0B6E" w:rsidP="003F0B6E">
            <w:pPr>
              <w:spacing w:after="0" w:line="240" w:lineRule="auto"/>
              <w:rPr>
                <w:rFonts w:cs="Times New Roman"/>
              </w:rPr>
            </w:pPr>
          </w:p>
        </w:tc>
        <w:tc>
          <w:tcPr>
            <w:tcW w:w="7653" w:type="dxa"/>
          </w:tcPr>
          <w:p w14:paraId="64DEB8D2" w14:textId="0D048A4A" w:rsidR="003F0B6E" w:rsidRPr="00622E37" w:rsidRDefault="003F0B6E" w:rsidP="003F0B6E">
            <w:pPr>
              <w:spacing w:after="0" w:line="240" w:lineRule="auto"/>
              <w:rPr>
                <w:rFonts w:cs="Times New Roman"/>
                <w:highlight w:val="yellow"/>
              </w:rPr>
            </w:pPr>
          </w:p>
        </w:tc>
      </w:tr>
      <w:tr w:rsidR="003F0B6E" w:rsidRPr="00622E37" w14:paraId="6A3B50B5" w14:textId="77777777" w:rsidTr="00857963">
        <w:tc>
          <w:tcPr>
            <w:tcW w:w="7656" w:type="dxa"/>
          </w:tcPr>
          <w:p w14:paraId="649E0383" w14:textId="1655FB7A" w:rsidR="003F0B6E" w:rsidRPr="00622E37" w:rsidRDefault="003F0B6E" w:rsidP="003F0B6E">
            <w:pPr>
              <w:pStyle w:val="3"/>
              <w:numPr>
                <w:ilvl w:val="2"/>
                <w:numId w:val="2"/>
              </w:numPr>
              <w:ind w:left="0" w:firstLine="0"/>
              <w:contextualSpacing w:val="0"/>
              <w:rPr>
                <w:rFonts w:cs="Times New Roman"/>
              </w:rPr>
            </w:pPr>
            <w:r w:rsidRPr="00622E37">
              <w:rPr>
                <w:rFonts w:cs="Times New Roman"/>
              </w:rPr>
              <w:t>Стаття 14. Сервіси та суб’єкти у сфері аудіовізуальних медіа</w:t>
            </w:r>
          </w:p>
          <w:p w14:paraId="7B037C6A" w14:textId="77777777" w:rsidR="003F0B6E" w:rsidRPr="00622E37" w:rsidRDefault="003F0B6E" w:rsidP="003F0B6E">
            <w:pPr>
              <w:pStyle w:val="3"/>
              <w:numPr>
                <w:ilvl w:val="2"/>
                <w:numId w:val="2"/>
              </w:numPr>
              <w:ind w:left="0" w:firstLine="0"/>
              <w:contextualSpacing w:val="0"/>
              <w:rPr>
                <w:rFonts w:cs="Times New Roman"/>
              </w:rPr>
            </w:pPr>
          </w:p>
        </w:tc>
        <w:tc>
          <w:tcPr>
            <w:tcW w:w="7653" w:type="dxa"/>
          </w:tcPr>
          <w:p w14:paraId="4FC8ED10" w14:textId="195C2064" w:rsidR="003F0B6E" w:rsidRPr="00622E37" w:rsidRDefault="003F0B6E" w:rsidP="003F0B6E">
            <w:pPr>
              <w:spacing w:after="0" w:line="240" w:lineRule="auto"/>
              <w:rPr>
                <w:rFonts w:cs="Times New Roman"/>
                <w:highlight w:val="yellow"/>
              </w:rPr>
            </w:pPr>
          </w:p>
        </w:tc>
      </w:tr>
      <w:tr w:rsidR="003F0B6E" w:rsidRPr="00622E37" w14:paraId="19B9F98C" w14:textId="77777777" w:rsidTr="00857963">
        <w:tc>
          <w:tcPr>
            <w:tcW w:w="7656" w:type="dxa"/>
          </w:tcPr>
          <w:p w14:paraId="6A35AFEC" w14:textId="4C7F9767" w:rsidR="003F0B6E" w:rsidRPr="00622E37" w:rsidRDefault="003F0B6E" w:rsidP="003F0B6E">
            <w:pPr>
              <w:spacing w:after="0" w:line="240" w:lineRule="auto"/>
              <w:rPr>
                <w:rFonts w:cs="Times New Roman"/>
              </w:rPr>
            </w:pPr>
            <w:r w:rsidRPr="00622E37">
              <w:rPr>
                <w:rFonts w:cs="Times New Roman"/>
              </w:rPr>
              <w:t>1. Для цілей цього Закону аудіовізуальними медіа-сервісами вважаються такі сервіси зі здійсненням редакційного контролю:</w:t>
            </w:r>
          </w:p>
          <w:p w14:paraId="7A16C43C" w14:textId="77777777" w:rsidR="003F0B6E" w:rsidRPr="00622E37" w:rsidRDefault="003F0B6E" w:rsidP="003F0B6E">
            <w:pPr>
              <w:spacing w:after="0" w:line="240" w:lineRule="auto"/>
              <w:rPr>
                <w:rFonts w:cs="Times New Roman"/>
              </w:rPr>
            </w:pPr>
          </w:p>
        </w:tc>
        <w:tc>
          <w:tcPr>
            <w:tcW w:w="7653" w:type="dxa"/>
          </w:tcPr>
          <w:p w14:paraId="567320B1" w14:textId="77777777" w:rsidR="003F0B6E" w:rsidRPr="00622E37" w:rsidRDefault="003F0B6E" w:rsidP="003F0B6E">
            <w:pPr>
              <w:spacing w:after="0" w:line="240" w:lineRule="auto"/>
              <w:rPr>
                <w:rFonts w:cs="Times New Roman"/>
                <w:highlight w:val="yellow"/>
              </w:rPr>
            </w:pPr>
          </w:p>
        </w:tc>
      </w:tr>
      <w:tr w:rsidR="003F0B6E" w:rsidRPr="00622E37" w14:paraId="1CEA1D67" w14:textId="77777777" w:rsidTr="00857963">
        <w:tc>
          <w:tcPr>
            <w:tcW w:w="7656" w:type="dxa"/>
          </w:tcPr>
          <w:p w14:paraId="28AAEBC5" w14:textId="7159825A" w:rsidR="003F0B6E" w:rsidRPr="00622E37" w:rsidRDefault="003F0B6E" w:rsidP="003F0B6E">
            <w:pPr>
              <w:spacing w:after="0" w:line="240" w:lineRule="auto"/>
              <w:rPr>
                <w:rFonts w:cs="Times New Roman"/>
              </w:rPr>
            </w:pPr>
            <w:r w:rsidRPr="00622E37">
              <w:rPr>
                <w:rFonts w:cs="Times New Roman"/>
              </w:rPr>
              <w:t xml:space="preserve">1) </w:t>
            </w:r>
            <w:r w:rsidRPr="00622E37">
              <w:rPr>
                <w:rFonts w:cs="Times New Roman"/>
                <w:b/>
              </w:rPr>
              <w:t>радіомовлення</w:t>
            </w:r>
            <w:r w:rsidRPr="00622E37">
              <w:rPr>
                <w:rFonts w:cs="Times New Roman"/>
              </w:rPr>
              <w:t xml:space="preserve"> (лінійний аудіальний медіа-сервіс) – діяльність із надання радіопрограм для одночасного масового приймання користувачами на основі розкладу програм, створеного радіомовником;</w:t>
            </w:r>
          </w:p>
          <w:p w14:paraId="1824239E" w14:textId="77777777" w:rsidR="003F0B6E" w:rsidRPr="00622E37" w:rsidRDefault="003F0B6E" w:rsidP="003F0B6E">
            <w:pPr>
              <w:spacing w:after="0" w:line="240" w:lineRule="auto"/>
              <w:rPr>
                <w:rFonts w:cs="Times New Roman"/>
              </w:rPr>
            </w:pPr>
          </w:p>
        </w:tc>
        <w:tc>
          <w:tcPr>
            <w:tcW w:w="7653" w:type="dxa"/>
          </w:tcPr>
          <w:p w14:paraId="3D771840" w14:textId="03C2B96D" w:rsidR="003F0B6E" w:rsidRPr="00622E37" w:rsidRDefault="003F0B6E" w:rsidP="003F0B6E">
            <w:pPr>
              <w:spacing w:after="0" w:line="240" w:lineRule="auto"/>
              <w:rPr>
                <w:rFonts w:cs="Times New Roman"/>
                <w:highlight w:val="yellow"/>
              </w:rPr>
            </w:pPr>
          </w:p>
        </w:tc>
      </w:tr>
      <w:tr w:rsidR="003F0B6E" w:rsidRPr="00622E37" w14:paraId="20E54530" w14:textId="77777777" w:rsidTr="00857963">
        <w:tc>
          <w:tcPr>
            <w:tcW w:w="7656" w:type="dxa"/>
          </w:tcPr>
          <w:p w14:paraId="7603D749" w14:textId="512B2276" w:rsidR="003F0B6E" w:rsidRPr="00622E37" w:rsidRDefault="003F0B6E" w:rsidP="003F0B6E">
            <w:pPr>
              <w:spacing w:after="0" w:line="240" w:lineRule="auto"/>
              <w:rPr>
                <w:rFonts w:cs="Times New Roman"/>
              </w:rPr>
            </w:pPr>
            <w:r w:rsidRPr="00622E37">
              <w:rPr>
                <w:rFonts w:cs="Times New Roman"/>
              </w:rPr>
              <w:t xml:space="preserve">2) </w:t>
            </w:r>
            <w:r w:rsidRPr="00622E37">
              <w:rPr>
                <w:rFonts w:cs="Times New Roman"/>
                <w:b/>
              </w:rPr>
              <w:t>телевізійне мовлення</w:t>
            </w:r>
            <w:r w:rsidRPr="00622E37">
              <w:rPr>
                <w:rFonts w:cs="Times New Roman"/>
              </w:rPr>
              <w:t xml:space="preserve"> (телемовлення, лінійний аудіовізуальний медіа-сервіс) – діяльність із надання аудіовізуальних програм для одночасного масового приймання користувачами на основі розкладу програм, створеного телемовником; </w:t>
            </w:r>
          </w:p>
          <w:p w14:paraId="6C38EDC6" w14:textId="77777777" w:rsidR="003F0B6E" w:rsidRPr="00622E37" w:rsidRDefault="003F0B6E" w:rsidP="003F0B6E">
            <w:pPr>
              <w:spacing w:after="0" w:line="240" w:lineRule="auto"/>
              <w:rPr>
                <w:rFonts w:cs="Times New Roman"/>
              </w:rPr>
            </w:pPr>
          </w:p>
        </w:tc>
        <w:tc>
          <w:tcPr>
            <w:tcW w:w="7653" w:type="dxa"/>
          </w:tcPr>
          <w:p w14:paraId="5F06BF49" w14:textId="6050450A" w:rsidR="003F0B6E" w:rsidRPr="00622E37" w:rsidRDefault="003F0B6E" w:rsidP="003F0B6E">
            <w:pPr>
              <w:spacing w:after="0" w:line="240" w:lineRule="auto"/>
              <w:rPr>
                <w:rFonts w:cs="Times New Roman"/>
                <w:highlight w:val="yellow"/>
              </w:rPr>
            </w:pPr>
          </w:p>
        </w:tc>
      </w:tr>
      <w:tr w:rsidR="003F0B6E" w:rsidRPr="00622E37" w14:paraId="01BABC48" w14:textId="77777777" w:rsidTr="00857963">
        <w:tc>
          <w:tcPr>
            <w:tcW w:w="7656" w:type="dxa"/>
          </w:tcPr>
          <w:p w14:paraId="130DEC8D" w14:textId="65B98D0E" w:rsidR="003F0B6E" w:rsidRPr="00622E37" w:rsidRDefault="003F0B6E" w:rsidP="003F0B6E">
            <w:pPr>
              <w:spacing w:after="0" w:line="240" w:lineRule="auto"/>
              <w:rPr>
                <w:rFonts w:cs="Times New Roman"/>
              </w:rPr>
            </w:pPr>
            <w:r w:rsidRPr="00622E37">
              <w:rPr>
                <w:rFonts w:cs="Times New Roman"/>
              </w:rPr>
              <w:t xml:space="preserve">3) </w:t>
            </w:r>
            <w:r w:rsidRPr="00622E37">
              <w:rPr>
                <w:rFonts w:cs="Times New Roman"/>
                <w:b/>
              </w:rPr>
              <w:t>аудіальний медіа-сервіс на замовлення</w:t>
            </w:r>
            <w:r w:rsidRPr="00622E37">
              <w:rPr>
                <w:rFonts w:cs="Times New Roman"/>
              </w:rPr>
              <w:t xml:space="preserve"> (нелінійний аудіомедіа-сервіс) – діяльність із надання радіопрограм для прослуховування в момент, обраний користувачем, та за його індивідуальним замовленням на основі каталогу програм, створеного відповідним суб’єктом;</w:t>
            </w:r>
          </w:p>
          <w:p w14:paraId="60BC9FAA" w14:textId="77777777" w:rsidR="003F0B6E" w:rsidRPr="00622E37" w:rsidRDefault="003F0B6E" w:rsidP="003F0B6E">
            <w:pPr>
              <w:spacing w:after="0" w:line="240" w:lineRule="auto"/>
              <w:rPr>
                <w:rFonts w:cs="Times New Roman"/>
              </w:rPr>
            </w:pPr>
          </w:p>
        </w:tc>
        <w:tc>
          <w:tcPr>
            <w:tcW w:w="7653" w:type="dxa"/>
          </w:tcPr>
          <w:p w14:paraId="3F4629B4" w14:textId="77777777" w:rsidR="003F0B6E" w:rsidRPr="00622E37" w:rsidRDefault="003F0B6E" w:rsidP="003F0B6E">
            <w:pPr>
              <w:spacing w:after="0" w:line="240" w:lineRule="auto"/>
              <w:rPr>
                <w:rFonts w:cs="Times New Roman"/>
                <w:highlight w:val="yellow"/>
              </w:rPr>
            </w:pPr>
          </w:p>
        </w:tc>
      </w:tr>
      <w:tr w:rsidR="003F0B6E" w:rsidRPr="00622E37" w14:paraId="55A99491" w14:textId="77777777" w:rsidTr="00857963">
        <w:tc>
          <w:tcPr>
            <w:tcW w:w="7656" w:type="dxa"/>
          </w:tcPr>
          <w:p w14:paraId="37EA57BC" w14:textId="46EC2CD5" w:rsidR="003F0B6E" w:rsidRPr="00622E37" w:rsidRDefault="003F0B6E" w:rsidP="003F0B6E">
            <w:pPr>
              <w:spacing w:after="0" w:line="240" w:lineRule="auto"/>
              <w:rPr>
                <w:rFonts w:cs="Times New Roman"/>
              </w:rPr>
            </w:pPr>
            <w:r w:rsidRPr="00622E37">
              <w:rPr>
                <w:rFonts w:cs="Times New Roman"/>
              </w:rPr>
              <w:t xml:space="preserve">4) </w:t>
            </w:r>
            <w:r w:rsidRPr="00622E37">
              <w:rPr>
                <w:rFonts w:cs="Times New Roman"/>
                <w:b/>
              </w:rPr>
              <w:t>аудіовізуальний медіа-сервіс на замовлення</w:t>
            </w:r>
            <w:r w:rsidRPr="00622E37">
              <w:rPr>
                <w:rFonts w:cs="Times New Roman"/>
              </w:rPr>
              <w:t xml:space="preserve"> (нелінійний аудіовізуальний медіа-сервіс) – діяльність із надання аудіовізуальних програм для перегляду в момент, обраний користувачем, та за його індивідуальним замовленням на основі каталогу програм, створеного відповідним суб’єктом.</w:t>
            </w:r>
          </w:p>
          <w:p w14:paraId="536C1065" w14:textId="77777777" w:rsidR="003F0B6E" w:rsidRPr="00622E37" w:rsidRDefault="003F0B6E" w:rsidP="003F0B6E">
            <w:pPr>
              <w:spacing w:after="0" w:line="240" w:lineRule="auto"/>
              <w:rPr>
                <w:rFonts w:cs="Times New Roman"/>
              </w:rPr>
            </w:pPr>
          </w:p>
        </w:tc>
        <w:tc>
          <w:tcPr>
            <w:tcW w:w="7653" w:type="dxa"/>
          </w:tcPr>
          <w:p w14:paraId="73BDDBE3" w14:textId="77777777" w:rsidR="003F0B6E" w:rsidRPr="00622E37" w:rsidRDefault="003F0B6E" w:rsidP="003F0B6E">
            <w:pPr>
              <w:spacing w:after="0" w:line="240" w:lineRule="auto"/>
              <w:rPr>
                <w:rFonts w:cs="Times New Roman"/>
                <w:highlight w:val="yellow"/>
              </w:rPr>
            </w:pPr>
          </w:p>
        </w:tc>
      </w:tr>
      <w:tr w:rsidR="003F0B6E" w:rsidRPr="00622E37" w14:paraId="1697095A" w14:textId="77777777" w:rsidTr="00857963">
        <w:tc>
          <w:tcPr>
            <w:tcW w:w="7656" w:type="dxa"/>
          </w:tcPr>
          <w:p w14:paraId="1A159106" w14:textId="77777777" w:rsidR="003F0B6E" w:rsidRPr="00622E37" w:rsidRDefault="003F0B6E" w:rsidP="003F0B6E">
            <w:pPr>
              <w:spacing w:after="0" w:line="240" w:lineRule="auto"/>
              <w:rPr>
                <w:rFonts w:cs="Times New Roman"/>
              </w:rPr>
            </w:pPr>
            <w:r w:rsidRPr="00622E37">
              <w:rPr>
                <w:rFonts w:cs="Times New Roman"/>
              </w:rPr>
              <w:t>2. Особливими видами аудіовізуальних медіа-сервісів є:</w:t>
            </w:r>
          </w:p>
          <w:p w14:paraId="69847BAA" w14:textId="77777777" w:rsidR="003F0B6E" w:rsidRPr="00622E37" w:rsidRDefault="003F0B6E" w:rsidP="003F0B6E">
            <w:pPr>
              <w:spacing w:after="0" w:line="240" w:lineRule="auto"/>
              <w:rPr>
                <w:rFonts w:cs="Times New Roman"/>
              </w:rPr>
            </w:pPr>
          </w:p>
        </w:tc>
        <w:tc>
          <w:tcPr>
            <w:tcW w:w="7653" w:type="dxa"/>
          </w:tcPr>
          <w:p w14:paraId="1A890BD1" w14:textId="77777777" w:rsidR="003F0B6E" w:rsidRPr="00622E37" w:rsidRDefault="003F0B6E" w:rsidP="003F0B6E">
            <w:pPr>
              <w:spacing w:after="0" w:line="240" w:lineRule="auto"/>
              <w:rPr>
                <w:rFonts w:cs="Times New Roman"/>
                <w:highlight w:val="yellow"/>
              </w:rPr>
            </w:pPr>
          </w:p>
        </w:tc>
      </w:tr>
      <w:tr w:rsidR="003F0B6E" w:rsidRPr="00622E37" w14:paraId="62CB5D7A" w14:textId="77777777" w:rsidTr="00857963">
        <w:tc>
          <w:tcPr>
            <w:tcW w:w="7656" w:type="dxa"/>
          </w:tcPr>
          <w:p w14:paraId="486942E9" w14:textId="5EE71147" w:rsidR="003F0B6E" w:rsidRPr="00622E37" w:rsidRDefault="003F0B6E" w:rsidP="003F0B6E">
            <w:pPr>
              <w:spacing w:after="0" w:line="240" w:lineRule="auto"/>
              <w:rPr>
                <w:rFonts w:cs="Times New Roman"/>
              </w:rPr>
            </w:pPr>
            <w:r w:rsidRPr="00622E37">
              <w:rPr>
                <w:rFonts w:cs="Times New Roman"/>
              </w:rPr>
              <w:t xml:space="preserve">1) </w:t>
            </w:r>
            <w:r w:rsidRPr="00622E37">
              <w:rPr>
                <w:rFonts w:cs="Times New Roman"/>
                <w:b/>
              </w:rPr>
              <w:t>суспільні аудіовізуальні медіа-сервіси</w:t>
            </w:r>
            <w:r w:rsidRPr="00622E37">
              <w:rPr>
                <w:rFonts w:cs="Times New Roman"/>
              </w:rPr>
              <w:t xml:space="preserve"> – аудіовізуальні медіа-сервіси, що надаються відповідно до Закону України “Про </w:t>
            </w:r>
            <w:r>
              <w:rPr>
                <w:rFonts w:cs="Times New Roman"/>
              </w:rPr>
              <w:t>С</w:t>
            </w:r>
            <w:r w:rsidRPr="00622E37">
              <w:rPr>
                <w:rFonts w:cs="Times New Roman"/>
              </w:rPr>
              <w:t>успільні медіа України”;</w:t>
            </w:r>
          </w:p>
          <w:p w14:paraId="7353823C" w14:textId="77777777" w:rsidR="003F0B6E" w:rsidRPr="00622E37" w:rsidRDefault="003F0B6E" w:rsidP="003F0B6E">
            <w:pPr>
              <w:spacing w:after="0" w:line="240" w:lineRule="auto"/>
              <w:rPr>
                <w:rFonts w:cs="Times New Roman"/>
              </w:rPr>
            </w:pPr>
          </w:p>
        </w:tc>
        <w:tc>
          <w:tcPr>
            <w:tcW w:w="7653" w:type="dxa"/>
          </w:tcPr>
          <w:p w14:paraId="65B81A07" w14:textId="38383DCF" w:rsidR="003F0B6E" w:rsidRPr="00622E37" w:rsidRDefault="003F0B6E" w:rsidP="003F0B6E">
            <w:pPr>
              <w:spacing w:after="0" w:line="240" w:lineRule="auto"/>
              <w:rPr>
                <w:rFonts w:cs="Times New Roman"/>
                <w:highlight w:val="yellow"/>
              </w:rPr>
            </w:pPr>
          </w:p>
        </w:tc>
      </w:tr>
      <w:tr w:rsidR="003F0B6E" w:rsidRPr="00622E37" w14:paraId="5155EDEF" w14:textId="77777777" w:rsidTr="00857963">
        <w:tc>
          <w:tcPr>
            <w:tcW w:w="7656" w:type="dxa"/>
          </w:tcPr>
          <w:p w14:paraId="7C5121CD" w14:textId="138C3DCD" w:rsidR="003F0B6E" w:rsidRPr="00622E37" w:rsidRDefault="003F0B6E" w:rsidP="003F0B6E">
            <w:pPr>
              <w:spacing w:after="0" w:line="240" w:lineRule="auto"/>
              <w:rPr>
                <w:rFonts w:cs="Times New Roman"/>
              </w:rPr>
            </w:pPr>
            <w:r w:rsidRPr="00622E37">
              <w:rPr>
                <w:rFonts w:cs="Times New Roman"/>
              </w:rPr>
              <w:t xml:space="preserve">2) </w:t>
            </w:r>
            <w:r w:rsidRPr="00622E37">
              <w:rPr>
                <w:rFonts w:cs="Times New Roman"/>
                <w:b/>
              </w:rPr>
              <w:t>мовлення громад</w:t>
            </w:r>
            <w:r w:rsidRPr="00622E37">
              <w:rPr>
                <w:rFonts w:cs="Times New Roman"/>
              </w:rPr>
              <w:t xml:space="preserve"> – аудіовізуальні медіа-сервіси, що надаються в порядку та у спосіб, що визначені Розділом III цього Закону;</w:t>
            </w:r>
          </w:p>
          <w:p w14:paraId="18A668D1" w14:textId="77777777" w:rsidR="003F0B6E" w:rsidRPr="00622E37" w:rsidRDefault="003F0B6E" w:rsidP="003F0B6E">
            <w:pPr>
              <w:spacing w:after="0" w:line="240" w:lineRule="auto"/>
              <w:rPr>
                <w:rFonts w:cs="Times New Roman"/>
              </w:rPr>
            </w:pPr>
          </w:p>
        </w:tc>
        <w:tc>
          <w:tcPr>
            <w:tcW w:w="7653" w:type="dxa"/>
          </w:tcPr>
          <w:p w14:paraId="430FD472" w14:textId="4B45B458" w:rsidR="003F0B6E" w:rsidRPr="00622E37" w:rsidRDefault="003F0B6E" w:rsidP="003F0B6E">
            <w:pPr>
              <w:spacing w:after="0" w:line="240" w:lineRule="auto"/>
              <w:jc w:val="center"/>
              <w:rPr>
                <w:rFonts w:cs="Times New Roman"/>
                <w:highlight w:val="yellow"/>
              </w:rPr>
            </w:pPr>
          </w:p>
        </w:tc>
      </w:tr>
      <w:tr w:rsidR="003F0B6E" w:rsidRPr="00622E37" w14:paraId="7E2CF16E" w14:textId="77777777" w:rsidTr="00857963">
        <w:tc>
          <w:tcPr>
            <w:tcW w:w="7656" w:type="dxa"/>
          </w:tcPr>
          <w:p w14:paraId="0BC3B464" w14:textId="02544F50" w:rsidR="003F0B6E" w:rsidRPr="00622E37" w:rsidRDefault="003F0B6E" w:rsidP="003F0B6E">
            <w:pPr>
              <w:spacing w:after="0" w:line="240" w:lineRule="auto"/>
              <w:rPr>
                <w:rFonts w:cs="Times New Roman"/>
              </w:rPr>
            </w:pPr>
            <w:r w:rsidRPr="00622E37">
              <w:rPr>
                <w:rFonts w:cs="Times New Roman"/>
              </w:rPr>
              <w:t xml:space="preserve">3) </w:t>
            </w:r>
            <w:r w:rsidRPr="00622E37">
              <w:rPr>
                <w:rFonts w:cs="Times New Roman"/>
                <w:b/>
              </w:rPr>
              <w:t>іномовлення</w:t>
            </w:r>
            <w:r w:rsidRPr="00622E37">
              <w:rPr>
                <w:rFonts w:cs="Times New Roman"/>
              </w:rPr>
              <w:t xml:space="preserve"> – аудіовізуальні медіа-сервіси, що надаються поза межами України відповідно до Закону України “Про систему іномовлення України”.</w:t>
            </w:r>
          </w:p>
          <w:p w14:paraId="056548DC" w14:textId="77777777" w:rsidR="003F0B6E" w:rsidRPr="00622E37" w:rsidRDefault="003F0B6E" w:rsidP="003F0B6E">
            <w:pPr>
              <w:spacing w:after="0" w:line="240" w:lineRule="auto"/>
              <w:rPr>
                <w:rFonts w:cs="Times New Roman"/>
              </w:rPr>
            </w:pPr>
          </w:p>
        </w:tc>
        <w:tc>
          <w:tcPr>
            <w:tcW w:w="7653" w:type="dxa"/>
          </w:tcPr>
          <w:p w14:paraId="19A8DCD7" w14:textId="77777777" w:rsidR="003F0B6E" w:rsidRPr="00622E37" w:rsidRDefault="003F0B6E" w:rsidP="003F0B6E">
            <w:pPr>
              <w:spacing w:after="0" w:line="240" w:lineRule="auto"/>
              <w:rPr>
                <w:rFonts w:cs="Times New Roman"/>
                <w:highlight w:val="yellow"/>
              </w:rPr>
            </w:pPr>
          </w:p>
        </w:tc>
      </w:tr>
      <w:tr w:rsidR="003F0B6E" w:rsidRPr="00622E37" w14:paraId="04815CE0" w14:textId="77777777" w:rsidTr="00857963">
        <w:tc>
          <w:tcPr>
            <w:tcW w:w="7656" w:type="dxa"/>
          </w:tcPr>
          <w:p w14:paraId="154613FB" w14:textId="07D371CA" w:rsidR="003F0B6E" w:rsidRPr="00622E37" w:rsidRDefault="00E14E87" w:rsidP="003F0B6E">
            <w:pPr>
              <w:spacing w:after="0" w:line="240" w:lineRule="auto"/>
              <w:rPr>
                <w:rFonts w:cs="Times New Roman"/>
              </w:rPr>
            </w:pPr>
            <w:r w:rsidRPr="00E14E87">
              <w:rPr>
                <w:rFonts w:cs="Times New Roman"/>
              </w:rPr>
              <w:t>3. Для цілей цього Закону суб’єктом у сфері аудіовізуальних медіа вважається особа, що здійснює редакційний контроль щодо створення або добору, організації та поширення масової інформації при наданні аудіовізуального медіа-сервісу.</w:t>
            </w:r>
            <w:r w:rsidRPr="005E1BBE">
              <w:rPr>
                <w:rFonts w:cs="Times New Roman"/>
              </w:rPr>
              <w:t xml:space="preserve"> </w:t>
            </w:r>
          </w:p>
          <w:p w14:paraId="29278E0A" w14:textId="514EA4C6" w:rsidR="003F0B6E" w:rsidRPr="00622E37" w:rsidRDefault="003F0B6E" w:rsidP="003F0B6E">
            <w:pPr>
              <w:spacing w:after="0" w:line="240" w:lineRule="auto"/>
              <w:rPr>
                <w:rFonts w:cs="Times New Roman"/>
              </w:rPr>
            </w:pPr>
          </w:p>
        </w:tc>
        <w:tc>
          <w:tcPr>
            <w:tcW w:w="7653" w:type="dxa"/>
          </w:tcPr>
          <w:p w14:paraId="6D80E295" w14:textId="335BF746" w:rsidR="003F0B6E" w:rsidRPr="00622E37" w:rsidRDefault="003F0B6E" w:rsidP="00E14E87">
            <w:pPr>
              <w:spacing w:after="0" w:line="240" w:lineRule="auto"/>
              <w:rPr>
                <w:rFonts w:cs="Times New Roman"/>
                <w:highlight w:val="yellow"/>
              </w:rPr>
            </w:pPr>
          </w:p>
        </w:tc>
      </w:tr>
      <w:tr w:rsidR="003F0B6E" w:rsidRPr="00622E37" w14:paraId="390BFF52" w14:textId="77777777" w:rsidTr="00857963">
        <w:tc>
          <w:tcPr>
            <w:tcW w:w="7656" w:type="dxa"/>
          </w:tcPr>
          <w:p w14:paraId="2E915E67" w14:textId="77777777" w:rsidR="003F0B6E" w:rsidRPr="00622E37" w:rsidRDefault="003F0B6E" w:rsidP="003F0B6E">
            <w:pPr>
              <w:spacing w:after="0" w:line="240" w:lineRule="auto"/>
              <w:rPr>
                <w:rFonts w:cs="Times New Roman"/>
              </w:rPr>
            </w:pPr>
            <w:r w:rsidRPr="00622E37">
              <w:rPr>
                <w:rFonts w:cs="Times New Roman"/>
              </w:rPr>
              <w:t xml:space="preserve">4. Суб’єктами у сфері аудіовізуальних медіа є:  </w:t>
            </w:r>
          </w:p>
          <w:p w14:paraId="2910DD51" w14:textId="3FF4D4B8" w:rsidR="003F0B6E" w:rsidRPr="00622E37" w:rsidRDefault="003F0B6E" w:rsidP="003F0B6E">
            <w:pPr>
              <w:spacing w:after="0" w:line="240" w:lineRule="auto"/>
              <w:rPr>
                <w:rFonts w:cs="Times New Roman"/>
              </w:rPr>
            </w:pPr>
          </w:p>
        </w:tc>
        <w:tc>
          <w:tcPr>
            <w:tcW w:w="7653" w:type="dxa"/>
          </w:tcPr>
          <w:p w14:paraId="07072B12" w14:textId="063889ED" w:rsidR="003F0B6E" w:rsidRPr="00622E37" w:rsidRDefault="003F0B6E" w:rsidP="003F0B6E">
            <w:pPr>
              <w:spacing w:after="0" w:line="240" w:lineRule="auto"/>
              <w:rPr>
                <w:rFonts w:cs="Times New Roman"/>
                <w:highlight w:val="yellow"/>
              </w:rPr>
            </w:pPr>
          </w:p>
        </w:tc>
      </w:tr>
      <w:tr w:rsidR="003F0B6E" w:rsidRPr="00622E37" w14:paraId="0666E798" w14:textId="77777777" w:rsidTr="00857963">
        <w:tc>
          <w:tcPr>
            <w:tcW w:w="7656" w:type="dxa"/>
          </w:tcPr>
          <w:p w14:paraId="17D61E3B" w14:textId="02A02A0B" w:rsidR="003F0B6E" w:rsidRPr="00622E37" w:rsidRDefault="003F0B6E" w:rsidP="003F0B6E">
            <w:pPr>
              <w:spacing w:after="0" w:line="240" w:lineRule="auto"/>
              <w:rPr>
                <w:rFonts w:cs="Times New Roman"/>
              </w:rPr>
            </w:pPr>
            <w:r w:rsidRPr="00622E37">
              <w:rPr>
                <w:rFonts w:cs="Times New Roman"/>
              </w:rPr>
              <w:lastRenderedPageBreak/>
              <w:t xml:space="preserve">1) </w:t>
            </w:r>
            <w:r w:rsidRPr="00622E37">
              <w:rPr>
                <w:rFonts w:cs="Times New Roman"/>
                <w:b/>
              </w:rPr>
              <w:t>радіомовник</w:t>
            </w:r>
            <w:r w:rsidRPr="00622E37">
              <w:rPr>
                <w:rFonts w:cs="Times New Roman"/>
              </w:rPr>
              <w:t xml:space="preserve"> (суб’єкт у сфері лінійного аудіального медіа-сервісу) – особа, що здійснює добір радіопрограм та їх організацію в хронологічному порядку (створює радіоканал) та надає їх для одночасного масового приймання користувачами;</w:t>
            </w:r>
          </w:p>
          <w:p w14:paraId="5A383A2F" w14:textId="77777777" w:rsidR="003F0B6E" w:rsidRPr="00622E37" w:rsidRDefault="003F0B6E" w:rsidP="003F0B6E">
            <w:pPr>
              <w:spacing w:after="0" w:line="240" w:lineRule="auto"/>
              <w:rPr>
                <w:rFonts w:cs="Times New Roman"/>
              </w:rPr>
            </w:pPr>
          </w:p>
        </w:tc>
        <w:tc>
          <w:tcPr>
            <w:tcW w:w="7653" w:type="dxa"/>
          </w:tcPr>
          <w:p w14:paraId="3A1D0573" w14:textId="77777777" w:rsidR="003F0B6E" w:rsidRPr="00622E37" w:rsidRDefault="003F0B6E" w:rsidP="003F0B6E">
            <w:pPr>
              <w:spacing w:after="0" w:line="240" w:lineRule="auto"/>
              <w:rPr>
                <w:rFonts w:cs="Times New Roman"/>
                <w:highlight w:val="yellow"/>
              </w:rPr>
            </w:pPr>
          </w:p>
        </w:tc>
      </w:tr>
      <w:tr w:rsidR="003F0B6E" w:rsidRPr="00622E37" w14:paraId="4884F8DC" w14:textId="77777777" w:rsidTr="00857963">
        <w:tc>
          <w:tcPr>
            <w:tcW w:w="7656" w:type="dxa"/>
          </w:tcPr>
          <w:p w14:paraId="0C52825F" w14:textId="58E88C47" w:rsidR="003F0B6E" w:rsidRPr="00622E37" w:rsidRDefault="003F0B6E" w:rsidP="003F0B6E">
            <w:pPr>
              <w:spacing w:after="0" w:line="240" w:lineRule="auto"/>
              <w:rPr>
                <w:rFonts w:cs="Times New Roman"/>
              </w:rPr>
            </w:pPr>
            <w:r w:rsidRPr="00622E37">
              <w:rPr>
                <w:rFonts w:cs="Times New Roman"/>
              </w:rPr>
              <w:t xml:space="preserve">2) </w:t>
            </w:r>
            <w:r w:rsidRPr="00622E37">
              <w:rPr>
                <w:rFonts w:cs="Times New Roman"/>
                <w:b/>
              </w:rPr>
              <w:t>телемовник</w:t>
            </w:r>
            <w:r w:rsidRPr="00622E37">
              <w:rPr>
                <w:rFonts w:cs="Times New Roman"/>
              </w:rPr>
              <w:t xml:space="preserve"> (суб’єкт у сфері лінійного аудіовізуального медіа-сервісу) – особа, що здійснює добір аудіовізуальних програм та їх організацію в хронологічному порядку (створює телеканал) для одночасного масового приймання користувачами;</w:t>
            </w:r>
          </w:p>
          <w:p w14:paraId="41A373AF" w14:textId="77777777" w:rsidR="003F0B6E" w:rsidRPr="00622E37" w:rsidRDefault="003F0B6E" w:rsidP="003F0B6E">
            <w:pPr>
              <w:spacing w:after="0" w:line="240" w:lineRule="auto"/>
              <w:rPr>
                <w:rFonts w:cs="Times New Roman"/>
              </w:rPr>
            </w:pPr>
          </w:p>
        </w:tc>
        <w:tc>
          <w:tcPr>
            <w:tcW w:w="7653" w:type="dxa"/>
          </w:tcPr>
          <w:p w14:paraId="3699E222" w14:textId="77777777" w:rsidR="003F0B6E" w:rsidRPr="00622E37" w:rsidRDefault="003F0B6E" w:rsidP="003F0B6E">
            <w:pPr>
              <w:spacing w:after="0" w:line="240" w:lineRule="auto"/>
              <w:rPr>
                <w:rFonts w:cs="Times New Roman"/>
                <w:highlight w:val="yellow"/>
              </w:rPr>
            </w:pPr>
          </w:p>
        </w:tc>
      </w:tr>
      <w:tr w:rsidR="003F0B6E" w:rsidRPr="00622E37" w14:paraId="70B0EBBB" w14:textId="77777777" w:rsidTr="00857963">
        <w:tc>
          <w:tcPr>
            <w:tcW w:w="7656" w:type="dxa"/>
          </w:tcPr>
          <w:p w14:paraId="54602E2F" w14:textId="3B37291B" w:rsidR="003F0B6E" w:rsidRPr="00622E37" w:rsidRDefault="003F0B6E" w:rsidP="003F0B6E">
            <w:pPr>
              <w:spacing w:after="0" w:line="240" w:lineRule="auto"/>
              <w:rPr>
                <w:rFonts w:cs="Times New Roman"/>
              </w:rPr>
            </w:pPr>
            <w:r w:rsidRPr="00622E37">
              <w:rPr>
                <w:rFonts w:cs="Times New Roman"/>
              </w:rPr>
              <w:t xml:space="preserve">3) </w:t>
            </w:r>
            <w:r w:rsidRPr="00622E37">
              <w:rPr>
                <w:rFonts w:cs="Times New Roman"/>
                <w:b/>
              </w:rPr>
              <w:t xml:space="preserve">суб’єкт у сфері аудіального медіа-сервісу на замовлення </w:t>
            </w:r>
            <w:r w:rsidRPr="00622E37">
              <w:rPr>
                <w:rFonts w:cs="Times New Roman"/>
              </w:rPr>
              <w:t>– особа, що здійснює добір радіопрограм та їх організацію за певною структурою (створює каталог програм) та надає їх користувачам за індивідуальним замовленням;</w:t>
            </w:r>
          </w:p>
          <w:p w14:paraId="6C497F9E" w14:textId="77777777" w:rsidR="003F0B6E" w:rsidRPr="00622E37" w:rsidRDefault="003F0B6E" w:rsidP="003F0B6E">
            <w:pPr>
              <w:spacing w:after="0" w:line="240" w:lineRule="auto"/>
              <w:rPr>
                <w:rFonts w:cs="Times New Roman"/>
              </w:rPr>
            </w:pPr>
          </w:p>
        </w:tc>
        <w:tc>
          <w:tcPr>
            <w:tcW w:w="7653" w:type="dxa"/>
          </w:tcPr>
          <w:p w14:paraId="5AB1C3C9" w14:textId="77777777" w:rsidR="003F0B6E" w:rsidRPr="00622E37" w:rsidRDefault="003F0B6E" w:rsidP="003F0B6E">
            <w:pPr>
              <w:spacing w:after="0" w:line="240" w:lineRule="auto"/>
              <w:rPr>
                <w:rFonts w:cs="Times New Roman"/>
                <w:highlight w:val="yellow"/>
              </w:rPr>
            </w:pPr>
          </w:p>
        </w:tc>
      </w:tr>
      <w:tr w:rsidR="003F0B6E" w:rsidRPr="00622E37" w14:paraId="2B33718C" w14:textId="77777777" w:rsidTr="00857963">
        <w:tc>
          <w:tcPr>
            <w:tcW w:w="7656" w:type="dxa"/>
          </w:tcPr>
          <w:p w14:paraId="08D89958" w14:textId="49047107" w:rsidR="003F0B6E" w:rsidRPr="006A1980" w:rsidRDefault="003F0B6E" w:rsidP="003F0B6E">
            <w:pPr>
              <w:spacing w:after="0" w:line="240" w:lineRule="auto"/>
              <w:rPr>
                <w:rFonts w:cs="Times New Roman"/>
                <w:color w:val="auto"/>
              </w:rPr>
            </w:pPr>
            <w:r w:rsidRPr="006A1980">
              <w:rPr>
                <w:rFonts w:cs="Times New Roman"/>
                <w:color w:val="auto"/>
              </w:rPr>
              <w:t xml:space="preserve">4) </w:t>
            </w:r>
            <w:r w:rsidRPr="006A1980">
              <w:rPr>
                <w:rFonts w:cs="Times New Roman"/>
                <w:b/>
                <w:color w:val="auto"/>
              </w:rPr>
              <w:t xml:space="preserve">суб’єкт у сфері аудіовізуального медіа-сервісу на замовлення </w:t>
            </w:r>
            <w:r w:rsidRPr="006A1980">
              <w:rPr>
                <w:rFonts w:cs="Times New Roman"/>
                <w:color w:val="auto"/>
              </w:rPr>
              <w:t>– особа, що здійснює добір аудіовізуальних програм та їх організацію за певною структурою (створює каталог програм) та надає їх користувачам за індивідуальним замовленням.</w:t>
            </w:r>
          </w:p>
          <w:p w14:paraId="0ACB7D97" w14:textId="77777777" w:rsidR="003F0B6E" w:rsidRPr="00622E37" w:rsidRDefault="003F0B6E" w:rsidP="003F0B6E">
            <w:pPr>
              <w:spacing w:after="0" w:line="240" w:lineRule="auto"/>
              <w:rPr>
                <w:rFonts w:cs="Times New Roman"/>
              </w:rPr>
            </w:pPr>
          </w:p>
        </w:tc>
        <w:tc>
          <w:tcPr>
            <w:tcW w:w="7653" w:type="dxa"/>
          </w:tcPr>
          <w:p w14:paraId="3B9DAE45" w14:textId="77777777" w:rsidR="003F0B6E" w:rsidRPr="00622E37" w:rsidRDefault="003F0B6E" w:rsidP="003F0B6E">
            <w:pPr>
              <w:spacing w:after="0" w:line="240" w:lineRule="auto"/>
              <w:rPr>
                <w:rFonts w:cs="Times New Roman"/>
                <w:highlight w:val="yellow"/>
              </w:rPr>
            </w:pPr>
          </w:p>
        </w:tc>
      </w:tr>
      <w:tr w:rsidR="003F0B6E" w:rsidRPr="00622E37" w14:paraId="1DA81C6E" w14:textId="77777777" w:rsidTr="00857963">
        <w:tc>
          <w:tcPr>
            <w:tcW w:w="7656" w:type="dxa"/>
          </w:tcPr>
          <w:p w14:paraId="787F7764" w14:textId="50C7D507" w:rsidR="003F0B6E" w:rsidRPr="00622E37" w:rsidRDefault="003F0B6E" w:rsidP="003F0B6E">
            <w:pPr>
              <w:spacing w:after="0" w:line="240" w:lineRule="auto"/>
              <w:rPr>
                <w:rFonts w:cs="Times New Roman"/>
              </w:rPr>
            </w:pPr>
            <w:r w:rsidRPr="00622E37">
              <w:rPr>
                <w:rFonts w:cs="Times New Roman"/>
              </w:rPr>
              <w:t>5. Особливими видами суб’єктів у сфері аудіовізуальних медіа є:</w:t>
            </w:r>
          </w:p>
          <w:p w14:paraId="63A60858" w14:textId="77777777" w:rsidR="003F0B6E" w:rsidRPr="00622E37" w:rsidRDefault="003F0B6E" w:rsidP="003F0B6E">
            <w:pPr>
              <w:spacing w:after="0" w:line="240" w:lineRule="auto"/>
              <w:rPr>
                <w:rFonts w:cs="Times New Roman"/>
              </w:rPr>
            </w:pPr>
          </w:p>
        </w:tc>
        <w:tc>
          <w:tcPr>
            <w:tcW w:w="7653" w:type="dxa"/>
          </w:tcPr>
          <w:p w14:paraId="739B08A8" w14:textId="77777777" w:rsidR="003F0B6E" w:rsidRPr="00622E37" w:rsidRDefault="003F0B6E" w:rsidP="003F0B6E">
            <w:pPr>
              <w:spacing w:after="0" w:line="240" w:lineRule="auto"/>
              <w:rPr>
                <w:rFonts w:cs="Times New Roman"/>
                <w:highlight w:val="yellow"/>
              </w:rPr>
            </w:pPr>
          </w:p>
        </w:tc>
      </w:tr>
      <w:tr w:rsidR="003F0B6E" w:rsidRPr="00622E37" w14:paraId="1AFAFCDA" w14:textId="77777777" w:rsidTr="00857963">
        <w:tc>
          <w:tcPr>
            <w:tcW w:w="7656" w:type="dxa"/>
          </w:tcPr>
          <w:p w14:paraId="28AB4BF5" w14:textId="3DD2455F" w:rsidR="003F0B6E" w:rsidRPr="00622E37" w:rsidRDefault="003F0B6E" w:rsidP="003F0B6E">
            <w:pPr>
              <w:spacing w:after="0" w:line="240" w:lineRule="auto"/>
              <w:rPr>
                <w:rFonts w:cs="Times New Roman"/>
              </w:rPr>
            </w:pPr>
            <w:r w:rsidRPr="00622E37">
              <w:rPr>
                <w:rFonts w:cs="Times New Roman"/>
              </w:rPr>
              <w:t xml:space="preserve">1) </w:t>
            </w:r>
            <w:r w:rsidRPr="00622E37">
              <w:rPr>
                <w:rFonts w:cs="Times New Roman"/>
                <w:b/>
              </w:rPr>
              <w:t>суб’єкт у сфері суспільних аудіовізуальних медіа-сервісів</w:t>
            </w:r>
            <w:r w:rsidRPr="00622E37">
              <w:rPr>
                <w:rFonts w:cs="Times New Roman"/>
              </w:rPr>
              <w:t xml:space="preserve"> – публічне акціонерне товариство «Національна суспільна телерадіокомпанія України», що утворена і діє відповідно до Закону України “Про </w:t>
            </w:r>
            <w:r>
              <w:rPr>
                <w:rFonts w:cs="Times New Roman"/>
              </w:rPr>
              <w:t>С</w:t>
            </w:r>
            <w:r w:rsidRPr="00622E37">
              <w:rPr>
                <w:rFonts w:cs="Times New Roman"/>
              </w:rPr>
              <w:t xml:space="preserve">успільні медіа України”; </w:t>
            </w:r>
          </w:p>
          <w:p w14:paraId="383C5C6B" w14:textId="19DF5ACE" w:rsidR="003F0B6E" w:rsidRPr="00622E37" w:rsidRDefault="003F0B6E" w:rsidP="003F0B6E">
            <w:pPr>
              <w:spacing w:after="0" w:line="240" w:lineRule="auto"/>
              <w:rPr>
                <w:rFonts w:cs="Times New Roman"/>
              </w:rPr>
            </w:pPr>
          </w:p>
        </w:tc>
        <w:tc>
          <w:tcPr>
            <w:tcW w:w="7653" w:type="dxa"/>
          </w:tcPr>
          <w:p w14:paraId="7EB25886" w14:textId="77777777" w:rsidR="003F0B6E" w:rsidRPr="00622E37" w:rsidRDefault="003F0B6E" w:rsidP="003F0B6E">
            <w:pPr>
              <w:spacing w:after="0" w:line="240" w:lineRule="auto"/>
              <w:rPr>
                <w:rFonts w:cs="Times New Roman"/>
                <w:highlight w:val="yellow"/>
              </w:rPr>
            </w:pPr>
          </w:p>
        </w:tc>
      </w:tr>
      <w:tr w:rsidR="003F0B6E" w:rsidRPr="00622E37" w14:paraId="23D60F0F" w14:textId="77777777" w:rsidTr="00857963">
        <w:tc>
          <w:tcPr>
            <w:tcW w:w="7656" w:type="dxa"/>
          </w:tcPr>
          <w:p w14:paraId="1D0A7DEA" w14:textId="4B0F3C2F" w:rsidR="003F0B6E" w:rsidRPr="00622E37" w:rsidRDefault="003F0B6E" w:rsidP="003F0B6E">
            <w:pPr>
              <w:spacing w:after="0" w:line="240" w:lineRule="auto"/>
              <w:rPr>
                <w:rFonts w:cs="Times New Roman"/>
              </w:rPr>
            </w:pPr>
            <w:r w:rsidRPr="00622E37">
              <w:rPr>
                <w:rFonts w:cs="Times New Roman"/>
              </w:rPr>
              <w:t xml:space="preserve">2) </w:t>
            </w:r>
            <w:r w:rsidRPr="00622E37">
              <w:rPr>
                <w:rFonts w:cs="Times New Roman"/>
                <w:b/>
              </w:rPr>
              <w:t xml:space="preserve">мовники громад </w:t>
            </w:r>
            <w:r w:rsidRPr="00622E37">
              <w:rPr>
                <w:rFonts w:cs="Times New Roman"/>
              </w:rPr>
              <w:t>– суб’єкти, особливості діяльності яких визначено Розділом III цього Закону;</w:t>
            </w:r>
          </w:p>
          <w:p w14:paraId="51E41B9A" w14:textId="77777777" w:rsidR="003F0B6E" w:rsidRPr="00622E37" w:rsidRDefault="003F0B6E" w:rsidP="003F0B6E">
            <w:pPr>
              <w:spacing w:after="0" w:line="240" w:lineRule="auto"/>
              <w:rPr>
                <w:rFonts w:cs="Times New Roman"/>
              </w:rPr>
            </w:pPr>
          </w:p>
        </w:tc>
        <w:tc>
          <w:tcPr>
            <w:tcW w:w="7653" w:type="dxa"/>
          </w:tcPr>
          <w:p w14:paraId="3703B225" w14:textId="63DD7A4E" w:rsidR="003F0B6E" w:rsidRPr="00622E37" w:rsidRDefault="003F0B6E" w:rsidP="003F0B6E">
            <w:pPr>
              <w:spacing w:after="0" w:line="240" w:lineRule="auto"/>
              <w:jc w:val="center"/>
              <w:rPr>
                <w:rFonts w:cs="Times New Roman"/>
                <w:highlight w:val="yellow"/>
              </w:rPr>
            </w:pPr>
          </w:p>
        </w:tc>
      </w:tr>
      <w:tr w:rsidR="003F0B6E" w:rsidRPr="00622E37" w14:paraId="6A5FAE44" w14:textId="77777777" w:rsidTr="00857963">
        <w:tc>
          <w:tcPr>
            <w:tcW w:w="7656" w:type="dxa"/>
          </w:tcPr>
          <w:p w14:paraId="368D42FD" w14:textId="757357B2" w:rsidR="003F0B6E" w:rsidRPr="00622E37" w:rsidRDefault="003F0B6E" w:rsidP="003F0B6E">
            <w:pPr>
              <w:spacing w:after="0" w:line="240" w:lineRule="auto"/>
              <w:rPr>
                <w:rFonts w:cs="Times New Roman"/>
              </w:rPr>
            </w:pPr>
            <w:r w:rsidRPr="00622E37">
              <w:rPr>
                <w:rFonts w:cs="Times New Roman"/>
              </w:rPr>
              <w:t xml:space="preserve">3) </w:t>
            </w:r>
            <w:r w:rsidRPr="00622E37">
              <w:rPr>
                <w:rFonts w:cs="Times New Roman"/>
                <w:b/>
              </w:rPr>
              <w:t>суб’єкт у сфері аудіовізуальних медіа-сервісів іномовлення</w:t>
            </w:r>
            <w:r w:rsidRPr="00622E37">
              <w:rPr>
                <w:rFonts w:cs="Times New Roman"/>
              </w:rPr>
              <w:t xml:space="preserve"> – юридична особа, що утворена і діє відповідно до Закону України “Про систему іномовлення України”.</w:t>
            </w:r>
          </w:p>
          <w:p w14:paraId="7D043643" w14:textId="77777777" w:rsidR="003F0B6E" w:rsidRPr="00622E37" w:rsidRDefault="003F0B6E" w:rsidP="003F0B6E">
            <w:pPr>
              <w:spacing w:after="0" w:line="240" w:lineRule="auto"/>
              <w:rPr>
                <w:rFonts w:cs="Times New Roman"/>
              </w:rPr>
            </w:pPr>
          </w:p>
        </w:tc>
        <w:tc>
          <w:tcPr>
            <w:tcW w:w="7653" w:type="dxa"/>
          </w:tcPr>
          <w:p w14:paraId="25A29CA2" w14:textId="77777777" w:rsidR="003F0B6E" w:rsidRPr="00622E37" w:rsidRDefault="003F0B6E" w:rsidP="003F0B6E">
            <w:pPr>
              <w:spacing w:after="0" w:line="240" w:lineRule="auto"/>
              <w:rPr>
                <w:rFonts w:cs="Times New Roman"/>
                <w:highlight w:val="yellow"/>
              </w:rPr>
            </w:pPr>
          </w:p>
        </w:tc>
      </w:tr>
      <w:tr w:rsidR="003F0B6E" w:rsidRPr="00622E37" w14:paraId="6E23EFF1" w14:textId="77777777" w:rsidTr="00857963">
        <w:tc>
          <w:tcPr>
            <w:tcW w:w="7656" w:type="dxa"/>
          </w:tcPr>
          <w:p w14:paraId="30F3400A" w14:textId="571997B5" w:rsidR="003F0B6E" w:rsidRPr="00622E37" w:rsidRDefault="003F0B6E" w:rsidP="003F0B6E">
            <w:pPr>
              <w:spacing w:after="0" w:line="240" w:lineRule="auto"/>
              <w:rPr>
                <w:rFonts w:cs="Times New Roman"/>
              </w:rPr>
            </w:pPr>
            <w:r w:rsidRPr="00622E37">
              <w:rPr>
                <w:rFonts w:cs="Times New Roman"/>
              </w:rPr>
              <w:t xml:space="preserve">6. З метою сприяння техніко-технологічному та економічному розвитку сфери аудіовізуальних медіа, розроблення та застосування єдиних стандартів, суб’єкти у сфері аудіовізуальних медіа самостійно, у тому числі через свої об’єднання, визначають порядок, методику та інші параметри вимірювання та аналізу аудиторії телеканалів або радіоканалів, організації, що здійснюють </w:t>
            </w:r>
            <w:r w:rsidRPr="00622E37">
              <w:rPr>
                <w:rFonts w:cs="Times New Roman"/>
              </w:rPr>
              <w:lastRenderedPageBreak/>
              <w:t>таке вимірювання та аналіз, та можуть використовувати їх результати у своїй діяльності.</w:t>
            </w:r>
          </w:p>
          <w:p w14:paraId="742EAE9F" w14:textId="77777777" w:rsidR="003F0B6E" w:rsidRPr="00622E37" w:rsidRDefault="003F0B6E" w:rsidP="003F0B6E">
            <w:pPr>
              <w:spacing w:after="0" w:line="240" w:lineRule="auto"/>
              <w:rPr>
                <w:rFonts w:cs="Times New Roman"/>
              </w:rPr>
            </w:pPr>
          </w:p>
        </w:tc>
        <w:tc>
          <w:tcPr>
            <w:tcW w:w="7653" w:type="dxa"/>
          </w:tcPr>
          <w:p w14:paraId="3DEDFD87" w14:textId="58BD5BE2" w:rsidR="003F0B6E" w:rsidRPr="00622E37" w:rsidRDefault="003F0B6E" w:rsidP="003F0B6E">
            <w:pPr>
              <w:spacing w:after="0" w:line="240" w:lineRule="auto"/>
              <w:rPr>
                <w:rFonts w:cs="Times New Roman"/>
                <w:highlight w:val="yellow"/>
              </w:rPr>
            </w:pPr>
          </w:p>
        </w:tc>
      </w:tr>
      <w:tr w:rsidR="003F0B6E" w:rsidRPr="00622E37" w14:paraId="08B5C487" w14:textId="77777777" w:rsidTr="00857963">
        <w:tc>
          <w:tcPr>
            <w:tcW w:w="7656" w:type="dxa"/>
          </w:tcPr>
          <w:p w14:paraId="540DDC8B" w14:textId="6C1AA356" w:rsidR="003F0B6E" w:rsidRPr="00622E37" w:rsidRDefault="003F0B6E" w:rsidP="003F0B6E">
            <w:pPr>
              <w:spacing w:after="0" w:line="240" w:lineRule="auto"/>
              <w:rPr>
                <w:rFonts w:cs="Times New Roman"/>
              </w:rPr>
            </w:pPr>
            <w:r w:rsidRPr="00622E37">
              <w:rPr>
                <w:rFonts w:cs="Times New Roman"/>
              </w:rPr>
              <w:t>7. Об’єднання суб’єктів у сфері аудіовізуальних медіа має право визначити єдину організацію, що здійснює вимірювання та аналіз аудиторії телеканалів або радіоканалів. Створення та вступ (приєднання) до такого об’єднання, визначення єдиної організації, що здійснює вимірювання та аналіз аудиторії телеканалів або радіоканалів суб’єктів, які входять до об’єднання, не потребує отримання дозволу державних органів, у тому числі дозволу на узгоджені дії суб’єктів господарювання.</w:t>
            </w:r>
          </w:p>
          <w:p w14:paraId="0F0D7B61" w14:textId="77777777" w:rsidR="003F0B6E" w:rsidRPr="00622E37" w:rsidRDefault="003F0B6E" w:rsidP="003F0B6E">
            <w:pPr>
              <w:spacing w:after="0" w:line="240" w:lineRule="auto"/>
              <w:rPr>
                <w:rFonts w:cs="Times New Roman"/>
              </w:rPr>
            </w:pPr>
          </w:p>
        </w:tc>
        <w:tc>
          <w:tcPr>
            <w:tcW w:w="7653" w:type="dxa"/>
          </w:tcPr>
          <w:p w14:paraId="1342E772" w14:textId="77777777" w:rsidR="003F0B6E" w:rsidRPr="00622E37" w:rsidRDefault="003F0B6E" w:rsidP="003F0B6E">
            <w:pPr>
              <w:spacing w:after="0" w:line="240" w:lineRule="auto"/>
              <w:rPr>
                <w:rFonts w:cs="Times New Roman"/>
                <w:highlight w:val="yellow"/>
              </w:rPr>
            </w:pPr>
          </w:p>
        </w:tc>
      </w:tr>
      <w:tr w:rsidR="003F0B6E" w:rsidRPr="00622E37" w14:paraId="72C9590A" w14:textId="77777777" w:rsidTr="00857963">
        <w:tc>
          <w:tcPr>
            <w:tcW w:w="7656" w:type="dxa"/>
          </w:tcPr>
          <w:p w14:paraId="286ADD1D" w14:textId="5899591B"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t>Стаття 15. Суб’єкти у сфері друкованих медіа</w:t>
            </w:r>
          </w:p>
          <w:p w14:paraId="6E3CACC5" w14:textId="7F4580CB"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28BCEC7E" w14:textId="77777777" w:rsidR="003F0B6E" w:rsidRPr="00622E37" w:rsidRDefault="003F0B6E" w:rsidP="003F0B6E">
            <w:pPr>
              <w:spacing w:after="0" w:line="240" w:lineRule="auto"/>
              <w:rPr>
                <w:rFonts w:cs="Times New Roman"/>
                <w:highlight w:val="yellow"/>
              </w:rPr>
            </w:pPr>
          </w:p>
        </w:tc>
      </w:tr>
      <w:tr w:rsidR="00E14E87" w:rsidRPr="00622E37" w14:paraId="2C51A4AB" w14:textId="77777777" w:rsidTr="00857963">
        <w:tc>
          <w:tcPr>
            <w:tcW w:w="7656" w:type="dxa"/>
          </w:tcPr>
          <w:p w14:paraId="79B6D3CD" w14:textId="77777777" w:rsidR="00E14E87" w:rsidRPr="00E14E87" w:rsidRDefault="00E14E87" w:rsidP="00E14E87">
            <w:pPr>
              <w:spacing w:after="0" w:line="240" w:lineRule="auto"/>
              <w:rPr>
                <w:rFonts w:cs="Times New Roman"/>
              </w:rPr>
            </w:pPr>
            <w:r w:rsidRPr="00E14E87">
              <w:rPr>
                <w:rFonts w:cs="Times New Roman"/>
              </w:rPr>
              <w:t>1. Для цілей цього Закону суб’єктом у сфері друкованих медіа вважається особа, що здійснює редакційний контроль щодо створення або добору, організації та поширення масової інформації у формі друкованого медіа.</w:t>
            </w:r>
          </w:p>
          <w:p w14:paraId="59824D12" w14:textId="0F3E9AC4" w:rsidR="00E14E87" w:rsidRPr="00E14E87" w:rsidRDefault="00E14E87" w:rsidP="00E14E87">
            <w:pPr>
              <w:spacing w:after="0" w:line="240" w:lineRule="auto"/>
              <w:rPr>
                <w:rFonts w:cs="Times New Roman"/>
              </w:rPr>
            </w:pPr>
          </w:p>
        </w:tc>
        <w:tc>
          <w:tcPr>
            <w:tcW w:w="7653" w:type="dxa"/>
          </w:tcPr>
          <w:p w14:paraId="76D38992" w14:textId="7C05DB3E" w:rsidR="00E14E87" w:rsidRPr="00622E37" w:rsidRDefault="00E14E87" w:rsidP="00E14E87">
            <w:pPr>
              <w:spacing w:after="0" w:line="240" w:lineRule="auto"/>
              <w:rPr>
                <w:rFonts w:cs="Times New Roman"/>
                <w:highlight w:val="yellow"/>
              </w:rPr>
            </w:pPr>
          </w:p>
        </w:tc>
      </w:tr>
      <w:tr w:rsidR="00E14E87" w:rsidRPr="00622E37" w14:paraId="032B6BD8" w14:textId="77777777" w:rsidTr="00857963">
        <w:tc>
          <w:tcPr>
            <w:tcW w:w="7656" w:type="dxa"/>
          </w:tcPr>
          <w:p w14:paraId="75E8684A" w14:textId="77777777" w:rsidR="00E14E87" w:rsidRPr="00E14E87" w:rsidRDefault="00E14E87" w:rsidP="00E14E87">
            <w:pPr>
              <w:spacing w:after="0" w:line="240" w:lineRule="auto"/>
              <w:rPr>
                <w:rFonts w:cs="Times New Roman"/>
              </w:rPr>
            </w:pPr>
            <w:r w:rsidRPr="00E14E87">
              <w:rPr>
                <w:rFonts w:cs="Times New Roman"/>
              </w:rPr>
              <w:t xml:space="preserve">2. Суб’єктом у сфері друкованих медіа не може бути особа, до структури власності та контролю якої входять органи державної влади, інші державні органи, органи місцевого самоврядування, крім випадків, передбачених законом, а також юридичні особи, засновані такими органами, окрім наукових установ, навчальних закладів та закладів культури. </w:t>
            </w:r>
          </w:p>
          <w:p w14:paraId="354DC008" w14:textId="6B63051E" w:rsidR="00E14E87" w:rsidRPr="00E14E87" w:rsidRDefault="00E14E87" w:rsidP="00E14E87">
            <w:pPr>
              <w:spacing w:after="0" w:line="240" w:lineRule="auto"/>
              <w:rPr>
                <w:rFonts w:cs="Times New Roman"/>
              </w:rPr>
            </w:pPr>
          </w:p>
        </w:tc>
        <w:tc>
          <w:tcPr>
            <w:tcW w:w="7653" w:type="dxa"/>
          </w:tcPr>
          <w:p w14:paraId="02CCBAEB" w14:textId="0AAF9ADB" w:rsidR="00E14E87" w:rsidRPr="002923EB" w:rsidRDefault="00E14E87" w:rsidP="00E14E87">
            <w:pPr>
              <w:spacing w:after="0" w:line="240" w:lineRule="auto"/>
              <w:rPr>
                <w:rFonts w:cs="Times New Roman"/>
              </w:rPr>
            </w:pPr>
          </w:p>
        </w:tc>
      </w:tr>
      <w:tr w:rsidR="00E14E87" w:rsidRPr="00622E37" w14:paraId="6BAB7DEB" w14:textId="77777777" w:rsidTr="00857963">
        <w:tc>
          <w:tcPr>
            <w:tcW w:w="7656" w:type="dxa"/>
          </w:tcPr>
          <w:p w14:paraId="6FF5D2CB" w14:textId="77777777" w:rsidR="00E14E87" w:rsidRPr="00E14E87" w:rsidRDefault="00E14E87" w:rsidP="00E14E87">
            <w:pPr>
              <w:spacing w:after="0" w:line="240" w:lineRule="auto"/>
              <w:rPr>
                <w:rFonts w:cs="Times New Roman"/>
              </w:rPr>
            </w:pPr>
            <w:r w:rsidRPr="00E14E87">
              <w:rPr>
                <w:rFonts w:cs="Times New Roman"/>
              </w:rPr>
              <w:t>Не належать до друкованих медіа офіційні друковані видання, що видаються з метою забезпечення доступу до публічної інформації.</w:t>
            </w:r>
          </w:p>
          <w:p w14:paraId="2FF8A69C" w14:textId="77777777" w:rsidR="00E14E87" w:rsidRPr="00E14E87" w:rsidRDefault="00E14E87" w:rsidP="00E14E87">
            <w:pPr>
              <w:spacing w:after="0" w:line="240" w:lineRule="auto"/>
              <w:rPr>
                <w:rFonts w:cs="Times New Roman"/>
              </w:rPr>
            </w:pPr>
          </w:p>
        </w:tc>
        <w:tc>
          <w:tcPr>
            <w:tcW w:w="7653" w:type="dxa"/>
          </w:tcPr>
          <w:p w14:paraId="711C746D" w14:textId="48FA9E36" w:rsidR="00E14E87" w:rsidRDefault="00E14E87" w:rsidP="00E14E87">
            <w:pPr>
              <w:spacing w:after="0" w:line="240" w:lineRule="auto"/>
              <w:rPr>
                <w:highlight w:val="green"/>
              </w:rPr>
            </w:pPr>
          </w:p>
        </w:tc>
      </w:tr>
      <w:tr w:rsidR="003F0B6E" w:rsidRPr="00622E37" w14:paraId="70EF036F" w14:textId="77777777" w:rsidTr="00857963">
        <w:tc>
          <w:tcPr>
            <w:tcW w:w="7656" w:type="dxa"/>
          </w:tcPr>
          <w:p w14:paraId="00D42F31" w14:textId="6CAE9725" w:rsidR="003F0B6E" w:rsidRPr="00622E37" w:rsidRDefault="003F0B6E" w:rsidP="003F0B6E">
            <w:pPr>
              <w:pStyle w:val="3"/>
              <w:widowControl w:val="0"/>
              <w:numPr>
                <w:ilvl w:val="2"/>
                <w:numId w:val="2"/>
              </w:numPr>
              <w:contextualSpacing w:val="0"/>
              <w:rPr>
                <w:rFonts w:cs="Times New Roman"/>
              </w:rPr>
            </w:pPr>
            <w:r w:rsidRPr="00622E37">
              <w:rPr>
                <w:rFonts w:cs="Times New Roman"/>
              </w:rPr>
              <w:t>Стаття 16. Суб’єкти у сфері онлайн-медіа</w:t>
            </w:r>
          </w:p>
          <w:p w14:paraId="347D668F" w14:textId="26B174A2" w:rsidR="003F0B6E" w:rsidRPr="00622E37" w:rsidRDefault="003F0B6E" w:rsidP="003F0B6E">
            <w:pPr>
              <w:pStyle w:val="3"/>
              <w:widowControl w:val="0"/>
              <w:numPr>
                <w:ilvl w:val="2"/>
                <w:numId w:val="2"/>
              </w:numPr>
              <w:contextualSpacing w:val="0"/>
              <w:rPr>
                <w:rFonts w:cs="Times New Roman"/>
              </w:rPr>
            </w:pPr>
          </w:p>
        </w:tc>
        <w:tc>
          <w:tcPr>
            <w:tcW w:w="7653" w:type="dxa"/>
          </w:tcPr>
          <w:p w14:paraId="49D44F32" w14:textId="5BE688B8" w:rsidR="003F0B6E" w:rsidRPr="00622E37" w:rsidRDefault="003F0B6E" w:rsidP="003F0B6E">
            <w:pPr>
              <w:spacing w:after="0" w:line="240" w:lineRule="auto"/>
              <w:rPr>
                <w:rFonts w:cs="Times New Roman"/>
                <w:highlight w:val="yellow"/>
              </w:rPr>
            </w:pPr>
          </w:p>
        </w:tc>
      </w:tr>
      <w:tr w:rsidR="003F0B6E" w:rsidRPr="00622E37" w14:paraId="32B1F3C3" w14:textId="77777777" w:rsidTr="00857963">
        <w:tc>
          <w:tcPr>
            <w:tcW w:w="7656" w:type="dxa"/>
          </w:tcPr>
          <w:p w14:paraId="251A0B64" w14:textId="77777777" w:rsidR="00E14E87" w:rsidRPr="00F129A1" w:rsidRDefault="00E14E87" w:rsidP="00E14E87">
            <w:pPr>
              <w:spacing w:after="0" w:line="240" w:lineRule="auto"/>
              <w:rPr>
                <w:rFonts w:cs="Times New Roman"/>
              </w:rPr>
            </w:pPr>
            <w:r w:rsidRPr="00E14E87">
              <w:rPr>
                <w:rFonts w:cs="Times New Roman"/>
                <w:lang w:val="ru-RU"/>
              </w:rPr>
              <w:t xml:space="preserve">1. </w:t>
            </w:r>
            <w:r w:rsidRPr="00E14E87">
              <w:rPr>
                <w:rFonts w:cs="Times New Roman"/>
              </w:rPr>
              <w:t>Для цілей цього Закону суб’єктом у сфері онлайн-медіа вважається особа, що здійснює редакційний контроль щодо створення або добору, організації та поширення масової інформації у формі онлайн-медіа, крім суб’єктів, які визначені цим Законом як аудіовізуальні медіа.</w:t>
            </w:r>
            <w:r w:rsidRPr="00F129A1">
              <w:rPr>
                <w:rFonts w:cs="Times New Roman"/>
              </w:rPr>
              <w:t xml:space="preserve"> </w:t>
            </w:r>
          </w:p>
          <w:p w14:paraId="5AF09BD0" w14:textId="0EA00227" w:rsidR="003F0B6E" w:rsidRPr="00622E37" w:rsidRDefault="003F0B6E" w:rsidP="003F0B6E">
            <w:pPr>
              <w:spacing w:after="0" w:line="240" w:lineRule="auto"/>
              <w:rPr>
                <w:rFonts w:cs="Times New Roman"/>
              </w:rPr>
            </w:pPr>
          </w:p>
        </w:tc>
        <w:tc>
          <w:tcPr>
            <w:tcW w:w="7653" w:type="dxa"/>
          </w:tcPr>
          <w:p w14:paraId="5B965E71" w14:textId="441B61EA" w:rsidR="003F0B6E" w:rsidRPr="00622E37" w:rsidRDefault="003F0B6E" w:rsidP="00E14E87">
            <w:pPr>
              <w:spacing w:after="0" w:line="240" w:lineRule="auto"/>
              <w:rPr>
                <w:rFonts w:cs="Times New Roman"/>
                <w:highlight w:val="yellow"/>
              </w:rPr>
            </w:pPr>
          </w:p>
        </w:tc>
      </w:tr>
      <w:tr w:rsidR="003F0B6E" w:rsidRPr="00622E37" w14:paraId="5DE5BCD9" w14:textId="77777777" w:rsidTr="00857963">
        <w:tc>
          <w:tcPr>
            <w:tcW w:w="7656" w:type="dxa"/>
          </w:tcPr>
          <w:p w14:paraId="2FEF6CE1" w14:textId="77777777" w:rsidR="003F0B6E" w:rsidRDefault="003F0B6E" w:rsidP="00E14E87">
            <w:pPr>
              <w:pStyle w:val="3"/>
              <w:widowControl w:val="0"/>
              <w:numPr>
                <w:ilvl w:val="2"/>
                <w:numId w:val="2"/>
              </w:numPr>
              <w:ind w:left="0" w:firstLine="0"/>
              <w:contextualSpacing w:val="0"/>
              <w:rPr>
                <w:rFonts w:cs="Times New Roman"/>
                <w:color w:val="auto"/>
              </w:rPr>
            </w:pPr>
            <w:r w:rsidRPr="00622E37">
              <w:rPr>
                <w:rFonts w:cs="Times New Roman"/>
                <w:color w:val="auto"/>
              </w:rPr>
              <w:t xml:space="preserve">Стаття 17. Провайдери </w:t>
            </w:r>
            <w:r w:rsidR="00E14E87">
              <w:rPr>
                <w:rFonts w:cs="Times New Roman"/>
                <w:color w:val="auto"/>
              </w:rPr>
              <w:t>аудіовізуальних сервісів</w:t>
            </w:r>
          </w:p>
          <w:p w14:paraId="2ACD2F27" w14:textId="3176A6F2" w:rsidR="00E14E87" w:rsidRPr="00622E37" w:rsidRDefault="00E14E87" w:rsidP="00E14E87">
            <w:pPr>
              <w:pStyle w:val="3"/>
              <w:widowControl w:val="0"/>
              <w:numPr>
                <w:ilvl w:val="2"/>
                <w:numId w:val="2"/>
              </w:numPr>
              <w:ind w:left="0" w:firstLine="0"/>
              <w:contextualSpacing w:val="0"/>
              <w:rPr>
                <w:rFonts w:cs="Times New Roman"/>
                <w:color w:val="auto"/>
              </w:rPr>
            </w:pPr>
          </w:p>
        </w:tc>
        <w:tc>
          <w:tcPr>
            <w:tcW w:w="7653" w:type="dxa"/>
          </w:tcPr>
          <w:p w14:paraId="1C96BD38" w14:textId="77777777" w:rsidR="003F0B6E" w:rsidRPr="00535CC1" w:rsidRDefault="003F0B6E" w:rsidP="00E14E87">
            <w:pPr>
              <w:pStyle w:val="3"/>
              <w:widowControl w:val="0"/>
              <w:numPr>
                <w:ilvl w:val="2"/>
                <w:numId w:val="2"/>
              </w:numPr>
              <w:ind w:left="0" w:firstLine="0"/>
              <w:contextualSpacing w:val="0"/>
              <w:rPr>
                <w:rFonts w:cs="Times New Roman"/>
                <w:b w:val="0"/>
                <w:color w:val="auto"/>
              </w:rPr>
            </w:pPr>
          </w:p>
        </w:tc>
      </w:tr>
      <w:tr w:rsidR="003F0B6E" w:rsidRPr="00622E37" w14:paraId="4EC42FE9" w14:textId="77777777" w:rsidTr="00857963">
        <w:tc>
          <w:tcPr>
            <w:tcW w:w="7656" w:type="dxa"/>
          </w:tcPr>
          <w:p w14:paraId="6B328CCC" w14:textId="2014DECD" w:rsidR="00E14E87" w:rsidRPr="00FE09D1" w:rsidRDefault="00E14E87" w:rsidP="00E14E87">
            <w:pPr>
              <w:spacing w:after="0" w:line="240" w:lineRule="auto"/>
              <w:rPr>
                <w:rFonts w:cs="Times New Roman"/>
              </w:rPr>
            </w:pPr>
            <w:r w:rsidRPr="00E14E87">
              <w:rPr>
                <w:rFonts w:cs="Times New Roman"/>
              </w:rPr>
              <w:t>1. Для цілей цього Закону аудіовізуальним сервісом є діяльність із надання користувачам доступу до телеканалів та радіоканалів незалежно від обраної технології в межах визначених пакетів.</w:t>
            </w:r>
          </w:p>
          <w:p w14:paraId="676B0CD5" w14:textId="77777777" w:rsidR="003F0B6E" w:rsidRPr="00622E37" w:rsidRDefault="003F0B6E" w:rsidP="003F0B6E">
            <w:pPr>
              <w:spacing w:after="0" w:line="240" w:lineRule="auto"/>
              <w:rPr>
                <w:rFonts w:cs="Times New Roman"/>
              </w:rPr>
            </w:pPr>
          </w:p>
        </w:tc>
        <w:tc>
          <w:tcPr>
            <w:tcW w:w="7653" w:type="dxa"/>
          </w:tcPr>
          <w:p w14:paraId="10D82305" w14:textId="4BE985DA" w:rsidR="003F0B6E" w:rsidRPr="00622E37" w:rsidRDefault="003F0B6E" w:rsidP="00E14E87">
            <w:pPr>
              <w:spacing w:after="0" w:line="240" w:lineRule="auto"/>
              <w:rPr>
                <w:rFonts w:cs="Times New Roman"/>
                <w:highlight w:val="yellow"/>
              </w:rPr>
            </w:pPr>
          </w:p>
        </w:tc>
      </w:tr>
      <w:tr w:rsidR="003F0B6E" w:rsidRPr="00622E37" w14:paraId="537B2681" w14:textId="77777777" w:rsidTr="00857963">
        <w:tc>
          <w:tcPr>
            <w:tcW w:w="7656" w:type="dxa"/>
          </w:tcPr>
          <w:p w14:paraId="2740DC05" w14:textId="77777777" w:rsidR="00E14E87" w:rsidRPr="00F946B2" w:rsidRDefault="00E14E87" w:rsidP="00E14E87">
            <w:pPr>
              <w:spacing w:after="0" w:line="240" w:lineRule="auto"/>
              <w:rPr>
                <w:rFonts w:cs="Times New Roman"/>
                <w:lang w:val="ru-RU"/>
              </w:rPr>
            </w:pPr>
            <w:r w:rsidRPr="00E14E87">
              <w:rPr>
                <w:rFonts w:cs="Times New Roman"/>
              </w:rPr>
              <w:lastRenderedPageBreak/>
              <w:t>2. Провайдером аудіовізуальних сервісів є особа, що здійснює редакційний контроль щодо добору та організації в пакети телеканалів та радіоканалів. Провайдер аудіовізуальних сервісів надає користувачам доступ до пакетів телеканалів та радіоканалів на договірній основі самостійно, або за участі постачальника електронних комунікаційних послуг, який укладає відповідний договір з користувачем.</w:t>
            </w:r>
          </w:p>
          <w:p w14:paraId="0AC6F3AC" w14:textId="37F089DD" w:rsidR="003F0B6E" w:rsidRPr="00622E37" w:rsidRDefault="003F0B6E" w:rsidP="003F0B6E">
            <w:pPr>
              <w:spacing w:after="0" w:line="240" w:lineRule="auto"/>
              <w:rPr>
                <w:rFonts w:cs="Times New Roman"/>
              </w:rPr>
            </w:pPr>
          </w:p>
        </w:tc>
        <w:tc>
          <w:tcPr>
            <w:tcW w:w="7653" w:type="dxa"/>
          </w:tcPr>
          <w:p w14:paraId="0D7EC5E9" w14:textId="190ED6C5" w:rsidR="003F0B6E" w:rsidRPr="00622E37" w:rsidRDefault="003F0B6E" w:rsidP="00E14E87">
            <w:pPr>
              <w:spacing w:after="0" w:line="240" w:lineRule="auto"/>
              <w:rPr>
                <w:rFonts w:cs="Times New Roman"/>
                <w:highlight w:val="yellow"/>
              </w:rPr>
            </w:pPr>
          </w:p>
        </w:tc>
      </w:tr>
      <w:tr w:rsidR="003F0B6E" w:rsidRPr="00622E37" w14:paraId="7AC35C60" w14:textId="77777777" w:rsidTr="00857963">
        <w:tc>
          <w:tcPr>
            <w:tcW w:w="7656" w:type="dxa"/>
          </w:tcPr>
          <w:p w14:paraId="47CFC19F" w14:textId="7A58486B" w:rsidR="00E14E87" w:rsidRPr="00622E37" w:rsidRDefault="00E14E87" w:rsidP="00E14E87">
            <w:pPr>
              <w:spacing w:after="0" w:line="240" w:lineRule="auto"/>
              <w:rPr>
                <w:rFonts w:cs="Times New Roman"/>
              </w:rPr>
            </w:pPr>
            <w:r>
              <w:rPr>
                <w:rFonts w:cs="Times New Roman"/>
              </w:rPr>
              <w:t xml:space="preserve">3. </w:t>
            </w:r>
            <w:r w:rsidRPr="00E14E87">
              <w:rPr>
                <w:rFonts w:cs="Times New Roman"/>
              </w:rPr>
              <w:t>Заклади ресторанного господарства, готелі, інші суб’єкти, що здійснюють господарську діяльність щодо надання житлових приміщень для тимчасового проживання, підприємства транспорту загального користування, які надають повний або частковий доступ до пакетів телеканалів та радіоканалів, для цілей цього Закону вважаються провайдерами аудіовізуальних сервісів за умови, якщо такі суб’єкти здійснюють редакційний контроль щодо добору та організації в пакети телеканалів та радіоканалів.</w:t>
            </w:r>
          </w:p>
          <w:p w14:paraId="3A8BA690" w14:textId="1E6250E2" w:rsidR="003F0B6E" w:rsidRPr="00622E37" w:rsidRDefault="003F0B6E" w:rsidP="003F0B6E">
            <w:pPr>
              <w:spacing w:after="0" w:line="240" w:lineRule="auto"/>
              <w:rPr>
                <w:rFonts w:cs="Times New Roman"/>
              </w:rPr>
            </w:pPr>
          </w:p>
        </w:tc>
        <w:tc>
          <w:tcPr>
            <w:tcW w:w="7653" w:type="dxa"/>
          </w:tcPr>
          <w:p w14:paraId="1A81A5D3" w14:textId="77777777" w:rsidR="003F0B6E" w:rsidRPr="00622E37" w:rsidRDefault="003F0B6E" w:rsidP="00E14E87">
            <w:pPr>
              <w:spacing w:after="0" w:line="240" w:lineRule="auto"/>
              <w:rPr>
                <w:rFonts w:cs="Times New Roman"/>
              </w:rPr>
            </w:pPr>
          </w:p>
        </w:tc>
      </w:tr>
      <w:tr w:rsidR="003F0B6E" w:rsidRPr="00622E37" w14:paraId="563F5B2D" w14:textId="77777777" w:rsidTr="00857963">
        <w:tc>
          <w:tcPr>
            <w:tcW w:w="7656" w:type="dxa"/>
          </w:tcPr>
          <w:p w14:paraId="6350C4FE" w14:textId="04B16E8C"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t>Стаття 18. Провайдери платформ спільного доступу до інформації</w:t>
            </w:r>
          </w:p>
          <w:p w14:paraId="63420C68" w14:textId="77777777" w:rsidR="003F0B6E" w:rsidRPr="00622E37" w:rsidRDefault="003F0B6E" w:rsidP="003F0B6E">
            <w:pPr>
              <w:spacing w:after="0" w:line="240" w:lineRule="auto"/>
              <w:rPr>
                <w:rFonts w:cs="Times New Roman"/>
              </w:rPr>
            </w:pPr>
          </w:p>
        </w:tc>
        <w:tc>
          <w:tcPr>
            <w:tcW w:w="7653" w:type="dxa"/>
          </w:tcPr>
          <w:p w14:paraId="77E2E385" w14:textId="77777777" w:rsidR="003F0B6E" w:rsidRPr="00622E37" w:rsidRDefault="003F0B6E" w:rsidP="003F0B6E">
            <w:pPr>
              <w:spacing w:after="0" w:line="240" w:lineRule="auto"/>
              <w:rPr>
                <w:rFonts w:cs="Times New Roman"/>
                <w:highlight w:val="yellow"/>
              </w:rPr>
            </w:pPr>
          </w:p>
        </w:tc>
      </w:tr>
      <w:tr w:rsidR="003F0B6E" w:rsidRPr="00622E37" w14:paraId="49D06C8B" w14:textId="77777777" w:rsidTr="00857963">
        <w:tc>
          <w:tcPr>
            <w:tcW w:w="7656" w:type="dxa"/>
          </w:tcPr>
          <w:p w14:paraId="5E4BF14A" w14:textId="6DED8D46" w:rsidR="003F0B6E" w:rsidRPr="00622E37" w:rsidRDefault="003F0B6E" w:rsidP="003F0B6E">
            <w:pPr>
              <w:spacing w:after="0" w:line="240" w:lineRule="auto"/>
              <w:rPr>
                <w:rFonts w:cs="Times New Roman"/>
                <w:color w:val="auto"/>
              </w:rPr>
            </w:pPr>
            <w:r w:rsidRPr="00622E37">
              <w:rPr>
                <w:rFonts w:cs="Times New Roman"/>
                <w:color w:val="auto"/>
              </w:rPr>
              <w:t xml:space="preserve">1. Для цілей цього Закону сервісом платформи спільного доступу до інформації є діяльність із надання користувачам можливості завантаження та зберігання інформації, у тому числі аудіовізуальних програм та іншої користувацької інформації для перегляду та використання необмеженою кількістю користувачів, щодо якої провайдер платформи спільного доступу до інформації не здійснює попереднього редакційного контролю, при цьому організація розміщених програм та користувацької інформації здійснюється таким провайдером з використанням автоматичних засобів та алгоритмів, зокрема щодо послідовності відображення та систематизації. </w:t>
            </w:r>
          </w:p>
          <w:p w14:paraId="05712A94" w14:textId="77777777" w:rsidR="003F0B6E" w:rsidRPr="00622E37" w:rsidRDefault="003F0B6E" w:rsidP="003F0B6E">
            <w:pPr>
              <w:spacing w:after="0" w:line="240" w:lineRule="auto"/>
              <w:rPr>
                <w:rFonts w:cs="Times New Roman"/>
              </w:rPr>
            </w:pPr>
          </w:p>
        </w:tc>
        <w:tc>
          <w:tcPr>
            <w:tcW w:w="7653" w:type="dxa"/>
          </w:tcPr>
          <w:p w14:paraId="617B148E" w14:textId="3432A11D" w:rsidR="003F0B6E" w:rsidRPr="00622E37" w:rsidRDefault="003F0B6E" w:rsidP="003F0B6E">
            <w:pPr>
              <w:spacing w:after="0" w:line="240" w:lineRule="auto"/>
              <w:rPr>
                <w:rFonts w:cs="Times New Roman"/>
                <w:highlight w:val="yellow"/>
              </w:rPr>
            </w:pPr>
          </w:p>
        </w:tc>
      </w:tr>
      <w:tr w:rsidR="003F0B6E" w:rsidRPr="00622E37" w14:paraId="1E854307" w14:textId="77777777" w:rsidTr="00857963">
        <w:tc>
          <w:tcPr>
            <w:tcW w:w="7656" w:type="dxa"/>
          </w:tcPr>
          <w:p w14:paraId="12F740B4" w14:textId="1E9960C7" w:rsidR="003F0B6E" w:rsidRPr="00622E37" w:rsidRDefault="003F0B6E" w:rsidP="003F0B6E">
            <w:pPr>
              <w:spacing w:after="0" w:line="240" w:lineRule="auto"/>
              <w:rPr>
                <w:rFonts w:cs="Times New Roman"/>
              </w:rPr>
            </w:pPr>
            <w:r w:rsidRPr="00622E37">
              <w:rPr>
                <w:rFonts w:cs="Times New Roman"/>
              </w:rPr>
              <w:t>2. Провайдером платформи спільного доступу до інформації є особа, що надає сервіс платформи спільного доступу до інформації.</w:t>
            </w:r>
          </w:p>
          <w:p w14:paraId="3A104BA5" w14:textId="77777777" w:rsidR="003F0B6E" w:rsidRPr="00622E37" w:rsidRDefault="003F0B6E" w:rsidP="003F0B6E">
            <w:pPr>
              <w:spacing w:after="0" w:line="240" w:lineRule="auto"/>
              <w:rPr>
                <w:rFonts w:cs="Times New Roman"/>
              </w:rPr>
            </w:pPr>
          </w:p>
        </w:tc>
        <w:tc>
          <w:tcPr>
            <w:tcW w:w="7653" w:type="dxa"/>
          </w:tcPr>
          <w:p w14:paraId="1E32D0E9" w14:textId="77777777" w:rsidR="003F0B6E" w:rsidRPr="00622E37" w:rsidRDefault="003F0B6E" w:rsidP="003F0B6E">
            <w:pPr>
              <w:spacing w:after="0" w:line="240" w:lineRule="auto"/>
              <w:rPr>
                <w:rFonts w:cs="Times New Roman"/>
                <w:highlight w:val="yellow"/>
              </w:rPr>
            </w:pPr>
          </w:p>
        </w:tc>
      </w:tr>
      <w:tr w:rsidR="003F0B6E" w:rsidRPr="00622E37" w14:paraId="194C3A5A" w14:textId="77777777" w:rsidTr="00857963">
        <w:tc>
          <w:tcPr>
            <w:tcW w:w="7656" w:type="dxa"/>
          </w:tcPr>
          <w:p w14:paraId="6869ABDC" w14:textId="77777777" w:rsidR="003F0B6E" w:rsidRPr="00622E37" w:rsidRDefault="003F0B6E" w:rsidP="003F0B6E">
            <w:pPr>
              <w:spacing w:after="0" w:line="240" w:lineRule="auto"/>
              <w:rPr>
                <w:rFonts w:cs="Times New Roman"/>
              </w:rPr>
            </w:pPr>
            <w:r w:rsidRPr="00622E37">
              <w:rPr>
                <w:rFonts w:cs="Times New Roman"/>
              </w:rPr>
              <w:t>3. Платформа спільного доступу до інформації може функціонувати у вигляді веб-сайту або інших формах, що передбачають наявність загальнодоступного сховища інформації, що перебуває під контролем провайдера та клієнтського програмного забезпечення, що надає доступ до такого сховища.</w:t>
            </w:r>
          </w:p>
          <w:p w14:paraId="36A91A74" w14:textId="3622998E" w:rsidR="003F0B6E" w:rsidRPr="00622E37" w:rsidRDefault="003F0B6E" w:rsidP="003F0B6E">
            <w:pPr>
              <w:spacing w:after="0" w:line="240" w:lineRule="auto"/>
              <w:rPr>
                <w:rFonts w:cs="Times New Roman"/>
              </w:rPr>
            </w:pPr>
          </w:p>
        </w:tc>
        <w:tc>
          <w:tcPr>
            <w:tcW w:w="7653" w:type="dxa"/>
          </w:tcPr>
          <w:p w14:paraId="1068A345" w14:textId="77777777" w:rsidR="003F0B6E" w:rsidRPr="00622E37" w:rsidRDefault="003F0B6E" w:rsidP="003F0B6E">
            <w:pPr>
              <w:spacing w:after="0" w:line="240" w:lineRule="auto"/>
              <w:rPr>
                <w:rFonts w:cs="Times New Roman"/>
                <w:highlight w:val="yellow"/>
              </w:rPr>
            </w:pPr>
          </w:p>
        </w:tc>
      </w:tr>
      <w:tr w:rsidR="003F0B6E" w:rsidRPr="00622E37" w14:paraId="6BE5100C" w14:textId="77777777" w:rsidTr="00857963">
        <w:tc>
          <w:tcPr>
            <w:tcW w:w="7656" w:type="dxa"/>
          </w:tcPr>
          <w:p w14:paraId="2221695A" w14:textId="1605C0F7"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lastRenderedPageBreak/>
              <w:t xml:space="preserve">Стаття 19. </w:t>
            </w:r>
            <w:r w:rsidRPr="004340E8">
              <w:rPr>
                <w:rFonts w:cs="Times New Roman"/>
              </w:rPr>
              <w:t>Постачальники</w:t>
            </w:r>
            <w:r w:rsidRPr="00622E37">
              <w:rPr>
                <w:rFonts w:cs="Times New Roman"/>
              </w:rPr>
              <w:t xml:space="preserve"> електронних комунікаційних послуг для потреб мовлення з використанням радіочастотного ресурсу</w:t>
            </w:r>
          </w:p>
          <w:p w14:paraId="2569CC98" w14:textId="77777777" w:rsidR="003F0B6E" w:rsidRPr="00622E37" w:rsidRDefault="003F0B6E" w:rsidP="003F0B6E">
            <w:pPr>
              <w:spacing w:after="0" w:line="240" w:lineRule="auto"/>
              <w:rPr>
                <w:rFonts w:cs="Times New Roman"/>
              </w:rPr>
            </w:pPr>
          </w:p>
        </w:tc>
        <w:tc>
          <w:tcPr>
            <w:tcW w:w="7653" w:type="dxa"/>
          </w:tcPr>
          <w:p w14:paraId="66DA9DD0" w14:textId="77777777" w:rsidR="003F0B6E" w:rsidRPr="00622E37" w:rsidRDefault="003F0B6E" w:rsidP="003F0B6E">
            <w:pPr>
              <w:spacing w:after="0" w:line="240" w:lineRule="auto"/>
              <w:rPr>
                <w:rFonts w:cs="Times New Roman"/>
                <w:highlight w:val="yellow"/>
              </w:rPr>
            </w:pPr>
          </w:p>
        </w:tc>
      </w:tr>
      <w:tr w:rsidR="003F0B6E" w:rsidRPr="00622E37" w14:paraId="4430143F" w14:textId="77777777" w:rsidTr="00857963">
        <w:tc>
          <w:tcPr>
            <w:tcW w:w="7656" w:type="dxa"/>
          </w:tcPr>
          <w:p w14:paraId="4820E4EF" w14:textId="533E9059" w:rsidR="003F0B6E" w:rsidRPr="00622E37" w:rsidRDefault="003F0B6E" w:rsidP="003F0B6E">
            <w:pPr>
              <w:spacing w:after="0" w:line="240" w:lineRule="auto"/>
              <w:rPr>
                <w:rFonts w:cs="Times New Roman"/>
              </w:rPr>
            </w:pPr>
            <w:r w:rsidRPr="00622E37">
              <w:rPr>
                <w:rFonts w:cs="Times New Roman"/>
              </w:rPr>
              <w:t>1. Постачальником електронних комунікаційних послуг для потреб мовлення з використанням радіочастотного ресурсу є особа, що здійснює розповсюдження пакетів телеканалів та радіоканалів в ефірній багатоканальній електронній комунікаційній мережі, відповідно до ліцензії, виданої Національною радою.</w:t>
            </w:r>
          </w:p>
          <w:p w14:paraId="65FB964B" w14:textId="4E024514" w:rsidR="003F0B6E" w:rsidRPr="00622E37" w:rsidRDefault="003F0B6E" w:rsidP="003F0B6E">
            <w:pPr>
              <w:spacing w:after="0" w:line="240" w:lineRule="auto"/>
              <w:rPr>
                <w:rFonts w:cs="Times New Roman"/>
              </w:rPr>
            </w:pPr>
          </w:p>
        </w:tc>
        <w:tc>
          <w:tcPr>
            <w:tcW w:w="7653" w:type="dxa"/>
          </w:tcPr>
          <w:p w14:paraId="7FC1ADA8" w14:textId="37B0B103" w:rsidR="003F0B6E" w:rsidRPr="00622E37" w:rsidRDefault="003F0B6E" w:rsidP="003F0B6E">
            <w:pPr>
              <w:spacing w:after="0" w:line="240" w:lineRule="auto"/>
              <w:rPr>
                <w:rFonts w:cs="Times New Roman"/>
                <w:highlight w:val="yellow"/>
              </w:rPr>
            </w:pPr>
          </w:p>
        </w:tc>
      </w:tr>
      <w:tr w:rsidR="003F0B6E" w:rsidRPr="00622E37" w14:paraId="7CF18FE2" w14:textId="77777777" w:rsidTr="00857963">
        <w:tc>
          <w:tcPr>
            <w:tcW w:w="7656" w:type="dxa"/>
          </w:tcPr>
          <w:p w14:paraId="650BAFDF" w14:textId="77777777" w:rsidR="003F0B6E" w:rsidRPr="00EF5534" w:rsidRDefault="003F0B6E" w:rsidP="003F0B6E">
            <w:pPr>
              <w:pStyle w:val="3"/>
              <w:widowControl w:val="0"/>
              <w:numPr>
                <w:ilvl w:val="2"/>
                <w:numId w:val="2"/>
              </w:numPr>
              <w:ind w:left="0" w:firstLine="0"/>
              <w:contextualSpacing w:val="0"/>
              <w:rPr>
                <w:rFonts w:cs="Times New Roman"/>
              </w:rPr>
            </w:pPr>
            <w:r w:rsidRPr="00EF5534">
              <w:rPr>
                <w:rFonts w:cs="Times New Roman"/>
              </w:rPr>
              <w:t>Стаття 20. Загальні вимоги до суб’єктів у сфері медіа</w:t>
            </w:r>
          </w:p>
          <w:p w14:paraId="014BF6E0" w14:textId="77777777" w:rsidR="003F0B6E" w:rsidRPr="00EF5534" w:rsidRDefault="003F0B6E" w:rsidP="003F0B6E">
            <w:pPr>
              <w:spacing w:after="0" w:line="240" w:lineRule="auto"/>
              <w:rPr>
                <w:rFonts w:cs="Times New Roman"/>
                <w:b/>
                <w:color w:val="000000"/>
                <w:sz w:val="24"/>
                <w:szCs w:val="28"/>
                <w:lang w:eastAsia="zh-CN"/>
              </w:rPr>
            </w:pPr>
          </w:p>
        </w:tc>
        <w:tc>
          <w:tcPr>
            <w:tcW w:w="7653" w:type="dxa"/>
          </w:tcPr>
          <w:p w14:paraId="5A4AA6E5" w14:textId="77777777" w:rsidR="003F0B6E" w:rsidRPr="00622E37" w:rsidRDefault="003F0B6E" w:rsidP="003F0B6E">
            <w:pPr>
              <w:spacing w:after="0" w:line="240" w:lineRule="auto"/>
              <w:rPr>
                <w:rFonts w:cs="Times New Roman"/>
                <w:highlight w:val="yellow"/>
              </w:rPr>
            </w:pPr>
          </w:p>
        </w:tc>
      </w:tr>
      <w:tr w:rsidR="003F0B6E" w:rsidRPr="00622E37" w14:paraId="729CE045" w14:textId="77777777" w:rsidTr="00857963">
        <w:tc>
          <w:tcPr>
            <w:tcW w:w="7656" w:type="dxa"/>
          </w:tcPr>
          <w:p w14:paraId="672C703D" w14:textId="77777777" w:rsidR="003F0B6E" w:rsidRPr="00EF5534" w:rsidRDefault="003F0B6E" w:rsidP="003F0B6E">
            <w:pPr>
              <w:spacing w:after="0" w:line="240" w:lineRule="auto"/>
              <w:rPr>
                <w:rFonts w:cs="Times New Roman"/>
              </w:rPr>
            </w:pPr>
            <w:r w:rsidRPr="00EF5534">
              <w:rPr>
                <w:rFonts w:cs="Times New Roman"/>
              </w:rPr>
              <w:t>1. Суб’єктом у сфері медіа може бути будь-яка особа, крім винятків, передбачених цим Законом.</w:t>
            </w:r>
          </w:p>
          <w:p w14:paraId="46D10784" w14:textId="77777777" w:rsidR="003F0B6E" w:rsidRPr="00622E37" w:rsidRDefault="003F0B6E" w:rsidP="003F0B6E">
            <w:pPr>
              <w:spacing w:after="0" w:line="240" w:lineRule="auto"/>
              <w:rPr>
                <w:rFonts w:cs="Times New Roman"/>
              </w:rPr>
            </w:pPr>
          </w:p>
        </w:tc>
        <w:tc>
          <w:tcPr>
            <w:tcW w:w="7653" w:type="dxa"/>
          </w:tcPr>
          <w:p w14:paraId="5C1A28D2" w14:textId="77777777" w:rsidR="003F0B6E" w:rsidRPr="00622E37" w:rsidRDefault="003F0B6E" w:rsidP="003F0B6E">
            <w:pPr>
              <w:spacing w:after="0" w:line="240" w:lineRule="auto"/>
              <w:rPr>
                <w:rFonts w:cs="Times New Roman"/>
                <w:highlight w:val="yellow"/>
              </w:rPr>
            </w:pPr>
          </w:p>
        </w:tc>
      </w:tr>
      <w:tr w:rsidR="003F0B6E" w:rsidRPr="00622E37" w14:paraId="3741C5EA" w14:textId="77777777" w:rsidTr="00857963">
        <w:tc>
          <w:tcPr>
            <w:tcW w:w="7656" w:type="dxa"/>
          </w:tcPr>
          <w:p w14:paraId="23EB045F" w14:textId="155089E8"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t xml:space="preserve">Стаття 21. Вимоги до суб’єктів у сфері аудіовізуальних медіа </w:t>
            </w:r>
          </w:p>
          <w:p w14:paraId="6263242F" w14:textId="6A002DD4"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1070177D" w14:textId="0DFE1184" w:rsidR="003F0B6E" w:rsidRPr="00622E37" w:rsidRDefault="003F0B6E" w:rsidP="003F0B6E">
            <w:pPr>
              <w:spacing w:after="0" w:line="240" w:lineRule="auto"/>
              <w:rPr>
                <w:rFonts w:cs="Times New Roman"/>
                <w:highlight w:val="yellow"/>
              </w:rPr>
            </w:pPr>
            <w:r w:rsidRPr="00622E37">
              <w:rPr>
                <w:rFonts w:cs="Times New Roman"/>
              </w:rPr>
              <w:t xml:space="preserve">   </w:t>
            </w:r>
          </w:p>
        </w:tc>
      </w:tr>
      <w:tr w:rsidR="003F0B6E" w:rsidRPr="00622E37" w14:paraId="1BBD1BB0" w14:textId="77777777" w:rsidTr="00857963">
        <w:tc>
          <w:tcPr>
            <w:tcW w:w="7656" w:type="dxa"/>
          </w:tcPr>
          <w:p w14:paraId="4145D52C" w14:textId="77777777" w:rsidR="003F0B6E" w:rsidRPr="00622E37" w:rsidRDefault="003F0B6E" w:rsidP="003F0B6E">
            <w:pPr>
              <w:spacing w:after="0" w:line="240" w:lineRule="auto"/>
              <w:rPr>
                <w:rFonts w:cs="Times New Roman"/>
              </w:rPr>
            </w:pPr>
            <w:r w:rsidRPr="00622E37">
              <w:rPr>
                <w:rFonts w:cs="Times New Roman"/>
              </w:rPr>
              <w:t>1. Суб’єктом у сфері аудіовізуальних медіа, який використовує радіочастотний ресурс України для надання відповідного сервісу, може бути будь-яка юридична особа або фізична особа - підприємець, крім винятків, передбачених цим Законом.</w:t>
            </w:r>
          </w:p>
          <w:p w14:paraId="04263792" w14:textId="77777777" w:rsidR="003F0B6E" w:rsidRPr="00622E37" w:rsidRDefault="003F0B6E" w:rsidP="003F0B6E">
            <w:pPr>
              <w:spacing w:after="0" w:line="240" w:lineRule="auto"/>
              <w:rPr>
                <w:rFonts w:cs="Times New Roman"/>
              </w:rPr>
            </w:pPr>
          </w:p>
        </w:tc>
        <w:tc>
          <w:tcPr>
            <w:tcW w:w="7653" w:type="dxa"/>
          </w:tcPr>
          <w:p w14:paraId="492E9955" w14:textId="0B47375B" w:rsidR="003F0B6E" w:rsidRPr="00622E37" w:rsidRDefault="003F0B6E" w:rsidP="003F0B6E">
            <w:pPr>
              <w:spacing w:after="0" w:line="240" w:lineRule="auto"/>
              <w:rPr>
                <w:rFonts w:cs="Times New Roman"/>
                <w:highlight w:val="yellow"/>
              </w:rPr>
            </w:pPr>
          </w:p>
        </w:tc>
      </w:tr>
      <w:tr w:rsidR="003F0B6E" w:rsidRPr="00622E37" w14:paraId="437FAC46" w14:textId="77777777" w:rsidTr="00857963">
        <w:tc>
          <w:tcPr>
            <w:tcW w:w="7656" w:type="dxa"/>
          </w:tcPr>
          <w:p w14:paraId="3583CBC7" w14:textId="28E25B2E" w:rsidR="003F0B6E" w:rsidRPr="00622E37" w:rsidRDefault="003F0B6E" w:rsidP="003F0B6E">
            <w:pPr>
              <w:spacing w:after="0" w:line="240" w:lineRule="auto"/>
              <w:rPr>
                <w:rFonts w:cs="Times New Roman"/>
              </w:rPr>
            </w:pPr>
            <w:r w:rsidRPr="00622E37">
              <w:rPr>
                <w:rFonts w:cs="Times New Roman"/>
              </w:rPr>
              <w:t>2. Суб’єктом у сфері аудіовізуальних медіа не може бути особа, до структури власності та контролю якої входять органи державної влади чи юридичні особи, які ними засновані.</w:t>
            </w:r>
          </w:p>
          <w:p w14:paraId="25AF0B12" w14:textId="6AF46664" w:rsidR="003F0B6E" w:rsidRPr="00622E37" w:rsidRDefault="003F0B6E" w:rsidP="003F0B6E">
            <w:pPr>
              <w:spacing w:after="0" w:line="240" w:lineRule="auto"/>
              <w:rPr>
                <w:rFonts w:cs="Times New Roman"/>
              </w:rPr>
            </w:pPr>
          </w:p>
        </w:tc>
        <w:tc>
          <w:tcPr>
            <w:tcW w:w="7653" w:type="dxa"/>
          </w:tcPr>
          <w:p w14:paraId="474880BD" w14:textId="77777777" w:rsidR="003F0B6E" w:rsidRPr="00622E37" w:rsidRDefault="003F0B6E" w:rsidP="003F0B6E">
            <w:pPr>
              <w:spacing w:after="0" w:line="240" w:lineRule="auto"/>
              <w:rPr>
                <w:rFonts w:cs="Times New Roman"/>
              </w:rPr>
            </w:pPr>
          </w:p>
        </w:tc>
      </w:tr>
      <w:tr w:rsidR="003F0B6E" w:rsidRPr="00622E37" w14:paraId="357B6937" w14:textId="77777777" w:rsidTr="00857963">
        <w:tc>
          <w:tcPr>
            <w:tcW w:w="7656" w:type="dxa"/>
          </w:tcPr>
          <w:p w14:paraId="7AC764D3" w14:textId="7556136C" w:rsidR="003F0B6E" w:rsidRPr="00622E37" w:rsidRDefault="003F0B6E" w:rsidP="003F0B6E">
            <w:pPr>
              <w:spacing w:after="0" w:line="240" w:lineRule="auto"/>
              <w:rPr>
                <w:rFonts w:cs="Times New Roman"/>
              </w:rPr>
            </w:pPr>
            <w:r w:rsidRPr="00622E37">
              <w:rPr>
                <w:rFonts w:cs="Times New Roman"/>
              </w:rPr>
              <w:t xml:space="preserve">Зазначені обмеження не поширюються на суб’єкта у сфері суспільних аудіовізуальних медіа-сервісів, </w:t>
            </w:r>
            <w:r w:rsidRPr="002B0389">
              <w:rPr>
                <w:rFonts w:cs="Times New Roman"/>
              </w:rPr>
              <w:t>суб’єкта у сфері аудіовізуальних медіа-сервісів іномовлення</w:t>
            </w:r>
            <w:r>
              <w:rPr>
                <w:rFonts w:cs="Times New Roman"/>
              </w:rPr>
              <w:t>,</w:t>
            </w:r>
            <w:r w:rsidRPr="00622E37">
              <w:rPr>
                <w:rFonts w:cs="Times New Roman"/>
              </w:rPr>
              <w:t xml:space="preserve"> також на державне підприємство “Парламентський телеканал “Рада” або його правонаступника.</w:t>
            </w:r>
          </w:p>
          <w:p w14:paraId="4E1B5F84" w14:textId="52B81340" w:rsidR="003F0B6E" w:rsidRPr="00622E37" w:rsidRDefault="003F0B6E" w:rsidP="003F0B6E">
            <w:pPr>
              <w:spacing w:after="0" w:line="240" w:lineRule="auto"/>
              <w:rPr>
                <w:rFonts w:cs="Times New Roman"/>
              </w:rPr>
            </w:pPr>
            <w:r w:rsidRPr="00622E37">
              <w:rPr>
                <w:rFonts w:cs="Times New Roman"/>
              </w:rPr>
              <w:t xml:space="preserve"> </w:t>
            </w:r>
          </w:p>
        </w:tc>
        <w:tc>
          <w:tcPr>
            <w:tcW w:w="7653" w:type="dxa"/>
          </w:tcPr>
          <w:p w14:paraId="0B2C1702" w14:textId="77777777" w:rsidR="003F0B6E" w:rsidRPr="00622E37" w:rsidRDefault="003F0B6E" w:rsidP="003F0B6E">
            <w:pPr>
              <w:spacing w:after="0" w:line="240" w:lineRule="auto"/>
              <w:rPr>
                <w:rFonts w:cs="Times New Roman"/>
              </w:rPr>
            </w:pPr>
          </w:p>
        </w:tc>
      </w:tr>
      <w:tr w:rsidR="003F0B6E" w:rsidRPr="00622E37" w14:paraId="03B03BC9" w14:textId="77777777" w:rsidTr="00857963">
        <w:tc>
          <w:tcPr>
            <w:tcW w:w="7656" w:type="dxa"/>
          </w:tcPr>
          <w:p w14:paraId="371FF3B2" w14:textId="3D4B4238" w:rsidR="003F0B6E" w:rsidRPr="00622E37" w:rsidRDefault="003F0B6E" w:rsidP="003F0B6E">
            <w:pPr>
              <w:spacing w:after="0" w:line="240" w:lineRule="auto"/>
              <w:rPr>
                <w:rFonts w:cs="Times New Roman"/>
                <w:color w:val="auto"/>
              </w:rPr>
            </w:pPr>
            <w:r w:rsidRPr="00622E37">
              <w:rPr>
                <w:rFonts w:cs="Times New Roman"/>
                <w:color w:val="auto"/>
              </w:rPr>
              <w:t>3. До структури власності та контролю суб’єкта у сфері аудіовізуальних медіа, який використовує радіочастотний ресурс України для надання відповідного сервісу (включаючи мовлення громад), не можуть входити політична партія чи релігійна організація, або заснована ними прямо або опосередковано юридична особа.</w:t>
            </w:r>
          </w:p>
          <w:p w14:paraId="315B9C98" w14:textId="77777777" w:rsidR="003F0B6E" w:rsidRPr="00622E37" w:rsidRDefault="003F0B6E" w:rsidP="003F0B6E">
            <w:pPr>
              <w:spacing w:after="0" w:line="240" w:lineRule="auto"/>
              <w:rPr>
                <w:rFonts w:cs="Times New Roman"/>
              </w:rPr>
            </w:pPr>
          </w:p>
        </w:tc>
        <w:tc>
          <w:tcPr>
            <w:tcW w:w="7653" w:type="dxa"/>
          </w:tcPr>
          <w:p w14:paraId="2293304A" w14:textId="1B008585" w:rsidR="003F0B6E" w:rsidRPr="00622E37" w:rsidRDefault="003F0B6E" w:rsidP="003F0B6E">
            <w:pPr>
              <w:spacing w:after="0" w:line="240" w:lineRule="auto"/>
              <w:rPr>
                <w:rFonts w:cs="Times New Roman"/>
                <w:highlight w:val="yellow"/>
              </w:rPr>
            </w:pPr>
          </w:p>
        </w:tc>
      </w:tr>
      <w:tr w:rsidR="004340E8" w:rsidRPr="00622E37" w14:paraId="0367934E" w14:textId="77777777" w:rsidTr="00857963">
        <w:tc>
          <w:tcPr>
            <w:tcW w:w="7656" w:type="dxa"/>
          </w:tcPr>
          <w:p w14:paraId="77220BCD" w14:textId="3993497A" w:rsidR="004340E8" w:rsidRPr="004340E8" w:rsidRDefault="004340E8" w:rsidP="004340E8">
            <w:pPr>
              <w:spacing w:after="0" w:line="240" w:lineRule="auto"/>
              <w:rPr>
                <w:rFonts w:cs="Times New Roman"/>
                <w:color w:val="auto"/>
              </w:rPr>
            </w:pPr>
            <w:r>
              <w:rPr>
                <w:rFonts w:cs="Times New Roman"/>
                <w:color w:val="auto"/>
              </w:rPr>
              <w:t xml:space="preserve">4. Річна фінансова </w:t>
            </w:r>
            <w:r w:rsidRPr="004340E8">
              <w:rPr>
                <w:rFonts w:cs="Times New Roman"/>
                <w:color w:val="auto"/>
              </w:rPr>
              <w:t xml:space="preserve">звітність суб’єктів у сфері аудіовізуальних медіа з загальнонаціональною категорією мовлення підлягає обов'язковій перевірці незалежним аудитором (аудиторською фірмою). </w:t>
            </w:r>
          </w:p>
          <w:p w14:paraId="6526D4F1" w14:textId="26BCEF7A" w:rsidR="004340E8" w:rsidRPr="00622E37" w:rsidRDefault="004340E8" w:rsidP="003F0B6E">
            <w:pPr>
              <w:spacing w:after="0" w:line="240" w:lineRule="auto"/>
              <w:rPr>
                <w:rFonts w:cs="Times New Roman"/>
                <w:color w:val="auto"/>
              </w:rPr>
            </w:pPr>
          </w:p>
        </w:tc>
        <w:tc>
          <w:tcPr>
            <w:tcW w:w="7653" w:type="dxa"/>
          </w:tcPr>
          <w:p w14:paraId="1DC40103" w14:textId="77777777" w:rsidR="004340E8" w:rsidRPr="00622E37" w:rsidRDefault="004340E8" w:rsidP="003F0B6E">
            <w:pPr>
              <w:spacing w:after="0" w:line="240" w:lineRule="auto"/>
              <w:rPr>
                <w:rFonts w:cs="Times New Roman"/>
                <w:highlight w:val="yellow"/>
              </w:rPr>
            </w:pPr>
          </w:p>
        </w:tc>
      </w:tr>
      <w:tr w:rsidR="004340E8" w:rsidRPr="00622E37" w14:paraId="4DBEBB61" w14:textId="77777777" w:rsidTr="00857963">
        <w:tc>
          <w:tcPr>
            <w:tcW w:w="7656" w:type="dxa"/>
          </w:tcPr>
          <w:p w14:paraId="1EB072F8" w14:textId="77777777" w:rsidR="00DD6B7E" w:rsidRPr="004340E8" w:rsidRDefault="00DD6B7E" w:rsidP="00DD6B7E">
            <w:pPr>
              <w:spacing w:after="0" w:line="240" w:lineRule="auto"/>
              <w:rPr>
                <w:rFonts w:cs="Times New Roman"/>
                <w:color w:val="auto"/>
              </w:rPr>
            </w:pPr>
            <w:r w:rsidRPr="004340E8">
              <w:rPr>
                <w:rFonts w:cs="Times New Roman"/>
                <w:color w:val="auto"/>
              </w:rPr>
              <w:t>Вимоги до забезпечення незалежності аудитора встановлюються законодавством України, що регулює аудиторську діяльність.</w:t>
            </w:r>
          </w:p>
          <w:p w14:paraId="31C45C50" w14:textId="77777777" w:rsidR="004340E8" w:rsidRPr="00622E37" w:rsidRDefault="004340E8" w:rsidP="00DD6B7E">
            <w:pPr>
              <w:spacing w:after="0" w:line="240" w:lineRule="auto"/>
              <w:rPr>
                <w:rFonts w:cs="Times New Roman"/>
                <w:color w:val="auto"/>
              </w:rPr>
            </w:pPr>
          </w:p>
        </w:tc>
        <w:tc>
          <w:tcPr>
            <w:tcW w:w="7653" w:type="dxa"/>
          </w:tcPr>
          <w:p w14:paraId="5516260E" w14:textId="77777777" w:rsidR="004340E8" w:rsidRPr="00622E37" w:rsidRDefault="004340E8" w:rsidP="003F0B6E">
            <w:pPr>
              <w:spacing w:after="0" w:line="240" w:lineRule="auto"/>
              <w:rPr>
                <w:rFonts w:cs="Times New Roman"/>
                <w:highlight w:val="yellow"/>
              </w:rPr>
            </w:pPr>
          </w:p>
        </w:tc>
      </w:tr>
      <w:tr w:rsidR="00DD6B7E" w:rsidRPr="00622E37" w14:paraId="76A4F8EC" w14:textId="77777777" w:rsidTr="00857963">
        <w:tc>
          <w:tcPr>
            <w:tcW w:w="7656" w:type="dxa"/>
          </w:tcPr>
          <w:p w14:paraId="49EB5FBB" w14:textId="7BC1AE90" w:rsidR="00DD6B7E" w:rsidRPr="004340E8" w:rsidRDefault="00DD6B7E" w:rsidP="00DD6B7E">
            <w:pPr>
              <w:spacing w:after="0" w:line="240" w:lineRule="auto"/>
              <w:rPr>
                <w:rFonts w:cs="Times New Roman"/>
                <w:color w:val="auto"/>
              </w:rPr>
            </w:pPr>
            <w:r w:rsidRPr="004340E8">
              <w:rPr>
                <w:rFonts w:cs="Times New Roman"/>
                <w:color w:val="auto"/>
              </w:rPr>
              <w:t>Аудиторський звіт, крім даних, передбачених законодавством про аудиторську діяльність, повинен містити інформацію про:</w:t>
            </w:r>
          </w:p>
          <w:p w14:paraId="27C687FA" w14:textId="77777777" w:rsidR="00DD6B7E" w:rsidRPr="004340E8" w:rsidRDefault="00DD6B7E" w:rsidP="00DD6B7E">
            <w:pPr>
              <w:spacing w:after="0" w:line="240" w:lineRule="auto"/>
              <w:rPr>
                <w:rFonts w:cs="Times New Roman"/>
                <w:color w:val="auto"/>
              </w:rPr>
            </w:pPr>
          </w:p>
        </w:tc>
        <w:tc>
          <w:tcPr>
            <w:tcW w:w="7653" w:type="dxa"/>
          </w:tcPr>
          <w:p w14:paraId="065B464F" w14:textId="77777777" w:rsidR="00DD6B7E" w:rsidRPr="00622E37" w:rsidRDefault="00DD6B7E" w:rsidP="003F0B6E">
            <w:pPr>
              <w:spacing w:after="0" w:line="240" w:lineRule="auto"/>
              <w:rPr>
                <w:rFonts w:cs="Times New Roman"/>
                <w:highlight w:val="yellow"/>
              </w:rPr>
            </w:pPr>
          </w:p>
        </w:tc>
      </w:tr>
      <w:tr w:rsidR="00DD6B7E" w:rsidRPr="00622E37" w14:paraId="243DE692" w14:textId="77777777" w:rsidTr="00857963">
        <w:tc>
          <w:tcPr>
            <w:tcW w:w="7656" w:type="dxa"/>
          </w:tcPr>
          <w:p w14:paraId="22E72E9A" w14:textId="77777777" w:rsidR="00DD6B7E" w:rsidRPr="004340E8" w:rsidRDefault="00DD6B7E" w:rsidP="00DD6B7E">
            <w:pPr>
              <w:spacing w:after="0" w:line="240" w:lineRule="auto"/>
              <w:rPr>
                <w:rFonts w:cs="Times New Roman"/>
                <w:color w:val="auto"/>
              </w:rPr>
            </w:pPr>
            <w:r w:rsidRPr="004340E8">
              <w:rPr>
                <w:rFonts w:cs="Times New Roman"/>
                <w:color w:val="auto"/>
              </w:rPr>
              <w:t xml:space="preserve">1) підтвердження достовірності та повноти даних фінансової звітності за відповідний період; </w:t>
            </w:r>
          </w:p>
          <w:p w14:paraId="322CE607" w14:textId="77777777" w:rsidR="00DD6B7E" w:rsidRPr="00622E37" w:rsidRDefault="00DD6B7E" w:rsidP="00DD6B7E">
            <w:pPr>
              <w:spacing w:after="0" w:line="240" w:lineRule="auto"/>
              <w:rPr>
                <w:rFonts w:cs="Times New Roman"/>
                <w:color w:val="auto"/>
              </w:rPr>
            </w:pPr>
          </w:p>
        </w:tc>
        <w:tc>
          <w:tcPr>
            <w:tcW w:w="7653" w:type="dxa"/>
          </w:tcPr>
          <w:p w14:paraId="7F8173A1" w14:textId="77777777" w:rsidR="00DD6B7E" w:rsidRPr="00622E37" w:rsidRDefault="00DD6B7E" w:rsidP="003F0B6E">
            <w:pPr>
              <w:spacing w:after="0" w:line="240" w:lineRule="auto"/>
              <w:rPr>
                <w:rFonts w:cs="Times New Roman"/>
                <w:highlight w:val="yellow"/>
              </w:rPr>
            </w:pPr>
          </w:p>
        </w:tc>
      </w:tr>
      <w:tr w:rsidR="004340E8" w:rsidRPr="00622E37" w14:paraId="2A402099" w14:textId="77777777" w:rsidTr="00857963">
        <w:tc>
          <w:tcPr>
            <w:tcW w:w="7656" w:type="dxa"/>
          </w:tcPr>
          <w:p w14:paraId="6FF5FE00" w14:textId="77777777" w:rsidR="00DD6B7E" w:rsidRPr="004340E8" w:rsidRDefault="00DD6B7E" w:rsidP="00DD6B7E">
            <w:pPr>
              <w:spacing w:after="0" w:line="240" w:lineRule="auto"/>
              <w:rPr>
                <w:rFonts w:cs="Times New Roman"/>
                <w:color w:val="auto"/>
              </w:rPr>
            </w:pPr>
            <w:r w:rsidRPr="004340E8">
              <w:rPr>
                <w:rFonts w:cs="Times New Roman"/>
                <w:color w:val="auto"/>
              </w:rPr>
              <w:t>2)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3718E004" w14:textId="77777777" w:rsidR="004340E8" w:rsidRPr="00622E37" w:rsidRDefault="004340E8" w:rsidP="003F0B6E">
            <w:pPr>
              <w:spacing w:after="0" w:line="240" w:lineRule="auto"/>
              <w:rPr>
                <w:rFonts w:cs="Times New Roman"/>
                <w:color w:val="auto"/>
              </w:rPr>
            </w:pPr>
          </w:p>
        </w:tc>
        <w:tc>
          <w:tcPr>
            <w:tcW w:w="7653" w:type="dxa"/>
          </w:tcPr>
          <w:p w14:paraId="5056BA91" w14:textId="77777777" w:rsidR="004340E8" w:rsidRPr="00622E37" w:rsidRDefault="004340E8" w:rsidP="003F0B6E">
            <w:pPr>
              <w:spacing w:after="0" w:line="240" w:lineRule="auto"/>
              <w:rPr>
                <w:rFonts w:cs="Times New Roman"/>
                <w:highlight w:val="yellow"/>
              </w:rPr>
            </w:pPr>
          </w:p>
        </w:tc>
      </w:tr>
      <w:tr w:rsidR="003F0B6E" w:rsidRPr="00622E37" w14:paraId="627F06AC" w14:textId="77777777" w:rsidTr="00857963">
        <w:tc>
          <w:tcPr>
            <w:tcW w:w="7656" w:type="dxa"/>
          </w:tcPr>
          <w:p w14:paraId="7B9F1A1F" w14:textId="4B184D00" w:rsidR="003F0B6E" w:rsidRDefault="003F0B6E" w:rsidP="003F0B6E">
            <w:pPr>
              <w:pStyle w:val="3"/>
              <w:widowControl w:val="0"/>
              <w:numPr>
                <w:ilvl w:val="2"/>
                <w:numId w:val="2"/>
              </w:numPr>
              <w:ind w:left="0" w:firstLine="0"/>
              <w:contextualSpacing w:val="0"/>
              <w:rPr>
                <w:rFonts w:cs="Times New Roman"/>
              </w:rPr>
            </w:pPr>
            <w:r w:rsidRPr="00622E37">
              <w:rPr>
                <w:rFonts w:cs="Times New Roman"/>
              </w:rPr>
              <w:t xml:space="preserve">Стаття 22. Вимоги до провайдерів </w:t>
            </w:r>
            <w:r w:rsidR="00E14E87">
              <w:rPr>
                <w:rFonts w:cs="Times New Roman"/>
              </w:rPr>
              <w:t>аудіовізуальних с</w:t>
            </w:r>
            <w:r w:rsidRPr="00622E37">
              <w:rPr>
                <w:rFonts w:cs="Times New Roman"/>
              </w:rPr>
              <w:t>ервіс</w:t>
            </w:r>
            <w:r w:rsidR="00E14E87">
              <w:rPr>
                <w:rFonts w:cs="Times New Roman"/>
              </w:rPr>
              <w:t>ів</w:t>
            </w:r>
          </w:p>
          <w:p w14:paraId="3A5921C0" w14:textId="4D2410A3"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3A11570F" w14:textId="7E4EE7F7" w:rsidR="003F0B6E" w:rsidRPr="00622E37" w:rsidRDefault="003F0B6E" w:rsidP="003F0B6E">
            <w:pPr>
              <w:pStyle w:val="3"/>
              <w:widowControl w:val="0"/>
              <w:numPr>
                <w:ilvl w:val="2"/>
                <w:numId w:val="2"/>
              </w:numPr>
              <w:ind w:left="0" w:firstLine="0"/>
              <w:contextualSpacing w:val="0"/>
              <w:rPr>
                <w:rFonts w:cs="Times New Roman"/>
                <w:b w:val="0"/>
              </w:rPr>
            </w:pPr>
          </w:p>
          <w:p w14:paraId="087097DF" w14:textId="77777777" w:rsidR="003F0B6E" w:rsidRPr="00622E37" w:rsidRDefault="003F0B6E" w:rsidP="003F0B6E">
            <w:pPr>
              <w:pStyle w:val="3"/>
              <w:widowControl w:val="0"/>
              <w:numPr>
                <w:ilvl w:val="2"/>
                <w:numId w:val="2"/>
              </w:numPr>
              <w:ind w:left="0" w:firstLine="0"/>
              <w:contextualSpacing w:val="0"/>
              <w:rPr>
                <w:rFonts w:cs="Times New Roman"/>
              </w:rPr>
            </w:pPr>
          </w:p>
        </w:tc>
      </w:tr>
      <w:tr w:rsidR="003F0B6E" w:rsidRPr="00622E37" w14:paraId="09A0021C" w14:textId="77777777" w:rsidTr="00857963">
        <w:tc>
          <w:tcPr>
            <w:tcW w:w="7656" w:type="dxa"/>
          </w:tcPr>
          <w:p w14:paraId="2E5A77DA" w14:textId="77777777" w:rsidR="00E14E87" w:rsidRPr="00E14E87" w:rsidRDefault="00E14E87" w:rsidP="00E14E87">
            <w:pPr>
              <w:spacing w:after="0" w:line="240" w:lineRule="auto"/>
              <w:rPr>
                <w:rFonts w:cs="Times New Roman"/>
              </w:rPr>
            </w:pPr>
            <w:r w:rsidRPr="00E14E87">
              <w:rPr>
                <w:rFonts w:cs="Times New Roman"/>
              </w:rPr>
              <w:t>1. Провайдером аудіовізуальних сервісів може бути будь-яка юридична особа або фізична особа - підприємець, крім винятків, передбачених цим Законом.</w:t>
            </w:r>
          </w:p>
          <w:p w14:paraId="162B7E78" w14:textId="77777777" w:rsidR="003F0B6E" w:rsidRPr="00E14E87" w:rsidRDefault="003F0B6E" w:rsidP="003F0B6E">
            <w:pPr>
              <w:pStyle w:val="3"/>
              <w:widowControl w:val="0"/>
              <w:numPr>
                <w:ilvl w:val="2"/>
                <w:numId w:val="2"/>
              </w:numPr>
              <w:ind w:left="0" w:firstLine="0"/>
              <w:contextualSpacing w:val="0"/>
              <w:rPr>
                <w:rFonts w:cs="Times New Roman"/>
                <w:b w:val="0"/>
              </w:rPr>
            </w:pPr>
          </w:p>
        </w:tc>
        <w:tc>
          <w:tcPr>
            <w:tcW w:w="7653" w:type="dxa"/>
          </w:tcPr>
          <w:p w14:paraId="1D9F76DF" w14:textId="77777777" w:rsidR="003F0B6E" w:rsidRPr="00622E37" w:rsidRDefault="003F0B6E" w:rsidP="00E14E87">
            <w:pPr>
              <w:spacing w:after="0" w:line="240" w:lineRule="auto"/>
              <w:rPr>
                <w:rFonts w:cs="Times New Roman"/>
              </w:rPr>
            </w:pPr>
          </w:p>
        </w:tc>
      </w:tr>
      <w:tr w:rsidR="003F0B6E" w:rsidRPr="00622E37" w14:paraId="038F50AB" w14:textId="77777777" w:rsidTr="00857963">
        <w:tc>
          <w:tcPr>
            <w:tcW w:w="7656" w:type="dxa"/>
          </w:tcPr>
          <w:p w14:paraId="442CB170" w14:textId="51122BD1" w:rsidR="003F0B6E" w:rsidRPr="00622E37" w:rsidRDefault="003F0B6E" w:rsidP="003F0B6E">
            <w:pPr>
              <w:spacing w:after="0" w:line="240" w:lineRule="auto"/>
              <w:rPr>
                <w:rFonts w:cs="Times New Roman"/>
              </w:rPr>
            </w:pPr>
            <w:r w:rsidRPr="00622E37">
              <w:rPr>
                <w:rFonts w:cs="Times New Roman"/>
              </w:rPr>
              <w:t xml:space="preserve">2. Провайдер </w:t>
            </w:r>
            <w:r w:rsidR="00E14E87">
              <w:rPr>
                <w:rFonts w:cs="Times New Roman"/>
              </w:rPr>
              <w:t xml:space="preserve">аудіовізуальних </w:t>
            </w:r>
            <w:r w:rsidRPr="00622E37">
              <w:rPr>
                <w:rFonts w:cs="Times New Roman"/>
              </w:rPr>
              <w:t>сервіс</w:t>
            </w:r>
            <w:r w:rsidR="00E14E87">
              <w:rPr>
                <w:rFonts w:cs="Times New Roman"/>
              </w:rPr>
              <w:t>ів с</w:t>
            </w:r>
            <w:r w:rsidRPr="00622E37">
              <w:rPr>
                <w:rFonts w:cs="Times New Roman"/>
              </w:rPr>
              <w:t>амостійно визначає:</w:t>
            </w:r>
          </w:p>
          <w:p w14:paraId="25AC7900" w14:textId="03528918" w:rsidR="003F0B6E" w:rsidRPr="00622E37" w:rsidRDefault="003F0B6E" w:rsidP="003F0B6E">
            <w:pPr>
              <w:spacing w:after="0" w:line="240" w:lineRule="auto"/>
              <w:rPr>
                <w:rFonts w:cs="Times New Roman"/>
              </w:rPr>
            </w:pPr>
            <w:r w:rsidRPr="00622E37">
              <w:rPr>
                <w:rFonts w:cs="Times New Roman"/>
              </w:rPr>
              <w:t xml:space="preserve"> </w:t>
            </w:r>
          </w:p>
        </w:tc>
        <w:tc>
          <w:tcPr>
            <w:tcW w:w="7653" w:type="dxa"/>
          </w:tcPr>
          <w:p w14:paraId="64AAB284" w14:textId="4127CA9D" w:rsidR="003F0B6E" w:rsidRPr="0082191C" w:rsidRDefault="003F0B6E" w:rsidP="003F0B6E">
            <w:pPr>
              <w:spacing w:after="0" w:line="240" w:lineRule="auto"/>
              <w:rPr>
                <w:rFonts w:cs="Times New Roman"/>
                <w:highlight w:val="green"/>
              </w:rPr>
            </w:pPr>
          </w:p>
        </w:tc>
      </w:tr>
      <w:tr w:rsidR="003F0B6E" w:rsidRPr="00622E37" w14:paraId="253A925A" w14:textId="77777777" w:rsidTr="00857963">
        <w:tc>
          <w:tcPr>
            <w:tcW w:w="7656" w:type="dxa"/>
          </w:tcPr>
          <w:p w14:paraId="3ED162DE" w14:textId="58293129" w:rsidR="003F0B6E" w:rsidRPr="00622E37" w:rsidRDefault="003F0B6E" w:rsidP="003F0B6E">
            <w:pPr>
              <w:spacing w:after="0" w:line="240" w:lineRule="auto"/>
              <w:rPr>
                <w:rFonts w:cs="Times New Roman"/>
              </w:rPr>
            </w:pPr>
            <w:r w:rsidRPr="00622E37">
              <w:rPr>
                <w:rFonts w:cs="Times New Roman"/>
              </w:rPr>
              <w:t>1) кількість, типи та склад пакетів телеканалів та радіоканалів (окрім універсального медіа-сервісу), які пропонуються користувачам;</w:t>
            </w:r>
          </w:p>
          <w:p w14:paraId="1567DE4C" w14:textId="7A321BCC" w:rsidR="003F0B6E" w:rsidRPr="00622E37" w:rsidRDefault="003F0B6E" w:rsidP="003F0B6E">
            <w:pPr>
              <w:spacing w:after="0" w:line="240" w:lineRule="auto"/>
              <w:rPr>
                <w:rFonts w:cs="Times New Roman"/>
              </w:rPr>
            </w:pPr>
          </w:p>
        </w:tc>
        <w:tc>
          <w:tcPr>
            <w:tcW w:w="7653" w:type="dxa"/>
          </w:tcPr>
          <w:p w14:paraId="4CC7BA15" w14:textId="77777777" w:rsidR="003F0B6E" w:rsidRPr="00622E37" w:rsidRDefault="003F0B6E" w:rsidP="003F0B6E">
            <w:pPr>
              <w:spacing w:after="0" w:line="240" w:lineRule="auto"/>
              <w:rPr>
                <w:rFonts w:cs="Times New Roman"/>
                <w:highlight w:val="yellow"/>
              </w:rPr>
            </w:pPr>
          </w:p>
        </w:tc>
      </w:tr>
      <w:tr w:rsidR="003F0B6E" w:rsidRPr="00622E37" w14:paraId="361DBFBD" w14:textId="77777777" w:rsidTr="00857963">
        <w:tc>
          <w:tcPr>
            <w:tcW w:w="7656" w:type="dxa"/>
          </w:tcPr>
          <w:p w14:paraId="086E4506" w14:textId="3B8A58DF" w:rsidR="003F0B6E" w:rsidRPr="00622E37" w:rsidRDefault="003F0B6E" w:rsidP="003F0B6E">
            <w:pPr>
              <w:spacing w:after="0" w:line="240" w:lineRule="auto"/>
              <w:rPr>
                <w:rFonts w:cs="Times New Roman"/>
              </w:rPr>
            </w:pPr>
            <w:r w:rsidRPr="00622E37">
              <w:rPr>
                <w:rFonts w:cs="Times New Roman"/>
              </w:rPr>
              <w:t xml:space="preserve">2) розмір користувацької плати за різні пакети телеканалів та радіоканалів, порядок її оплати і форми розрахунків. </w:t>
            </w:r>
          </w:p>
          <w:p w14:paraId="118B2B50" w14:textId="77777777" w:rsidR="003F0B6E" w:rsidRPr="00622E37" w:rsidRDefault="003F0B6E" w:rsidP="003F0B6E">
            <w:pPr>
              <w:spacing w:after="0" w:line="240" w:lineRule="auto"/>
              <w:rPr>
                <w:rFonts w:cs="Times New Roman"/>
              </w:rPr>
            </w:pPr>
          </w:p>
        </w:tc>
        <w:tc>
          <w:tcPr>
            <w:tcW w:w="7653" w:type="dxa"/>
          </w:tcPr>
          <w:p w14:paraId="2309480C" w14:textId="77777777" w:rsidR="003F0B6E" w:rsidRPr="00622E37" w:rsidRDefault="003F0B6E" w:rsidP="003F0B6E">
            <w:pPr>
              <w:spacing w:after="0" w:line="240" w:lineRule="auto"/>
              <w:rPr>
                <w:rFonts w:cs="Times New Roman"/>
                <w:highlight w:val="yellow"/>
              </w:rPr>
            </w:pPr>
          </w:p>
        </w:tc>
      </w:tr>
      <w:tr w:rsidR="003F0B6E" w:rsidRPr="00622E37" w14:paraId="2242121C" w14:textId="77777777" w:rsidTr="00857963">
        <w:tc>
          <w:tcPr>
            <w:tcW w:w="7656" w:type="dxa"/>
          </w:tcPr>
          <w:p w14:paraId="4BBC417F" w14:textId="17526B19" w:rsidR="003F0B6E" w:rsidRPr="00622E37" w:rsidRDefault="003F0B6E" w:rsidP="003F0B6E">
            <w:pPr>
              <w:spacing w:after="0" w:line="240" w:lineRule="auto"/>
              <w:rPr>
                <w:rFonts w:cs="Times New Roman"/>
              </w:rPr>
            </w:pPr>
            <w:r w:rsidRPr="00622E37">
              <w:rPr>
                <w:rFonts w:cs="Times New Roman"/>
              </w:rPr>
              <w:t xml:space="preserve">3. Провайдер </w:t>
            </w:r>
            <w:r w:rsidR="00E14E87">
              <w:rPr>
                <w:rFonts w:cs="Times New Roman"/>
              </w:rPr>
              <w:t xml:space="preserve">аудіовізуальних </w:t>
            </w:r>
            <w:r w:rsidRPr="00622E37">
              <w:rPr>
                <w:rFonts w:cs="Times New Roman"/>
              </w:rPr>
              <w:t>сервіс</w:t>
            </w:r>
            <w:r w:rsidR="00E14E87">
              <w:rPr>
                <w:rFonts w:cs="Times New Roman"/>
              </w:rPr>
              <w:t xml:space="preserve">ів </w:t>
            </w:r>
            <w:r w:rsidRPr="00622E37">
              <w:rPr>
                <w:rFonts w:cs="Times New Roman"/>
              </w:rPr>
              <w:t>зобов’язаний:</w:t>
            </w:r>
          </w:p>
          <w:p w14:paraId="4DF6BD3E" w14:textId="54A7FDB1" w:rsidR="003F0B6E" w:rsidRPr="00622E37" w:rsidRDefault="003F0B6E" w:rsidP="003F0B6E">
            <w:pPr>
              <w:spacing w:after="0" w:line="240" w:lineRule="auto"/>
              <w:rPr>
                <w:rFonts w:cs="Times New Roman"/>
              </w:rPr>
            </w:pPr>
          </w:p>
        </w:tc>
        <w:tc>
          <w:tcPr>
            <w:tcW w:w="7653" w:type="dxa"/>
          </w:tcPr>
          <w:p w14:paraId="0DC6E4BE" w14:textId="7EB2B1F4" w:rsidR="003F0B6E" w:rsidRPr="00622E37" w:rsidRDefault="003F0B6E" w:rsidP="003F0B6E">
            <w:pPr>
              <w:spacing w:after="0" w:line="240" w:lineRule="auto"/>
              <w:rPr>
                <w:rFonts w:cs="Times New Roman"/>
                <w:highlight w:val="yellow"/>
              </w:rPr>
            </w:pPr>
          </w:p>
        </w:tc>
      </w:tr>
      <w:tr w:rsidR="003F0B6E" w:rsidRPr="00622E37" w14:paraId="320E939B" w14:textId="77777777" w:rsidTr="00857963">
        <w:tc>
          <w:tcPr>
            <w:tcW w:w="7656" w:type="dxa"/>
          </w:tcPr>
          <w:p w14:paraId="593B6E10" w14:textId="1A97310D" w:rsidR="003F0B6E" w:rsidRPr="00622E37" w:rsidRDefault="003F0B6E" w:rsidP="003F0B6E">
            <w:pPr>
              <w:spacing w:after="0" w:line="240" w:lineRule="auto"/>
              <w:rPr>
                <w:rFonts w:cs="Times New Roman"/>
              </w:rPr>
            </w:pPr>
            <w:r w:rsidRPr="00622E37">
              <w:rPr>
                <w:rFonts w:cs="Times New Roman"/>
              </w:rPr>
              <w:t>1) забезпечити гарантований доступ до універсального медіа-сервісу для усіх користувачів його медіа-сервісів;</w:t>
            </w:r>
          </w:p>
          <w:p w14:paraId="73D9D8AD" w14:textId="49EE4854" w:rsidR="003F0B6E" w:rsidRPr="00622E37" w:rsidRDefault="003F0B6E" w:rsidP="003F0B6E">
            <w:pPr>
              <w:spacing w:after="0" w:line="240" w:lineRule="auto"/>
              <w:rPr>
                <w:rFonts w:cs="Times New Roman"/>
              </w:rPr>
            </w:pPr>
          </w:p>
        </w:tc>
        <w:tc>
          <w:tcPr>
            <w:tcW w:w="7653" w:type="dxa"/>
          </w:tcPr>
          <w:p w14:paraId="075A662D" w14:textId="77777777" w:rsidR="003F0B6E" w:rsidRPr="00622E37" w:rsidRDefault="003F0B6E" w:rsidP="003F0B6E">
            <w:pPr>
              <w:spacing w:after="0" w:line="240" w:lineRule="auto"/>
              <w:rPr>
                <w:rFonts w:cs="Times New Roman"/>
                <w:highlight w:val="yellow"/>
              </w:rPr>
            </w:pPr>
          </w:p>
        </w:tc>
      </w:tr>
      <w:tr w:rsidR="003F0B6E" w:rsidRPr="00622E37" w14:paraId="01AB94B1" w14:textId="77777777" w:rsidTr="00857963">
        <w:tc>
          <w:tcPr>
            <w:tcW w:w="7656" w:type="dxa"/>
          </w:tcPr>
          <w:p w14:paraId="25E980DF" w14:textId="18F7EE31" w:rsidR="003F0B6E" w:rsidRPr="00622E37" w:rsidRDefault="003F0B6E" w:rsidP="003F0B6E">
            <w:pPr>
              <w:spacing w:after="0" w:line="240" w:lineRule="auto"/>
              <w:rPr>
                <w:rFonts w:cs="Times New Roman"/>
              </w:rPr>
            </w:pPr>
            <w:r w:rsidRPr="00622E37">
              <w:rPr>
                <w:rFonts w:cs="Times New Roman"/>
              </w:rPr>
              <w:t>2) включати до пакетів телеканалів та радіоканалів виключно телеканали та радіоканали, які зареєстровані Національною радою відповідно до вимог статей 51, 61, 63</w:t>
            </w:r>
            <w:r>
              <w:rPr>
                <w:rFonts w:cs="Times New Roman"/>
              </w:rPr>
              <w:t xml:space="preserve">, </w:t>
            </w:r>
            <w:r w:rsidRPr="00622E37">
              <w:rPr>
                <w:rFonts w:cs="Times New Roman"/>
              </w:rPr>
              <w:t>64</w:t>
            </w:r>
            <w:r>
              <w:rPr>
                <w:rFonts w:cs="Times New Roman"/>
              </w:rPr>
              <w:t xml:space="preserve"> та 12</w:t>
            </w:r>
            <w:r w:rsidR="00D23FF1">
              <w:rPr>
                <w:rFonts w:cs="Times New Roman"/>
              </w:rPr>
              <w:t>2</w:t>
            </w:r>
            <w:r w:rsidRPr="00622E37">
              <w:rPr>
                <w:rFonts w:cs="Times New Roman"/>
              </w:rPr>
              <w:t xml:space="preserve"> цього Закону;</w:t>
            </w:r>
          </w:p>
          <w:p w14:paraId="3212DD02" w14:textId="3EE658CD" w:rsidR="003F0B6E" w:rsidRPr="00622E37" w:rsidRDefault="003F0B6E" w:rsidP="003F0B6E">
            <w:pPr>
              <w:spacing w:after="0" w:line="240" w:lineRule="auto"/>
              <w:rPr>
                <w:rFonts w:cs="Times New Roman"/>
              </w:rPr>
            </w:pPr>
          </w:p>
        </w:tc>
        <w:tc>
          <w:tcPr>
            <w:tcW w:w="7653" w:type="dxa"/>
          </w:tcPr>
          <w:p w14:paraId="18B56335" w14:textId="77777777" w:rsidR="003F0B6E" w:rsidRPr="00622E37" w:rsidRDefault="003F0B6E" w:rsidP="003F0B6E">
            <w:pPr>
              <w:spacing w:after="0" w:line="240" w:lineRule="auto"/>
              <w:rPr>
                <w:rFonts w:cs="Times New Roman"/>
                <w:highlight w:val="yellow"/>
              </w:rPr>
            </w:pPr>
          </w:p>
        </w:tc>
      </w:tr>
      <w:tr w:rsidR="003F0B6E" w:rsidRPr="00622E37" w14:paraId="396AB2A7" w14:textId="77777777" w:rsidTr="00857963">
        <w:tc>
          <w:tcPr>
            <w:tcW w:w="7656" w:type="dxa"/>
          </w:tcPr>
          <w:p w14:paraId="16A56390" w14:textId="5236AF6B" w:rsidR="003F0B6E" w:rsidRPr="00622E37" w:rsidRDefault="003F0B6E" w:rsidP="003F0B6E">
            <w:pPr>
              <w:spacing w:after="0" w:line="240" w:lineRule="auto"/>
              <w:rPr>
                <w:rFonts w:cs="Times New Roman"/>
              </w:rPr>
            </w:pPr>
            <w:r w:rsidRPr="00622E37">
              <w:rPr>
                <w:rFonts w:cs="Times New Roman"/>
              </w:rPr>
              <w:t xml:space="preserve">3) застосовувати системи умовного доступу </w:t>
            </w:r>
            <w:r w:rsidR="00BC0A28">
              <w:rPr>
                <w:rFonts w:cs="Times New Roman"/>
              </w:rPr>
              <w:t>(</w:t>
            </w:r>
            <w:r w:rsidRPr="00622E37">
              <w:rPr>
                <w:rFonts w:cs="Times New Roman"/>
              </w:rPr>
              <w:t>батьківського контролю</w:t>
            </w:r>
            <w:r w:rsidR="00BC0A28">
              <w:rPr>
                <w:rFonts w:cs="Times New Roman"/>
              </w:rPr>
              <w:t>)</w:t>
            </w:r>
            <w:r w:rsidRPr="00622E37">
              <w:rPr>
                <w:rFonts w:cs="Times New Roman"/>
              </w:rPr>
              <w:t xml:space="preserve"> щодо телеканалів та радіоканалів, доступ неповнолітніх до яких має бути обмеженим відповідно до умов їх розповсюдження;</w:t>
            </w:r>
          </w:p>
          <w:p w14:paraId="29AB90CC" w14:textId="6E1E2CB1" w:rsidR="003F0B6E" w:rsidRPr="00622E37" w:rsidRDefault="003F0B6E" w:rsidP="003F0B6E">
            <w:pPr>
              <w:spacing w:after="0" w:line="240" w:lineRule="auto"/>
              <w:rPr>
                <w:rFonts w:cs="Times New Roman"/>
              </w:rPr>
            </w:pPr>
          </w:p>
        </w:tc>
        <w:tc>
          <w:tcPr>
            <w:tcW w:w="7653" w:type="dxa"/>
          </w:tcPr>
          <w:p w14:paraId="35DEA4F2" w14:textId="77777777" w:rsidR="003F0B6E" w:rsidRPr="00622E37" w:rsidRDefault="003F0B6E" w:rsidP="003F0B6E">
            <w:pPr>
              <w:spacing w:after="0" w:line="240" w:lineRule="auto"/>
              <w:rPr>
                <w:rFonts w:cs="Times New Roman"/>
                <w:highlight w:val="yellow"/>
              </w:rPr>
            </w:pPr>
          </w:p>
        </w:tc>
      </w:tr>
      <w:tr w:rsidR="003F0B6E" w:rsidRPr="00622E37" w14:paraId="17E60752" w14:textId="77777777" w:rsidTr="00857963">
        <w:tc>
          <w:tcPr>
            <w:tcW w:w="7656" w:type="dxa"/>
          </w:tcPr>
          <w:p w14:paraId="2E04C66F" w14:textId="07B8D528" w:rsidR="003F0B6E" w:rsidRPr="00622E37" w:rsidRDefault="003F0B6E" w:rsidP="003F0B6E">
            <w:pPr>
              <w:spacing w:after="0" w:line="240" w:lineRule="auto"/>
              <w:rPr>
                <w:rFonts w:cs="Times New Roman"/>
              </w:rPr>
            </w:pPr>
            <w:r w:rsidRPr="00622E37">
              <w:rPr>
                <w:rFonts w:cs="Times New Roman"/>
              </w:rPr>
              <w:t xml:space="preserve">4) вести облік кількості користувачів його медіа-сервісів із зазначенням сервісів які надаються таким користувачам, щорічно надавати цю інформацію Національній раді через електронний кабінет. </w:t>
            </w:r>
          </w:p>
          <w:p w14:paraId="551CCDD2" w14:textId="57352CCE" w:rsidR="003F0B6E" w:rsidRPr="00622E37" w:rsidRDefault="003F0B6E" w:rsidP="003F0B6E">
            <w:pPr>
              <w:spacing w:after="0" w:line="240" w:lineRule="auto"/>
              <w:rPr>
                <w:rFonts w:cs="Times New Roman"/>
              </w:rPr>
            </w:pPr>
          </w:p>
        </w:tc>
        <w:tc>
          <w:tcPr>
            <w:tcW w:w="7653" w:type="dxa"/>
          </w:tcPr>
          <w:p w14:paraId="4D10C86E" w14:textId="2861EC9B" w:rsidR="003F0B6E" w:rsidRPr="00622E37" w:rsidRDefault="003F0B6E" w:rsidP="003F0B6E">
            <w:pPr>
              <w:spacing w:after="0" w:line="240" w:lineRule="auto"/>
              <w:rPr>
                <w:rFonts w:cs="Times New Roman"/>
                <w:highlight w:val="yellow"/>
              </w:rPr>
            </w:pPr>
          </w:p>
        </w:tc>
      </w:tr>
      <w:tr w:rsidR="003F0B6E" w:rsidRPr="00622E37" w14:paraId="764B509D" w14:textId="77777777" w:rsidTr="00857963">
        <w:tc>
          <w:tcPr>
            <w:tcW w:w="7656" w:type="dxa"/>
          </w:tcPr>
          <w:p w14:paraId="043E9BB1" w14:textId="70E79390" w:rsidR="00E14E87" w:rsidRPr="0082191C" w:rsidRDefault="00E14E87" w:rsidP="00E14E87">
            <w:pPr>
              <w:spacing w:after="0" w:line="240" w:lineRule="auto"/>
              <w:rPr>
                <w:rFonts w:cs="Times New Roman"/>
                <w:highlight w:val="green"/>
              </w:rPr>
            </w:pPr>
            <w:r w:rsidRPr="00E14E87">
              <w:rPr>
                <w:rFonts w:cs="Times New Roman"/>
              </w:rPr>
              <w:t xml:space="preserve">4. У випадку, якщо провайдер аудіовізуальних сервісів самостійно надає користувачам доступ до пакетів телеканалів та радіоканалів, такий провайдер зобов’язаний повідомляти користувачів його сервісів, в тому числі шляхом оприлюднення відповідного повідомлення на своєму веб-сайті (в разі його наявності), про зміну типу або складу пакету телеканалів та радіоканалів, доступ до якого надається ним користувачам, розміру користувацької плати, порядку її оплати чи форми розрахунків, не менш ніж за 30 днів до запровадження таких змін. </w:t>
            </w:r>
          </w:p>
          <w:p w14:paraId="308C8518" w14:textId="61271E75" w:rsidR="003F0B6E" w:rsidRPr="00622E37" w:rsidRDefault="003F0B6E" w:rsidP="003F0B6E">
            <w:pPr>
              <w:spacing w:after="0" w:line="240" w:lineRule="auto"/>
              <w:rPr>
                <w:rFonts w:cs="Times New Roman"/>
                <w:highlight w:val="yellow"/>
              </w:rPr>
            </w:pPr>
          </w:p>
        </w:tc>
        <w:tc>
          <w:tcPr>
            <w:tcW w:w="7653" w:type="dxa"/>
          </w:tcPr>
          <w:p w14:paraId="19DAB480" w14:textId="4FBEBFAA" w:rsidR="003F0B6E" w:rsidRPr="00622E37" w:rsidRDefault="003F0B6E" w:rsidP="003F0B6E">
            <w:pPr>
              <w:spacing w:after="0" w:line="240" w:lineRule="auto"/>
              <w:rPr>
                <w:rFonts w:cs="Times New Roman"/>
              </w:rPr>
            </w:pPr>
          </w:p>
        </w:tc>
      </w:tr>
      <w:tr w:rsidR="003F0B6E" w:rsidRPr="00622E37" w14:paraId="687650FB" w14:textId="77777777" w:rsidTr="00857963">
        <w:tc>
          <w:tcPr>
            <w:tcW w:w="7656" w:type="dxa"/>
          </w:tcPr>
          <w:p w14:paraId="62AE6C86" w14:textId="77777777" w:rsidR="00E14E87" w:rsidRPr="00622E37" w:rsidRDefault="00E14E87" w:rsidP="00E14E87">
            <w:pPr>
              <w:spacing w:after="0" w:line="240" w:lineRule="auto"/>
              <w:rPr>
                <w:rFonts w:cs="Times New Roman"/>
              </w:rPr>
            </w:pPr>
            <w:r w:rsidRPr="00E14E87">
              <w:rPr>
                <w:rFonts w:cs="Times New Roman"/>
              </w:rPr>
              <w:t>Цей строк може бути скорочено виключно у випадку, якщо зміни типу або складу пакету телеканалів та радіоканалів не залежать від волі провайдера аудіовізуальних сервісів і не могли бути ним передбачені.</w:t>
            </w:r>
            <w:r w:rsidRPr="00622E37">
              <w:rPr>
                <w:rFonts w:cs="Times New Roman"/>
              </w:rPr>
              <w:t xml:space="preserve"> </w:t>
            </w:r>
          </w:p>
          <w:p w14:paraId="0D17060F" w14:textId="77777777" w:rsidR="003F0B6E" w:rsidRPr="00622E37" w:rsidRDefault="003F0B6E" w:rsidP="003F0B6E">
            <w:pPr>
              <w:spacing w:after="0" w:line="240" w:lineRule="auto"/>
              <w:rPr>
                <w:rFonts w:cs="Times New Roman"/>
              </w:rPr>
            </w:pPr>
          </w:p>
        </w:tc>
        <w:tc>
          <w:tcPr>
            <w:tcW w:w="7653" w:type="dxa"/>
          </w:tcPr>
          <w:p w14:paraId="475023B2" w14:textId="77777777" w:rsidR="003F0B6E" w:rsidRPr="00622E37" w:rsidRDefault="003F0B6E" w:rsidP="00E14E87">
            <w:pPr>
              <w:spacing w:after="0" w:line="240" w:lineRule="auto"/>
              <w:rPr>
                <w:rFonts w:cs="Times New Roman"/>
              </w:rPr>
            </w:pPr>
          </w:p>
        </w:tc>
      </w:tr>
      <w:tr w:rsidR="003F0B6E" w:rsidRPr="00622E37" w14:paraId="32FFC24C" w14:textId="77777777" w:rsidTr="00857963">
        <w:tc>
          <w:tcPr>
            <w:tcW w:w="7656" w:type="dxa"/>
          </w:tcPr>
          <w:p w14:paraId="30CBE2F4" w14:textId="77777777" w:rsidR="00E14E87" w:rsidRPr="00E14E87" w:rsidRDefault="00E14E87" w:rsidP="00E14E87">
            <w:pPr>
              <w:spacing w:after="0" w:line="240" w:lineRule="auto"/>
              <w:rPr>
                <w:rFonts w:cs="Times New Roman"/>
              </w:rPr>
            </w:pPr>
            <w:r w:rsidRPr="00E14E87">
              <w:rPr>
                <w:rFonts w:cs="Times New Roman"/>
              </w:rPr>
              <w:t>5. Якщо інше не передбачено цим Законом, провайдер аудіовізуальних сервісів зобов’язаний укласти договори про надання прав з правовласниками телеканалів або радіоканалів до надання їх користувачеві.</w:t>
            </w:r>
          </w:p>
          <w:p w14:paraId="714130C8" w14:textId="77777777"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6CF94CAF" w14:textId="1A675583" w:rsidR="003F0B6E" w:rsidRPr="00622E37" w:rsidRDefault="003F0B6E" w:rsidP="003F0B6E">
            <w:pPr>
              <w:spacing w:after="0" w:line="240" w:lineRule="auto"/>
              <w:rPr>
                <w:rFonts w:cs="Times New Roman"/>
              </w:rPr>
            </w:pPr>
          </w:p>
        </w:tc>
      </w:tr>
      <w:tr w:rsidR="003F0B6E" w:rsidRPr="00622E37" w14:paraId="114C9FFD" w14:textId="77777777" w:rsidTr="00857963">
        <w:tc>
          <w:tcPr>
            <w:tcW w:w="7656" w:type="dxa"/>
          </w:tcPr>
          <w:p w14:paraId="4BA3EC1C" w14:textId="44A2DE10" w:rsidR="003F0B6E" w:rsidRPr="00622E37" w:rsidRDefault="003F0B6E" w:rsidP="003F0B6E">
            <w:pPr>
              <w:pStyle w:val="3"/>
              <w:widowControl w:val="0"/>
              <w:numPr>
                <w:ilvl w:val="2"/>
                <w:numId w:val="2"/>
              </w:numPr>
              <w:ind w:left="0" w:firstLine="0"/>
              <w:contextualSpacing w:val="0"/>
              <w:rPr>
                <w:rFonts w:cs="Times New Roman"/>
                <w:b w:val="0"/>
              </w:rPr>
            </w:pPr>
            <w:r w:rsidRPr="00622E37">
              <w:rPr>
                <w:rFonts w:cs="Times New Roman"/>
              </w:rPr>
              <w:t xml:space="preserve">Стаття 23. Вимоги до провайдерів платформ спільного доступу до інформації </w:t>
            </w:r>
          </w:p>
          <w:p w14:paraId="669953F7" w14:textId="77777777"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23370878" w14:textId="2E86B4BA" w:rsidR="003F0B6E" w:rsidRPr="00CF6220" w:rsidRDefault="003F0B6E" w:rsidP="003F0B6E">
            <w:pPr>
              <w:spacing w:after="0" w:line="240" w:lineRule="auto"/>
              <w:rPr>
                <w:rFonts w:cs="Times New Roman"/>
                <w:highlight w:val="red"/>
              </w:rPr>
            </w:pPr>
          </w:p>
        </w:tc>
      </w:tr>
      <w:tr w:rsidR="003F0B6E" w:rsidRPr="00622E37" w14:paraId="4047E4E9" w14:textId="77777777" w:rsidTr="00857963">
        <w:tc>
          <w:tcPr>
            <w:tcW w:w="7656" w:type="dxa"/>
          </w:tcPr>
          <w:p w14:paraId="7D600496" w14:textId="5DC89CC1" w:rsidR="003F0B6E" w:rsidRPr="00622E37" w:rsidRDefault="003F0B6E" w:rsidP="003F0B6E">
            <w:pPr>
              <w:spacing w:after="0" w:line="240" w:lineRule="auto"/>
              <w:rPr>
                <w:rFonts w:cs="Times New Roman"/>
              </w:rPr>
            </w:pPr>
            <w:r w:rsidRPr="00622E37">
              <w:rPr>
                <w:rFonts w:cs="Times New Roman"/>
              </w:rPr>
              <w:t>1. Провайдер платформи спільного доступу до інформації зобов’язаний:</w:t>
            </w:r>
          </w:p>
          <w:p w14:paraId="59885971" w14:textId="77777777" w:rsidR="003F0B6E" w:rsidRPr="00622E37" w:rsidRDefault="003F0B6E" w:rsidP="003F0B6E">
            <w:pPr>
              <w:spacing w:after="0" w:line="240" w:lineRule="auto"/>
              <w:rPr>
                <w:rFonts w:cs="Times New Roman"/>
              </w:rPr>
            </w:pPr>
          </w:p>
        </w:tc>
        <w:tc>
          <w:tcPr>
            <w:tcW w:w="7653" w:type="dxa"/>
          </w:tcPr>
          <w:p w14:paraId="5EDC30C5" w14:textId="36A96099" w:rsidR="003F0B6E" w:rsidRPr="00622E37" w:rsidRDefault="003F0B6E" w:rsidP="003F0B6E">
            <w:pPr>
              <w:spacing w:after="0" w:line="240" w:lineRule="auto"/>
              <w:rPr>
                <w:rFonts w:cs="Times New Roman"/>
              </w:rPr>
            </w:pPr>
          </w:p>
        </w:tc>
      </w:tr>
      <w:tr w:rsidR="003F0B6E" w:rsidRPr="00622E37" w14:paraId="6626AF2A" w14:textId="77777777" w:rsidTr="00857963">
        <w:tc>
          <w:tcPr>
            <w:tcW w:w="7656" w:type="dxa"/>
          </w:tcPr>
          <w:p w14:paraId="640FB7AD" w14:textId="77777777" w:rsidR="00E14E87" w:rsidRPr="005E1BBE" w:rsidRDefault="00E14E87" w:rsidP="00E14E87">
            <w:pPr>
              <w:spacing w:after="0" w:line="240" w:lineRule="auto"/>
              <w:rPr>
                <w:rFonts w:cs="Times New Roman"/>
              </w:rPr>
            </w:pPr>
            <w:r w:rsidRPr="00E14E87">
              <w:rPr>
                <w:rFonts w:cs="Times New Roman"/>
              </w:rPr>
              <w:t>1) розмістити умови користування сервісом платформи спільного доступу до інформації на такій платформі та ознайомити користувачів платформи спільного доступу до інформації з такими умовами;</w:t>
            </w:r>
          </w:p>
          <w:p w14:paraId="7C54E08C" w14:textId="4046773E" w:rsidR="003F0B6E" w:rsidRPr="00622E37" w:rsidRDefault="003F0B6E" w:rsidP="003F0B6E">
            <w:pPr>
              <w:spacing w:after="0" w:line="240" w:lineRule="auto"/>
              <w:rPr>
                <w:rFonts w:cs="Times New Roman"/>
              </w:rPr>
            </w:pPr>
          </w:p>
        </w:tc>
        <w:tc>
          <w:tcPr>
            <w:tcW w:w="7653" w:type="dxa"/>
          </w:tcPr>
          <w:p w14:paraId="5F374388" w14:textId="77777777" w:rsidR="003F0B6E" w:rsidRPr="00622E37" w:rsidRDefault="003F0B6E" w:rsidP="00E14E87">
            <w:pPr>
              <w:spacing w:after="0" w:line="240" w:lineRule="auto"/>
              <w:rPr>
                <w:rFonts w:cs="Times New Roman"/>
              </w:rPr>
            </w:pPr>
          </w:p>
        </w:tc>
      </w:tr>
      <w:tr w:rsidR="003F0B6E" w:rsidRPr="00622E37" w14:paraId="622E8B54" w14:textId="77777777" w:rsidTr="00857963">
        <w:tc>
          <w:tcPr>
            <w:tcW w:w="7656" w:type="dxa"/>
          </w:tcPr>
          <w:p w14:paraId="7242D2DC" w14:textId="77777777" w:rsidR="00E14E87" w:rsidRPr="00E14E87" w:rsidRDefault="00E14E87" w:rsidP="00E14E87">
            <w:pPr>
              <w:spacing w:after="0" w:line="240" w:lineRule="auto"/>
              <w:rPr>
                <w:rFonts w:cs="Times New Roman"/>
              </w:rPr>
            </w:pPr>
            <w:r w:rsidRPr="00E14E87">
              <w:rPr>
                <w:rFonts w:cs="Times New Roman"/>
              </w:rPr>
              <w:t>2) передбачити в умовах користування сервісом платформи спільного доступу до інформації заборону на поширення користувацької інформації, яка порушує вимоги законодавства України, в тому числі вимоги розділу IV цього Закону, а також вимоги законодавства про авторське право та суміжні права та обов’язки що виникають у разі спростування недостовірної інформації;</w:t>
            </w:r>
          </w:p>
          <w:p w14:paraId="3AAA8274" w14:textId="7676527C" w:rsidR="003F0B6E" w:rsidRPr="00622E37" w:rsidRDefault="003F0B6E" w:rsidP="003F0B6E">
            <w:pPr>
              <w:spacing w:after="0" w:line="240" w:lineRule="auto"/>
              <w:rPr>
                <w:rFonts w:cs="Times New Roman"/>
              </w:rPr>
            </w:pPr>
          </w:p>
        </w:tc>
        <w:tc>
          <w:tcPr>
            <w:tcW w:w="7653" w:type="dxa"/>
          </w:tcPr>
          <w:p w14:paraId="3A5B789A" w14:textId="77777777" w:rsidR="003F0B6E" w:rsidRPr="000B64B6" w:rsidRDefault="003F0B6E" w:rsidP="00E14E87">
            <w:pPr>
              <w:spacing w:after="0" w:line="240" w:lineRule="auto"/>
              <w:rPr>
                <w:rFonts w:cs="Times New Roman"/>
                <w:highlight w:val="green"/>
              </w:rPr>
            </w:pPr>
          </w:p>
        </w:tc>
      </w:tr>
      <w:tr w:rsidR="003F0B6E" w:rsidRPr="00622E37" w14:paraId="37C7BD75" w14:textId="77777777" w:rsidTr="00857963">
        <w:tc>
          <w:tcPr>
            <w:tcW w:w="7656" w:type="dxa"/>
          </w:tcPr>
          <w:p w14:paraId="125E7712" w14:textId="50B8FB33" w:rsidR="003F0B6E" w:rsidRPr="00622E37" w:rsidRDefault="003F0B6E" w:rsidP="003F0B6E">
            <w:pPr>
              <w:spacing w:after="0" w:line="240" w:lineRule="auto"/>
              <w:rPr>
                <w:rFonts w:cs="Times New Roman"/>
              </w:rPr>
            </w:pPr>
            <w:r w:rsidRPr="00622E37">
              <w:rPr>
                <w:rFonts w:cs="Times New Roman"/>
              </w:rPr>
              <w:t xml:space="preserve">3) забезпечити перевірку віку користувача перед отриманням ним доступу до інформації, що може зашкодити фізичному, моральному або ментальному </w:t>
            </w:r>
            <w:r w:rsidRPr="00622E37">
              <w:rPr>
                <w:rFonts w:cs="Times New Roman"/>
              </w:rPr>
              <w:lastRenderedPageBreak/>
              <w:t>розвитку неповнолітніх, забезпечити можливість встановлення систем батьківського контролю з метою захисту неповнолітніх від такої інформації;</w:t>
            </w:r>
          </w:p>
          <w:p w14:paraId="15F919E2" w14:textId="77777777" w:rsidR="003F0B6E" w:rsidRPr="00622E37" w:rsidRDefault="003F0B6E" w:rsidP="003F0B6E">
            <w:pPr>
              <w:spacing w:after="0" w:line="240" w:lineRule="auto"/>
              <w:rPr>
                <w:rFonts w:cs="Times New Roman"/>
              </w:rPr>
            </w:pPr>
          </w:p>
        </w:tc>
        <w:tc>
          <w:tcPr>
            <w:tcW w:w="7653" w:type="dxa"/>
          </w:tcPr>
          <w:p w14:paraId="1062C261" w14:textId="77777777" w:rsidR="003F0B6E" w:rsidRPr="00622E37" w:rsidRDefault="003F0B6E" w:rsidP="003F0B6E">
            <w:pPr>
              <w:spacing w:after="0" w:line="240" w:lineRule="auto"/>
              <w:rPr>
                <w:rFonts w:cs="Times New Roman"/>
              </w:rPr>
            </w:pPr>
          </w:p>
        </w:tc>
      </w:tr>
      <w:tr w:rsidR="003F0B6E" w:rsidRPr="00622E37" w14:paraId="46C40601" w14:textId="77777777" w:rsidTr="00857963">
        <w:tc>
          <w:tcPr>
            <w:tcW w:w="7656" w:type="dxa"/>
          </w:tcPr>
          <w:p w14:paraId="0366C1CB" w14:textId="77777777" w:rsidR="00E14E87" w:rsidRPr="005E1BBE" w:rsidRDefault="00E14E87" w:rsidP="00E14E87">
            <w:pPr>
              <w:spacing w:after="0" w:line="240" w:lineRule="auto"/>
              <w:rPr>
                <w:rFonts w:cs="Times New Roman"/>
              </w:rPr>
            </w:pPr>
            <w:r w:rsidRPr="00E14E87">
              <w:rPr>
                <w:rFonts w:cs="Times New Roman"/>
              </w:rPr>
              <w:t>4) надати користувачам дієвий механізм направлення звернень щодо інформації або матеріалів, що поширені на платформі спільного доступу до інформації, забезпечити працездатність такого механізму, а також безперебійну роботу ефективного механізму реагування на звернення, повідомлення користувача про розгляд його звернень та механізм оскарження дій провайдера платформи спільного доступу до інформації.</w:t>
            </w:r>
          </w:p>
          <w:p w14:paraId="497BF76C" w14:textId="5E7A3C0C" w:rsidR="003F0B6E" w:rsidRPr="00622E37" w:rsidRDefault="003F0B6E" w:rsidP="003F0B6E">
            <w:pPr>
              <w:spacing w:after="0" w:line="240" w:lineRule="auto"/>
              <w:rPr>
                <w:rFonts w:cs="Times New Roman"/>
              </w:rPr>
            </w:pPr>
          </w:p>
        </w:tc>
        <w:tc>
          <w:tcPr>
            <w:tcW w:w="7653" w:type="dxa"/>
          </w:tcPr>
          <w:p w14:paraId="33CFD250" w14:textId="3032447D" w:rsidR="003F0B6E" w:rsidRPr="00622E37" w:rsidRDefault="003F0B6E" w:rsidP="00E14E87">
            <w:pPr>
              <w:spacing w:after="0" w:line="240" w:lineRule="auto"/>
              <w:rPr>
                <w:rFonts w:cs="Times New Roman"/>
              </w:rPr>
            </w:pPr>
          </w:p>
        </w:tc>
      </w:tr>
      <w:tr w:rsidR="003F0B6E" w:rsidRPr="00622E37" w14:paraId="21BCFD58" w14:textId="77777777" w:rsidTr="00857963">
        <w:tc>
          <w:tcPr>
            <w:tcW w:w="7656" w:type="dxa"/>
          </w:tcPr>
          <w:p w14:paraId="18B7B42E" w14:textId="223476BB"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t>Стаття 24. Вимоги до постачальників електронних комунікаційних послуг для потреб мовлення з використанням радіочастотного ресурсу</w:t>
            </w:r>
          </w:p>
          <w:p w14:paraId="312DE4FE" w14:textId="77777777" w:rsidR="003F0B6E" w:rsidRPr="00622E37" w:rsidRDefault="003F0B6E" w:rsidP="003F0B6E">
            <w:pPr>
              <w:spacing w:after="0" w:line="240" w:lineRule="auto"/>
              <w:rPr>
                <w:rFonts w:cs="Times New Roman"/>
                <w:b/>
                <w:color w:val="000000"/>
                <w:sz w:val="24"/>
                <w:szCs w:val="28"/>
                <w:lang w:eastAsia="zh-CN"/>
              </w:rPr>
            </w:pPr>
          </w:p>
        </w:tc>
        <w:tc>
          <w:tcPr>
            <w:tcW w:w="7653" w:type="dxa"/>
          </w:tcPr>
          <w:p w14:paraId="48B6A3F6" w14:textId="3C8222DE" w:rsidR="003F0B6E" w:rsidRPr="00622E37" w:rsidRDefault="003F0B6E" w:rsidP="003F0B6E">
            <w:pPr>
              <w:widowControl w:val="0"/>
              <w:overflowPunct w:val="0"/>
              <w:spacing w:after="0" w:line="240" w:lineRule="auto"/>
              <w:rPr>
                <w:rFonts w:cs="Times New Roman"/>
              </w:rPr>
            </w:pPr>
          </w:p>
        </w:tc>
      </w:tr>
      <w:tr w:rsidR="003F0B6E" w:rsidRPr="00622E37" w14:paraId="3622FD3B" w14:textId="77777777" w:rsidTr="00857963">
        <w:tc>
          <w:tcPr>
            <w:tcW w:w="7656" w:type="dxa"/>
          </w:tcPr>
          <w:p w14:paraId="13E9C08F" w14:textId="51BBB9F3" w:rsidR="003F0B6E" w:rsidRPr="00622E37" w:rsidRDefault="003F0B6E" w:rsidP="003F0B6E">
            <w:pPr>
              <w:spacing w:after="0" w:line="240" w:lineRule="auto"/>
              <w:rPr>
                <w:rFonts w:cs="Times New Roman"/>
              </w:rPr>
            </w:pPr>
            <w:r w:rsidRPr="00622E37">
              <w:rPr>
                <w:rFonts w:cs="Times New Roman"/>
              </w:rPr>
              <w:t>1. Послуги постачальників електронних комунікаційних послуг для потреб мовлення з використанням радіочастотного ресурсу надаються суб’єктам у сфері аудіовізуальних медіа на підставі договору.</w:t>
            </w:r>
          </w:p>
          <w:p w14:paraId="3165213A" w14:textId="0DC32EDE" w:rsidR="003F0B6E" w:rsidRPr="00622E37" w:rsidRDefault="003F0B6E" w:rsidP="003F0B6E">
            <w:pPr>
              <w:spacing w:after="0" w:line="240" w:lineRule="auto"/>
              <w:rPr>
                <w:rFonts w:cs="Times New Roman"/>
              </w:rPr>
            </w:pPr>
          </w:p>
        </w:tc>
        <w:tc>
          <w:tcPr>
            <w:tcW w:w="7653" w:type="dxa"/>
          </w:tcPr>
          <w:p w14:paraId="0FB88DC2" w14:textId="77777777" w:rsidR="003F0B6E" w:rsidRPr="00622E37" w:rsidRDefault="003F0B6E" w:rsidP="003F0B6E">
            <w:pPr>
              <w:widowControl w:val="0"/>
              <w:overflowPunct w:val="0"/>
              <w:spacing w:after="0" w:line="240" w:lineRule="auto"/>
              <w:rPr>
                <w:rFonts w:cs="Times New Roman"/>
              </w:rPr>
            </w:pPr>
          </w:p>
        </w:tc>
      </w:tr>
      <w:tr w:rsidR="003F0B6E" w:rsidRPr="00622E37" w14:paraId="7A889285" w14:textId="77777777" w:rsidTr="00857963">
        <w:tc>
          <w:tcPr>
            <w:tcW w:w="7656" w:type="dxa"/>
          </w:tcPr>
          <w:p w14:paraId="28B12AF5" w14:textId="29D98D33" w:rsidR="003F0B6E" w:rsidRPr="00622E37" w:rsidRDefault="003F0B6E" w:rsidP="003F0B6E">
            <w:pPr>
              <w:spacing w:after="0" w:line="240" w:lineRule="auto"/>
              <w:rPr>
                <w:rFonts w:cs="Times New Roman"/>
              </w:rPr>
            </w:pPr>
            <w:r w:rsidRPr="00622E37">
              <w:rPr>
                <w:rFonts w:cs="Times New Roman"/>
              </w:rPr>
              <w:t>2. Максимально граничні тарифи на послуги постачальників електронних комунікаційних послуг для потреб мовлення з використанням радіочастотного ресурсу, затверджуються Національною радою після отримання висновку Національної комісії, що здійснює державне регулювання у сфері зв’язку та інформатизації, щодо відповідності запропонованих такими постачальниками тарифів принципам економічної обґрунтованості, об’єктивності, недискримінації.</w:t>
            </w:r>
          </w:p>
          <w:p w14:paraId="4627DC85" w14:textId="77777777" w:rsidR="003F0B6E" w:rsidRPr="00622E37" w:rsidRDefault="003F0B6E" w:rsidP="003F0B6E">
            <w:pPr>
              <w:spacing w:after="0" w:line="240" w:lineRule="auto"/>
              <w:rPr>
                <w:rFonts w:cs="Times New Roman"/>
                <w:highlight w:val="yellow"/>
              </w:rPr>
            </w:pPr>
          </w:p>
        </w:tc>
        <w:tc>
          <w:tcPr>
            <w:tcW w:w="7653" w:type="dxa"/>
          </w:tcPr>
          <w:p w14:paraId="0243B522" w14:textId="721A8EB1" w:rsidR="003F0B6E" w:rsidRPr="00622E37" w:rsidRDefault="003F0B6E" w:rsidP="003F0B6E">
            <w:pPr>
              <w:spacing w:after="0" w:line="240" w:lineRule="auto"/>
              <w:rPr>
                <w:rFonts w:cs="Times New Roman"/>
              </w:rPr>
            </w:pPr>
          </w:p>
        </w:tc>
      </w:tr>
      <w:tr w:rsidR="003F0B6E" w:rsidRPr="00622E37" w14:paraId="6A831A1B" w14:textId="77777777" w:rsidTr="00857963">
        <w:tc>
          <w:tcPr>
            <w:tcW w:w="7656" w:type="dxa"/>
          </w:tcPr>
          <w:p w14:paraId="6B6B687E" w14:textId="6DDF3915" w:rsidR="003F0B6E" w:rsidRPr="00622E37" w:rsidRDefault="003F0B6E" w:rsidP="003F0B6E">
            <w:pPr>
              <w:spacing w:after="0" w:line="240" w:lineRule="auto"/>
              <w:rPr>
                <w:rFonts w:cs="Times New Roman"/>
              </w:rPr>
            </w:pPr>
            <w:r>
              <w:rPr>
                <w:rFonts w:cs="Times New Roman"/>
              </w:rPr>
              <w:t>3</w:t>
            </w:r>
            <w:r w:rsidRPr="00622E37">
              <w:rPr>
                <w:rFonts w:cs="Times New Roman"/>
              </w:rPr>
              <w:t>. Національна рада, за погодженням з Антимонопольним комітетом України та Національною комісією, що здійснює державне регулювання у сфері зв’язку та інформатизації, визначає порядок розробки та затвердження зазначених тарифів, у тому числі визначення граничного нормативу рентабельності та перелік допустимих прямих витрат, що враховуються при розрахунку такого нормативу.</w:t>
            </w:r>
          </w:p>
          <w:p w14:paraId="70698D77" w14:textId="77777777" w:rsidR="003F0B6E" w:rsidRPr="00622E37" w:rsidRDefault="003F0B6E" w:rsidP="003F0B6E">
            <w:pPr>
              <w:spacing w:after="0" w:line="240" w:lineRule="auto"/>
              <w:rPr>
                <w:rFonts w:cs="Times New Roman"/>
                <w:highlight w:val="yellow"/>
              </w:rPr>
            </w:pPr>
          </w:p>
        </w:tc>
        <w:tc>
          <w:tcPr>
            <w:tcW w:w="7653" w:type="dxa"/>
          </w:tcPr>
          <w:p w14:paraId="1C650525" w14:textId="7273A4B3" w:rsidR="003F0B6E" w:rsidRPr="00622E37" w:rsidRDefault="003F0B6E" w:rsidP="003F0B6E">
            <w:pPr>
              <w:spacing w:after="0" w:line="240" w:lineRule="auto"/>
              <w:rPr>
                <w:rFonts w:cs="Times New Roman"/>
              </w:rPr>
            </w:pPr>
          </w:p>
        </w:tc>
      </w:tr>
      <w:tr w:rsidR="003F0B6E" w:rsidRPr="00622E37" w14:paraId="0394D9B9" w14:textId="77777777" w:rsidTr="00857963">
        <w:tc>
          <w:tcPr>
            <w:tcW w:w="7656" w:type="dxa"/>
          </w:tcPr>
          <w:p w14:paraId="3776A5E1" w14:textId="770B9647"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t>Стаття 25. Вимоги до прозорості структури власності та контролю</w:t>
            </w:r>
          </w:p>
          <w:p w14:paraId="0C2AC704" w14:textId="77777777" w:rsidR="003F0B6E" w:rsidRPr="00622E37" w:rsidRDefault="003F0B6E" w:rsidP="003F0B6E">
            <w:pPr>
              <w:spacing w:after="0" w:line="240" w:lineRule="auto"/>
              <w:rPr>
                <w:rFonts w:cs="Times New Roman"/>
              </w:rPr>
            </w:pPr>
          </w:p>
        </w:tc>
        <w:tc>
          <w:tcPr>
            <w:tcW w:w="7653" w:type="dxa"/>
          </w:tcPr>
          <w:p w14:paraId="6021966E" w14:textId="77777777" w:rsidR="003F0B6E" w:rsidRPr="00622E37" w:rsidRDefault="003F0B6E" w:rsidP="003F0B6E">
            <w:pPr>
              <w:spacing w:after="0" w:line="240" w:lineRule="auto"/>
              <w:rPr>
                <w:rFonts w:cs="Times New Roman"/>
                <w:highlight w:val="yellow"/>
              </w:rPr>
            </w:pPr>
          </w:p>
        </w:tc>
      </w:tr>
      <w:tr w:rsidR="003F0B6E" w:rsidRPr="00622E37" w14:paraId="45D4BCD0" w14:textId="77777777" w:rsidTr="00857963">
        <w:tc>
          <w:tcPr>
            <w:tcW w:w="7656" w:type="dxa"/>
          </w:tcPr>
          <w:p w14:paraId="1D39C637" w14:textId="7E38B31E" w:rsidR="003F0B6E" w:rsidRPr="00622E37" w:rsidRDefault="003F0B6E" w:rsidP="003F0B6E">
            <w:pPr>
              <w:spacing w:after="0" w:line="240" w:lineRule="auto"/>
              <w:rPr>
                <w:rFonts w:cs="Times New Roman"/>
              </w:rPr>
            </w:pPr>
            <w:r w:rsidRPr="00622E37">
              <w:rPr>
                <w:rFonts w:cs="Times New Roman"/>
              </w:rPr>
              <w:t>1. Структура власності та контролю суб’єктів у сфері медіа має бути прозорою, тобто відповідати таким вимогам:</w:t>
            </w:r>
          </w:p>
          <w:p w14:paraId="62437FFD" w14:textId="77777777" w:rsidR="003F0B6E" w:rsidRPr="00622E37" w:rsidRDefault="003F0B6E" w:rsidP="003F0B6E">
            <w:pPr>
              <w:spacing w:after="0" w:line="240" w:lineRule="auto"/>
              <w:rPr>
                <w:rFonts w:cs="Times New Roman"/>
              </w:rPr>
            </w:pPr>
          </w:p>
        </w:tc>
        <w:tc>
          <w:tcPr>
            <w:tcW w:w="7653" w:type="dxa"/>
          </w:tcPr>
          <w:p w14:paraId="5291FE47" w14:textId="6402C198" w:rsidR="003F0B6E" w:rsidRPr="00622E37" w:rsidRDefault="003F0B6E" w:rsidP="003F0B6E">
            <w:pPr>
              <w:spacing w:after="0" w:line="240" w:lineRule="auto"/>
              <w:rPr>
                <w:rFonts w:cs="Times New Roman"/>
                <w:highlight w:val="yellow"/>
              </w:rPr>
            </w:pPr>
          </w:p>
        </w:tc>
      </w:tr>
      <w:tr w:rsidR="003F0B6E" w:rsidRPr="00622E37" w14:paraId="7361F6C6" w14:textId="77777777" w:rsidTr="00857963">
        <w:tc>
          <w:tcPr>
            <w:tcW w:w="7656" w:type="dxa"/>
          </w:tcPr>
          <w:p w14:paraId="2C4773C1" w14:textId="77777777" w:rsidR="00B07E2B" w:rsidRDefault="00B07E2B" w:rsidP="00B07E2B">
            <w:pPr>
              <w:spacing w:after="0" w:line="240" w:lineRule="auto"/>
              <w:rPr>
                <w:rFonts w:cs="Times New Roman"/>
              </w:rPr>
            </w:pPr>
            <w:r w:rsidRPr="00B07E2B">
              <w:rPr>
                <w:rFonts w:cs="Times New Roman"/>
              </w:rPr>
              <w:lastRenderedPageBreak/>
              <w:t>1) містити інформацію про всіх власників, учасників, акціонерів суб’єкта у сфері медіа, а також бенефіціарів та контролерів, а за їх відсутності – всіх власників, учасників, акціонерів суб’єкта у сфері медіа і всіх фізичних осіб та власників, учасників, акціонерів юридичних осіб на всіх рівнях ланцюга володіння корпоративними правами суб’єкта у сфері медіа;</w:t>
            </w:r>
          </w:p>
          <w:p w14:paraId="22B4CAFD" w14:textId="77777777" w:rsidR="003F0B6E" w:rsidRPr="00622E37" w:rsidRDefault="003F0B6E" w:rsidP="003F0B6E">
            <w:pPr>
              <w:spacing w:after="0" w:line="240" w:lineRule="auto"/>
              <w:rPr>
                <w:rFonts w:cs="Times New Roman"/>
              </w:rPr>
            </w:pPr>
          </w:p>
        </w:tc>
        <w:tc>
          <w:tcPr>
            <w:tcW w:w="7653" w:type="dxa"/>
          </w:tcPr>
          <w:p w14:paraId="0CDC1D70" w14:textId="79EA66B8" w:rsidR="003F0B6E" w:rsidRPr="00622E37" w:rsidRDefault="003F0B6E" w:rsidP="00B07E2B">
            <w:pPr>
              <w:spacing w:after="0" w:line="240" w:lineRule="auto"/>
              <w:rPr>
                <w:rFonts w:cs="Times New Roman"/>
                <w:highlight w:val="yellow"/>
              </w:rPr>
            </w:pPr>
            <w:bookmarkStart w:id="5" w:name="n92"/>
            <w:bookmarkStart w:id="6" w:name="n93"/>
            <w:bookmarkEnd w:id="5"/>
            <w:bookmarkEnd w:id="6"/>
          </w:p>
        </w:tc>
      </w:tr>
      <w:tr w:rsidR="003F0B6E" w:rsidRPr="00622E37" w14:paraId="4863836D" w14:textId="77777777" w:rsidTr="00857963">
        <w:tc>
          <w:tcPr>
            <w:tcW w:w="7656" w:type="dxa"/>
          </w:tcPr>
          <w:p w14:paraId="79830D83" w14:textId="77777777" w:rsidR="00B07E2B" w:rsidRPr="00622E37" w:rsidRDefault="00B07E2B" w:rsidP="00B07E2B">
            <w:pPr>
              <w:spacing w:after="0" w:line="240" w:lineRule="auto"/>
              <w:rPr>
                <w:rFonts w:cs="Times New Roman"/>
              </w:rPr>
            </w:pPr>
            <w:r w:rsidRPr="00B07E2B">
              <w:rPr>
                <w:rFonts w:cs="Times New Roman"/>
              </w:rPr>
              <w:t>2) дозволяти встановити всіх власників істотної участі у суб’єкті у сфері і медіа;</w:t>
            </w:r>
            <w:r w:rsidRPr="00622E37">
              <w:rPr>
                <w:rFonts w:cs="Times New Roman"/>
              </w:rPr>
              <w:t xml:space="preserve"> </w:t>
            </w:r>
          </w:p>
          <w:p w14:paraId="6E75C74F" w14:textId="77777777" w:rsidR="003F0B6E" w:rsidRPr="00622E37" w:rsidRDefault="003F0B6E" w:rsidP="003F0B6E">
            <w:pPr>
              <w:spacing w:after="0" w:line="240" w:lineRule="auto"/>
              <w:rPr>
                <w:rFonts w:cs="Times New Roman"/>
              </w:rPr>
            </w:pPr>
          </w:p>
        </w:tc>
        <w:tc>
          <w:tcPr>
            <w:tcW w:w="7653" w:type="dxa"/>
          </w:tcPr>
          <w:p w14:paraId="376C14B7" w14:textId="77777777" w:rsidR="003F0B6E" w:rsidRPr="00622E37" w:rsidRDefault="003F0B6E" w:rsidP="00B07E2B">
            <w:pPr>
              <w:spacing w:after="0" w:line="240" w:lineRule="auto"/>
              <w:rPr>
                <w:rFonts w:cs="Times New Roman"/>
                <w:highlight w:val="yellow"/>
              </w:rPr>
            </w:pPr>
            <w:bookmarkStart w:id="7" w:name="n94"/>
            <w:bookmarkStart w:id="8" w:name="n95"/>
            <w:bookmarkEnd w:id="7"/>
            <w:bookmarkEnd w:id="8"/>
          </w:p>
        </w:tc>
      </w:tr>
      <w:tr w:rsidR="003F0B6E" w:rsidRPr="00622E37" w14:paraId="7C1C53B6" w14:textId="77777777" w:rsidTr="00857963">
        <w:tc>
          <w:tcPr>
            <w:tcW w:w="7656" w:type="dxa"/>
          </w:tcPr>
          <w:p w14:paraId="619698A2" w14:textId="18AC4BE8" w:rsidR="003F0B6E" w:rsidRPr="00622E37" w:rsidRDefault="003F0B6E" w:rsidP="003F0B6E">
            <w:pPr>
              <w:spacing w:after="0" w:line="240" w:lineRule="auto"/>
              <w:rPr>
                <w:rFonts w:cs="Times New Roman"/>
              </w:rPr>
            </w:pPr>
            <w:r w:rsidRPr="00622E37">
              <w:rPr>
                <w:rFonts w:cs="Times New Roman"/>
              </w:rPr>
              <w:t>3) дозволяти встановити всіх пов’язаних осіб з суб’єктом в сфері медіа, які здійснюють діяльність в сфері медіа та електронних комунікацій, або є публічними особами;</w:t>
            </w:r>
          </w:p>
          <w:p w14:paraId="753BB479" w14:textId="77777777" w:rsidR="003F0B6E" w:rsidRPr="00622E37" w:rsidRDefault="003F0B6E" w:rsidP="003F0B6E">
            <w:pPr>
              <w:spacing w:after="0" w:line="240" w:lineRule="auto"/>
              <w:rPr>
                <w:rFonts w:cs="Times New Roman"/>
              </w:rPr>
            </w:pPr>
          </w:p>
        </w:tc>
        <w:tc>
          <w:tcPr>
            <w:tcW w:w="7653" w:type="dxa"/>
          </w:tcPr>
          <w:p w14:paraId="0E876AE4" w14:textId="77777777" w:rsidR="003F0B6E" w:rsidRPr="00622E37" w:rsidRDefault="003F0B6E" w:rsidP="003F0B6E">
            <w:pPr>
              <w:spacing w:after="0" w:line="240" w:lineRule="auto"/>
              <w:rPr>
                <w:rFonts w:cs="Times New Roman"/>
              </w:rPr>
            </w:pPr>
          </w:p>
        </w:tc>
      </w:tr>
      <w:tr w:rsidR="003F0B6E" w:rsidRPr="00622E37" w14:paraId="39C0D769" w14:textId="77777777" w:rsidTr="00857963">
        <w:tc>
          <w:tcPr>
            <w:tcW w:w="7656" w:type="dxa"/>
          </w:tcPr>
          <w:p w14:paraId="30E6CFD6" w14:textId="364CEFDA" w:rsidR="003F0B6E" w:rsidRPr="00622E37" w:rsidRDefault="003F0B6E" w:rsidP="003F0B6E">
            <w:pPr>
              <w:spacing w:after="0" w:line="240" w:lineRule="auto"/>
              <w:rPr>
                <w:rFonts w:cs="Times New Roman"/>
              </w:rPr>
            </w:pPr>
            <w:r w:rsidRPr="00622E37">
              <w:rPr>
                <w:rFonts w:cs="Times New Roman"/>
              </w:rPr>
              <w:t>4) дозволяти встановити наявність відносин контролю щодо суб’єкта у сфері медіа між усіма особами, зазначеними в пунктах першому, другому та третьому цієї частини;</w:t>
            </w:r>
          </w:p>
          <w:p w14:paraId="636BF272" w14:textId="77777777" w:rsidR="003F0B6E" w:rsidRPr="00622E37" w:rsidRDefault="003F0B6E" w:rsidP="003F0B6E">
            <w:pPr>
              <w:spacing w:after="0" w:line="240" w:lineRule="auto"/>
              <w:rPr>
                <w:rFonts w:cs="Times New Roman"/>
              </w:rPr>
            </w:pPr>
          </w:p>
        </w:tc>
        <w:tc>
          <w:tcPr>
            <w:tcW w:w="7653" w:type="dxa"/>
          </w:tcPr>
          <w:p w14:paraId="3F40F341" w14:textId="77777777" w:rsidR="003F0B6E" w:rsidRPr="00622E37" w:rsidRDefault="003F0B6E" w:rsidP="003F0B6E">
            <w:pPr>
              <w:spacing w:after="150" w:line="240" w:lineRule="auto"/>
              <w:ind w:firstLine="450"/>
              <w:jc w:val="both"/>
              <w:rPr>
                <w:rFonts w:cs="Times New Roman"/>
                <w:highlight w:val="yellow"/>
              </w:rPr>
            </w:pPr>
          </w:p>
        </w:tc>
      </w:tr>
      <w:tr w:rsidR="003F0B6E" w:rsidRPr="00622E37" w14:paraId="1A711CE5" w14:textId="77777777" w:rsidTr="00857963">
        <w:tc>
          <w:tcPr>
            <w:tcW w:w="7656" w:type="dxa"/>
          </w:tcPr>
          <w:p w14:paraId="2A8C425C" w14:textId="77777777" w:rsidR="00B07E2B" w:rsidRPr="00B07E2B" w:rsidRDefault="00B07E2B" w:rsidP="00B07E2B">
            <w:pPr>
              <w:spacing w:after="0" w:line="240" w:lineRule="auto"/>
              <w:rPr>
                <w:rFonts w:cs="Times New Roman"/>
              </w:rPr>
            </w:pPr>
            <w:r w:rsidRPr="00B07E2B">
              <w:rPr>
                <w:rFonts w:cs="Times New Roman"/>
              </w:rPr>
              <w:t xml:space="preserve">5) серед власників істотної участі у суб’єкті у сфері медіа, відсутні трастові конструкції, крім випадку, якщо трастовий керуючий діє виключно в інтересах установника трасту, який заявляє себе у якості власника істотної участі чи бенефіціара або контролера суб’єкта у сфері медіа; </w:t>
            </w:r>
          </w:p>
          <w:p w14:paraId="277FAED0" w14:textId="77777777" w:rsidR="003F0B6E" w:rsidRPr="00622E37" w:rsidRDefault="003F0B6E" w:rsidP="003F0B6E">
            <w:pPr>
              <w:spacing w:after="0" w:line="240" w:lineRule="auto"/>
              <w:rPr>
                <w:rFonts w:cs="Times New Roman"/>
              </w:rPr>
            </w:pPr>
          </w:p>
        </w:tc>
        <w:tc>
          <w:tcPr>
            <w:tcW w:w="7653" w:type="dxa"/>
          </w:tcPr>
          <w:p w14:paraId="686233FB" w14:textId="08FAE48B" w:rsidR="003F0B6E" w:rsidRPr="004E0236" w:rsidRDefault="003F0B6E" w:rsidP="00B07E2B">
            <w:pPr>
              <w:spacing w:after="0" w:line="240" w:lineRule="auto"/>
              <w:rPr>
                <w:rFonts w:cs="Times New Roman"/>
                <w:highlight w:val="green"/>
              </w:rPr>
            </w:pPr>
          </w:p>
        </w:tc>
      </w:tr>
      <w:tr w:rsidR="003F0B6E" w:rsidRPr="00622E37" w14:paraId="00D8F1E8" w14:textId="77777777" w:rsidTr="00857963">
        <w:tc>
          <w:tcPr>
            <w:tcW w:w="7656" w:type="dxa"/>
          </w:tcPr>
          <w:p w14:paraId="15DC3E0C" w14:textId="77777777" w:rsidR="00B07E2B" w:rsidRPr="00622E37" w:rsidRDefault="00B07E2B" w:rsidP="00B07E2B">
            <w:pPr>
              <w:spacing w:after="0" w:line="240" w:lineRule="auto"/>
              <w:rPr>
                <w:rFonts w:cs="Times New Roman"/>
              </w:rPr>
            </w:pPr>
            <w:r w:rsidRPr="00B07E2B">
              <w:rPr>
                <w:rFonts w:cs="Times New Roman"/>
              </w:rPr>
              <w:t>6) серед власників істотної участі у суб’єкті у сфері медіа, відсутні юридичні та/або фізичні особи, зареєстровані в країнах (територіях), законодавство яких не дозволяє розкривати інформацію про структуру власності зареєстрованих в них юридичних осіб.</w:t>
            </w:r>
          </w:p>
          <w:p w14:paraId="23881DFC" w14:textId="77777777" w:rsidR="003F0B6E" w:rsidRPr="00622E37" w:rsidRDefault="003F0B6E" w:rsidP="003F0B6E">
            <w:pPr>
              <w:spacing w:after="0" w:line="240" w:lineRule="auto"/>
              <w:rPr>
                <w:rFonts w:cs="Times New Roman"/>
              </w:rPr>
            </w:pPr>
          </w:p>
        </w:tc>
        <w:tc>
          <w:tcPr>
            <w:tcW w:w="7653" w:type="dxa"/>
          </w:tcPr>
          <w:p w14:paraId="37F30378" w14:textId="7CACDA07" w:rsidR="003F0B6E" w:rsidRPr="00622E37" w:rsidRDefault="003F0B6E" w:rsidP="00B07E2B">
            <w:pPr>
              <w:spacing w:after="0" w:line="240" w:lineRule="auto"/>
              <w:rPr>
                <w:rFonts w:cs="Times New Roman"/>
                <w:highlight w:val="yellow"/>
              </w:rPr>
            </w:pPr>
          </w:p>
        </w:tc>
      </w:tr>
      <w:tr w:rsidR="003F0B6E" w:rsidRPr="00622E37" w14:paraId="772E82C8" w14:textId="77777777" w:rsidTr="00857963">
        <w:tc>
          <w:tcPr>
            <w:tcW w:w="7656" w:type="dxa"/>
          </w:tcPr>
          <w:p w14:paraId="3AE92805" w14:textId="0E927D5A" w:rsidR="003F0B6E" w:rsidRPr="00622E37" w:rsidRDefault="003F0B6E" w:rsidP="003F0B6E">
            <w:pPr>
              <w:spacing w:after="0" w:line="240" w:lineRule="auto"/>
              <w:rPr>
                <w:rFonts w:cs="Times New Roman"/>
              </w:rPr>
            </w:pPr>
            <w:r w:rsidRPr="00622E37">
              <w:rPr>
                <w:rFonts w:cs="Times New Roman"/>
              </w:rPr>
              <w:t>2. Не може бути суб’єктом у сфері медіа юридична особа в якої структура власності та контролю є непрозорою відповідно до цього Закону.</w:t>
            </w:r>
          </w:p>
          <w:p w14:paraId="15B6BA82" w14:textId="77777777" w:rsidR="003F0B6E" w:rsidRPr="00622E37" w:rsidRDefault="003F0B6E" w:rsidP="003F0B6E">
            <w:pPr>
              <w:spacing w:after="0" w:line="240" w:lineRule="auto"/>
              <w:rPr>
                <w:rFonts w:cs="Times New Roman"/>
              </w:rPr>
            </w:pPr>
          </w:p>
        </w:tc>
        <w:tc>
          <w:tcPr>
            <w:tcW w:w="7653" w:type="dxa"/>
          </w:tcPr>
          <w:p w14:paraId="1E1DC580" w14:textId="77777777" w:rsidR="003F0B6E" w:rsidRPr="00622E37" w:rsidRDefault="003F0B6E" w:rsidP="003F0B6E">
            <w:pPr>
              <w:spacing w:after="0" w:line="240" w:lineRule="auto"/>
              <w:rPr>
                <w:rFonts w:cs="Times New Roman"/>
                <w:highlight w:val="yellow"/>
              </w:rPr>
            </w:pPr>
          </w:p>
        </w:tc>
      </w:tr>
      <w:tr w:rsidR="003F0B6E" w:rsidRPr="00622E37" w14:paraId="361ABF30" w14:textId="77777777" w:rsidTr="00857963">
        <w:tc>
          <w:tcPr>
            <w:tcW w:w="7656" w:type="dxa"/>
          </w:tcPr>
          <w:p w14:paraId="2B0C9F89" w14:textId="6AE5F04F" w:rsidR="003F0B6E" w:rsidRPr="00622E37" w:rsidRDefault="003F0B6E" w:rsidP="003F0B6E">
            <w:pPr>
              <w:spacing w:after="0" w:line="240" w:lineRule="auto"/>
              <w:rPr>
                <w:rFonts w:cs="Times New Roman"/>
              </w:rPr>
            </w:pPr>
            <w:r w:rsidRPr="00622E37">
              <w:rPr>
                <w:rFonts w:cs="Times New Roman"/>
              </w:rPr>
              <w:t>3. Структура власності та контролю суб’єкта у сфері медіа, що не відповідає вимогам частини першої цієї статті Закону, вважається непрозорою.</w:t>
            </w:r>
          </w:p>
          <w:p w14:paraId="65BD8DC1" w14:textId="77777777" w:rsidR="003F0B6E" w:rsidRPr="00622E37" w:rsidRDefault="003F0B6E" w:rsidP="003F0B6E">
            <w:pPr>
              <w:spacing w:after="0" w:line="240" w:lineRule="auto"/>
              <w:rPr>
                <w:rFonts w:cs="Times New Roman"/>
              </w:rPr>
            </w:pPr>
          </w:p>
        </w:tc>
        <w:tc>
          <w:tcPr>
            <w:tcW w:w="7653" w:type="dxa"/>
          </w:tcPr>
          <w:p w14:paraId="33F416C8" w14:textId="2B14907D" w:rsidR="003F0B6E" w:rsidRPr="00622E37" w:rsidRDefault="003F0B6E" w:rsidP="003F0B6E">
            <w:pPr>
              <w:widowControl w:val="0"/>
              <w:spacing w:after="0" w:line="240" w:lineRule="auto"/>
              <w:jc w:val="both"/>
              <w:rPr>
                <w:rFonts w:cs="Times New Roman"/>
              </w:rPr>
            </w:pPr>
          </w:p>
        </w:tc>
      </w:tr>
      <w:tr w:rsidR="003F0B6E" w:rsidRPr="00622E37" w14:paraId="4FFE5611" w14:textId="77777777" w:rsidTr="00857963">
        <w:tc>
          <w:tcPr>
            <w:tcW w:w="7656" w:type="dxa"/>
          </w:tcPr>
          <w:p w14:paraId="48E0D7A5" w14:textId="0CBEEA07" w:rsidR="003F0B6E" w:rsidRPr="00487E82" w:rsidRDefault="003F0B6E" w:rsidP="003F0B6E">
            <w:pPr>
              <w:spacing w:after="0" w:line="240" w:lineRule="auto"/>
              <w:rPr>
                <w:rFonts w:cs="Times New Roman"/>
              </w:rPr>
            </w:pPr>
            <w:r w:rsidRPr="002065C8">
              <w:rPr>
                <w:rFonts w:cs="Times New Roman"/>
              </w:rPr>
              <w:t>Визнання структури власності та контролю суб’єкта у сфері медіа непрозорою є підставою для відмови у продовженні ліцензії, і може стати підставою для застосування заходів реагування</w:t>
            </w:r>
            <w:r w:rsidR="00AD2BC0">
              <w:rPr>
                <w:rFonts w:cs="Times New Roman"/>
              </w:rPr>
              <w:t xml:space="preserve"> або санкцій</w:t>
            </w:r>
            <w:r w:rsidRPr="002065C8">
              <w:rPr>
                <w:rFonts w:cs="Times New Roman"/>
              </w:rPr>
              <w:t>, передбачених цим Законом.</w:t>
            </w:r>
            <w:r w:rsidRPr="00487E82">
              <w:rPr>
                <w:rFonts w:cs="Times New Roman"/>
              </w:rPr>
              <w:t xml:space="preserve"> </w:t>
            </w:r>
          </w:p>
          <w:p w14:paraId="7E5095E4" w14:textId="77777777" w:rsidR="003F0B6E" w:rsidRPr="00622E37" w:rsidRDefault="003F0B6E" w:rsidP="003F0B6E">
            <w:pPr>
              <w:spacing w:after="0" w:line="240" w:lineRule="auto"/>
              <w:rPr>
                <w:rFonts w:cs="Times New Roman"/>
              </w:rPr>
            </w:pPr>
          </w:p>
        </w:tc>
        <w:tc>
          <w:tcPr>
            <w:tcW w:w="7653" w:type="dxa"/>
          </w:tcPr>
          <w:p w14:paraId="74933FAA" w14:textId="258B0A41" w:rsidR="00AD2BC0" w:rsidRPr="00622E37" w:rsidRDefault="00AD2BC0" w:rsidP="00AD2BC0">
            <w:pPr>
              <w:widowControl w:val="0"/>
              <w:spacing w:after="0" w:line="240" w:lineRule="auto"/>
              <w:jc w:val="both"/>
              <w:rPr>
                <w:rFonts w:cs="Times New Roman"/>
              </w:rPr>
            </w:pPr>
          </w:p>
        </w:tc>
      </w:tr>
      <w:tr w:rsidR="003F0B6E" w:rsidRPr="00622E37" w14:paraId="3BC12C60" w14:textId="77777777" w:rsidTr="00857963">
        <w:tc>
          <w:tcPr>
            <w:tcW w:w="7656" w:type="dxa"/>
          </w:tcPr>
          <w:p w14:paraId="2E11C75F" w14:textId="52D32DEA" w:rsidR="003F0B6E" w:rsidRPr="00622E37" w:rsidRDefault="003F0B6E" w:rsidP="003F0B6E">
            <w:pPr>
              <w:spacing w:after="0" w:line="240" w:lineRule="auto"/>
              <w:rPr>
                <w:rFonts w:cs="Times New Roman"/>
              </w:rPr>
            </w:pPr>
            <w:r w:rsidRPr="00622E37">
              <w:rPr>
                <w:rFonts w:cs="Times New Roman"/>
              </w:rPr>
              <w:t xml:space="preserve">Визнання структури власності та контролю заявника, який звернувся з заявою про отримання ліцензії чи реєстрацію, непрозорою, є підставою для </w:t>
            </w:r>
            <w:r>
              <w:rPr>
                <w:rFonts w:cs="Times New Roman"/>
              </w:rPr>
              <w:t xml:space="preserve">не </w:t>
            </w:r>
            <w:r>
              <w:rPr>
                <w:rFonts w:cs="Times New Roman"/>
              </w:rPr>
              <w:lastRenderedPageBreak/>
              <w:t xml:space="preserve">допуску до конкурсу чи </w:t>
            </w:r>
            <w:r w:rsidRPr="00622E37">
              <w:rPr>
                <w:rFonts w:cs="Times New Roman"/>
              </w:rPr>
              <w:t xml:space="preserve">відмови </w:t>
            </w:r>
            <w:r>
              <w:rPr>
                <w:rFonts w:cs="Times New Roman"/>
              </w:rPr>
              <w:t>у</w:t>
            </w:r>
            <w:r w:rsidRPr="00622E37">
              <w:rPr>
                <w:rFonts w:cs="Times New Roman"/>
              </w:rPr>
              <w:t xml:space="preserve"> реєстрації</w:t>
            </w:r>
            <w:r>
              <w:rPr>
                <w:rFonts w:cs="Times New Roman"/>
              </w:rPr>
              <w:t>, і може стати підставою для застосування заходів реагування</w:t>
            </w:r>
            <w:r w:rsidR="00CC10CF">
              <w:rPr>
                <w:rFonts w:cs="Times New Roman"/>
              </w:rPr>
              <w:t xml:space="preserve"> або санкцій</w:t>
            </w:r>
            <w:r>
              <w:rPr>
                <w:rFonts w:cs="Times New Roman"/>
              </w:rPr>
              <w:t>, передбачених цим Законом.</w:t>
            </w:r>
          </w:p>
          <w:p w14:paraId="0460D3CB" w14:textId="77777777" w:rsidR="003F0B6E" w:rsidRPr="00622E37" w:rsidRDefault="003F0B6E" w:rsidP="003F0B6E">
            <w:pPr>
              <w:spacing w:after="0" w:line="240" w:lineRule="auto"/>
              <w:rPr>
                <w:rFonts w:cs="Times New Roman"/>
              </w:rPr>
            </w:pPr>
          </w:p>
        </w:tc>
        <w:tc>
          <w:tcPr>
            <w:tcW w:w="7653" w:type="dxa"/>
          </w:tcPr>
          <w:p w14:paraId="11A9D79C" w14:textId="63CBAFED" w:rsidR="003F0B6E" w:rsidRPr="00622E37" w:rsidRDefault="003F0B6E" w:rsidP="003F0B6E">
            <w:pPr>
              <w:widowControl w:val="0"/>
              <w:spacing w:after="0" w:line="240" w:lineRule="auto"/>
              <w:jc w:val="both"/>
              <w:rPr>
                <w:rFonts w:cs="Times New Roman"/>
              </w:rPr>
            </w:pPr>
          </w:p>
        </w:tc>
      </w:tr>
      <w:tr w:rsidR="003F0B6E" w:rsidRPr="00622E37" w14:paraId="41097307" w14:textId="77777777" w:rsidTr="00857963">
        <w:tc>
          <w:tcPr>
            <w:tcW w:w="7656" w:type="dxa"/>
          </w:tcPr>
          <w:p w14:paraId="21F8B808" w14:textId="4767D7C1" w:rsidR="003F0B6E" w:rsidRPr="00622E37" w:rsidRDefault="003F0B6E" w:rsidP="003F0B6E">
            <w:pPr>
              <w:spacing w:after="0" w:line="240" w:lineRule="auto"/>
              <w:rPr>
                <w:rFonts w:cs="Times New Roman"/>
              </w:rPr>
            </w:pPr>
            <w:r w:rsidRPr="00622E37">
              <w:rPr>
                <w:rFonts w:cs="Times New Roman"/>
              </w:rPr>
              <w:t xml:space="preserve">4. Суб’єкти у сфері медіа зобов’язані інформувати Національну раду про свою структуру власності та контролю та її зміни в порядку, передбаченому </w:t>
            </w:r>
            <w:r>
              <w:rPr>
                <w:rFonts w:cs="Times New Roman"/>
              </w:rPr>
              <w:t xml:space="preserve">статтею 26 цього </w:t>
            </w:r>
            <w:r w:rsidRPr="00622E37">
              <w:rPr>
                <w:rFonts w:cs="Times New Roman"/>
              </w:rPr>
              <w:t>Закон</w:t>
            </w:r>
            <w:r>
              <w:rPr>
                <w:rFonts w:cs="Times New Roman"/>
              </w:rPr>
              <w:t>у</w:t>
            </w:r>
            <w:r w:rsidRPr="00622E37">
              <w:rPr>
                <w:rFonts w:cs="Times New Roman"/>
              </w:rPr>
              <w:t>.</w:t>
            </w:r>
          </w:p>
          <w:p w14:paraId="11A1B18D" w14:textId="77777777" w:rsidR="003F0B6E" w:rsidRPr="00622E37" w:rsidRDefault="003F0B6E" w:rsidP="003F0B6E">
            <w:pPr>
              <w:spacing w:after="0" w:line="240" w:lineRule="auto"/>
              <w:rPr>
                <w:rFonts w:cs="Times New Roman"/>
                <w:b/>
              </w:rPr>
            </w:pPr>
          </w:p>
        </w:tc>
        <w:tc>
          <w:tcPr>
            <w:tcW w:w="7653" w:type="dxa"/>
          </w:tcPr>
          <w:p w14:paraId="032517A9" w14:textId="75CCE525" w:rsidR="003F0B6E" w:rsidRPr="00622E37" w:rsidRDefault="003F0B6E" w:rsidP="003F0B6E">
            <w:pPr>
              <w:widowControl w:val="0"/>
              <w:spacing w:after="0" w:line="240" w:lineRule="auto"/>
              <w:jc w:val="both"/>
              <w:rPr>
                <w:rFonts w:cs="Times New Roman"/>
              </w:rPr>
            </w:pPr>
          </w:p>
        </w:tc>
      </w:tr>
      <w:tr w:rsidR="003F0B6E" w:rsidRPr="00622E37" w14:paraId="0E39B108" w14:textId="77777777" w:rsidTr="00857963">
        <w:tc>
          <w:tcPr>
            <w:tcW w:w="7656" w:type="dxa"/>
          </w:tcPr>
          <w:p w14:paraId="2F008606" w14:textId="20177EC2" w:rsidR="003F0B6E" w:rsidRPr="00622E37" w:rsidRDefault="003F0B6E" w:rsidP="003F0B6E">
            <w:pPr>
              <w:spacing w:after="0" w:line="240" w:lineRule="auto"/>
              <w:rPr>
                <w:rFonts w:cs="Times New Roman"/>
              </w:rPr>
            </w:pPr>
            <w:r w:rsidRPr="00622E37">
              <w:rPr>
                <w:rFonts w:cs="Times New Roman"/>
              </w:rPr>
              <w:t xml:space="preserve">5. Вимоги цієї статті не поширюються на суб’єкта у сфері суспільних аудіовізуальних медіа-сервісів та суб’єкта у сфері аудіовізуальних медіа-сервісів іномовлення. </w:t>
            </w:r>
          </w:p>
          <w:p w14:paraId="6596BB1D" w14:textId="3075B72A" w:rsidR="003F0B6E" w:rsidRPr="00622E37" w:rsidRDefault="003F0B6E" w:rsidP="003F0B6E">
            <w:pPr>
              <w:spacing w:after="0" w:line="240" w:lineRule="auto"/>
              <w:rPr>
                <w:rFonts w:cs="Times New Roman"/>
              </w:rPr>
            </w:pPr>
          </w:p>
        </w:tc>
        <w:tc>
          <w:tcPr>
            <w:tcW w:w="7653" w:type="dxa"/>
          </w:tcPr>
          <w:p w14:paraId="629521AC" w14:textId="4AF451F2" w:rsidR="003F0B6E" w:rsidRPr="00622E37" w:rsidRDefault="003F0B6E" w:rsidP="003F0B6E">
            <w:pPr>
              <w:spacing w:after="0" w:line="240" w:lineRule="auto"/>
              <w:rPr>
                <w:rFonts w:cs="Times New Roman"/>
                <w:highlight w:val="yellow"/>
              </w:rPr>
            </w:pPr>
          </w:p>
        </w:tc>
      </w:tr>
      <w:tr w:rsidR="003F0B6E" w:rsidRPr="00622E37" w14:paraId="562DC333" w14:textId="77777777" w:rsidTr="00857963">
        <w:tc>
          <w:tcPr>
            <w:tcW w:w="7656" w:type="dxa"/>
          </w:tcPr>
          <w:p w14:paraId="052803C8" w14:textId="0DCBD55E" w:rsidR="003F0B6E" w:rsidRPr="00622E37" w:rsidRDefault="003F0B6E" w:rsidP="003F0B6E">
            <w:pPr>
              <w:spacing w:after="0" w:line="240" w:lineRule="auto"/>
              <w:rPr>
                <w:rFonts w:cs="Times New Roman"/>
              </w:rPr>
            </w:pPr>
            <w:r w:rsidRPr="00622E37">
              <w:rPr>
                <w:rFonts w:cs="Times New Roman"/>
              </w:rPr>
              <w:t xml:space="preserve">6. Вимоги щодо структури власності та контролю мовника громад визначаються Розділом III цього Закону з урахуванням положень цієї статті Закону. </w:t>
            </w:r>
          </w:p>
          <w:p w14:paraId="028311B7" w14:textId="77777777" w:rsidR="003F0B6E" w:rsidRPr="00622E37" w:rsidRDefault="003F0B6E" w:rsidP="003F0B6E">
            <w:pPr>
              <w:spacing w:after="0" w:line="240" w:lineRule="auto"/>
              <w:rPr>
                <w:rFonts w:cs="Times New Roman"/>
              </w:rPr>
            </w:pPr>
          </w:p>
        </w:tc>
        <w:tc>
          <w:tcPr>
            <w:tcW w:w="7653" w:type="dxa"/>
          </w:tcPr>
          <w:p w14:paraId="794B3B45" w14:textId="5FC53869" w:rsidR="003F0B6E" w:rsidRPr="00622E37" w:rsidRDefault="003F0B6E" w:rsidP="003F0B6E">
            <w:pPr>
              <w:spacing w:after="0" w:line="240" w:lineRule="auto"/>
              <w:rPr>
                <w:rFonts w:cs="Times New Roman"/>
                <w:highlight w:val="yellow"/>
              </w:rPr>
            </w:pPr>
          </w:p>
        </w:tc>
      </w:tr>
      <w:tr w:rsidR="003F0B6E" w:rsidRPr="00622E37" w14:paraId="2E011159" w14:textId="77777777" w:rsidTr="00857963">
        <w:tc>
          <w:tcPr>
            <w:tcW w:w="7656" w:type="dxa"/>
          </w:tcPr>
          <w:p w14:paraId="79F99BB1" w14:textId="77777777" w:rsidR="003F0B6E" w:rsidRPr="00622E37" w:rsidRDefault="003F0B6E" w:rsidP="003F0B6E">
            <w:pPr>
              <w:pStyle w:val="3"/>
              <w:widowControl w:val="0"/>
              <w:numPr>
                <w:ilvl w:val="2"/>
                <w:numId w:val="2"/>
              </w:numPr>
              <w:ind w:left="0" w:firstLine="0"/>
              <w:contextualSpacing w:val="0"/>
              <w:rPr>
                <w:rFonts w:cs="Times New Roman"/>
                <w:b w:val="0"/>
              </w:rPr>
            </w:pPr>
            <w:r w:rsidRPr="00622E37">
              <w:rPr>
                <w:rFonts w:cs="Times New Roman"/>
              </w:rPr>
              <w:t>Стаття 26. Відомості про структуру власності та контролю</w:t>
            </w:r>
          </w:p>
          <w:p w14:paraId="5CF4EFA5" w14:textId="2988A39E" w:rsidR="003F0B6E" w:rsidRPr="00622E37" w:rsidRDefault="003F0B6E" w:rsidP="003F0B6E">
            <w:pPr>
              <w:pStyle w:val="3"/>
              <w:widowControl w:val="0"/>
              <w:numPr>
                <w:ilvl w:val="2"/>
                <w:numId w:val="2"/>
              </w:numPr>
              <w:ind w:left="0" w:firstLine="0"/>
              <w:contextualSpacing w:val="0"/>
              <w:rPr>
                <w:rFonts w:cs="Times New Roman"/>
                <w:b w:val="0"/>
              </w:rPr>
            </w:pPr>
          </w:p>
        </w:tc>
        <w:tc>
          <w:tcPr>
            <w:tcW w:w="7653" w:type="dxa"/>
          </w:tcPr>
          <w:p w14:paraId="3B9A6AD4" w14:textId="3750C7F6" w:rsidR="003F0B6E" w:rsidRPr="00622E37" w:rsidRDefault="003F0B6E" w:rsidP="003F0B6E">
            <w:pPr>
              <w:spacing w:after="0" w:line="240" w:lineRule="auto"/>
              <w:rPr>
                <w:rFonts w:cs="Times New Roman"/>
                <w:highlight w:val="yellow"/>
              </w:rPr>
            </w:pPr>
          </w:p>
        </w:tc>
      </w:tr>
      <w:tr w:rsidR="003F0B6E" w:rsidRPr="00622E37" w14:paraId="61D85071" w14:textId="77777777" w:rsidTr="00857963">
        <w:tc>
          <w:tcPr>
            <w:tcW w:w="7656" w:type="dxa"/>
          </w:tcPr>
          <w:p w14:paraId="23FDCF57" w14:textId="00236FBE" w:rsidR="003F0B6E" w:rsidRPr="00F129A1" w:rsidRDefault="003F0B6E" w:rsidP="003F0B6E">
            <w:pPr>
              <w:spacing w:after="0" w:line="240" w:lineRule="auto"/>
              <w:rPr>
                <w:rFonts w:cs="Times New Roman"/>
              </w:rPr>
            </w:pPr>
            <w:r w:rsidRPr="00F129A1">
              <w:rPr>
                <w:rFonts w:cs="Times New Roman"/>
              </w:rPr>
              <w:t>1. Суб’єкти у сфері медіа, зазначені у частині дев’ятій цієї статті Закону, щорічно до 31 березня включно, а інші суб’єкти на вимогу Національної ради у випадках, передбачених цим Законом, зобов’язані подати до Національної ради відомості про структуру власності та контролю в </w:t>
            </w:r>
            <w:hyperlink r:id="rId9" w:anchor="n21" w:tgtFrame="_blank" w:history="1">
              <w:r w:rsidRPr="00F129A1">
                <w:rPr>
                  <w:rFonts w:cs="Times New Roman"/>
                </w:rPr>
                <w:t>порядку</w:t>
              </w:r>
            </w:hyperlink>
            <w:r w:rsidRPr="00F129A1">
              <w:rPr>
                <w:rFonts w:cs="Times New Roman"/>
              </w:rPr>
              <w:t> та за формою, що, що встановлюються Національною радою.</w:t>
            </w:r>
          </w:p>
          <w:p w14:paraId="32025854" w14:textId="77777777" w:rsidR="003F0B6E" w:rsidRPr="00622E37" w:rsidRDefault="003F0B6E" w:rsidP="003F0B6E">
            <w:pPr>
              <w:spacing w:after="0" w:line="240" w:lineRule="auto"/>
              <w:rPr>
                <w:rFonts w:cs="Times New Roman"/>
              </w:rPr>
            </w:pPr>
          </w:p>
        </w:tc>
        <w:tc>
          <w:tcPr>
            <w:tcW w:w="7653" w:type="dxa"/>
          </w:tcPr>
          <w:p w14:paraId="1F036F7A" w14:textId="274E6198" w:rsidR="003F0B6E" w:rsidRPr="00622E37" w:rsidRDefault="003F0B6E" w:rsidP="003F0B6E">
            <w:pPr>
              <w:spacing w:after="0" w:line="240" w:lineRule="auto"/>
              <w:rPr>
                <w:rFonts w:cs="Times New Roman"/>
              </w:rPr>
            </w:pPr>
          </w:p>
        </w:tc>
      </w:tr>
      <w:tr w:rsidR="003F0B6E" w:rsidRPr="00622E37" w14:paraId="1BA470D0" w14:textId="77777777" w:rsidTr="00857963">
        <w:tc>
          <w:tcPr>
            <w:tcW w:w="7656" w:type="dxa"/>
          </w:tcPr>
          <w:p w14:paraId="1CBD889C" w14:textId="77777777" w:rsidR="003F0B6E" w:rsidRDefault="00B07E2B" w:rsidP="003F0B6E">
            <w:pPr>
              <w:spacing w:after="0" w:line="240" w:lineRule="auto"/>
              <w:rPr>
                <w:rFonts w:cs="Times New Roman"/>
              </w:rPr>
            </w:pPr>
            <w:r w:rsidRPr="00B07E2B">
              <w:rPr>
                <w:rFonts w:cs="Times New Roman"/>
              </w:rPr>
              <w:t>Зазначена вимога не поширюється на суб’єкта у сфері суспільних аудіовізуальних медіа-сервісів, суб’єкта у сфері аудіовізуальних медіа-сервісів іномовлення та “Парламентський телеканал “Рада” або його правонаступника.</w:t>
            </w:r>
          </w:p>
          <w:p w14:paraId="05D26FE1" w14:textId="3E7B56CB" w:rsidR="00B07E2B" w:rsidRPr="00622E37" w:rsidRDefault="00B07E2B" w:rsidP="003F0B6E">
            <w:pPr>
              <w:spacing w:after="0" w:line="240" w:lineRule="auto"/>
              <w:rPr>
                <w:rFonts w:cs="Times New Roman"/>
              </w:rPr>
            </w:pPr>
          </w:p>
        </w:tc>
        <w:tc>
          <w:tcPr>
            <w:tcW w:w="7653" w:type="dxa"/>
            <w:shd w:val="clear" w:color="auto" w:fill="auto"/>
          </w:tcPr>
          <w:p w14:paraId="751AAE7A" w14:textId="1E83DF22" w:rsidR="003F0B6E" w:rsidRPr="00622E37" w:rsidRDefault="003F0B6E" w:rsidP="003F0B6E">
            <w:pPr>
              <w:spacing w:after="0" w:line="240" w:lineRule="auto"/>
              <w:rPr>
                <w:rFonts w:cs="Times New Roman"/>
              </w:rPr>
            </w:pPr>
          </w:p>
        </w:tc>
      </w:tr>
      <w:tr w:rsidR="003F0B6E" w:rsidRPr="00622E37" w14:paraId="4C358A40" w14:textId="77777777" w:rsidTr="00857963">
        <w:tc>
          <w:tcPr>
            <w:tcW w:w="7656" w:type="dxa"/>
          </w:tcPr>
          <w:p w14:paraId="65E5DDD0" w14:textId="77777777" w:rsidR="00B07E2B" w:rsidRDefault="00B07E2B" w:rsidP="00B07E2B">
            <w:pPr>
              <w:spacing w:after="0" w:line="240" w:lineRule="auto"/>
              <w:rPr>
                <w:rFonts w:cs="Times New Roman"/>
              </w:rPr>
            </w:pPr>
            <w:r w:rsidRPr="00B07E2B">
              <w:rPr>
                <w:rFonts w:cs="Times New Roman"/>
              </w:rPr>
              <w:t>До складу відомостей про структуру власності та контролю суб’єктів, які здійснюють діяльність як фізичні особи – підприємці, входять виключно відомості про пов’язаних осіб.</w:t>
            </w:r>
            <w:r>
              <w:rPr>
                <w:rFonts w:cs="Times New Roman"/>
              </w:rPr>
              <w:t xml:space="preserve"> </w:t>
            </w:r>
          </w:p>
          <w:p w14:paraId="0256EAC4" w14:textId="6DBA8875" w:rsidR="003F0B6E" w:rsidRPr="00CF6220" w:rsidRDefault="003F0B6E" w:rsidP="003F0B6E">
            <w:pPr>
              <w:spacing w:after="0" w:line="240" w:lineRule="auto"/>
              <w:rPr>
                <w:rFonts w:cs="Times New Roman"/>
                <w:b/>
              </w:rPr>
            </w:pPr>
          </w:p>
        </w:tc>
        <w:tc>
          <w:tcPr>
            <w:tcW w:w="7653" w:type="dxa"/>
            <w:shd w:val="clear" w:color="auto" w:fill="auto"/>
          </w:tcPr>
          <w:p w14:paraId="5B790159" w14:textId="62AC0DA9" w:rsidR="003F0B6E" w:rsidRPr="004E0236" w:rsidRDefault="003F0B6E" w:rsidP="00B07E2B">
            <w:pPr>
              <w:spacing w:after="0" w:line="240" w:lineRule="auto"/>
              <w:rPr>
                <w:rFonts w:cs="Times New Roman"/>
                <w:highlight w:val="green"/>
              </w:rPr>
            </w:pPr>
          </w:p>
        </w:tc>
      </w:tr>
      <w:tr w:rsidR="003F0B6E" w:rsidRPr="00622E37" w14:paraId="48CE72C8" w14:textId="77777777" w:rsidTr="00857963">
        <w:tc>
          <w:tcPr>
            <w:tcW w:w="7656" w:type="dxa"/>
          </w:tcPr>
          <w:p w14:paraId="2761BAC0" w14:textId="5D6F7961" w:rsidR="003F0B6E" w:rsidRPr="00622E37" w:rsidRDefault="003F0B6E" w:rsidP="003F0B6E">
            <w:pPr>
              <w:spacing w:after="0" w:line="240" w:lineRule="auto"/>
              <w:rPr>
                <w:rFonts w:cs="Times New Roman"/>
              </w:rPr>
            </w:pPr>
            <w:r w:rsidRPr="00622E37">
              <w:rPr>
                <w:rFonts w:cs="Times New Roman"/>
              </w:rPr>
              <w:t xml:space="preserve">У випадку, якщо упродовж звітного календарного року змін у структурі власності та контролю суб’єкта не відбулось, суб’єкти у сфері медіа, зазначені у частині дев’ятій цієї статті Закону, подають щорічні відомості у формі заяви про відсутність змін у структурі власності та контролю. </w:t>
            </w:r>
          </w:p>
          <w:p w14:paraId="7ABCA5A4" w14:textId="77777777" w:rsidR="003F0B6E" w:rsidRPr="00622E37" w:rsidRDefault="003F0B6E" w:rsidP="003F0B6E">
            <w:pPr>
              <w:spacing w:after="0" w:line="240" w:lineRule="auto"/>
              <w:rPr>
                <w:rFonts w:cs="Times New Roman"/>
              </w:rPr>
            </w:pPr>
          </w:p>
        </w:tc>
        <w:tc>
          <w:tcPr>
            <w:tcW w:w="7653" w:type="dxa"/>
          </w:tcPr>
          <w:p w14:paraId="322B7905" w14:textId="2D7F796C" w:rsidR="003F0B6E" w:rsidRPr="00622E37" w:rsidRDefault="003F0B6E" w:rsidP="003F0B6E">
            <w:pPr>
              <w:widowControl w:val="0"/>
              <w:spacing w:after="0" w:line="240" w:lineRule="auto"/>
              <w:jc w:val="both"/>
              <w:rPr>
                <w:rFonts w:cs="Times New Roman"/>
              </w:rPr>
            </w:pPr>
          </w:p>
        </w:tc>
      </w:tr>
      <w:tr w:rsidR="003F0B6E" w:rsidRPr="00622E37" w14:paraId="74685016" w14:textId="77777777" w:rsidTr="00857963">
        <w:tc>
          <w:tcPr>
            <w:tcW w:w="7656" w:type="dxa"/>
          </w:tcPr>
          <w:p w14:paraId="0A8B0F54" w14:textId="04B5AF8A" w:rsidR="003F0B6E" w:rsidRPr="00AF09F7" w:rsidRDefault="003F0B6E" w:rsidP="003F0B6E">
            <w:pPr>
              <w:spacing w:after="0" w:line="240" w:lineRule="auto"/>
              <w:rPr>
                <w:rFonts w:cs="Times New Roman"/>
                <w:lang w:val="ru-RU"/>
              </w:rPr>
            </w:pPr>
            <w:r w:rsidRPr="00EF69D9">
              <w:rPr>
                <w:rFonts w:cs="Times New Roman"/>
              </w:rPr>
              <w:t>2. Щодо кожної з осіб, які присутні в структурі власності та контролю на всіх рівнях ланцюга володіння корпоративними правами, відомості про структуру власності та контролю мають містити таку інформацію:</w:t>
            </w:r>
          </w:p>
          <w:p w14:paraId="51E44445" w14:textId="77777777" w:rsidR="003F0B6E" w:rsidRPr="00EF69D9" w:rsidRDefault="003F0B6E" w:rsidP="003F0B6E">
            <w:pPr>
              <w:spacing w:after="0" w:line="240" w:lineRule="auto"/>
              <w:rPr>
                <w:rFonts w:cs="Times New Roman"/>
              </w:rPr>
            </w:pPr>
          </w:p>
        </w:tc>
        <w:tc>
          <w:tcPr>
            <w:tcW w:w="7653" w:type="dxa"/>
          </w:tcPr>
          <w:p w14:paraId="3D1BF3E4" w14:textId="77777777" w:rsidR="003F0B6E" w:rsidRPr="00622E37" w:rsidRDefault="003F0B6E" w:rsidP="003F0B6E">
            <w:pPr>
              <w:spacing w:after="0" w:line="240" w:lineRule="auto"/>
              <w:rPr>
                <w:rFonts w:cs="Times New Roman"/>
              </w:rPr>
            </w:pPr>
          </w:p>
        </w:tc>
      </w:tr>
      <w:tr w:rsidR="003F0B6E" w:rsidRPr="00622E37" w14:paraId="55430E42" w14:textId="77777777" w:rsidTr="00857963">
        <w:tc>
          <w:tcPr>
            <w:tcW w:w="7656" w:type="dxa"/>
          </w:tcPr>
          <w:p w14:paraId="1462C1EB" w14:textId="56978C6F" w:rsidR="003F0B6E" w:rsidRPr="00622E37" w:rsidRDefault="003F0B6E" w:rsidP="003F0B6E">
            <w:pPr>
              <w:spacing w:after="0" w:line="240" w:lineRule="auto"/>
              <w:rPr>
                <w:rFonts w:cs="Times New Roman"/>
              </w:rPr>
            </w:pPr>
            <w:r w:rsidRPr="00622E37">
              <w:rPr>
                <w:rFonts w:cs="Times New Roman"/>
              </w:rPr>
              <w:t>1) щодо фізичних осіб – прізвище, ім’я, по батькові (за наявності), громадянство, серія та номер паспорта громадянина України або паспортного документа іноземця, дата народження, місце проживання, реєстраційний номер облікової картки платника податків (за наявності). Для іноземців та осіб без громадянства зазначається також повне ім'я англійською мовою;</w:t>
            </w:r>
          </w:p>
          <w:p w14:paraId="14499C26" w14:textId="77777777" w:rsidR="003F0B6E" w:rsidRPr="00622E37" w:rsidRDefault="003F0B6E" w:rsidP="003F0B6E">
            <w:pPr>
              <w:spacing w:after="0" w:line="240" w:lineRule="auto"/>
              <w:rPr>
                <w:rFonts w:cs="Times New Roman"/>
              </w:rPr>
            </w:pPr>
          </w:p>
        </w:tc>
        <w:tc>
          <w:tcPr>
            <w:tcW w:w="7653" w:type="dxa"/>
          </w:tcPr>
          <w:p w14:paraId="66F80E22" w14:textId="77777777" w:rsidR="003F0B6E" w:rsidRPr="00622E37" w:rsidRDefault="003F0B6E" w:rsidP="003F0B6E">
            <w:pPr>
              <w:spacing w:after="150" w:line="240" w:lineRule="auto"/>
              <w:ind w:firstLine="450"/>
              <w:jc w:val="both"/>
              <w:rPr>
                <w:rFonts w:cs="Times New Roman"/>
              </w:rPr>
            </w:pPr>
          </w:p>
        </w:tc>
      </w:tr>
      <w:tr w:rsidR="003F0B6E" w:rsidRPr="00622E37" w14:paraId="6A0588BA" w14:textId="77777777" w:rsidTr="00857963">
        <w:tc>
          <w:tcPr>
            <w:tcW w:w="7656" w:type="dxa"/>
          </w:tcPr>
          <w:p w14:paraId="51DAAE0A" w14:textId="77777777" w:rsidR="003F0B6E" w:rsidRPr="00622E37" w:rsidRDefault="003F0B6E" w:rsidP="003F0B6E">
            <w:pPr>
              <w:spacing w:after="0" w:line="240" w:lineRule="auto"/>
              <w:rPr>
                <w:rFonts w:cs="Times New Roman"/>
              </w:rPr>
            </w:pPr>
            <w:r w:rsidRPr="00622E37">
              <w:rPr>
                <w:rFonts w:cs="Times New Roman"/>
              </w:rPr>
              <w:t>2) щодо юридичних осіб – повне найменування, країна, в якій юридична особа створена і зареєстрована, код за Єдиним державним реєстром юридичних осіб та фізичних осіб-підприємців та громадських формувань (для юридичних осіб України) або – для іноземних юридичних осіб – ідентифікаційний та (або) реєстраційний номер юридичної особи, місце реєстрації та адреса юридичного та (або) фактичного місцезнаходження.</w:t>
            </w:r>
          </w:p>
          <w:p w14:paraId="417682D1" w14:textId="37D718AE" w:rsidR="003F0B6E" w:rsidRPr="00622E37" w:rsidRDefault="003F0B6E" w:rsidP="003F0B6E">
            <w:pPr>
              <w:spacing w:after="0" w:line="240" w:lineRule="auto"/>
              <w:rPr>
                <w:rFonts w:cs="Times New Roman"/>
              </w:rPr>
            </w:pPr>
          </w:p>
        </w:tc>
        <w:tc>
          <w:tcPr>
            <w:tcW w:w="7653" w:type="dxa"/>
          </w:tcPr>
          <w:p w14:paraId="7A8561CA" w14:textId="77777777" w:rsidR="003F0B6E" w:rsidRPr="00622E37" w:rsidRDefault="003F0B6E" w:rsidP="003F0B6E">
            <w:pPr>
              <w:spacing w:after="0" w:line="240" w:lineRule="auto"/>
              <w:rPr>
                <w:rFonts w:cs="Times New Roman"/>
              </w:rPr>
            </w:pPr>
          </w:p>
        </w:tc>
      </w:tr>
      <w:tr w:rsidR="003F0B6E" w:rsidRPr="00622E37" w14:paraId="642C3AD2" w14:textId="77777777" w:rsidTr="00857963">
        <w:tc>
          <w:tcPr>
            <w:tcW w:w="7656" w:type="dxa"/>
          </w:tcPr>
          <w:p w14:paraId="71A3DD4B" w14:textId="70A99F79" w:rsidR="003F0B6E" w:rsidRPr="00622E37" w:rsidRDefault="003F0B6E" w:rsidP="003F0B6E">
            <w:pPr>
              <w:spacing w:after="0" w:line="240" w:lineRule="auto"/>
              <w:rPr>
                <w:rFonts w:cs="Times New Roman"/>
              </w:rPr>
            </w:pPr>
            <w:r w:rsidRPr="00622E37">
              <w:rPr>
                <w:rFonts w:cs="Times New Roman"/>
              </w:rPr>
              <w:t xml:space="preserve">3. У випадку виявлення помилки у відомостях про структуру власності та контролю, які подані до Національної ради, суб’єкт </w:t>
            </w:r>
            <w:r>
              <w:rPr>
                <w:rFonts w:cs="Times New Roman"/>
              </w:rPr>
              <w:t xml:space="preserve">зобов’язаний </w:t>
            </w:r>
            <w:r w:rsidRPr="00622E37">
              <w:rPr>
                <w:rFonts w:cs="Times New Roman"/>
              </w:rPr>
              <w:t xml:space="preserve">її виправити не пізніше </w:t>
            </w:r>
            <w:r>
              <w:rPr>
                <w:rFonts w:cs="Times New Roman"/>
              </w:rPr>
              <w:t xml:space="preserve">десяти робочих </w:t>
            </w:r>
            <w:r w:rsidRPr="00622E37">
              <w:rPr>
                <w:rFonts w:cs="Times New Roman"/>
              </w:rPr>
              <w:t>днів з дня подання відомостей до Національної ради.</w:t>
            </w:r>
          </w:p>
          <w:p w14:paraId="23C2F42D" w14:textId="77777777" w:rsidR="003F0B6E" w:rsidRPr="00622E37" w:rsidRDefault="003F0B6E" w:rsidP="003F0B6E">
            <w:pPr>
              <w:spacing w:after="0" w:line="240" w:lineRule="auto"/>
              <w:rPr>
                <w:rFonts w:cs="Times New Roman"/>
                <w:b/>
              </w:rPr>
            </w:pPr>
          </w:p>
        </w:tc>
        <w:tc>
          <w:tcPr>
            <w:tcW w:w="7653" w:type="dxa"/>
          </w:tcPr>
          <w:p w14:paraId="691219C4" w14:textId="54A08FD0" w:rsidR="003F0B6E" w:rsidRPr="00622E37" w:rsidRDefault="003F0B6E" w:rsidP="003F0B6E">
            <w:pPr>
              <w:spacing w:after="150" w:line="240" w:lineRule="auto"/>
              <w:ind w:firstLine="450"/>
              <w:jc w:val="both"/>
              <w:rPr>
                <w:rFonts w:cs="Times New Roman"/>
                <w:color w:val="000000"/>
                <w:sz w:val="24"/>
                <w:szCs w:val="24"/>
                <w:lang w:eastAsia="ru-RU"/>
              </w:rPr>
            </w:pPr>
          </w:p>
          <w:p w14:paraId="091E22DD" w14:textId="40441B82" w:rsidR="003F0B6E" w:rsidRPr="00622E37" w:rsidRDefault="003F0B6E" w:rsidP="003F0B6E">
            <w:pPr>
              <w:spacing w:after="0" w:line="240" w:lineRule="auto"/>
              <w:rPr>
                <w:rFonts w:cs="Times New Roman"/>
              </w:rPr>
            </w:pPr>
          </w:p>
        </w:tc>
      </w:tr>
      <w:tr w:rsidR="003F0B6E" w:rsidRPr="00622E37" w14:paraId="021877DF" w14:textId="77777777" w:rsidTr="00857963">
        <w:tc>
          <w:tcPr>
            <w:tcW w:w="7656" w:type="dxa"/>
          </w:tcPr>
          <w:p w14:paraId="481E5252" w14:textId="77777777" w:rsidR="00B07E2B" w:rsidRPr="00B07E2B" w:rsidRDefault="00B07E2B" w:rsidP="00B07E2B">
            <w:pPr>
              <w:spacing w:after="0" w:line="240" w:lineRule="auto"/>
              <w:rPr>
                <w:rFonts w:cs="Times New Roman"/>
              </w:rPr>
            </w:pPr>
            <w:r w:rsidRPr="00B07E2B">
              <w:rPr>
                <w:rFonts w:cs="Times New Roman"/>
              </w:rPr>
              <w:t>4. У випадку, якщо в структурі власності та контролю суб’єкта у сфері медіа, зазначеного у частині дев’ятій цієї статті Закону, відбулись зміни складу власників істотної участі, бенефіціарів чи контролерів, такий суб’єкт зобов’язаний впродовж 45 днів з дня, коли відповідні зміни відбулися або стали відомі суб’єкту, подати до Національної ради заяву про внесення змін до Реєстру та оновлені відомості про структуру власності та контролю, як це передбачено статтею 59 цього Закону.</w:t>
            </w:r>
          </w:p>
          <w:p w14:paraId="5F40E18A" w14:textId="367506D5" w:rsidR="003F0B6E" w:rsidRPr="00B07E2B" w:rsidRDefault="003F0B6E" w:rsidP="003F0B6E">
            <w:pPr>
              <w:spacing w:after="0" w:line="240" w:lineRule="auto"/>
              <w:rPr>
                <w:rFonts w:cs="Times New Roman"/>
                <w:b/>
              </w:rPr>
            </w:pPr>
            <w:r w:rsidRPr="00B07E2B">
              <w:rPr>
                <w:rFonts w:cs="Times New Roman"/>
              </w:rPr>
              <w:t xml:space="preserve"> </w:t>
            </w:r>
          </w:p>
        </w:tc>
        <w:tc>
          <w:tcPr>
            <w:tcW w:w="7653" w:type="dxa"/>
          </w:tcPr>
          <w:p w14:paraId="57195681" w14:textId="77777777" w:rsidR="003F0B6E" w:rsidRPr="00622E37" w:rsidRDefault="003F0B6E" w:rsidP="00B07E2B">
            <w:pPr>
              <w:spacing w:after="0" w:line="240" w:lineRule="auto"/>
              <w:rPr>
                <w:rFonts w:cs="Times New Roman"/>
                <w:highlight w:val="yellow"/>
              </w:rPr>
            </w:pPr>
          </w:p>
        </w:tc>
      </w:tr>
      <w:tr w:rsidR="003F0B6E" w:rsidRPr="00622E37" w14:paraId="3611B711" w14:textId="77777777" w:rsidTr="00857963">
        <w:tc>
          <w:tcPr>
            <w:tcW w:w="7656" w:type="dxa"/>
          </w:tcPr>
          <w:p w14:paraId="5397D66F" w14:textId="0F25757D" w:rsidR="003F0B6E" w:rsidRPr="00622E37" w:rsidRDefault="003F0B6E" w:rsidP="003F0B6E">
            <w:pPr>
              <w:spacing w:after="0" w:line="240" w:lineRule="auto"/>
              <w:rPr>
                <w:rFonts w:cs="Times New Roman"/>
              </w:rPr>
            </w:pPr>
            <w:r w:rsidRPr="00622E37">
              <w:rPr>
                <w:rFonts w:cs="Times New Roman"/>
              </w:rPr>
              <w:t>5. Подання відомостей про структуру власності та контролю, заяви про відсутність змін у структурі власності та контролю, оновлених відомостей про зміни у структурі власності та контролю здійснюється через електронний кабінет.</w:t>
            </w:r>
          </w:p>
          <w:p w14:paraId="2F477214" w14:textId="77777777" w:rsidR="003F0B6E" w:rsidRPr="00622E37" w:rsidRDefault="003F0B6E" w:rsidP="003F0B6E">
            <w:pPr>
              <w:spacing w:after="0" w:line="240" w:lineRule="auto"/>
              <w:rPr>
                <w:rFonts w:cs="Times New Roman"/>
                <w:b/>
              </w:rPr>
            </w:pPr>
          </w:p>
        </w:tc>
        <w:tc>
          <w:tcPr>
            <w:tcW w:w="7653" w:type="dxa"/>
          </w:tcPr>
          <w:p w14:paraId="62F0419B" w14:textId="182908C4" w:rsidR="003F0B6E" w:rsidRPr="00622E37" w:rsidRDefault="003F0B6E" w:rsidP="003F0B6E">
            <w:pPr>
              <w:spacing w:after="0" w:line="240" w:lineRule="auto"/>
              <w:rPr>
                <w:rFonts w:cs="Times New Roman"/>
                <w:highlight w:val="yellow"/>
              </w:rPr>
            </w:pPr>
          </w:p>
        </w:tc>
      </w:tr>
      <w:tr w:rsidR="003F0B6E" w:rsidRPr="00622E37" w14:paraId="2607A737" w14:textId="77777777" w:rsidTr="00857963">
        <w:tc>
          <w:tcPr>
            <w:tcW w:w="7656" w:type="dxa"/>
          </w:tcPr>
          <w:p w14:paraId="6F8B7EFD" w14:textId="795B31B6" w:rsidR="003F0B6E" w:rsidRPr="00622E37" w:rsidRDefault="003F0B6E" w:rsidP="003F0B6E">
            <w:pPr>
              <w:spacing w:after="0" w:line="240" w:lineRule="auto"/>
              <w:rPr>
                <w:rFonts w:cs="Times New Roman"/>
              </w:rPr>
            </w:pPr>
            <w:r w:rsidRPr="00622E37">
              <w:rPr>
                <w:rFonts w:cs="Times New Roman"/>
              </w:rPr>
              <w:t xml:space="preserve">6. У випадку, якщо доступ до електронного кабінету неможливий через технічні причини або відсутність зв’язку, Національна рада зобов’язана продовжити строки, визначені в цій статті на таку саму кількість робочих днів, упродовж яких доступ до електронного кабінету був унеможливлений, але не менше ніж на 3 робочі дні. </w:t>
            </w:r>
          </w:p>
          <w:p w14:paraId="038C9225" w14:textId="77777777" w:rsidR="003F0B6E" w:rsidRPr="00622E37" w:rsidRDefault="003F0B6E" w:rsidP="003F0B6E">
            <w:pPr>
              <w:spacing w:after="0" w:line="240" w:lineRule="auto"/>
              <w:rPr>
                <w:rFonts w:cs="Times New Roman"/>
                <w:b/>
              </w:rPr>
            </w:pPr>
          </w:p>
        </w:tc>
        <w:tc>
          <w:tcPr>
            <w:tcW w:w="7653" w:type="dxa"/>
          </w:tcPr>
          <w:p w14:paraId="42CF4E9D" w14:textId="77777777" w:rsidR="003F0B6E" w:rsidRPr="00622E37" w:rsidRDefault="003F0B6E" w:rsidP="003F0B6E">
            <w:pPr>
              <w:spacing w:after="0" w:line="240" w:lineRule="auto"/>
              <w:rPr>
                <w:rFonts w:cs="Times New Roman"/>
                <w:highlight w:val="yellow"/>
              </w:rPr>
            </w:pPr>
          </w:p>
        </w:tc>
      </w:tr>
      <w:tr w:rsidR="003F0B6E" w:rsidRPr="00622E37" w14:paraId="60196466" w14:textId="77777777" w:rsidTr="00857963">
        <w:tc>
          <w:tcPr>
            <w:tcW w:w="7656" w:type="dxa"/>
          </w:tcPr>
          <w:p w14:paraId="12210951" w14:textId="5EB52743" w:rsidR="003F0B6E" w:rsidRPr="00622E37" w:rsidRDefault="003F0B6E" w:rsidP="003F0B6E">
            <w:pPr>
              <w:spacing w:after="0" w:line="240" w:lineRule="auto"/>
              <w:rPr>
                <w:rFonts w:cs="Times New Roman"/>
              </w:rPr>
            </w:pPr>
            <w:r w:rsidRPr="00622E37">
              <w:rPr>
                <w:rFonts w:cs="Times New Roman"/>
              </w:rPr>
              <w:lastRenderedPageBreak/>
              <w:t>7. Суб’єкти у сфері медіа, зазначені у частині дев’ятій цієї статті Закону, зобов’язані розмістити актуальні відомості про свою структуру власності та контролю за </w:t>
            </w:r>
            <w:hyperlink r:id="rId10" w:anchor="n258" w:tgtFrame="_blank" w:history="1">
              <w:r w:rsidRPr="00622E37">
                <w:rPr>
                  <w:rFonts w:cs="Times New Roman"/>
                </w:rPr>
                <w:t>формою</w:t>
              </w:r>
            </w:hyperlink>
            <w:r w:rsidRPr="00622E37">
              <w:rPr>
                <w:rFonts w:cs="Times New Roman"/>
              </w:rPr>
              <w:t>, що встановлюються Національною радою (за винятком серії та номера паспорта громадянина України або паспортного документа іноземця, дати народження, місця проживання, реєстраційного номеру облікової картки платника податків фізичних осіб) на своєму веб-сайті (в разі його наявності), забезпечивши доступ до таких відомостей через головне меню (візуально видиме посилання з головної сторінки) відповідного сайту.</w:t>
            </w:r>
          </w:p>
          <w:p w14:paraId="6762B383" w14:textId="7BA38C21" w:rsidR="003F0B6E" w:rsidRPr="00622E37" w:rsidRDefault="003F0B6E" w:rsidP="003F0B6E">
            <w:pPr>
              <w:spacing w:after="0" w:line="240" w:lineRule="auto"/>
              <w:rPr>
                <w:rFonts w:cs="Times New Roman"/>
                <w:b/>
              </w:rPr>
            </w:pPr>
            <w:r w:rsidRPr="00622E37">
              <w:rPr>
                <w:rFonts w:cs="Times New Roman"/>
              </w:rPr>
              <w:t xml:space="preserve"> </w:t>
            </w:r>
          </w:p>
        </w:tc>
        <w:tc>
          <w:tcPr>
            <w:tcW w:w="7653" w:type="dxa"/>
          </w:tcPr>
          <w:p w14:paraId="508D844D" w14:textId="79420FBB" w:rsidR="003F0B6E" w:rsidRPr="00EF69D9" w:rsidRDefault="003F0B6E" w:rsidP="003F0B6E">
            <w:pPr>
              <w:widowControl w:val="0"/>
              <w:overflowPunct w:val="0"/>
              <w:spacing w:after="0" w:line="240" w:lineRule="auto"/>
              <w:rPr>
                <w:rFonts w:cs="Times New Roman"/>
                <w:highlight w:val="yellow"/>
              </w:rPr>
            </w:pPr>
          </w:p>
        </w:tc>
      </w:tr>
      <w:tr w:rsidR="003F0B6E" w:rsidRPr="00622E37" w14:paraId="52249185" w14:textId="77777777" w:rsidTr="00857963">
        <w:tc>
          <w:tcPr>
            <w:tcW w:w="7656" w:type="dxa"/>
          </w:tcPr>
          <w:p w14:paraId="14860E66" w14:textId="61736DE9" w:rsidR="003F0B6E" w:rsidRPr="00622E37" w:rsidRDefault="003F0B6E" w:rsidP="003F0B6E">
            <w:pPr>
              <w:spacing w:after="0" w:line="240" w:lineRule="auto"/>
              <w:rPr>
                <w:rFonts w:cs="Times New Roman"/>
              </w:rPr>
            </w:pPr>
            <w:r w:rsidRPr="00622E37">
              <w:rPr>
                <w:rFonts w:cs="Times New Roman"/>
              </w:rPr>
              <w:t>8. Національна рада розміщує на своєму веб-сайті актуальні відомості про структуру власності та контролю суб’єктів у сфері медіа, зазначених у частині дев’ятій цієї статті Закону, (за винятком серії та номера паспорта громадянина України або паспортного документа іноземця, дати народження, місця проживання, реєстраційного номеру облікової картки платника податків фізичних осіб).</w:t>
            </w:r>
          </w:p>
          <w:p w14:paraId="141413A6" w14:textId="72CC0AFE" w:rsidR="003F0B6E" w:rsidRPr="00622E37" w:rsidRDefault="003F0B6E" w:rsidP="003F0B6E">
            <w:pPr>
              <w:spacing w:after="0" w:line="240" w:lineRule="auto"/>
              <w:rPr>
                <w:rFonts w:cs="Times New Roman"/>
              </w:rPr>
            </w:pPr>
          </w:p>
        </w:tc>
        <w:tc>
          <w:tcPr>
            <w:tcW w:w="7653" w:type="dxa"/>
          </w:tcPr>
          <w:p w14:paraId="61429394" w14:textId="123B8BE3" w:rsidR="003F0B6E" w:rsidRPr="00622E37" w:rsidRDefault="003F0B6E" w:rsidP="003F0B6E">
            <w:pPr>
              <w:widowControl w:val="0"/>
              <w:overflowPunct w:val="0"/>
              <w:spacing w:after="0" w:line="240" w:lineRule="auto"/>
              <w:jc w:val="both"/>
              <w:rPr>
                <w:rFonts w:cs="Times New Roman"/>
              </w:rPr>
            </w:pPr>
          </w:p>
        </w:tc>
      </w:tr>
      <w:tr w:rsidR="003F0B6E" w:rsidRPr="00622E37" w14:paraId="3616553C" w14:textId="77777777" w:rsidTr="00857963">
        <w:tc>
          <w:tcPr>
            <w:tcW w:w="7656" w:type="dxa"/>
          </w:tcPr>
          <w:p w14:paraId="60D673E1" w14:textId="77777777" w:rsidR="00B07E2B" w:rsidRPr="00B07E2B" w:rsidRDefault="00B07E2B" w:rsidP="00B07E2B">
            <w:pPr>
              <w:spacing w:after="0" w:line="240" w:lineRule="auto"/>
              <w:rPr>
                <w:rFonts w:cs="Times New Roman"/>
              </w:rPr>
            </w:pPr>
            <w:r w:rsidRPr="00B07E2B">
              <w:rPr>
                <w:rFonts w:cs="Times New Roman"/>
              </w:rPr>
              <w:t>9. Щорічне подання відомостей про структуру власності та контролю та оновлених відомостей про структуру власності та контролю (у разі змін, зазначених у частині четвертій цієї статті), а також розміщення відомостей про структуру власності та контролю на своєму веб-сайті (в разі його наявності) є обов’язковим для суб’єктів у сфері аудіовізуальних медіа, провайдерів аудіовізуальних сервісів та постачальників електронних комунікаційних послуг для потреб мовлення з використанням радіочастотного ресурсу (окрім суб’єктів, які визначені абзацом другим частини першої цієї статті Закону).</w:t>
            </w:r>
          </w:p>
          <w:p w14:paraId="0179B8E3" w14:textId="50DD0346" w:rsidR="003F0B6E" w:rsidRPr="00622E37" w:rsidRDefault="003F0B6E" w:rsidP="003F0B6E">
            <w:pPr>
              <w:spacing w:after="0" w:line="240" w:lineRule="auto"/>
              <w:rPr>
                <w:rFonts w:cs="Times New Roman"/>
              </w:rPr>
            </w:pPr>
          </w:p>
        </w:tc>
        <w:tc>
          <w:tcPr>
            <w:tcW w:w="7653" w:type="dxa"/>
          </w:tcPr>
          <w:p w14:paraId="35B684ED" w14:textId="5A118CC7" w:rsidR="003F0B6E" w:rsidRPr="0082191C" w:rsidRDefault="003F0B6E" w:rsidP="00B07E2B">
            <w:pPr>
              <w:spacing w:after="0" w:line="240" w:lineRule="auto"/>
              <w:rPr>
                <w:rFonts w:cs="Times New Roman"/>
                <w:highlight w:val="green"/>
              </w:rPr>
            </w:pPr>
          </w:p>
        </w:tc>
      </w:tr>
      <w:tr w:rsidR="003F0B6E" w:rsidRPr="00622E37" w14:paraId="5EF6A0DA" w14:textId="77777777" w:rsidTr="00857963">
        <w:tc>
          <w:tcPr>
            <w:tcW w:w="7656" w:type="dxa"/>
          </w:tcPr>
          <w:p w14:paraId="109B0C3F" w14:textId="77777777" w:rsidR="00B07E2B" w:rsidRPr="00B07E2B" w:rsidRDefault="00B07E2B" w:rsidP="00B07E2B">
            <w:pPr>
              <w:spacing w:after="0" w:line="240" w:lineRule="auto"/>
              <w:rPr>
                <w:rFonts w:cs="Times New Roman"/>
              </w:rPr>
            </w:pPr>
            <w:r w:rsidRPr="00B07E2B">
              <w:rPr>
                <w:rFonts w:cs="Times New Roman"/>
              </w:rPr>
              <w:t>10. Суб’єкт у сфері медіа несе відповідальність за достовірність поданих  Національній раді відомостей про структуру власності та контролю. У випадку виявлення інформації, що обґрунтовано свідчить про непрозорість структури власності та контролю суб’єкта у сфері медіа або про недостовірність відомостей про структуру власності та контролю, поданих суб’єктом у сфері медіа, Національна рада може провести дослідження питання дотримання суб’єктом у сфері медіа вимог щодо прозорості структури власності та контролю, як це передбачено статтею 27 цього Закону.</w:t>
            </w:r>
          </w:p>
          <w:p w14:paraId="1B68F9A7" w14:textId="6A23C6B6" w:rsidR="003F0B6E" w:rsidRPr="00622E37" w:rsidRDefault="003F0B6E" w:rsidP="003F0B6E">
            <w:pPr>
              <w:spacing w:after="0" w:line="240" w:lineRule="auto"/>
              <w:rPr>
                <w:rFonts w:cs="Times New Roman"/>
              </w:rPr>
            </w:pPr>
          </w:p>
        </w:tc>
        <w:tc>
          <w:tcPr>
            <w:tcW w:w="7653" w:type="dxa"/>
          </w:tcPr>
          <w:p w14:paraId="253E37FD" w14:textId="4F21A133" w:rsidR="003F0B6E" w:rsidRPr="004E0236" w:rsidRDefault="003F0B6E" w:rsidP="00B07E2B">
            <w:pPr>
              <w:spacing w:after="0" w:line="240" w:lineRule="auto"/>
              <w:rPr>
                <w:rFonts w:cs="Times New Roman"/>
                <w:highlight w:val="green"/>
              </w:rPr>
            </w:pPr>
          </w:p>
        </w:tc>
      </w:tr>
      <w:tr w:rsidR="003F0B6E" w:rsidRPr="00622E37" w14:paraId="7162B61F" w14:textId="77777777" w:rsidTr="00857963">
        <w:tc>
          <w:tcPr>
            <w:tcW w:w="7656" w:type="dxa"/>
          </w:tcPr>
          <w:p w14:paraId="2DF6F537" w14:textId="2D37F2F2" w:rsidR="003F0B6E" w:rsidRPr="00622E37" w:rsidRDefault="003F0B6E" w:rsidP="003F0B6E">
            <w:pPr>
              <w:pStyle w:val="3"/>
              <w:widowControl w:val="0"/>
              <w:numPr>
                <w:ilvl w:val="2"/>
                <w:numId w:val="2"/>
              </w:numPr>
              <w:ind w:left="0" w:firstLine="0"/>
              <w:contextualSpacing w:val="0"/>
              <w:rPr>
                <w:rFonts w:cs="Times New Roman"/>
              </w:rPr>
            </w:pPr>
            <w:r w:rsidRPr="00622E37">
              <w:rPr>
                <w:rFonts w:cs="Times New Roman"/>
              </w:rPr>
              <w:lastRenderedPageBreak/>
              <w:t>Стаття 27. Забезпечення дотримання вимог щодо прозорості структури власності та контролю</w:t>
            </w:r>
          </w:p>
          <w:p w14:paraId="04E319F4" w14:textId="555160AF" w:rsidR="003F0B6E" w:rsidRPr="00622E37" w:rsidRDefault="003F0B6E" w:rsidP="003F0B6E">
            <w:pPr>
              <w:pStyle w:val="3"/>
              <w:widowControl w:val="0"/>
              <w:numPr>
                <w:ilvl w:val="2"/>
                <w:numId w:val="2"/>
              </w:numPr>
              <w:ind w:left="0" w:firstLine="0"/>
              <w:contextualSpacing w:val="0"/>
              <w:rPr>
                <w:rFonts w:cs="Times New Roman"/>
              </w:rPr>
            </w:pPr>
          </w:p>
        </w:tc>
        <w:tc>
          <w:tcPr>
            <w:tcW w:w="7653" w:type="dxa"/>
          </w:tcPr>
          <w:p w14:paraId="17674F87" w14:textId="77777777" w:rsidR="003F0B6E" w:rsidRPr="00622E37" w:rsidRDefault="003F0B6E" w:rsidP="003F0B6E">
            <w:pPr>
              <w:spacing w:after="0" w:line="240" w:lineRule="auto"/>
              <w:rPr>
                <w:rFonts w:cs="Times New Roman"/>
                <w:highlight w:val="yellow"/>
              </w:rPr>
            </w:pPr>
          </w:p>
        </w:tc>
      </w:tr>
      <w:tr w:rsidR="003F0B6E" w:rsidRPr="00622E37" w14:paraId="409B90C0" w14:textId="77777777" w:rsidTr="00857963">
        <w:tc>
          <w:tcPr>
            <w:tcW w:w="7656" w:type="dxa"/>
          </w:tcPr>
          <w:p w14:paraId="732A8C32" w14:textId="77777777" w:rsidR="003F0B6E" w:rsidRPr="00622E37" w:rsidRDefault="003F0B6E" w:rsidP="003F0B6E">
            <w:pPr>
              <w:spacing w:after="0" w:line="240" w:lineRule="auto"/>
              <w:rPr>
                <w:rFonts w:cs="Times New Roman"/>
              </w:rPr>
            </w:pPr>
            <w:r w:rsidRPr="00622E37">
              <w:rPr>
                <w:rFonts w:cs="Times New Roman"/>
              </w:rPr>
              <w:t>1. Національна рада може здійснювати дослідження питання дотримання суб’єктом у сфері медіа вимог щодо прозорості структури власності та контролю, в таких випадках:</w:t>
            </w:r>
          </w:p>
          <w:p w14:paraId="7380547C" w14:textId="77777777" w:rsidR="003F0B6E" w:rsidRPr="00622E37" w:rsidRDefault="003F0B6E" w:rsidP="003F0B6E">
            <w:pPr>
              <w:spacing w:after="0" w:line="240" w:lineRule="auto"/>
              <w:rPr>
                <w:rFonts w:cs="Times New Roman"/>
              </w:rPr>
            </w:pPr>
          </w:p>
        </w:tc>
        <w:tc>
          <w:tcPr>
            <w:tcW w:w="7653" w:type="dxa"/>
          </w:tcPr>
          <w:p w14:paraId="1D3620F8" w14:textId="77777777" w:rsidR="003F0B6E" w:rsidRPr="00622E37" w:rsidRDefault="003F0B6E" w:rsidP="003F0B6E">
            <w:pPr>
              <w:spacing w:after="0" w:line="240" w:lineRule="auto"/>
              <w:rPr>
                <w:rFonts w:cs="Times New Roman"/>
                <w:highlight w:val="yellow"/>
              </w:rPr>
            </w:pPr>
          </w:p>
        </w:tc>
      </w:tr>
      <w:tr w:rsidR="003F0B6E" w:rsidRPr="00622E37" w14:paraId="2D45386C" w14:textId="77777777" w:rsidTr="00857963">
        <w:tc>
          <w:tcPr>
            <w:tcW w:w="7656" w:type="dxa"/>
          </w:tcPr>
          <w:p w14:paraId="268EB7EB" w14:textId="656A58CF" w:rsidR="003F0B6E" w:rsidRPr="00622E37" w:rsidRDefault="003F0B6E" w:rsidP="003F0B6E">
            <w:pPr>
              <w:spacing w:after="0" w:line="240" w:lineRule="auto"/>
              <w:rPr>
                <w:rFonts w:cs="Times New Roman"/>
              </w:rPr>
            </w:pPr>
            <w:r w:rsidRPr="00622E37">
              <w:rPr>
                <w:rFonts w:cs="Times New Roman"/>
              </w:rPr>
              <w:t>1) при розгляді заяв про видачу та (або) продовження ліцензії;</w:t>
            </w:r>
          </w:p>
          <w:p w14:paraId="368F965D" w14:textId="77777777" w:rsidR="003F0B6E" w:rsidRPr="00622E37" w:rsidRDefault="003F0B6E" w:rsidP="003F0B6E">
            <w:pPr>
              <w:spacing w:after="0" w:line="240" w:lineRule="auto"/>
              <w:rPr>
                <w:rFonts w:cs="Times New Roman"/>
              </w:rPr>
            </w:pPr>
          </w:p>
        </w:tc>
        <w:tc>
          <w:tcPr>
            <w:tcW w:w="7653" w:type="dxa"/>
          </w:tcPr>
          <w:p w14:paraId="3D883425" w14:textId="2FEC33EF" w:rsidR="003F0B6E" w:rsidRPr="00443C0C" w:rsidRDefault="003F0B6E" w:rsidP="00AD791D">
            <w:pPr>
              <w:spacing w:after="0" w:line="240" w:lineRule="auto"/>
              <w:rPr>
                <w:highlight w:val="yellow"/>
              </w:rPr>
            </w:pPr>
          </w:p>
        </w:tc>
      </w:tr>
      <w:tr w:rsidR="003F0B6E" w:rsidRPr="00622E37" w14:paraId="32F48C24" w14:textId="77777777" w:rsidTr="00857963">
        <w:tc>
          <w:tcPr>
            <w:tcW w:w="7656" w:type="dxa"/>
          </w:tcPr>
          <w:p w14:paraId="11FB2D28" w14:textId="74B02784" w:rsidR="003F0B6E" w:rsidRPr="00622E37" w:rsidRDefault="003F0B6E" w:rsidP="003F0B6E">
            <w:pPr>
              <w:spacing w:after="0" w:line="240" w:lineRule="auto"/>
              <w:rPr>
                <w:rFonts w:cs="Times New Roman"/>
              </w:rPr>
            </w:pPr>
            <w:r w:rsidRPr="00622E37">
              <w:rPr>
                <w:rFonts w:cs="Times New Roman"/>
              </w:rPr>
              <w:t>2) у випадку, передбачен</w:t>
            </w:r>
            <w:r w:rsidR="004027C5">
              <w:rPr>
                <w:rFonts w:cs="Times New Roman"/>
              </w:rPr>
              <w:t>ому</w:t>
            </w:r>
            <w:r w:rsidRPr="00622E37">
              <w:rPr>
                <w:rFonts w:cs="Times New Roman"/>
              </w:rPr>
              <w:t xml:space="preserve"> частиною десятою статті 26 цього Закону; </w:t>
            </w:r>
          </w:p>
          <w:p w14:paraId="523DF921" w14:textId="1FBC32F2" w:rsidR="003F0B6E" w:rsidRPr="00622E37" w:rsidRDefault="003F0B6E" w:rsidP="003F0B6E">
            <w:pPr>
              <w:spacing w:after="0" w:line="240" w:lineRule="auto"/>
              <w:rPr>
                <w:rFonts w:cs="Times New Roman"/>
              </w:rPr>
            </w:pPr>
          </w:p>
        </w:tc>
        <w:tc>
          <w:tcPr>
            <w:tcW w:w="7653" w:type="dxa"/>
          </w:tcPr>
          <w:p w14:paraId="2E8B597B" w14:textId="24E8ECB7" w:rsidR="003F0B6E" w:rsidRPr="004E0236" w:rsidRDefault="003F0B6E" w:rsidP="003F0B6E">
            <w:pPr>
              <w:spacing w:after="0" w:line="240" w:lineRule="auto"/>
              <w:rPr>
                <w:rFonts w:cs="Times New Roman"/>
                <w:highlight w:val="green"/>
              </w:rPr>
            </w:pPr>
          </w:p>
        </w:tc>
      </w:tr>
      <w:tr w:rsidR="003F0B6E" w:rsidRPr="00622E37" w14:paraId="0E7D8245" w14:textId="77777777" w:rsidTr="00857963">
        <w:tc>
          <w:tcPr>
            <w:tcW w:w="7656" w:type="dxa"/>
          </w:tcPr>
          <w:p w14:paraId="73734C8D" w14:textId="04D025AB" w:rsidR="004027C5" w:rsidRPr="004027C5" w:rsidRDefault="004027C5" w:rsidP="004027C5">
            <w:pPr>
              <w:spacing w:after="0" w:line="240" w:lineRule="auto"/>
              <w:rPr>
                <w:rFonts w:cs="Times New Roman"/>
              </w:rPr>
            </w:pPr>
            <w:r w:rsidRPr="004027C5">
              <w:rPr>
                <w:rFonts w:cs="Times New Roman"/>
              </w:rPr>
              <w:t xml:space="preserve">3) у </w:t>
            </w:r>
            <w:r w:rsidR="00AD791D">
              <w:rPr>
                <w:rFonts w:cs="Times New Roman"/>
              </w:rPr>
              <w:t xml:space="preserve">будь який час щодо </w:t>
            </w:r>
            <w:r w:rsidRPr="004027C5">
              <w:rPr>
                <w:rFonts w:cs="Times New Roman"/>
              </w:rPr>
              <w:t>суб’єкт</w:t>
            </w:r>
            <w:r w:rsidR="00AD791D">
              <w:rPr>
                <w:rFonts w:cs="Times New Roman"/>
              </w:rPr>
              <w:t>а</w:t>
            </w:r>
            <w:r w:rsidRPr="004027C5">
              <w:rPr>
                <w:rFonts w:cs="Times New Roman"/>
              </w:rPr>
              <w:t xml:space="preserve"> у сфері медіа, щодо якого цим Законом не передбачено обов’язку щорічного подання відомостей про структуру власності та контролю.</w:t>
            </w:r>
          </w:p>
          <w:p w14:paraId="07834E09" w14:textId="3AF6DF34" w:rsidR="003F0B6E" w:rsidRPr="004027C5" w:rsidRDefault="003F0B6E" w:rsidP="003F0B6E">
            <w:pPr>
              <w:spacing w:after="0" w:line="240" w:lineRule="auto"/>
              <w:rPr>
                <w:rFonts w:cs="Times New Roman"/>
              </w:rPr>
            </w:pPr>
          </w:p>
        </w:tc>
        <w:tc>
          <w:tcPr>
            <w:tcW w:w="7653" w:type="dxa"/>
          </w:tcPr>
          <w:p w14:paraId="535567D7" w14:textId="5146E9B1" w:rsidR="003F0B6E" w:rsidRPr="00CF6220" w:rsidRDefault="003F0B6E" w:rsidP="004027C5">
            <w:pPr>
              <w:spacing w:after="0" w:line="240" w:lineRule="auto"/>
              <w:rPr>
                <w:rFonts w:cs="Times New Roman"/>
                <w:highlight w:val="lightGray"/>
              </w:rPr>
            </w:pPr>
          </w:p>
        </w:tc>
      </w:tr>
      <w:tr w:rsidR="003F0B6E" w:rsidRPr="00622E37" w14:paraId="4EEB8A5C" w14:textId="77777777" w:rsidTr="00857963">
        <w:tc>
          <w:tcPr>
            <w:tcW w:w="7656" w:type="dxa"/>
          </w:tcPr>
          <w:p w14:paraId="3E26E83D" w14:textId="50CD57E7" w:rsidR="003F0B6E" w:rsidRPr="00622E37" w:rsidRDefault="003F0B6E" w:rsidP="003F0B6E">
            <w:pPr>
              <w:spacing w:after="0" w:line="240" w:lineRule="auto"/>
              <w:rPr>
                <w:rFonts w:cs="Times New Roman"/>
              </w:rPr>
            </w:pPr>
            <w:r w:rsidRPr="00622E37">
              <w:rPr>
                <w:rFonts w:cs="Times New Roman"/>
              </w:rPr>
              <w:t xml:space="preserve">2. Про початок процедури дослідження питання дотримання вимог щодо прозорості структури власності та контролю Національна рада </w:t>
            </w:r>
            <w:r>
              <w:rPr>
                <w:rFonts w:cs="Times New Roman"/>
              </w:rPr>
              <w:t xml:space="preserve">ухвалює </w:t>
            </w:r>
            <w:r w:rsidRPr="00622E37">
              <w:rPr>
                <w:rFonts w:cs="Times New Roman"/>
              </w:rPr>
              <w:t xml:space="preserve">рішення. При розгляді заяв про видачу та (або) продовження ліцензій перевірка дотримання зазначених вимог може проводитись без прийняття такого рішення. </w:t>
            </w:r>
          </w:p>
          <w:p w14:paraId="34CEC127" w14:textId="5A66C889" w:rsidR="003F0B6E" w:rsidRPr="00622E37" w:rsidRDefault="003F0B6E" w:rsidP="003F0B6E">
            <w:pPr>
              <w:spacing w:after="0" w:line="240" w:lineRule="auto"/>
              <w:rPr>
                <w:rFonts w:cs="Times New Roman"/>
              </w:rPr>
            </w:pPr>
          </w:p>
        </w:tc>
        <w:tc>
          <w:tcPr>
            <w:tcW w:w="7653" w:type="dxa"/>
          </w:tcPr>
          <w:p w14:paraId="7AD4C08B" w14:textId="77777777" w:rsidR="003F0B6E" w:rsidRPr="00622E37" w:rsidRDefault="003F0B6E" w:rsidP="00AD791D">
            <w:pPr>
              <w:spacing w:after="0" w:line="240" w:lineRule="auto"/>
              <w:rPr>
                <w:rFonts w:cs="Times New Roman"/>
                <w:highlight w:val="yellow"/>
              </w:rPr>
            </w:pPr>
          </w:p>
        </w:tc>
      </w:tr>
      <w:tr w:rsidR="003F0B6E" w:rsidRPr="00622E37" w14:paraId="08E76DFC" w14:textId="77777777" w:rsidTr="00857963">
        <w:tc>
          <w:tcPr>
            <w:tcW w:w="7656" w:type="dxa"/>
          </w:tcPr>
          <w:p w14:paraId="16AA22C8" w14:textId="506A7094" w:rsidR="003F0B6E" w:rsidRPr="00622E37" w:rsidRDefault="003F0B6E" w:rsidP="003F0B6E">
            <w:pPr>
              <w:spacing w:after="0" w:line="240" w:lineRule="auto"/>
              <w:rPr>
                <w:rFonts w:cs="Times New Roman"/>
              </w:rPr>
            </w:pPr>
            <w:r w:rsidRPr="00622E37">
              <w:rPr>
                <w:rFonts w:cs="Times New Roman"/>
              </w:rPr>
              <w:t xml:space="preserve">3. Дослідження питання дотримання вимог щодо прозорості структури власності та контролю полягає в отриманні Національною радою на її запит від суб’єктів у сфері медіа, пов’язаних осіб, державних органів тощо документальних відомостей, на підставі яких можна встановити наявність або відсутність підстав для визнання структури власності та контролю прозорою. </w:t>
            </w:r>
          </w:p>
          <w:p w14:paraId="2E59F226" w14:textId="7AA4930C" w:rsidR="003F0B6E" w:rsidRPr="00622E37" w:rsidRDefault="003F0B6E" w:rsidP="003F0B6E">
            <w:pPr>
              <w:spacing w:after="0" w:line="240" w:lineRule="auto"/>
              <w:rPr>
                <w:rFonts w:cs="Times New Roman"/>
              </w:rPr>
            </w:pPr>
          </w:p>
        </w:tc>
        <w:tc>
          <w:tcPr>
            <w:tcW w:w="7653" w:type="dxa"/>
          </w:tcPr>
          <w:p w14:paraId="4BAB6250" w14:textId="77777777" w:rsidR="003F0B6E" w:rsidRPr="00622E37" w:rsidRDefault="003F0B6E" w:rsidP="003F0B6E">
            <w:pPr>
              <w:spacing w:after="0" w:line="240" w:lineRule="auto"/>
              <w:rPr>
                <w:rFonts w:cs="Times New Roman"/>
                <w:highlight w:val="yellow"/>
              </w:rPr>
            </w:pPr>
          </w:p>
        </w:tc>
      </w:tr>
      <w:tr w:rsidR="003F0B6E" w:rsidRPr="00622E37" w14:paraId="319E5EB8" w14:textId="77777777" w:rsidTr="00857963">
        <w:tc>
          <w:tcPr>
            <w:tcW w:w="7656" w:type="dxa"/>
          </w:tcPr>
          <w:p w14:paraId="74938CC8" w14:textId="59DDF132" w:rsidR="003F0B6E" w:rsidRPr="00622E37" w:rsidRDefault="003F0B6E" w:rsidP="003F0B6E">
            <w:pPr>
              <w:spacing w:after="0" w:line="240" w:lineRule="auto"/>
              <w:rPr>
                <w:rFonts w:cs="Times New Roman"/>
              </w:rPr>
            </w:pPr>
            <w:r w:rsidRPr="00622E37">
              <w:rPr>
                <w:rFonts w:cs="Times New Roman"/>
              </w:rPr>
              <w:t>4. Досліджуючи питання дотримання вимог щодо прозорості структури власності та контролю Національна рада має право запитувати у суб’єктів у сфері медіа, державних органів:</w:t>
            </w:r>
          </w:p>
          <w:p w14:paraId="0B2A2AA2" w14:textId="35E6AC55" w:rsidR="003F0B6E" w:rsidRPr="00622E37" w:rsidRDefault="003F0B6E" w:rsidP="003F0B6E">
            <w:pPr>
              <w:spacing w:after="0" w:line="240" w:lineRule="auto"/>
              <w:rPr>
                <w:rFonts w:cs="Times New Roman"/>
              </w:rPr>
            </w:pPr>
            <w:r w:rsidRPr="00622E37">
              <w:rPr>
                <w:rFonts w:cs="Times New Roman"/>
              </w:rPr>
              <w:t xml:space="preserve"> </w:t>
            </w:r>
          </w:p>
        </w:tc>
        <w:tc>
          <w:tcPr>
            <w:tcW w:w="7653" w:type="dxa"/>
          </w:tcPr>
          <w:p w14:paraId="6BB248C3" w14:textId="77777777" w:rsidR="003F0B6E" w:rsidRPr="00622E37" w:rsidRDefault="003F0B6E" w:rsidP="003F0B6E">
            <w:pPr>
              <w:spacing w:after="0" w:line="240" w:lineRule="auto"/>
              <w:rPr>
                <w:rFonts w:cs="Times New Roman"/>
                <w:highlight w:val="yellow"/>
              </w:rPr>
            </w:pPr>
          </w:p>
        </w:tc>
      </w:tr>
      <w:tr w:rsidR="003F0B6E" w:rsidRPr="00622E37" w14:paraId="0EFD99EF" w14:textId="77777777" w:rsidTr="00857963">
        <w:tc>
          <w:tcPr>
            <w:tcW w:w="7656" w:type="dxa"/>
          </w:tcPr>
          <w:p w14:paraId="62702A96" w14:textId="77777777" w:rsidR="000F1D9F" w:rsidRDefault="000F1D9F" w:rsidP="003F0B6E">
            <w:pPr>
              <w:spacing w:after="0" w:line="240" w:lineRule="auto"/>
              <w:rPr>
                <w:rFonts w:cs="Times New Roman"/>
              </w:rPr>
            </w:pPr>
            <w:r w:rsidRPr="000F1D9F">
              <w:rPr>
                <w:rFonts w:cs="Times New Roman"/>
              </w:rPr>
              <w:t>1) документи, що підтверджують відомості про структуру власності та контролю, у тому числі статутні документи юридичних осіб, що входять до структури власності та контролю суб’єкта у сфері медіа, а також копії документів, на підставі яких будь-який із власників суб’єкта у сфері медіа</w:t>
            </w:r>
          </w:p>
          <w:p w14:paraId="6AB8F718" w14:textId="77777777" w:rsidR="003F0B6E" w:rsidRDefault="000F1D9F" w:rsidP="003F0B6E">
            <w:pPr>
              <w:spacing w:after="0" w:line="240" w:lineRule="auto"/>
              <w:rPr>
                <w:rFonts w:cs="Times New Roman"/>
              </w:rPr>
            </w:pPr>
            <w:r w:rsidRPr="000F1D9F">
              <w:rPr>
                <w:rFonts w:cs="Times New Roman"/>
              </w:rPr>
              <w:t xml:space="preserve">набув прямої або опосередкованої істотної участі в суб’єкті у сфері медіа; </w:t>
            </w:r>
          </w:p>
          <w:p w14:paraId="4621DF38" w14:textId="28F21915" w:rsidR="000F1D9F" w:rsidRPr="00622E37" w:rsidRDefault="000F1D9F" w:rsidP="003F0B6E">
            <w:pPr>
              <w:spacing w:after="0" w:line="240" w:lineRule="auto"/>
              <w:rPr>
                <w:rFonts w:cs="Times New Roman"/>
              </w:rPr>
            </w:pPr>
          </w:p>
        </w:tc>
        <w:tc>
          <w:tcPr>
            <w:tcW w:w="7653" w:type="dxa"/>
          </w:tcPr>
          <w:p w14:paraId="1C7D539E" w14:textId="11A5960B" w:rsidR="003F0B6E" w:rsidRPr="00622E37" w:rsidRDefault="003F0B6E" w:rsidP="003F0B6E">
            <w:pPr>
              <w:spacing w:after="0" w:line="240" w:lineRule="auto"/>
              <w:rPr>
                <w:rFonts w:cs="Times New Roman"/>
                <w:highlight w:val="yellow"/>
              </w:rPr>
            </w:pPr>
          </w:p>
        </w:tc>
      </w:tr>
      <w:tr w:rsidR="003F0B6E" w:rsidRPr="00622E37" w14:paraId="770F5654" w14:textId="77777777" w:rsidTr="00857963">
        <w:tc>
          <w:tcPr>
            <w:tcW w:w="7656" w:type="dxa"/>
          </w:tcPr>
          <w:p w14:paraId="2C2A406B" w14:textId="52D64EDA" w:rsidR="003F0B6E" w:rsidRPr="00622E37" w:rsidRDefault="003F0B6E" w:rsidP="003F0B6E">
            <w:pPr>
              <w:spacing w:after="0" w:line="240" w:lineRule="auto"/>
              <w:rPr>
                <w:rFonts w:cs="Times New Roman"/>
              </w:rPr>
            </w:pPr>
            <w:r w:rsidRPr="00622E37">
              <w:rPr>
                <w:rFonts w:cs="Times New Roman"/>
              </w:rPr>
              <w:t xml:space="preserve">2) фінансовий звіт за попередній рік та копії договорів, що передбачають надання фінансування суб’єкту у сфері медіа (у тому числі у вигляді кредиту, </w:t>
            </w:r>
            <w:r w:rsidRPr="00622E37">
              <w:rPr>
                <w:rFonts w:cs="Times New Roman"/>
              </w:rPr>
              <w:lastRenderedPageBreak/>
              <w:t>позики) в розмірі, що перевищує 5 відсотків активів суб’єкта у сфері медіа (окрім фінансування з боку пов’язаних осіб)</w:t>
            </w:r>
            <w:r w:rsidR="005D38F2">
              <w:rPr>
                <w:rFonts w:cs="Times New Roman"/>
              </w:rPr>
              <w:t>;</w:t>
            </w:r>
          </w:p>
          <w:p w14:paraId="758E6673" w14:textId="7BEC1D3A" w:rsidR="003F0B6E" w:rsidRPr="00622E37" w:rsidRDefault="003F0B6E" w:rsidP="003F0B6E">
            <w:pPr>
              <w:spacing w:after="0" w:line="240" w:lineRule="auto"/>
              <w:rPr>
                <w:rFonts w:cs="Times New Roman"/>
              </w:rPr>
            </w:pPr>
          </w:p>
        </w:tc>
        <w:tc>
          <w:tcPr>
            <w:tcW w:w="7653" w:type="dxa"/>
          </w:tcPr>
          <w:p w14:paraId="72FD360C" w14:textId="1F8C5EED" w:rsidR="003F0B6E" w:rsidRPr="00622E37" w:rsidRDefault="003F0B6E" w:rsidP="003F0B6E">
            <w:pPr>
              <w:spacing w:after="0" w:line="240" w:lineRule="auto"/>
              <w:rPr>
                <w:rFonts w:cs="Times New Roman"/>
                <w:highlight w:val="yellow"/>
              </w:rPr>
            </w:pPr>
          </w:p>
        </w:tc>
      </w:tr>
      <w:tr w:rsidR="003F0B6E" w:rsidRPr="00622E37" w14:paraId="554400A1" w14:textId="77777777" w:rsidTr="00857963">
        <w:tc>
          <w:tcPr>
            <w:tcW w:w="7656" w:type="dxa"/>
          </w:tcPr>
          <w:p w14:paraId="43846753" w14:textId="77777777" w:rsidR="003F0B6E" w:rsidRDefault="005D38F2" w:rsidP="005D38F2">
            <w:pPr>
              <w:spacing w:after="0" w:line="240" w:lineRule="auto"/>
              <w:rPr>
                <w:rFonts w:cs="Times New Roman"/>
              </w:rPr>
            </w:pPr>
            <w:r w:rsidRPr="00C6441B">
              <w:rPr>
                <w:rFonts w:cs="Times New Roman"/>
              </w:rPr>
              <w:t xml:space="preserve">3) аудиторський звіт, передбачений </w:t>
            </w:r>
            <w:r>
              <w:rPr>
                <w:rFonts w:cs="Times New Roman"/>
              </w:rPr>
              <w:t xml:space="preserve">частиною четвертою </w:t>
            </w:r>
            <w:r w:rsidRPr="00C6441B">
              <w:rPr>
                <w:rFonts w:cs="Times New Roman"/>
              </w:rPr>
              <w:t>статт</w:t>
            </w:r>
            <w:r>
              <w:rPr>
                <w:rFonts w:cs="Times New Roman"/>
              </w:rPr>
              <w:t>і</w:t>
            </w:r>
            <w:r w:rsidRPr="00C6441B">
              <w:rPr>
                <w:rFonts w:cs="Times New Roman"/>
              </w:rPr>
              <w:t xml:space="preserve"> </w:t>
            </w:r>
            <w:r>
              <w:rPr>
                <w:rFonts w:cs="Times New Roman"/>
              </w:rPr>
              <w:t>21 ц</w:t>
            </w:r>
            <w:r w:rsidRPr="00C6441B">
              <w:rPr>
                <w:rFonts w:cs="Times New Roman"/>
              </w:rPr>
              <w:t>ього Закону</w:t>
            </w:r>
            <w:r>
              <w:rPr>
                <w:rFonts w:cs="Times New Roman"/>
              </w:rPr>
              <w:t xml:space="preserve"> у відповідних випадках.</w:t>
            </w:r>
          </w:p>
          <w:p w14:paraId="56FCFDFC" w14:textId="5B757132" w:rsidR="005D38F2" w:rsidRPr="00622E37" w:rsidRDefault="005D38F2" w:rsidP="005D38F2">
            <w:pPr>
              <w:spacing w:after="0" w:line="240" w:lineRule="auto"/>
              <w:rPr>
                <w:rFonts w:cs="Times New Roman"/>
              </w:rPr>
            </w:pPr>
          </w:p>
        </w:tc>
        <w:tc>
          <w:tcPr>
            <w:tcW w:w="7653" w:type="dxa"/>
          </w:tcPr>
          <w:p w14:paraId="42A88004" w14:textId="0A231DEE" w:rsidR="003F0B6E" w:rsidRPr="00622E37" w:rsidRDefault="003F0B6E" w:rsidP="005D38F2">
            <w:pPr>
              <w:spacing w:after="0" w:line="240" w:lineRule="auto"/>
              <w:rPr>
                <w:rFonts w:cs="Times New Roman"/>
                <w:highlight w:val="yellow"/>
              </w:rPr>
            </w:pPr>
          </w:p>
        </w:tc>
      </w:tr>
      <w:tr w:rsidR="003F0B6E" w:rsidRPr="00622E37" w14:paraId="721281ED" w14:textId="77777777" w:rsidTr="00857963">
        <w:tc>
          <w:tcPr>
            <w:tcW w:w="7656" w:type="dxa"/>
          </w:tcPr>
          <w:p w14:paraId="39D110D8" w14:textId="77777777" w:rsidR="003F0B6E" w:rsidRDefault="003F0B6E" w:rsidP="003F0B6E">
            <w:pPr>
              <w:spacing w:after="0" w:line="240" w:lineRule="auto"/>
              <w:rPr>
                <w:rFonts w:cs="Times New Roman"/>
              </w:rPr>
            </w:pPr>
            <w:r w:rsidRPr="004A0506">
              <w:rPr>
                <w:rFonts w:cs="Times New Roman"/>
              </w:rPr>
              <w:t xml:space="preserve">Державні органи, включаючи Національну поліцію України, Службу безпеки України, Державне бюро розслідувань, Державну фіскальну службу України, Національне антикорупційне бюро України, Національне агентство з питань запобігання корупції, Генеральну прокуратуру України, зобов’язані в межах своїх повноважень сприяти Національній раді у дослідженні питань дотримання вимог щодо прозорості структури власності та контролю суб’єктів у сфері медіа.  </w:t>
            </w:r>
          </w:p>
          <w:p w14:paraId="731F1E26" w14:textId="7662728A" w:rsidR="00DB71E1" w:rsidRPr="00622E37" w:rsidRDefault="00DB71E1" w:rsidP="003F0B6E">
            <w:pPr>
              <w:spacing w:after="0" w:line="240" w:lineRule="auto"/>
              <w:rPr>
                <w:rFonts w:cs="Times New Roman"/>
              </w:rPr>
            </w:pPr>
          </w:p>
        </w:tc>
        <w:tc>
          <w:tcPr>
            <w:tcW w:w="7653" w:type="dxa"/>
          </w:tcPr>
          <w:p w14:paraId="0BD47ED6" w14:textId="50B79A73" w:rsidR="003F0B6E" w:rsidRPr="00622E37" w:rsidRDefault="003F0B6E" w:rsidP="00957B42">
            <w:pPr>
              <w:spacing w:after="0" w:line="240" w:lineRule="auto"/>
              <w:rPr>
                <w:rFonts w:cs="Times New Roman"/>
                <w:highlight w:val="yellow"/>
              </w:rPr>
            </w:pPr>
          </w:p>
        </w:tc>
      </w:tr>
      <w:tr w:rsidR="003F0B6E" w:rsidRPr="00622E37" w14:paraId="676DB788" w14:textId="77777777" w:rsidTr="00857963">
        <w:tc>
          <w:tcPr>
            <w:tcW w:w="7656" w:type="dxa"/>
          </w:tcPr>
          <w:p w14:paraId="40EC833A" w14:textId="0F6EB46A" w:rsidR="003F0B6E" w:rsidRPr="00622E37" w:rsidRDefault="003F0B6E" w:rsidP="003F0B6E">
            <w:pPr>
              <w:spacing w:after="0" w:line="240" w:lineRule="auto"/>
              <w:rPr>
                <w:rFonts w:cs="Times New Roman"/>
              </w:rPr>
            </w:pPr>
            <w:r w:rsidRPr="00622E37">
              <w:rPr>
                <w:rFonts w:cs="Times New Roman"/>
              </w:rPr>
              <w:t xml:space="preserve">5. Документи, що підтверджують передбачені цією статтею Закону відомості, подаються в оригіналах або в належним чином засвідчених копіях. </w:t>
            </w:r>
          </w:p>
          <w:p w14:paraId="720E0398" w14:textId="0411FB90" w:rsidR="003F0B6E" w:rsidRPr="00622E37" w:rsidRDefault="003F0B6E" w:rsidP="003F0B6E">
            <w:pPr>
              <w:spacing w:after="0" w:line="240" w:lineRule="auto"/>
              <w:rPr>
                <w:rFonts w:cs="Times New Roman"/>
              </w:rPr>
            </w:pPr>
          </w:p>
        </w:tc>
        <w:tc>
          <w:tcPr>
            <w:tcW w:w="7653" w:type="dxa"/>
          </w:tcPr>
          <w:p w14:paraId="1EACD4D5" w14:textId="77777777" w:rsidR="003F0B6E" w:rsidRPr="00622E37" w:rsidRDefault="003F0B6E" w:rsidP="003F0B6E">
            <w:pPr>
              <w:spacing w:after="0" w:line="240" w:lineRule="auto"/>
              <w:rPr>
                <w:rFonts w:cs="Times New Roman"/>
                <w:highlight w:val="yellow"/>
              </w:rPr>
            </w:pPr>
          </w:p>
        </w:tc>
      </w:tr>
      <w:tr w:rsidR="003F0B6E" w:rsidRPr="00622E37" w14:paraId="6D48469E" w14:textId="77777777" w:rsidTr="00857963">
        <w:tc>
          <w:tcPr>
            <w:tcW w:w="7656" w:type="dxa"/>
          </w:tcPr>
          <w:p w14:paraId="4615B8C7" w14:textId="77777777" w:rsidR="003F0B6E" w:rsidRPr="00622E37" w:rsidRDefault="003F0B6E" w:rsidP="003F0B6E">
            <w:pPr>
              <w:spacing w:after="0" w:line="240" w:lineRule="auto"/>
              <w:rPr>
                <w:rFonts w:cs="Times New Roman"/>
              </w:rPr>
            </w:pPr>
            <w:r w:rsidRPr="00622E37">
              <w:rPr>
                <w:rFonts w:cs="Times New Roman"/>
              </w:rPr>
              <w:t>Документи, складені іноземними мовами, подаються до Національної ради з перекладом українською мовою, засвідченим нотаріально. Документи, видані органом іноземної держави, мають бути засвідчені нотаріально за місцем видачі та легалізовані в установленому порядку, якщо інше не передбачено міжнародними договорами України, згода на обов'язковість яких надана Верховною Радою України.</w:t>
            </w:r>
          </w:p>
          <w:p w14:paraId="014746D4" w14:textId="77777777" w:rsidR="003F0B6E" w:rsidRPr="00622E37" w:rsidRDefault="003F0B6E" w:rsidP="003F0B6E">
            <w:pPr>
              <w:spacing w:after="0" w:line="240" w:lineRule="auto"/>
              <w:rPr>
                <w:rFonts w:cs="Times New Roman"/>
              </w:rPr>
            </w:pPr>
          </w:p>
        </w:tc>
        <w:tc>
          <w:tcPr>
            <w:tcW w:w="7653" w:type="dxa"/>
          </w:tcPr>
          <w:p w14:paraId="2674E37F" w14:textId="6FF5CA62" w:rsidR="003F0B6E" w:rsidRPr="00622E37" w:rsidRDefault="003F0B6E" w:rsidP="003F0B6E">
            <w:pPr>
              <w:spacing w:after="0" w:line="240" w:lineRule="auto"/>
              <w:rPr>
                <w:rFonts w:cs="Times New Roman"/>
                <w:highlight w:val="yellow"/>
              </w:rPr>
            </w:pPr>
          </w:p>
        </w:tc>
      </w:tr>
      <w:tr w:rsidR="003F0B6E" w:rsidRPr="00622E37" w14:paraId="42AF9E59" w14:textId="77777777" w:rsidTr="00857963">
        <w:tc>
          <w:tcPr>
            <w:tcW w:w="7656" w:type="dxa"/>
          </w:tcPr>
          <w:p w14:paraId="75D59275" w14:textId="77777777" w:rsidR="000F1D9F" w:rsidRPr="000F1D9F" w:rsidRDefault="000F1D9F" w:rsidP="000F1D9F">
            <w:pPr>
              <w:spacing w:after="0" w:line="240" w:lineRule="auto"/>
              <w:rPr>
                <w:rFonts w:cs="Times New Roman"/>
              </w:rPr>
            </w:pPr>
            <w:r w:rsidRPr="000F1D9F">
              <w:rPr>
                <w:rFonts w:cs="Times New Roman"/>
              </w:rPr>
              <w:t xml:space="preserve">У разі якщо суб’єкт у сфері медіа раніше надавав Національній раді такі належним чином оформлені документи, відповідний суб’єкт письмово  повідомляє Національну раду про факт їх наявності у розпорядженні Національної ради з посиланням на дату, коли такі документи подавались та процедуру в рамках якої здійснювалось таке подання.  </w:t>
            </w:r>
          </w:p>
          <w:p w14:paraId="5C0D0323" w14:textId="7B7F8458" w:rsidR="003F0B6E" w:rsidRPr="00622E37" w:rsidRDefault="003F0B6E" w:rsidP="003F0B6E">
            <w:pPr>
              <w:spacing w:after="0" w:line="240" w:lineRule="auto"/>
              <w:rPr>
                <w:rFonts w:cs="Times New Roman"/>
              </w:rPr>
            </w:pPr>
          </w:p>
        </w:tc>
        <w:tc>
          <w:tcPr>
            <w:tcW w:w="7653" w:type="dxa"/>
          </w:tcPr>
          <w:p w14:paraId="7A3E4A26" w14:textId="77777777" w:rsidR="003F0B6E" w:rsidRPr="00016EB1" w:rsidRDefault="003F0B6E" w:rsidP="000F1D9F">
            <w:pPr>
              <w:spacing w:after="0" w:line="240" w:lineRule="auto"/>
              <w:rPr>
                <w:rFonts w:cs="Times New Roman"/>
                <w:highlight w:val="green"/>
              </w:rPr>
            </w:pPr>
          </w:p>
        </w:tc>
      </w:tr>
      <w:tr w:rsidR="003F0B6E" w:rsidRPr="00622E37" w14:paraId="4CE17712" w14:textId="77777777" w:rsidTr="00857963">
        <w:tc>
          <w:tcPr>
            <w:tcW w:w="7656" w:type="dxa"/>
          </w:tcPr>
          <w:p w14:paraId="044B64A6" w14:textId="425DC452" w:rsidR="003F0B6E" w:rsidRPr="00622E37" w:rsidRDefault="003F0B6E" w:rsidP="003F0B6E">
            <w:pPr>
              <w:spacing w:after="0" w:line="240" w:lineRule="auto"/>
              <w:rPr>
                <w:rFonts w:cs="Times New Roman"/>
              </w:rPr>
            </w:pPr>
            <w:r w:rsidRPr="00622E37">
              <w:rPr>
                <w:rFonts w:cs="Times New Roman"/>
              </w:rPr>
              <w:t>6. Запит про витребування документів, передбачених частиною четвертою цієї статті Закону, має містити виклад мотивів, з яких Національна рада вирішила їх витребувати, а також вичерпний перелік відомостей (інформації, документів), які особа повинна надати.</w:t>
            </w:r>
          </w:p>
          <w:p w14:paraId="68142564" w14:textId="3EAE13AB" w:rsidR="003F0B6E" w:rsidRPr="00622E37" w:rsidRDefault="003F0B6E" w:rsidP="003F0B6E">
            <w:pPr>
              <w:spacing w:after="0" w:line="240" w:lineRule="auto"/>
              <w:rPr>
                <w:rFonts w:cs="Times New Roman"/>
              </w:rPr>
            </w:pPr>
          </w:p>
        </w:tc>
        <w:tc>
          <w:tcPr>
            <w:tcW w:w="7653" w:type="dxa"/>
          </w:tcPr>
          <w:p w14:paraId="67EB6729" w14:textId="77777777" w:rsidR="003F0B6E" w:rsidRPr="00622E37" w:rsidRDefault="003F0B6E" w:rsidP="003F0B6E">
            <w:pPr>
              <w:spacing w:after="0" w:line="240" w:lineRule="auto"/>
              <w:rPr>
                <w:rFonts w:cs="Times New Roman"/>
                <w:highlight w:val="yellow"/>
              </w:rPr>
            </w:pPr>
          </w:p>
        </w:tc>
      </w:tr>
      <w:tr w:rsidR="003F0B6E" w:rsidRPr="00622E37" w14:paraId="1E0CDC89" w14:textId="77777777" w:rsidTr="00857963">
        <w:tc>
          <w:tcPr>
            <w:tcW w:w="7656" w:type="dxa"/>
          </w:tcPr>
          <w:p w14:paraId="2AB58349" w14:textId="77777777" w:rsidR="000F1D9F" w:rsidRDefault="000F1D9F" w:rsidP="000F1D9F">
            <w:pPr>
              <w:spacing w:after="0" w:line="240" w:lineRule="auto"/>
              <w:rPr>
                <w:rFonts w:cs="Times New Roman"/>
              </w:rPr>
            </w:pPr>
            <w:r w:rsidRPr="000F1D9F">
              <w:rPr>
                <w:rFonts w:cs="Times New Roman"/>
              </w:rPr>
              <w:t xml:space="preserve">Строк надання суб’єктом у сфері медіа інформації та документів встановлюється у відповідному запиті. Цей строк не може бути меншим, ніж п'ятнадцять робочих днів, а у випадку, якщо витребовуються документи стосовно осіб, які є резидентами інших країн – не менше 30 днів, і може бути </w:t>
            </w:r>
            <w:r w:rsidRPr="000F1D9F">
              <w:rPr>
                <w:rFonts w:cs="Times New Roman"/>
              </w:rPr>
              <w:lastRenderedPageBreak/>
              <w:t xml:space="preserve">продовженим розпорядженням голови Національної ради, першого заступника або заступника за мотивованим клопотанням суб’єкта у сфері медіа. </w:t>
            </w:r>
          </w:p>
          <w:p w14:paraId="43A9D395" w14:textId="77777777" w:rsidR="003F0B6E" w:rsidRPr="00622E37" w:rsidRDefault="003F0B6E" w:rsidP="003F0B6E">
            <w:pPr>
              <w:spacing w:after="0" w:line="240" w:lineRule="auto"/>
              <w:rPr>
                <w:rFonts w:cs="Times New Roman"/>
              </w:rPr>
            </w:pPr>
          </w:p>
        </w:tc>
        <w:tc>
          <w:tcPr>
            <w:tcW w:w="7653" w:type="dxa"/>
          </w:tcPr>
          <w:p w14:paraId="6526D6D7" w14:textId="0391BD86" w:rsidR="003F0B6E" w:rsidRPr="00622E37" w:rsidRDefault="003F0B6E" w:rsidP="00AD791D">
            <w:pPr>
              <w:spacing w:after="0" w:line="240" w:lineRule="auto"/>
              <w:rPr>
                <w:rFonts w:cs="Times New Roman"/>
                <w:highlight w:val="yellow"/>
              </w:rPr>
            </w:pPr>
          </w:p>
        </w:tc>
      </w:tr>
      <w:tr w:rsidR="003F0B6E" w:rsidRPr="00622E37" w14:paraId="1931C602" w14:textId="77777777" w:rsidTr="00857963">
        <w:tc>
          <w:tcPr>
            <w:tcW w:w="7656" w:type="dxa"/>
          </w:tcPr>
          <w:p w14:paraId="1CEC17E0" w14:textId="4016762C" w:rsidR="003F0B6E" w:rsidRPr="00622E37" w:rsidRDefault="003F0B6E" w:rsidP="003F0B6E">
            <w:pPr>
              <w:spacing w:after="0" w:line="240" w:lineRule="auto"/>
              <w:rPr>
                <w:rFonts w:cs="Times New Roman"/>
              </w:rPr>
            </w:pPr>
            <w:r w:rsidRPr="00622E37">
              <w:rPr>
                <w:rFonts w:cs="Times New Roman"/>
              </w:rPr>
              <w:t>7. Про витребування інформації та документів, передбачених цією статтею Закону, Національна рада повідомляє суб’єкта у сфері медіа через електронний кабінет.</w:t>
            </w:r>
          </w:p>
          <w:p w14:paraId="1A68ABA4" w14:textId="77777777" w:rsidR="003F0B6E" w:rsidRPr="00622E37" w:rsidRDefault="003F0B6E" w:rsidP="003F0B6E">
            <w:pPr>
              <w:spacing w:after="0" w:line="240" w:lineRule="auto"/>
              <w:rPr>
                <w:rFonts w:cs="Times New Roman"/>
              </w:rPr>
            </w:pPr>
          </w:p>
        </w:tc>
        <w:tc>
          <w:tcPr>
            <w:tcW w:w="7653" w:type="dxa"/>
          </w:tcPr>
          <w:p w14:paraId="3C8D70EB" w14:textId="247FF9EC" w:rsidR="003F0B6E" w:rsidRPr="00622E37" w:rsidRDefault="003F0B6E" w:rsidP="003F0B6E">
            <w:pPr>
              <w:spacing w:after="0" w:line="240" w:lineRule="auto"/>
              <w:rPr>
                <w:rFonts w:cs="Times New Roman"/>
                <w:highlight w:val="yellow"/>
              </w:rPr>
            </w:pPr>
          </w:p>
        </w:tc>
      </w:tr>
      <w:tr w:rsidR="003F0B6E" w:rsidRPr="00622E37" w14:paraId="7D5D9598" w14:textId="77777777" w:rsidTr="00857963">
        <w:tc>
          <w:tcPr>
            <w:tcW w:w="7656" w:type="dxa"/>
          </w:tcPr>
          <w:p w14:paraId="579EEADF" w14:textId="5861D9BF" w:rsidR="003F0B6E" w:rsidRPr="00622E37" w:rsidRDefault="003F0B6E" w:rsidP="003F0B6E">
            <w:pPr>
              <w:spacing w:after="0" w:line="240" w:lineRule="auto"/>
              <w:rPr>
                <w:rFonts w:cs="Times New Roman"/>
              </w:rPr>
            </w:pPr>
            <w:r w:rsidRPr="00622E37">
              <w:rPr>
                <w:rFonts w:cs="Times New Roman"/>
              </w:rPr>
              <w:t xml:space="preserve">8. На час проведення процедури дослідження питання дотримання вимог щодо прозорості структури власності та контролю, Національна рада вправі зупинити розгляд заяви суб’єкта у сфері медіа про продовження ліцензії, про що приймається відповідне рішення. </w:t>
            </w:r>
          </w:p>
          <w:p w14:paraId="65368B78" w14:textId="77777777" w:rsidR="003F0B6E" w:rsidRPr="00622E37" w:rsidRDefault="003F0B6E" w:rsidP="003F0B6E">
            <w:pPr>
              <w:spacing w:after="0" w:line="240" w:lineRule="auto"/>
              <w:rPr>
                <w:rFonts w:cs="Times New Roman"/>
              </w:rPr>
            </w:pPr>
          </w:p>
        </w:tc>
        <w:tc>
          <w:tcPr>
            <w:tcW w:w="7653" w:type="dxa"/>
          </w:tcPr>
          <w:p w14:paraId="7891685C" w14:textId="77777777" w:rsidR="003F0B6E" w:rsidRPr="00622E37" w:rsidRDefault="003F0B6E" w:rsidP="003F0B6E">
            <w:pPr>
              <w:spacing w:after="0" w:line="240" w:lineRule="auto"/>
              <w:rPr>
                <w:rFonts w:cs="Times New Roman"/>
                <w:highlight w:val="yellow"/>
              </w:rPr>
            </w:pPr>
          </w:p>
        </w:tc>
      </w:tr>
      <w:tr w:rsidR="003F0B6E" w:rsidRPr="00622E37" w14:paraId="27F45906" w14:textId="77777777" w:rsidTr="00857963">
        <w:tc>
          <w:tcPr>
            <w:tcW w:w="7656" w:type="dxa"/>
          </w:tcPr>
          <w:p w14:paraId="29FC5DD7" w14:textId="6A10DCBB" w:rsidR="003F0B6E" w:rsidRPr="00622E37" w:rsidRDefault="003F0B6E" w:rsidP="003F0B6E">
            <w:pPr>
              <w:spacing w:after="0" w:line="240" w:lineRule="auto"/>
              <w:rPr>
                <w:rFonts w:cs="Times New Roman"/>
              </w:rPr>
            </w:pPr>
            <w:r w:rsidRPr="00622E37">
              <w:rPr>
                <w:rFonts w:cs="Times New Roman"/>
              </w:rPr>
              <w:t xml:space="preserve">9. За підсумками дослідження структура власності та контролю суб’єкта у сфері медіа визнається непрозорою, якщо: </w:t>
            </w:r>
          </w:p>
          <w:p w14:paraId="52EC8F80" w14:textId="77777777" w:rsidR="003F0B6E" w:rsidRPr="00622E37" w:rsidRDefault="003F0B6E" w:rsidP="003F0B6E">
            <w:pPr>
              <w:spacing w:after="0" w:line="240" w:lineRule="auto"/>
              <w:rPr>
                <w:rFonts w:cs="Times New Roman"/>
              </w:rPr>
            </w:pPr>
          </w:p>
        </w:tc>
        <w:tc>
          <w:tcPr>
            <w:tcW w:w="7653" w:type="dxa"/>
          </w:tcPr>
          <w:p w14:paraId="5849F2CC" w14:textId="77777777" w:rsidR="003F0B6E" w:rsidRPr="00622E37" w:rsidRDefault="003F0B6E" w:rsidP="003F0B6E">
            <w:pPr>
              <w:spacing w:after="0" w:line="240" w:lineRule="auto"/>
              <w:rPr>
                <w:rFonts w:cs="Times New Roman"/>
                <w:highlight w:val="yellow"/>
              </w:rPr>
            </w:pPr>
          </w:p>
        </w:tc>
      </w:tr>
      <w:tr w:rsidR="003F0B6E" w:rsidRPr="00622E37" w14:paraId="22B7EEF3" w14:textId="77777777" w:rsidTr="00857963">
        <w:tc>
          <w:tcPr>
            <w:tcW w:w="7656" w:type="dxa"/>
          </w:tcPr>
          <w:p w14:paraId="0C4FC399" w14:textId="6C868969" w:rsidR="003F0B6E" w:rsidRPr="00622E37" w:rsidRDefault="003F0B6E" w:rsidP="003F0B6E">
            <w:pPr>
              <w:spacing w:after="0" w:line="240" w:lineRule="auto"/>
              <w:rPr>
                <w:rFonts w:cs="Times New Roman"/>
              </w:rPr>
            </w:pPr>
            <w:r w:rsidRPr="00622E37">
              <w:rPr>
                <w:rFonts w:cs="Times New Roman"/>
              </w:rPr>
              <w:t xml:space="preserve">1) суб’єкт у сфері медіа у встановлені строки не надав інформації та (або) документів, витребуваних Національною радою відповідно до цієї статті Закону, або </w:t>
            </w:r>
          </w:p>
          <w:p w14:paraId="61C2949A" w14:textId="77777777" w:rsidR="003F0B6E" w:rsidRPr="00622E37" w:rsidRDefault="003F0B6E" w:rsidP="003F0B6E">
            <w:pPr>
              <w:spacing w:after="0" w:line="240" w:lineRule="auto"/>
              <w:rPr>
                <w:rFonts w:cs="Times New Roman"/>
              </w:rPr>
            </w:pPr>
          </w:p>
        </w:tc>
        <w:tc>
          <w:tcPr>
            <w:tcW w:w="7653" w:type="dxa"/>
          </w:tcPr>
          <w:p w14:paraId="00CBBA55" w14:textId="6D6C73AE" w:rsidR="003F0B6E" w:rsidRPr="00622E37" w:rsidRDefault="003F0B6E" w:rsidP="003F0B6E">
            <w:pPr>
              <w:spacing w:after="0" w:line="240" w:lineRule="auto"/>
              <w:rPr>
                <w:rFonts w:cs="Times New Roman"/>
                <w:highlight w:val="yellow"/>
              </w:rPr>
            </w:pPr>
          </w:p>
        </w:tc>
      </w:tr>
      <w:tr w:rsidR="003F0B6E" w:rsidRPr="00622E37" w14:paraId="1B6DA3ED" w14:textId="77777777" w:rsidTr="00857963">
        <w:tc>
          <w:tcPr>
            <w:tcW w:w="7656" w:type="dxa"/>
          </w:tcPr>
          <w:p w14:paraId="6AB66C7A" w14:textId="77777777" w:rsidR="000F1D9F" w:rsidRDefault="000F1D9F" w:rsidP="000F1D9F">
            <w:pPr>
              <w:spacing w:after="0" w:line="240" w:lineRule="auto"/>
              <w:rPr>
                <w:rFonts w:cs="Times New Roman"/>
              </w:rPr>
            </w:pPr>
            <w:r w:rsidRPr="000F1D9F">
              <w:rPr>
                <w:rFonts w:cs="Times New Roman"/>
              </w:rPr>
              <w:t>2) за наслідками дослідження питання дотримання вимог щодо прозорості структури власності та контролю встановлено, що інформація та (або) документи, надані Національній раді, не дозволяють встановити, що  структура власності та контролю суб’єкта у сфері медіа є прозорою.</w:t>
            </w:r>
          </w:p>
          <w:p w14:paraId="038AEA3D" w14:textId="77777777" w:rsidR="003F0B6E" w:rsidRPr="00622E37" w:rsidRDefault="003F0B6E" w:rsidP="003F0B6E">
            <w:pPr>
              <w:spacing w:after="0" w:line="240" w:lineRule="auto"/>
              <w:rPr>
                <w:rFonts w:cs="Times New Roman"/>
              </w:rPr>
            </w:pPr>
          </w:p>
        </w:tc>
        <w:tc>
          <w:tcPr>
            <w:tcW w:w="7653" w:type="dxa"/>
          </w:tcPr>
          <w:p w14:paraId="0348D059" w14:textId="6F0DACD8" w:rsidR="003F0B6E" w:rsidRPr="00622E37" w:rsidRDefault="003F0B6E" w:rsidP="000F1D9F">
            <w:pPr>
              <w:spacing w:after="0" w:line="240" w:lineRule="auto"/>
              <w:rPr>
                <w:rFonts w:cs="Times New Roman"/>
                <w:highlight w:val="yellow"/>
              </w:rPr>
            </w:pPr>
          </w:p>
        </w:tc>
      </w:tr>
      <w:tr w:rsidR="003F0B6E" w:rsidRPr="00622E37" w14:paraId="2A9AFB80" w14:textId="77777777" w:rsidTr="00857963">
        <w:tc>
          <w:tcPr>
            <w:tcW w:w="7656" w:type="dxa"/>
          </w:tcPr>
          <w:p w14:paraId="2EEBF750" w14:textId="6B259E4D" w:rsidR="003F0B6E" w:rsidRPr="00622E37" w:rsidRDefault="003F0B6E" w:rsidP="003F0B6E">
            <w:pPr>
              <w:spacing w:after="0" w:line="240" w:lineRule="auto"/>
              <w:rPr>
                <w:rFonts w:cs="Times New Roman"/>
              </w:rPr>
            </w:pPr>
            <w:r w:rsidRPr="00622E37">
              <w:rPr>
                <w:rFonts w:cs="Times New Roman"/>
              </w:rPr>
              <w:t xml:space="preserve">Про визнання структури власності та контролю непрозорою Національна рада </w:t>
            </w:r>
            <w:r>
              <w:rPr>
                <w:rFonts w:cs="Times New Roman"/>
              </w:rPr>
              <w:t xml:space="preserve">ухвалює </w:t>
            </w:r>
            <w:r w:rsidRPr="00622E37">
              <w:rPr>
                <w:rFonts w:cs="Times New Roman"/>
              </w:rPr>
              <w:t xml:space="preserve">рішення. Цим рішенням визначається порядок усунення порушень вимог щодо прозорості структури власності та контролю, а також надається відповідний строк, який не може бути меншим за 60 днів, і який може бути продовжений Національною радою за мотивованим клопотанням суб’єкта у сфері медіа. </w:t>
            </w:r>
          </w:p>
          <w:p w14:paraId="09DB138E" w14:textId="77777777" w:rsidR="003F0B6E" w:rsidRPr="00622E37" w:rsidRDefault="003F0B6E" w:rsidP="003F0B6E">
            <w:pPr>
              <w:spacing w:after="0" w:line="240" w:lineRule="auto"/>
              <w:rPr>
                <w:rFonts w:cs="Times New Roman"/>
              </w:rPr>
            </w:pPr>
          </w:p>
        </w:tc>
        <w:tc>
          <w:tcPr>
            <w:tcW w:w="7653" w:type="dxa"/>
          </w:tcPr>
          <w:p w14:paraId="3489EECD" w14:textId="5CA3A933" w:rsidR="003F0B6E" w:rsidRPr="00622E37" w:rsidRDefault="003F0B6E" w:rsidP="003F0B6E">
            <w:pPr>
              <w:spacing w:after="0" w:line="240" w:lineRule="auto"/>
              <w:rPr>
                <w:rFonts w:cs="Times New Roman"/>
                <w:highlight w:val="yellow"/>
              </w:rPr>
            </w:pPr>
          </w:p>
        </w:tc>
      </w:tr>
      <w:tr w:rsidR="003F0B6E" w:rsidRPr="00622E37" w14:paraId="1B57772E" w14:textId="77777777" w:rsidTr="00857963">
        <w:tc>
          <w:tcPr>
            <w:tcW w:w="7656" w:type="dxa"/>
          </w:tcPr>
          <w:p w14:paraId="3447867F" w14:textId="7CD5FC0C" w:rsidR="003F0B6E" w:rsidRPr="00622E37" w:rsidRDefault="003F0B6E" w:rsidP="003F0B6E">
            <w:pPr>
              <w:spacing w:after="0" w:line="240" w:lineRule="auto"/>
              <w:rPr>
                <w:rFonts w:cs="Times New Roman"/>
              </w:rPr>
            </w:pPr>
            <w:r w:rsidRPr="00622E37">
              <w:rPr>
                <w:rFonts w:cs="Times New Roman"/>
              </w:rPr>
              <w:t xml:space="preserve">Рішення Національної ради про визнання структури власності та контролю непрозорою може бути оскаржене до суду. </w:t>
            </w:r>
          </w:p>
          <w:p w14:paraId="02BF452A" w14:textId="77777777" w:rsidR="003F0B6E" w:rsidRPr="00622E37" w:rsidRDefault="003F0B6E" w:rsidP="003F0B6E">
            <w:pPr>
              <w:spacing w:after="0" w:line="240" w:lineRule="auto"/>
              <w:rPr>
                <w:rFonts w:cs="Times New Roman"/>
              </w:rPr>
            </w:pPr>
          </w:p>
        </w:tc>
        <w:tc>
          <w:tcPr>
            <w:tcW w:w="7653" w:type="dxa"/>
          </w:tcPr>
          <w:p w14:paraId="7ECD0C22" w14:textId="77777777" w:rsidR="003F0B6E" w:rsidRPr="00622E37" w:rsidRDefault="003F0B6E" w:rsidP="003F0B6E">
            <w:pPr>
              <w:spacing w:after="0" w:line="240" w:lineRule="auto"/>
              <w:rPr>
                <w:rFonts w:cs="Times New Roman"/>
                <w:highlight w:val="yellow"/>
              </w:rPr>
            </w:pPr>
          </w:p>
        </w:tc>
      </w:tr>
      <w:tr w:rsidR="003F0B6E" w:rsidRPr="00622E37" w14:paraId="0226E0C6" w14:textId="77777777" w:rsidTr="00857963">
        <w:tc>
          <w:tcPr>
            <w:tcW w:w="7656" w:type="dxa"/>
          </w:tcPr>
          <w:p w14:paraId="6FC6AD75" w14:textId="5E249D1C" w:rsidR="003F0B6E" w:rsidRPr="00622E37" w:rsidRDefault="003F0B6E" w:rsidP="003F0B6E">
            <w:pPr>
              <w:spacing w:after="0" w:line="240" w:lineRule="auto"/>
              <w:rPr>
                <w:rFonts w:cs="Times New Roman"/>
              </w:rPr>
            </w:pPr>
            <w:r w:rsidRPr="00622E37">
              <w:rPr>
                <w:rFonts w:cs="Times New Roman"/>
              </w:rPr>
              <w:t xml:space="preserve">10. Суб’єкт у сфері медіа впродовж строку, наданого на усунення порушень вимог щодо прозорості структури власності та контролю, подає до Національної ради заяву про визнання таким, що втратило чинність рішення про визнання структури власності та контролю непрозорою. До такої заяви </w:t>
            </w:r>
            <w:r w:rsidRPr="00622E37">
              <w:rPr>
                <w:rFonts w:cs="Times New Roman"/>
              </w:rPr>
              <w:lastRenderedPageBreak/>
              <w:t xml:space="preserve">додаються документальні відомості, на підставі яких можна встановити наявність або відсутність підстав для визнання його структури власності та контролю прозорою. Надання такої заяви є підставою для ініціювання повторної процедури дослідження питання дотримання вимог щодо прозорості структури власності та контролю, яка здійснюється в загальному порядку. </w:t>
            </w:r>
          </w:p>
          <w:p w14:paraId="50D71DA7" w14:textId="77777777" w:rsidR="003F0B6E" w:rsidRPr="00622E37" w:rsidRDefault="003F0B6E" w:rsidP="003F0B6E">
            <w:pPr>
              <w:spacing w:after="0" w:line="240" w:lineRule="auto"/>
              <w:rPr>
                <w:rFonts w:cs="Times New Roman"/>
              </w:rPr>
            </w:pPr>
          </w:p>
        </w:tc>
        <w:tc>
          <w:tcPr>
            <w:tcW w:w="7653" w:type="dxa"/>
          </w:tcPr>
          <w:p w14:paraId="679960E3" w14:textId="77777777" w:rsidR="003F0B6E" w:rsidRPr="00622E37" w:rsidRDefault="003F0B6E" w:rsidP="003F0B6E">
            <w:pPr>
              <w:spacing w:after="0" w:line="240" w:lineRule="auto"/>
              <w:rPr>
                <w:rFonts w:cs="Times New Roman"/>
                <w:highlight w:val="yellow"/>
              </w:rPr>
            </w:pPr>
          </w:p>
        </w:tc>
      </w:tr>
      <w:tr w:rsidR="003F0B6E" w:rsidRPr="00622E37" w14:paraId="3F13CE93" w14:textId="77777777" w:rsidTr="00857963">
        <w:tc>
          <w:tcPr>
            <w:tcW w:w="7656" w:type="dxa"/>
          </w:tcPr>
          <w:p w14:paraId="0F9E24E2" w14:textId="7DF2AB60" w:rsidR="003F0B6E" w:rsidRPr="00622E37" w:rsidRDefault="003F0B6E" w:rsidP="003F0B6E">
            <w:pPr>
              <w:spacing w:after="0" w:line="240" w:lineRule="auto"/>
              <w:rPr>
                <w:rFonts w:cs="Times New Roman"/>
              </w:rPr>
            </w:pPr>
            <w:r w:rsidRPr="00622E37">
              <w:rPr>
                <w:rFonts w:cs="Times New Roman"/>
              </w:rPr>
              <w:t xml:space="preserve">У випадку, якщо документи та інформація, надані суб’єктом у сфері медіа на виконання рішення Національної ради, не дадуть підстав для визнання структури власності та контролю прозорою, Національна рада </w:t>
            </w:r>
            <w:r>
              <w:rPr>
                <w:rFonts w:cs="Times New Roman"/>
              </w:rPr>
              <w:t xml:space="preserve">ухвалює </w:t>
            </w:r>
            <w:r w:rsidRPr="00622E37">
              <w:rPr>
                <w:rFonts w:cs="Times New Roman"/>
              </w:rPr>
              <w:t>рішення про відмову у задоволенні заяви про визнання таким, що втратило чинність, рішення про визнання структури власності та контролю непрозорою та про застосування до суб’єкта у сфері медіа передбачених цим Законом санкцій.</w:t>
            </w:r>
          </w:p>
          <w:p w14:paraId="50A4369F" w14:textId="77777777" w:rsidR="003F0B6E" w:rsidRPr="00622E37" w:rsidRDefault="003F0B6E" w:rsidP="003F0B6E">
            <w:pPr>
              <w:spacing w:after="0" w:line="240" w:lineRule="auto"/>
              <w:rPr>
                <w:rFonts w:cs="Times New Roman"/>
              </w:rPr>
            </w:pPr>
          </w:p>
        </w:tc>
        <w:tc>
          <w:tcPr>
            <w:tcW w:w="7653" w:type="dxa"/>
          </w:tcPr>
          <w:p w14:paraId="46D045D5" w14:textId="77777777" w:rsidR="003F0B6E" w:rsidRPr="00622E37" w:rsidRDefault="003F0B6E" w:rsidP="003F0B6E">
            <w:pPr>
              <w:spacing w:after="0" w:line="240" w:lineRule="auto"/>
              <w:rPr>
                <w:rFonts w:cs="Times New Roman"/>
                <w:highlight w:val="yellow"/>
              </w:rPr>
            </w:pPr>
          </w:p>
        </w:tc>
      </w:tr>
      <w:tr w:rsidR="003F0B6E" w:rsidRPr="00622E37" w14:paraId="7A04DDF5" w14:textId="77777777" w:rsidTr="00857963">
        <w:tc>
          <w:tcPr>
            <w:tcW w:w="7656" w:type="dxa"/>
          </w:tcPr>
          <w:p w14:paraId="7B3F49CC" w14:textId="455857D3" w:rsidR="003F0B6E" w:rsidRPr="00622E37" w:rsidRDefault="003F0B6E" w:rsidP="003F0B6E">
            <w:pPr>
              <w:spacing w:after="0" w:line="240" w:lineRule="auto"/>
              <w:rPr>
                <w:rFonts w:cs="Times New Roman"/>
              </w:rPr>
            </w:pPr>
            <w:r w:rsidRPr="00622E37">
              <w:rPr>
                <w:rFonts w:cs="Times New Roman"/>
              </w:rPr>
              <w:t xml:space="preserve">У випадку, якщо документи та інформація, надані суб’єктом у сфері медіа на виконання рішення Національної ради, дозволять встановити відповідність структури власності та контролю вимогам статті 25 цього Закону, Національна рада </w:t>
            </w:r>
            <w:r>
              <w:rPr>
                <w:rFonts w:cs="Times New Roman"/>
              </w:rPr>
              <w:t xml:space="preserve">ухвалює </w:t>
            </w:r>
            <w:r w:rsidRPr="00622E37">
              <w:rPr>
                <w:rFonts w:cs="Times New Roman"/>
              </w:rPr>
              <w:t xml:space="preserve">рішення про визнання таким, шо втратило чинність прийнятого раніше рішення про визнання структури власності та контролю непрозорою. </w:t>
            </w:r>
          </w:p>
          <w:p w14:paraId="18EF8FF6" w14:textId="77777777" w:rsidR="003F0B6E" w:rsidRPr="00622E37" w:rsidRDefault="003F0B6E" w:rsidP="003F0B6E">
            <w:pPr>
              <w:spacing w:after="0" w:line="240" w:lineRule="auto"/>
              <w:rPr>
                <w:rFonts w:cs="Times New Roman"/>
              </w:rPr>
            </w:pPr>
          </w:p>
        </w:tc>
        <w:tc>
          <w:tcPr>
            <w:tcW w:w="7653" w:type="dxa"/>
          </w:tcPr>
          <w:p w14:paraId="3972892A" w14:textId="77777777" w:rsidR="003F0B6E" w:rsidRPr="00622E37" w:rsidRDefault="003F0B6E" w:rsidP="003F0B6E">
            <w:pPr>
              <w:spacing w:after="0" w:line="240" w:lineRule="auto"/>
              <w:rPr>
                <w:rFonts w:cs="Times New Roman"/>
                <w:highlight w:val="yellow"/>
              </w:rPr>
            </w:pPr>
          </w:p>
        </w:tc>
      </w:tr>
      <w:tr w:rsidR="003F0B6E" w:rsidRPr="00622E37" w14:paraId="16616876" w14:textId="77777777" w:rsidTr="00857963">
        <w:tc>
          <w:tcPr>
            <w:tcW w:w="7656" w:type="dxa"/>
          </w:tcPr>
          <w:p w14:paraId="10F1595A" w14:textId="77777777" w:rsidR="003F0B6E" w:rsidRDefault="003F0B6E" w:rsidP="003F0B6E">
            <w:pPr>
              <w:spacing w:after="0" w:line="240" w:lineRule="auto"/>
              <w:rPr>
                <w:rFonts w:cs="Times New Roman"/>
              </w:rPr>
            </w:pPr>
            <w:r w:rsidRPr="00622E37">
              <w:rPr>
                <w:rFonts w:cs="Times New Roman"/>
              </w:rPr>
              <w:t xml:space="preserve">11. Порядок проведення процедури дослідження питання дотримання вимог щодо прозорості структури власності та контролю затверджується Національною радою. </w:t>
            </w:r>
          </w:p>
          <w:p w14:paraId="2F3F15F1" w14:textId="270BF637" w:rsidR="00DB71E1" w:rsidRPr="00622E37" w:rsidRDefault="00DB71E1" w:rsidP="003F0B6E">
            <w:pPr>
              <w:spacing w:after="0" w:line="240" w:lineRule="auto"/>
              <w:rPr>
                <w:rFonts w:cs="Times New Roman"/>
              </w:rPr>
            </w:pPr>
          </w:p>
        </w:tc>
        <w:tc>
          <w:tcPr>
            <w:tcW w:w="7653" w:type="dxa"/>
          </w:tcPr>
          <w:p w14:paraId="223996F8" w14:textId="4FB66C75" w:rsidR="003F0B6E" w:rsidRPr="00622E37" w:rsidRDefault="003F0B6E" w:rsidP="003F0B6E">
            <w:pPr>
              <w:spacing w:after="0" w:line="240" w:lineRule="auto"/>
              <w:rPr>
                <w:rFonts w:cs="Times New Roman"/>
                <w:highlight w:val="yellow"/>
              </w:rPr>
            </w:pPr>
          </w:p>
        </w:tc>
      </w:tr>
      <w:tr w:rsidR="003F0B6E" w:rsidRPr="00622E37" w14:paraId="2C2E549A" w14:textId="77777777" w:rsidTr="00857963">
        <w:tc>
          <w:tcPr>
            <w:tcW w:w="7656" w:type="dxa"/>
          </w:tcPr>
          <w:p w14:paraId="1BF849E9" w14:textId="2392C107"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 xml:space="preserve">Стаття 28. Універсальний медіа-сервіс </w:t>
            </w:r>
          </w:p>
          <w:p w14:paraId="71E230E3" w14:textId="228D2605"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0D7A6982" w14:textId="16CCE209" w:rsidR="003F0B6E" w:rsidRPr="00622E37" w:rsidRDefault="003F0B6E" w:rsidP="003F0B6E">
            <w:pPr>
              <w:spacing w:after="0" w:line="240" w:lineRule="auto"/>
              <w:rPr>
                <w:rFonts w:cs="Times New Roman"/>
                <w:highlight w:val="yellow"/>
              </w:rPr>
            </w:pPr>
          </w:p>
        </w:tc>
      </w:tr>
      <w:tr w:rsidR="003F0B6E" w:rsidRPr="00622E37" w14:paraId="55DE2914" w14:textId="77777777" w:rsidTr="00857963">
        <w:tc>
          <w:tcPr>
            <w:tcW w:w="7656" w:type="dxa"/>
          </w:tcPr>
          <w:p w14:paraId="4C08F982" w14:textId="0F58C520" w:rsidR="000F1D9F" w:rsidRDefault="000F1D9F" w:rsidP="000F1D9F">
            <w:pPr>
              <w:spacing w:after="0" w:line="240" w:lineRule="auto"/>
              <w:rPr>
                <w:rFonts w:cs="Times New Roman"/>
                <w:highlight w:val="yellow"/>
              </w:rPr>
            </w:pPr>
            <w:r w:rsidRPr="000F1D9F">
              <w:rPr>
                <w:rFonts w:cs="Times New Roman"/>
              </w:rPr>
              <w:t>1. З метою забезпечення плюралізму інформації та доступу користувачів до суспільно важливої аудіовізуальної інформації провайдер аудіовізуальних сервісів, сервіси якого надаються без використання радіочастотного ресурсу, зобов’язаний забезпечувати своїм користувачам можливість гарантованого безперервного доступу (універсальний медіа-сервіс) до телеканалів у такому складі:</w:t>
            </w:r>
          </w:p>
          <w:p w14:paraId="5C991FE3" w14:textId="77777777" w:rsidR="003F0B6E" w:rsidRPr="00622E37" w:rsidRDefault="003F0B6E" w:rsidP="003F0B6E">
            <w:pPr>
              <w:spacing w:after="0" w:line="240" w:lineRule="auto"/>
              <w:rPr>
                <w:rFonts w:cs="Times New Roman"/>
              </w:rPr>
            </w:pPr>
          </w:p>
        </w:tc>
        <w:tc>
          <w:tcPr>
            <w:tcW w:w="7653" w:type="dxa"/>
          </w:tcPr>
          <w:p w14:paraId="7969408C" w14:textId="0D9EFAE6" w:rsidR="003F0B6E" w:rsidRPr="00622E37" w:rsidRDefault="003F0B6E" w:rsidP="003F0B6E">
            <w:pPr>
              <w:spacing w:after="0" w:line="240" w:lineRule="auto"/>
              <w:rPr>
                <w:rFonts w:cs="Times New Roman"/>
                <w:highlight w:val="yellow"/>
              </w:rPr>
            </w:pPr>
          </w:p>
        </w:tc>
      </w:tr>
      <w:tr w:rsidR="003F0B6E" w:rsidRPr="00622E37" w14:paraId="5B085E67" w14:textId="77777777" w:rsidTr="00857963">
        <w:tc>
          <w:tcPr>
            <w:tcW w:w="7656" w:type="dxa"/>
          </w:tcPr>
          <w:p w14:paraId="33F1018D" w14:textId="77777777" w:rsidR="003F0B6E" w:rsidRPr="00622E37" w:rsidRDefault="003F0B6E" w:rsidP="003F0B6E">
            <w:pPr>
              <w:spacing w:after="0" w:line="240" w:lineRule="auto"/>
              <w:rPr>
                <w:rFonts w:cs="Times New Roman"/>
              </w:rPr>
            </w:pPr>
            <w:r w:rsidRPr="00622E37">
              <w:rPr>
                <w:rFonts w:cs="Times New Roman"/>
              </w:rPr>
              <w:t>1) телеканали публічного акціонерного товариства “Національна суспільна телерадіокомпанія України” (далі - НСТУ);</w:t>
            </w:r>
          </w:p>
          <w:p w14:paraId="51DB568C" w14:textId="77777777" w:rsidR="003F0B6E" w:rsidRPr="00622E37" w:rsidRDefault="003F0B6E" w:rsidP="003F0B6E">
            <w:pPr>
              <w:spacing w:after="0" w:line="240" w:lineRule="auto"/>
              <w:rPr>
                <w:rFonts w:cs="Times New Roman"/>
              </w:rPr>
            </w:pPr>
          </w:p>
        </w:tc>
        <w:tc>
          <w:tcPr>
            <w:tcW w:w="7653" w:type="dxa"/>
          </w:tcPr>
          <w:p w14:paraId="66941C23" w14:textId="77777777" w:rsidR="003F0B6E" w:rsidRPr="00622E37" w:rsidRDefault="003F0B6E" w:rsidP="003F0B6E">
            <w:pPr>
              <w:spacing w:after="0" w:line="240" w:lineRule="auto"/>
              <w:rPr>
                <w:rFonts w:cs="Times New Roman"/>
                <w:highlight w:val="yellow"/>
              </w:rPr>
            </w:pPr>
          </w:p>
        </w:tc>
      </w:tr>
      <w:tr w:rsidR="003F0B6E" w:rsidRPr="00622E37" w14:paraId="35C3C101" w14:textId="77777777" w:rsidTr="00857963">
        <w:tc>
          <w:tcPr>
            <w:tcW w:w="7656" w:type="dxa"/>
          </w:tcPr>
          <w:p w14:paraId="09A242AA" w14:textId="77777777" w:rsidR="000F1D9F" w:rsidRPr="000F1D9F" w:rsidRDefault="003F0B6E" w:rsidP="000F1D9F">
            <w:pPr>
              <w:spacing w:after="0" w:line="240" w:lineRule="auto"/>
              <w:rPr>
                <w:rFonts w:cs="Times New Roman"/>
              </w:rPr>
            </w:pPr>
            <w:r w:rsidRPr="00622E37">
              <w:rPr>
                <w:rFonts w:cs="Times New Roman"/>
              </w:rPr>
              <w:lastRenderedPageBreak/>
              <w:t>2) телеканали місцевої та регіональної категорій мовлення, що здійснюють мовлення з використанням радіочастотного ресурсу на території розташування відповідної багатоканальної електронної комунікаційної мережі, за умови, що відповідний телемовник</w:t>
            </w:r>
            <w:r w:rsidR="000F1D9F">
              <w:rPr>
                <w:rFonts w:cs="Times New Roman"/>
              </w:rPr>
              <w:t xml:space="preserve"> </w:t>
            </w:r>
            <w:r w:rsidR="000F1D9F" w:rsidRPr="000F1D9F">
              <w:rPr>
                <w:rFonts w:cs="Times New Roman"/>
              </w:rPr>
              <w:t>забезпечує не менше 15 відсотків від загального обсягу сповіщення програм новин та інших програм, що стосуються подій відповідної місцевості або регіону;</w:t>
            </w:r>
          </w:p>
          <w:p w14:paraId="2BA213BF" w14:textId="77777777" w:rsidR="003F0B6E" w:rsidRPr="00622E37" w:rsidRDefault="003F0B6E" w:rsidP="003F0B6E">
            <w:pPr>
              <w:spacing w:after="0" w:line="240" w:lineRule="auto"/>
              <w:rPr>
                <w:rFonts w:cs="Times New Roman"/>
              </w:rPr>
            </w:pPr>
          </w:p>
        </w:tc>
        <w:tc>
          <w:tcPr>
            <w:tcW w:w="7653" w:type="dxa"/>
          </w:tcPr>
          <w:p w14:paraId="03DC4EB2" w14:textId="395BB843" w:rsidR="003F0B6E" w:rsidRPr="00622E37" w:rsidRDefault="003F0B6E" w:rsidP="003F0B6E">
            <w:pPr>
              <w:spacing w:after="0" w:line="240" w:lineRule="auto"/>
              <w:rPr>
                <w:rFonts w:cs="Times New Roman"/>
                <w:highlight w:val="yellow"/>
              </w:rPr>
            </w:pPr>
          </w:p>
        </w:tc>
      </w:tr>
      <w:tr w:rsidR="003F0B6E" w:rsidRPr="00622E37" w14:paraId="3B8BAA70" w14:textId="77777777" w:rsidTr="00857963">
        <w:tc>
          <w:tcPr>
            <w:tcW w:w="7656" w:type="dxa"/>
          </w:tcPr>
          <w:p w14:paraId="48D24A89" w14:textId="1A759D06" w:rsidR="003F0B6E" w:rsidRPr="00622E37" w:rsidRDefault="003F0B6E" w:rsidP="003F0B6E">
            <w:pPr>
              <w:spacing w:after="0" w:line="240" w:lineRule="auto"/>
              <w:rPr>
                <w:rFonts w:cs="Times New Roman"/>
              </w:rPr>
            </w:pPr>
            <w:r w:rsidRPr="00622E37">
              <w:rPr>
                <w:rFonts w:cs="Times New Roman"/>
              </w:rPr>
              <w:t>3) телеканали мовлення громад, що здійснюють мовлення на території розташування відповідної багатоканальної електронної комунікаційної мережі;</w:t>
            </w:r>
          </w:p>
          <w:p w14:paraId="6D275C6E" w14:textId="77777777" w:rsidR="003F0B6E" w:rsidRPr="00622E37" w:rsidRDefault="003F0B6E" w:rsidP="003F0B6E">
            <w:pPr>
              <w:spacing w:after="0" w:line="240" w:lineRule="auto"/>
              <w:rPr>
                <w:rFonts w:cs="Times New Roman"/>
              </w:rPr>
            </w:pPr>
          </w:p>
        </w:tc>
        <w:tc>
          <w:tcPr>
            <w:tcW w:w="7653" w:type="dxa"/>
          </w:tcPr>
          <w:p w14:paraId="1A11E505" w14:textId="72550151" w:rsidR="003F0B6E" w:rsidRPr="00622E37" w:rsidRDefault="003F0B6E" w:rsidP="003F0B6E">
            <w:pPr>
              <w:spacing w:after="0" w:line="240" w:lineRule="auto"/>
              <w:jc w:val="center"/>
              <w:rPr>
                <w:rFonts w:cs="Times New Roman"/>
                <w:highlight w:val="yellow"/>
              </w:rPr>
            </w:pPr>
          </w:p>
        </w:tc>
      </w:tr>
      <w:tr w:rsidR="003F0B6E" w:rsidRPr="00622E37" w14:paraId="42D7790F" w14:textId="77777777" w:rsidTr="00857963">
        <w:tc>
          <w:tcPr>
            <w:tcW w:w="7656" w:type="dxa"/>
          </w:tcPr>
          <w:p w14:paraId="468249FA" w14:textId="77777777" w:rsidR="003F0B6E" w:rsidRPr="00622E37" w:rsidRDefault="003F0B6E" w:rsidP="003F0B6E">
            <w:pPr>
              <w:spacing w:after="0" w:line="240" w:lineRule="auto"/>
              <w:rPr>
                <w:rFonts w:cs="Times New Roman"/>
              </w:rPr>
            </w:pPr>
            <w:r w:rsidRPr="00622E37">
              <w:rPr>
                <w:rFonts w:cs="Times New Roman"/>
              </w:rPr>
              <w:t>4) телеканали державного підприємства “Парламентський телеканал “Рада” або його правонаступника за умови наявності у нього ліцензії на мовлення;</w:t>
            </w:r>
          </w:p>
          <w:p w14:paraId="0C46D5CC" w14:textId="77777777" w:rsidR="003F0B6E" w:rsidRPr="00622E37" w:rsidRDefault="003F0B6E" w:rsidP="003F0B6E">
            <w:pPr>
              <w:spacing w:after="0" w:line="240" w:lineRule="auto"/>
              <w:rPr>
                <w:rFonts w:cs="Times New Roman"/>
              </w:rPr>
            </w:pPr>
          </w:p>
        </w:tc>
        <w:tc>
          <w:tcPr>
            <w:tcW w:w="7653" w:type="dxa"/>
          </w:tcPr>
          <w:p w14:paraId="1484B9C5" w14:textId="77777777" w:rsidR="003F0B6E" w:rsidRPr="00622E37" w:rsidRDefault="003F0B6E" w:rsidP="003F0B6E">
            <w:pPr>
              <w:spacing w:after="0" w:line="240" w:lineRule="auto"/>
              <w:rPr>
                <w:rFonts w:cs="Times New Roman"/>
                <w:highlight w:val="yellow"/>
              </w:rPr>
            </w:pPr>
          </w:p>
        </w:tc>
      </w:tr>
      <w:tr w:rsidR="003F0B6E" w:rsidRPr="00622E37" w14:paraId="7CB73DEB" w14:textId="77777777" w:rsidTr="00857963">
        <w:tc>
          <w:tcPr>
            <w:tcW w:w="7656" w:type="dxa"/>
          </w:tcPr>
          <w:p w14:paraId="0F5CDE5B" w14:textId="5515E70F" w:rsidR="003F0B6E" w:rsidRPr="00622E37" w:rsidRDefault="003F0B6E" w:rsidP="003F0B6E">
            <w:pPr>
              <w:spacing w:after="0" w:line="240" w:lineRule="auto"/>
              <w:rPr>
                <w:rFonts w:cs="Times New Roman"/>
              </w:rPr>
            </w:pPr>
            <w:r w:rsidRPr="00622E37">
              <w:rPr>
                <w:rFonts w:cs="Times New Roman"/>
              </w:rPr>
              <w:t>5) телеканали, що поширюються на підставі дозволу на тимчасове мовлення.</w:t>
            </w:r>
          </w:p>
          <w:p w14:paraId="00DBE071" w14:textId="77777777" w:rsidR="003F0B6E" w:rsidRPr="00622E37" w:rsidRDefault="003F0B6E" w:rsidP="003F0B6E">
            <w:pPr>
              <w:spacing w:after="0" w:line="240" w:lineRule="auto"/>
              <w:rPr>
                <w:rFonts w:cs="Times New Roman"/>
              </w:rPr>
            </w:pPr>
          </w:p>
        </w:tc>
        <w:tc>
          <w:tcPr>
            <w:tcW w:w="7653" w:type="dxa"/>
          </w:tcPr>
          <w:p w14:paraId="0E3E07A0" w14:textId="42207E01" w:rsidR="003F0B6E" w:rsidRPr="00622E37" w:rsidRDefault="003F0B6E" w:rsidP="003F0B6E">
            <w:pPr>
              <w:spacing w:after="0" w:line="240" w:lineRule="auto"/>
              <w:rPr>
                <w:rFonts w:cs="Times New Roman"/>
                <w:highlight w:val="yellow"/>
              </w:rPr>
            </w:pPr>
          </w:p>
        </w:tc>
      </w:tr>
      <w:tr w:rsidR="003F0B6E" w:rsidRPr="00622E37" w14:paraId="1711449D" w14:textId="77777777" w:rsidTr="00857963">
        <w:tc>
          <w:tcPr>
            <w:tcW w:w="7656" w:type="dxa"/>
          </w:tcPr>
          <w:p w14:paraId="6E90C128" w14:textId="0D703790" w:rsidR="003F0B6E" w:rsidRPr="00622E37" w:rsidRDefault="003F0B6E" w:rsidP="003F0B6E">
            <w:pPr>
              <w:spacing w:after="0" w:line="240" w:lineRule="auto"/>
              <w:rPr>
                <w:rFonts w:cs="Times New Roman"/>
              </w:rPr>
            </w:pPr>
            <w:r w:rsidRPr="00622E37">
              <w:rPr>
                <w:rFonts w:cs="Times New Roman"/>
              </w:rPr>
              <w:t>2. До переліку телеканалів універсального медіа-сервісу не може бути включено телеканали, що належать суб’єкту, до структури власності та контролю якого входить політична партія чи релігійна організація, або заснована ними прямо або опосередковано юридична особа.</w:t>
            </w:r>
          </w:p>
          <w:p w14:paraId="1772C0C3" w14:textId="77777777" w:rsidR="003F0B6E" w:rsidRPr="00622E37" w:rsidRDefault="003F0B6E" w:rsidP="003F0B6E">
            <w:pPr>
              <w:spacing w:after="0" w:line="240" w:lineRule="auto"/>
              <w:rPr>
                <w:rFonts w:cs="Times New Roman"/>
                <w:b/>
                <w:color w:val="auto"/>
              </w:rPr>
            </w:pPr>
          </w:p>
        </w:tc>
        <w:tc>
          <w:tcPr>
            <w:tcW w:w="7653" w:type="dxa"/>
          </w:tcPr>
          <w:p w14:paraId="2859C618" w14:textId="77777777" w:rsidR="003F0B6E" w:rsidRPr="00622E37" w:rsidRDefault="003F0B6E" w:rsidP="003F0B6E">
            <w:pPr>
              <w:spacing w:after="0" w:line="240" w:lineRule="auto"/>
              <w:rPr>
                <w:rFonts w:cs="Times New Roman"/>
                <w:highlight w:val="yellow"/>
              </w:rPr>
            </w:pPr>
          </w:p>
        </w:tc>
      </w:tr>
      <w:tr w:rsidR="003F0B6E" w:rsidRPr="00622E37" w14:paraId="7FF0F458" w14:textId="77777777" w:rsidTr="00857963">
        <w:tc>
          <w:tcPr>
            <w:tcW w:w="7656" w:type="dxa"/>
          </w:tcPr>
          <w:p w14:paraId="6F28ADA3" w14:textId="6520ED8A" w:rsidR="003F0B6E" w:rsidRPr="00622E37" w:rsidRDefault="003F0B6E" w:rsidP="003F0B6E">
            <w:pPr>
              <w:spacing w:after="0" w:line="240" w:lineRule="auto"/>
              <w:rPr>
                <w:rFonts w:cs="Times New Roman"/>
              </w:rPr>
            </w:pPr>
            <w:r w:rsidRPr="00622E37">
              <w:rPr>
                <w:rFonts w:cs="Times New Roman"/>
              </w:rPr>
              <w:t xml:space="preserve">3. У випадку, якщо телеканали, включені до універсального медіа-сервісу, входять до пакетів, доступ до яких надається постачальником електронних комунікаційних послуг для потреб мовлення з використанням радіочастотного ресурсу, до таких телеканалів не може бути застосована система умовного доступу. </w:t>
            </w:r>
          </w:p>
          <w:p w14:paraId="7AFF2547" w14:textId="77777777" w:rsidR="003F0B6E" w:rsidRPr="00622E37" w:rsidRDefault="003F0B6E" w:rsidP="003F0B6E">
            <w:pPr>
              <w:spacing w:after="0" w:line="240" w:lineRule="auto"/>
              <w:rPr>
                <w:rFonts w:cs="Times New Roman"/>
              </w:rPr>
            </w:pPr>
          </w:p>
        </w:tc>
        <w:tc>
          <w:tcPr>
            <w:tcW w:w="7653" w:type="dxa"/>
          </w:tcPr>
          <w:p w14:paraId="2946106D" w14:textId="77777777" w:rsidR="003F0B6E" w:rsidRPr="00622E37" w:rsidRDefault="003F0B6E" w:rsidP="003F0B6E">
            <w:pPr>
              <w:spacing w:after="0" w:line="240" w:lineRule="auto"/>
              <w:rPr>
                <w:rFonts w:cs="Times New Roman"/>
                <w:highlight w:val="yellow"/>
              </w:rPr>
            </w:pPr>
          </w:p>
        </w:tc>
      </w:tr>
      <w:tr w:rsidR="003F0B6E" w:rsidRPr="00622E37" w14:paraId="69C0B66C" w14:textId="77777777" w:rsidTr="00857963">
        <w:tc>
          <w:tcPr>
            <w:tcW w:w="7656" w:type="dxa"/>
          </w:tcPr>
          <w:p w14:paraId="6456AA5A" w14:textId="77777777" w:rsidR="000F1D9F" w:rsidRPr="00622E37" w:rsidRDefault="000F1D9F" w:rsidP="000F1D9F">
            <w:pPr>
              <w:spacing w:after="0" w:line="240" w:lineRule="auto"/>
              <w:rPr>
                <w:rFonts w:cs="Times New Roman"/>
              </w:rPr>
            </w:pPr>
            <w:r w:rsidRPr="000F1D9F">
              <w:rPr>
                <w:rFonts w:cs="Times New Roman"/>
              </w:rPr>
              <w:t>4. Провайдер аудіовізуальних сервісів не зобов’язаний укладати договори з суб’єктами у сфері аудіовізуальних медіа, сервіси яких включаються до універсального медіа-сервісу, за умови поширення таких телеканалів в незмінному вигляді.</w:t>
            </w:r>
            <w:r w:rsidRPr="00622E37">
              <w:rPr>
                <w:rFonts w:cs="Times New Roman"/>
              </w:rPr>
              <w:t xml:space="preserve"> </w:t>
            </w:r>
          </w:p>
          <w:p w14:paraId="02169F8B" w14:textId="77777777" w:rsidR="003F0B6E" w:rsidRPr="00622E37" w:rsidRDefault="003F0B6E" w:rsidP="003F0B6E">
            <w:pPr>
              <w:spacing w:after="0" w:line="240" w:lineRule="auto"/>
              <w:rPr>
                <w:rFonts w:cs="Times New Roman"/>
              </w:rPr>
            </w:pPr>
          </w:p>
        </w:tc>
        <w:tc>
          <w:tcPr>
            <w:tcW w:w="7653" w:type="dxa"/>
          </w:tcPr>
          <w:p w14:paraId="38F352EA" w14:textId="77777777" w:rsidR="003F0B6E" w:rsidRPr="00622E37" w:rsidRDefault="003F0B6E" w:rsidP="000F1D9F">
            <w:pPr>
              <w:spacing w:after="0" w:line="240" w:lineRule="auto"/>
              <w:rPr>
                <w:rFonts w:cs="Times New Roman"/>
                <w:highlight w:val="yellow"/>
              </w:rPr>
            </w:pPr>
          </w:p>
        </w:tc>
      </w:tr>
      <w:tr w:rsidR="003F0B6E" w:rsidRPr="00622E37" w14:paraId="5F6E6F75" w14:textId="77777777" w:rsidTr="00857963">
        <w:tc>
          <w:tcPr>
            <w:tcW w:w="7656" w:type="dxa"/>
          </w:tcPr>
          <w:p w14:paraId="33B260C0" w14:textId="1E2399F7" w:rsidR="003F0B6E" w:rsidRPr="00622E37" w:rsidRDefault="003F0B6E" w:rsidP="003F0B6E">
            <w:pPr>
              <w:spacing w:after="0" w:line="240" w:lineRule="auto"/>
              <w:rPr>
                <w:rFonts w:cs="Times New Roman"/>
              </w:rPr>
            </w:pPr>
            <w:r w:rsidRPr="00622E37">
              <w:rPr>
                <w:rFonts w:cs="Times New Roman"/>
              </w:rPr>
              <w:t>5. Національна рада затверджує склад універсального медіа-сервісу для адміністративно-територіальної одиниці (села, селища, міста, району, області</w:t>
            </w:r>
            <w:r w:rsidR="00D9734B">
              <w:rPr>
                <w:rFonts w:cs="Times New Roman"/>
              </w:rPr>
              <w:t xml:space="preserve">) або для </w:t>
            </w:r>
            <w:r w:rsidRPr="00622E37">
              <w:rPr>
                <w:rFonts w:cs="Times New Roman"/>
              </w:rPr>
              <w:t xml:space="preserve">всієї України, з урахуванням виду технології, що застосовується для провадження такої діяльності та переглядає його </w:t>
            </w:r>
            <w:r>
              <w:rPr>
                <w:rFonts w:cs="Times New Roman"/>
              </w:rPr>
              <w:t>один р</w:t>
            </w:r>
            <w:r w:rsidRPr="00622E37">
              <w:rPr>
                <w:rFonts w:cs="Times New Roman"/>
              </w:rPr>
              <w:t xml:space="preserve">аз на 3 роки.  </w:t>
            </w:r>
          </w:p>
          <w:p w14:paraId="27AFFCF2" w14:textId="77777777" w:rsidR="003F0B6E" w:rsidRPr="00622E37" w:rsidRDefault="003F0B6E" w:rsidP="003F0B6E">
            <w:pPr>
              <w:spacing w:after="0" w:line="240" w:lineRule="auto"/>
              <w:rPr>
                <w:rFonts w:cs="Times New Roman"/>
              </w:rPr>
            </w:pPr>
          </w:p>
        </w:tc>
        <w:tc>
          <w:tcPr>
            <w:tcW w:w="7653" w:type="dxa"/>
          </w:tcPr>
          <w:p w14:paraId="2587A269" w14:textId="15FD7C1C" w:rsidR="003F0B6E" w:rsidRPr="00E22639" w:rsidRDefault="003F0B6E" w:rsidP="00CC10CF">
            <w:pPr>
              <w:spacing w:after="0" w:line="240" w:lineRule="auto"/>
              <w:rPr>
                <w:rFonts w:cs="Times New Roman"/>
                <w:highlight w:val="yellow"/>
              </w:rPr>
            </w:pPr>
          </w:p>
        </w:tc>
      </w:tr>
      <w:tr w:rsidR="003F0B6E" w:rsidRPr="00622E37" w14:paraId="6ACC185C" w14:textId="77777777" w:rsidTr="00857963">
        <w:tc>
          <w:tcPr>
            <w:tcW w:w="7656" w:type="dxa"/>
          </w:tcPr>
          <w:p w14:paraId="780F39E7" w14:textId="77777777" w:rsidR="000F1D9F" w:rsidRDefault="000F1D9F" w:rsidP="000F1D9F">
            <w:pPr>
              <w:spacing w:after="0" w:line="240" w:lineRule="auto"/>
            </w:pPr>
            <w:r w:rsidRPr="000F1D9F">
              <w:t xml:space="preserve">6. Національна рада оприлюднює на своєму веб-сайті рішення про затвердження складу </w:t>
            </w:r>
            <w:r w:rsidRPr="000F1D9F">
              <w:rPr>
                <w:rFonts w:cs="Times New Roman"/>
              </w:rPr>
              <w:t>універсального медіа-сервісу для адміністративно-</w:t>
            </w:r>
            <w:r w:rsidRPr="000F1D9F">
              <w:rPr>
                <w:rFonts w:cs="Times New Roman"/>
              </w:rPr>
              <w:lastRenderedPageBreak/>
              <w:t xml:space="preserve">територіальної одиниці (села, селища, міста, району, області, всієї України) </w:t>
            </w:r>
            <w:r w:rsidRPr="000F1D9F">
              <w:t>впродовж трьох робочих днів після прийняття такого рішення.</w:t>
            </w:r>
            <w:r>
              <w:t xml:space="preserve"> </w:t>
            </w:r>
          </w:p>
          <w:p w14:paraId="61F47981" w14:textId="7173746E" w:rsidR="003F0B6E" w:rsidRPr="00622E37" w:rsidRDefault="003F0B6E" w:rsidP="003F0B6E">
            <w:pPr>
              <w:spacing w:after="0" w:line="240" w:lineRule="auto"/>
              <w:rPr>
                <w:rFonts w:cs="Times New Roman"/>
              </w:rPr>
            </w:pPr>
          </w:p>
        </w:tc>
        <w:tc>
          <w:tcPr>
            <w:tcW w:w="7653" w:type="dxa"/>
          </w:tcPr>
          <w:p w14:paraId="7AE62952" w14:textId="50655EEF" w:rsidR="003F0B6E" w:rsidRPr="00E22639" w:rsidRDefault="003F0B6E" w:rsidP="000F1D9F">
            <w:pPr>
              <w:spacing w:after="0" w:line="240" w:lineRule="auto"/>
              <w:rPr>
                <w:rFonts w:cs="Times New Roman"/>
                <w:highlight w:val="yellow"/>
              </w:rPr>
            </w:pPr>
          </w:p>
        </w:tc>
      </w:tr>
      <w:tr w:rsidR="003F0B6E" w:rsidRPr="00622E37" w14:paraId="0FFE8F30" w14:textId="77777777" w:rsidTr="00857963">
        <w:tc>
          <w:tcPr>
            <w:tcW w:w="7656" w:type="dxa"/>
          </w:tcPr>
          <w:p w14:paraId="011AC817" w14:textId="77777777" w:rsidR="003F0B6E" w:rsidRPr="00622E37" w:rsidRDefault="003F0B6E" w:rsidP="003F0B6E">
            <w:pPr>
              <w:pStyle w:val="3"/>
              <w:numPr>
                <w:ilvl w:val="2"/>
                <w:numId w:val="2"/>
              </w:numPr>
              <w:spacing w:line="276" w:lineRule="auto"/>
              <w:ind w:left="0" w:firstLine="0"/>
              <w:rPr>
                <w:rFonts w:cs="Times New Roman"/>
              </w:rPr>
            </w:pPr>
            <w:r w:rsidRPr="00622E37">
              <w:rPr>
                <w:rFonts w:cs="Times New Roman"/>
              </w:rPr>
              <w:t xml:space="preserve">Розділ ІІІ. </w:t>
            </w:r>
          </w:p>
          <w:p w14:paraId="6285C8DE" w14:textId="77777777" w:rsidR="003F0B6E" w:rsidRPr="00622E37" w:rsidRDefault="003F0B6E" w:rsidP="003F0B6E">
            <w:pPr>
              <w:pStyle w:val="3"/>
              <w:numPr>
                <w:ilvl w:val="2"/>
                <w:numId w:val="2"/>
              </w:numPr>
              <w:spacing w:line="276" w:lineRule="auto"/>
              <w:ind w:left="0" w:firstLine="0"/>
              <w:rPr>
                <w:rFonts w:cs="Times New Roman"/>
              </w:rPr>
            </w:pPr>
            <w:r w:rsidRPr="00622E37">
              <w:rPr>
                <w:rFonts w:cs="Times New Roman"/>
              </w:rPr>
              <w:t>МОВЛЕННЯ ГРОМАД</w:t>
            </w:r>
          </w:p>
          <w:p w14:paraId="2F8EE666" w14:textId="541270FF" w:rsidR="003F0B6E" w:rsidRPr="00622E37" w:rsidRDefault="003F0B6E" w:rsidP="003F0B6E">
            <w:pPr>
              <w:pStyle w:val="3"/>
              <w:numPr>
                <w:ilvl w:val="2"/>
                <w:numId w:val="2"/>
              </w:numPr>
              <w:spacing w:line="276" w:lineRule="auto"/>
              <w:ind w:left="0" w:firstLine="0"/>
              <w:rPr>
                <w:rFonts w:cs="Times New Roman"/>
              </w:rPr>
            </w:pPr>
          </w:p>
        </w:tc>
        <w:tc>
          <w:tcPr>
            <w:tcW w:w="7653" w:type="dxa"/>
          </w:tcPr>
          <w:p w14:paraId="1829A07D" w14:textId="165A78CB" w:rsidR="003F0B6E" w:rsidRPr="00622E37" w:rsidRDefault="003F0B6E" w:rsidP="003F0B6E">
            <w:pPr>
              <w:spacing w:after="0" w:line="240" w:lineRule="auto"/>
              <w:rPr>
                <w:rFonts w:cs="Times New Roman"/>
                <w:highlight w:val="yellow"/>
              </w:rPr>
            </w:pPr>
          </w:p>
        </w:tc>
      </w:tr>
      <w:tr w:rsidR="003F0B6E" w:rsidRPr="00622E37" w14:paraId="2A458BCC" w14:textId="77777777" w:rsidTr="00857963">
        <w:tc>
          <w:tcPr>
            <w:tcW w:w="7656" w:type="dxa"/>
          </w:tcPr>
          <w:p w14:paraId="43C01087" w14:textId="77777777"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29. Система мовлення громад</w:t>
            </w:r>
          </w:p>
          <w:p w14:paraId="42A8CF82" w14:textId="775645C8"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612D849E" w14:textId="77777777" w:rsidR="003F0B6E" w:rsidRPr="00622E37" w:rsidRDefault="003F0B6E" w:rsidP="003F0B6E">
            <w:pPr>
              <w:pStyle w:val="3"/>
              <w:widowControl w:val="0"/>
              <w:numPr>
                <w:ilvl w:val="2"/>
                <w:numId w:val="2"/>
              </w:numPr>
              <w:ind w:left="0" w:firstLine="0"/>
              <w:contextualSpacing w:val="0"/>
              <w:rPr>
                <w:rFonts w:cs="Times New Roman"/>
              </w:rPr>
            </w:pPr>
          </w:p>
        </w:tc>
      </w:tr>
      <w:tr w:rsidR="003F0B6E" w:rsidRPr="00622E37" w14:paraId="56E6B344" w14:textId="77777777" w:rsidTr="00857963">
        <w:tc>
          <w:tcPr>
            <w:tcW w:w="7656" w:type="dxa"/>
          </w:tcPr>
          <w:p w14:paraId="3B951EF7" w14:textId="77777777" w:rsidR="003F0B6E" w:rsidRPr="00622E37" w:rsidRDefault="003F0B6E" w:rsidP="003F0B6E">
            <w:pPr>
              <w:spacing w:after="0" w:line="240" w:lineRule="auto"/>
              <w:rPr>
                <w:rFonts w:cs="Times New Roman"/>
              </w:rPr>
            </w:pPr>
            <w:r w:rsidRPr="00622E37">
              <w:rPr>
                <w:rFonts w:cs="Times New Roman"/>
              </w:rPr>
              <w:t>1. Система мовлення громад створюється з метою задоволення демократичних, соціальних та культурних потреб українського суспільства:</w:t>
            </w:r>
          </w:p>
          <w:p w14:paraId="601FF575" w14:textId="0CFF5CBB" w:rsidR="003F0B6E" w:rsidRPr="00622E37" w:rsidRDefault="003F0B6E" w:rsidP="003F0B6E">
            <w:pPr>
              <w:spacing w:after="0" w:line="240" w:lineRule="auto"/>
              <w:rPr>
                <w:rFonts w:cs="Times New Roman"/>
              </w:rPr>
            </w:pPr>
          </w:p>
        </w:tc>
        <w:tc>
          <w:tcPr>
            <w:tcW w:w="7653" w:type="dxa"/>
          </w:tcPr>
          <w:p w14:paraId="451878FF" w14:textId="7B2D3D8A" w:rsidR="003F0B6E" w:rsidRPr="009C2CB5" w:rsidRDefault="003F0B6E" w:rsidP="003F0B6E">
            <w:pPr>
              <w:spacing w:after="0" w:line="240" w:lineRule="auto"/>
              <w:rPr>
                <w:rFonts w:cs="Times New Roman"/>
              </w:rPr>
            </w:pPr>
          </w:p>
        </w:tc>
      </w:tr>
      <w:tr w:rsidR="003F0B6E" w:rsidRPr="00622E37" w14:paraId="495EF1E8" w14:textId="77777777" w:rsidTr="00857963">
        <w:tc>
          <w:tcPr>
            <w:tcW w:w="7656" w:type="dxa"/>
          </w:tcPr>
          <w:p w14:paraId="253CDEB8" w14:textId="77777777" w:rsidR="003F0B6E" w:rsidRPr="00622E37" w:rsidRDefault="003F0B6E" w:rsidP="003F0B6E">
            <w:pPr>
              <w:spacing w:after="0" w:line="240" w:lineRule="auto"/>
              <w:rPr>
                <w:rFonts w:cs="Times New Roman"/>
              </w:rPr>
            </w:pPr>
            <w:r w:rsidRPr="00622E37">
              <w:rPr>
                <w:rFonts w:cs="Times New Roman"/>
              </w:rPr>
              <w:t>1) посилення ідентичності громад та їх ролі в забезпеченні демократичного управління української держави;</w:t>
            </w:r>
          </w:p>
          <w:p w14:paraId="78211BE0" w14:textId="62D1C9F0" w:rsidR="003F0B6E" w:rsidRPr="00622E37" w:rsidRDefault="003F0B6E" w:rsidP="003F0B6E">
            <w:pPr>
              <w:spacing w:after="0" w:line="240" w:lineRule="auto"/>
              <w:rPr>
                <w:rFonts w:cs="Times New Roman"/>
              </w:rPr>
            </w:pPr>
          </w:p>
        </w:tc>
        <w:tc>
          <w:tcPr>
            <w:tcW w:w="7653" w:type="dxa"/>
          </w:tcPr>
          <w:p w14:paraId="29374BAD" w14:textId="77777777" w:rsidR="003F0B6E" w:rsidRPr="00622E37" w:rsidRDefault="003F0B6E" w:rsidP="003F0B6E">
            <w:pPr>
              <w:spacing w:after="0" w:line="240" w:lineRule="auto"/>
              <w:rPr>
                <w:rFonts w:cs="Times New Roman"/>
                <w:highlight w:val="yellow"/>
              </w:rPr>
            </w:pPr>
          </w:p>
        </w:tc>
      </w:tr>
      <w:tr w:rsidR="003F0B6E" w:rsidRPr="00622E37" w14:paraId="22239595" w14:textId="77777777" w:rsidTr="00857963">
        <w:tc>
          <w:tcPr>
            <w:tcW w:w="7656" w:type="dxa"/>
          </w:tcPr>
          <w:p w14:paraId="46BCBEB0" w14:textId="283DD74D" w:rsidR="003F0B6E" w:rsidRPr="00622E37" w:rsidRDefault="003F0B6E" w:rsidP="003F0B6E">
            <w:pPr>
              <w:spacing w:after="0" w:line="240" w:lineRule="auto"/>
              <w:rPr>
                <w:rFonts w:cs="Times New Roman"/>
              </w:rPr>
            </w:pPr>
            <w:r w:rsidRPr="00622E37">
              <w:rPr>
                <w:rFonts w:cs="Times New Roman"/>
              </w:rPr>
              <w:t xml:space="preserve">2) збереження культурного та мовного розмаїття українського </w:t>
            </w:r>
            <w:r>
              <w:rPr>
                <w:rFonts w:cs="Times New Roman"/>
              </w:rPr>
              <w:t>народу</w:t>
            </w:r>
            <w:r w:rsidRPr="00622E37">
              <w:rPr>
                <w:rFonts w:cs="Times New Roman"/>
              </w:rPr>
              <w:t>;</w:t>
            </w:r>
          </w:p>
          <w:p w14:paraId="44E0C50D" w14:textId="2B390D37" w:rsidR="003F0B6E" w:rsidRPr="00622E37" w:rsidRDefault="003F0B6E" w:rsidP="003F0B6E">
            <w:pPr>
              <w:spacing w:after="0" w:line="240" w:lineRule="auto"/>
              <w:rPr>
                <w:rFonts w:cs="Times New Roman"/>
              </w:rPr>
            </w:pPr>
          </w:p>
        </w:tc>
        <w:tc>
          <w:tcPr>
            <w:tcW w:w="7653" w:type="dxa"/>
          </w:tcPr>
          <w:p w14:paraId="7DF459BD" w14:textId="77777777" w:rsidR="003F0B6E" w:rsidRPr="00622E37" w:rsidRDefault="003F0B6E" w:rsidP="003F0B6E">
            <w:pPr>
              <w:spacing w:after="0" w:line="240" w:lineRule="auto"/>
              <w:rPr>
                <w:rFonts w:cs="Times New Roman"/>
                <w:highlight w:val="yellow"/>
              </w:rPr>
            </w:pPr>
          </w:p>
        </w:tc>
      </w:tr>
      <w:tr w:rsidR="003F0B6E" w:rsidRPr="00622E37" w14:paraId="33DB812E" w14:textId="77777777" w:rsidTr="00857963">
        <w:tc>
          <w:tcPr>
            <w:tcW w:w="7656" w:type="dxa"/>
          </w:tcPr>
          <w:p w14:paraId="6E5D7237" w14:textId="12B572A7" w:rsidR="003F0B6E" w:rsidRPr="00622E37" w:rsidRDefault="003F0B6E" w:rsidP="003F0B6E">
            <w:pPr>
              <w:spacing w:after="0" w:line="240" w:lineRule="auto"/>
              <w:rPr>
                <w:rFonts w:cs="Times New Roman"/>
              </w:rPr>
            </w:pPr>
            <w:r w:rsidRPr="00622E37">
              <w:rPr>
                <w:rFonts w:cs="Times New Roman"/>
              </w:rPr>
              <w:t>3) підвищення медіа плюралізму</w:t>
            </w:r>
            <w:r w:rsidR="000F1D9F">
              <w:rPr>
                <w:rFonts w:cs="Times New Roman"/>
              </w:rPr>
              <w:t>;</w:t>
            </w:r>
            <w:r w:rsidRPr="00622E37">
              <w:rPr>
                <w:rFonts w:cs="Times New Roman"/>
              </w:rPr>
              <w:t xml:space="preserve"> </w:t>
            </w:r>
          </w:p>
          <w:p w14:paraId="7EA1EC23" w14:textId="51EC3942" w:rsidR="003F0B6E" w:rsidRPr="00622E37" w:rsidRDefault="003F0B6E" w:rsidP="003F0B6E">
            <w:pPr>
              <w:spacing w:after="0" w:line="240" w:lineRule="auto"/>
              <w:rPr>
                <w:rFonts w:cs="Times New Roman"/>
              </w:rPr>
            </w:pPr>
          </w:p>
        </w:tc>
        <w:tc>
          <w:tcPr>
            <w:tcW w:w="7653" w:type="dxa"/>
          </w:tcPr>
          <w:p w14:paraId="24ED04BD" w14:textId="2AC0E0B3" w:rsidR="003F0B6E" w:rsidRPr="00622E37" w:rsidRDefault="003F0B6E" w:rsidP="000F1D9F">
            <w:pPr>
              <w:spacing w:after="0" w:line="240" w:lineRule="auto"/>
              <w:rPr>
                <w:rFonts w:cs="Times New Roman"/>
                <w:highlight w:val="yellow"/>
              </w:rPr>
            </w:pPr>
          </w:p>
        </w:tc>
      </w:tr>
      <w:tr w:rsidR="000F1D9F" w:rsidRPr="00622E37" w14:paraId="49A70928" w14:textId="77777777" w:rsidTr="00857963">
        <w:tc>
          <w:tcPr>
            <w:tcW w:w="7656" w:type="dxa"/>
          </w:tcPr>
          <w:p w14:paraId="55012CC2" w14:textId="77777777" w:rsidR="000F1D9F" w:rsidRDefault="000F1D9F" w:rsidP="003F0B6E">
            <w:pPr>
              <w:spacing w:after="0" w:line="240" w:lineRule="auto"/>
              <w:rPr>
                <w:rFonts w:cs="Times New Roman"/>
              </w:rPr>
            </w:pPr>
            <w:r w:rsidRPr="009C2CB5">
              <w:rPr>
                <w:rFonts w:cs="Times New Roman"/>
              </w:rPr>
              <w:t>4) об’єктивного висвітлення життєдіяльності громади</w:t>
            </w:r>
            <w:r>
              <w:rPr>
                <w:rFonts w:cs="Times New Roman"/>
              </w:rPr>
              <w:t>.</w:t>
            </w:r>
          </w:p>
          <w:p w14:paraId="24508F39" w14:textId="4C5ADDF0" w:rsidR="000F1D9F" w:rsidRPr="00622E37" w:rsidRDefault="000F1D9F" w:rsidP="003F0B6E">
            <w:pPr>
              <w:spacing w:after="0" w:line="240" w:lineRule="auto"/>
              <w:rPr>
                <w:rFonts w:cs="Times New Roman"/>
              </w:rPr>
            </w:pPr>
          </w:p>
        </w:tc>
        <w:tc>
          <w:tcPr>
            <w:tcW w:w="7653" w:type="dxa"/>
          </w:tcPr>
          <w:p w14:paraId="41934411" w14:textId="77777777" w:rsidR="000F1D9F" w:rsidRPr="009C2CB5" w:rsidRDefault="000F1D9F" w:rsidP="003F0B6E">
            <w:pPr>
              <w:spacing w:after="0" w:line="240" w:lineRule="auto"/>
              <w:rPr>
                <w:rFonts w:cs="Times New Roman"/>
              </w:rPr>
            </w:pPr>
          </w:p>
        </w:tc>
      </w:tr>
      <w:tr w:rsidR="003F0B6E" w:rsidRPr="00622E37" w14:paraId="27B32C89" w14:textId="77777777" w:rsidTr="00857963">
        <w:tc>
          <w:tcPr>
            <w:tcW w:w="7656" w:type="dxa"/>
          </w:tcPr>
          <w:p w14:paraId="47B3B0FF" w14:textId="77777777" w:rsidR="003F0B6E" w:rsidRPr="00622E37" w:rsidRDefault="003F0B6E" w:rsidP="003F0B6E">
            <w:pPr>
              <w:spacing w:after="0" w:line="240" w:lineRule="auto"/>
              <w:rPr>
                <w:rFonts w:cs="Times New Roman"/>
              </w:rPr>
            </w:pPr>
            <w:r w:rsidRPr="00622E37">
              <w:rPr>
                <w:rFonts w:cs="Times New Roman"/>
              </w:rPr>
              <w:t>2. Мовлення громад створюється:</w:t>
            </w:r>
          </w:p>
          <w:p w14:paraId="1AF73026" w14:textId="11F38EA3" w:rsidR="003F0B6E" w:rsidRPr="00622E37" w:rsidRDefault="003F0B6E" w:rsidP="003F0B6E">
            <w:pPr>
              <w:spacing w:after="0" w:line="240" w:lineRule="auto"/>
              <w:rPr>
                <w:rFonts w:cs="Times New Roman"/>
              </w:rPr>
            </w:pPr>
          </w:p>
        </w:tc>
        <w:tc>
          <w:tcPr>
            <w:tcW w:w="7653" w:type="dxa"/>
          </w:tcPr>
          <w:p w14:paraId="17FEDEB9" w14:textId="77777777" w:rsidR="003F0B6E" w:rsidRPr="00622E37" w:rsidRDefault="003F0B6E" w:rsidP="003F0B6E">
            <w:pPr>
              <w:spacing w:after="0" w:line="240" w:lineRule="auto"/>
              <w:rPr>
                <w:rFonts w:cs="Times New Roman"/>
                <w:highlight w:val="yellow"/>
              </w:rPr>
            </w:pPr>
          </w:p>
        </w:tc>
      </w:tr>
      <w:tr w:rsidR="003F0B6E" w:rsidRPr="00622E37" w14:paraId="414F8562" w14:textId="77777777" w:rsidTr="00857963">
        <w:tc>
          <w:tcPr>
            <w:tcW w:w="7656" w:type="dxa"/>
          </w:tcPr>
          <w:p w14:paraId="55F73B28" w14:textId="77777777" w:rsidR="003F0B6E" w:rsidRPr="00622E37" w:rsidRDefault="003F0B6E" w:rsidP="003F0B6E">
            <w:pPr>
              <w:spacing w:after="0" w:line="240" w:lineRule="auto"/>
              <w:rPr>
                <w:rFonts w:cs="Times New Roman"/>
              </w:rPr>
            </w:pPr>
            <w:r w:rsidRPr="00622E37">
              <w:rPr>
                <w:rFonts w:cs="Times New Roman"/>
              </w:rPr>
              <w:t>1) у територіальних громадах сіл, селищ та міст, у тому числі в об’єднаних територіальних громадах сіл, селищ та міст;</w:t>
            </w:r>
          </w:p>
          <w:p w14:paraId="6B4E1473" w14:textId="5399FFCD" w:rsidR="003F0B6E" w:rsidRPr="00622E37" w:rsidRDefault="003F0B6E" w:rsidP="003F0B6E">
            <w:pPr>
              <w:spacing w:after="0" w:line="240" w:lineRule="auto"/>
              <w:rPr>
                <w:rFonts w:cs="Times New Roman"/>
              </w:rPr>
            </w:pPr>
          </w:p>
        </w:tc>
        <w:tc>
          <w:tcPr>
            <w:tcW w:w="7653" w:type="dxa"/>
          </w:tcPr>
          <w:p w14:paraId="2D7374AB" w14:textId="77777777" w:rsidR="003F0B6E" w:rsidRPr="00622E37" w:rsidRDefault="003F0B6E" w:rsidP="003F0B6E">
            <w:pPr>
              <w:spacing w:after="0" w:line="240" w:lineRule="auto"/>
              <w:rPr>
                <w:rFonts w:cs="Times New Roman"/>
                <w:highlight w:val="yellow"/>
              </w:rPr>
            </w:pPr>
          </w:p>
        </w:tc>
      </w:tr>
      <w:tr w:rsidR="003F0B6E" w:rsidRPr="00622E37" w14:paraId="586B37E8" w14:textId="77777777" w:rsidTr="00857963">
        <w:tc>
          <w:tcPr>
            <w:tcW w:w="7656" w:type="dxa"/>
          </w:tcPr>
          <w:p w14:paraId="1C9BA3CB" w14:textId="77777777" w:rsidR="003F0B6E" w:rsidRPr="00622E37" w:rsidRDefault="003F0B6E" w:rsidP="003F0B6E">
            <w:pPr>
              <w:spacing w:after="0" w:line="240" w:lineRule="auto"/>
              <w:rPr>
                <w:rFonts w:cs="Times New Roman"/>
              </w:rPr>
            </w:pPr>
            <w:r w:rsidRPr="00622E37">
              <w:rPr>
                <w:rFonts w:cs="Times New Roman"/>
              </w:rPr>
              <w:t xml:space="preserve">2) у громадах, що об’єднані спільним інтересом, не пов’язаним із місцем проживання членів громади (національністю, мовою, професією, творчою діяльністю, захопленнями тощо). </w:t>
            </w:r>
          </w:p>
          <w:p w14:paraId="0BF8F8BF" w14:textId="57D835FA" w:rsidR="003F0B6E" w:rsidRPr="00622E37" w:rsidRDefault="003F0B6E" w:rsidP="003F0B6E">
            <w:pPr>
              <w:spacing w:after="0" w:line="240" w:lineRule="auto"/>
              <w:rPr>
                <w:rFonts w:cs="Times New Roman"/>
              </w:rPr>
            </w:pPr>
          </w:p>
        </w:tc>
        <w:tc>
          <w:tcPr>
            <w:tcW w:w="7653" w:type="dxa"/>
          </w:tcPr>
          <w:p w14:paraId="696B676A" w14:textId="77777777" w:rsidR="003F0B6E" w:rsidRPr="00622E37" w:rsidRDefault="003F0B6E" w:rsidP="003F0B6E">
            <w:pPr>
              <w:spacing w:after="0" w:line="240" w:lineRule="auto"/>
              <w:rPr>
                <w:rFonts w:cs="Times New Roman"/>
                <w:highlight w:val="yellow"/>
              </w:rPr>
            </w:pPr>
          </w:p>
        </w:tc>
      </w:tr>
      <w:tr w:rsidR="003F0B6E" w:rsidRPr="00622E37" w14:paraId="151E29E9" w14:textId="77777777" w:rsidTr="00857963">
        <w:tc>
          <w:tcPr>
            <w:tcW w:w="7656" w:type="dxa"/>
          </w:tcPr>
          <w:p w14:paraId="5F2AC91B" w14:textId="7D7A0B23" w:rsidR="003F0B6E" w:rsidRPr="00622E37" w:rsidRDefault="003F0B6E" w:rsidP="003F0B6E">
            <w:pPr>
              <w:spacing w:after="0" w:line="240" w:lineRule="auto"/>
              <w:rPr>
                <w:rFonts w:cs="Times New Roman"/>
              </w:rPr>
            </w:pPr>
            <w:r w:rsidRPr="00622E37">
              <w:rPr>
                <w:rFonts w:cs="Times New Roman"/>
              </w:rPr>
              <w:t xml:space="preserve">2. Мовлення громади це господарська діяльність, яка є сервісом загального економічного інтересу, що здійснюється з метою задоволення потреб громади у доступі до важливої для громади інформації, обговоренні проблем громади та просвіти її членів, зокрема, шляхом їх участі у створенні та поширенні програм. Мовлення громад не може мати на меті отримання прибутку.  </w:t>
            </w:r>
          </w:p>
          <w:p w14:paraId="29339097" w14:textId="19E772C6" w:rsidR="003F0B6E" w:rsidRPr="00622E37" w:rsidRDefault="003F0B6E" w:rsidP="003F0B6E">
            <w:pPr>
              <w:spacing w:after="0" w:line="240" w:lineRule="auto"/>
              <w:rPr>
                <w:rFonts w:cs="Times New Roman"/>
              </w:rPr>
            </w:pPr>
          </w:p>
        </w:tc>
        <w:tc>
          <w:tcPr>
            <w:tcW w:w="7653" w:type="dxa"/>
          </w:tcPr>
          <w:p w14:paraId="3A3EC527" w14:textId="0A1D8819" w:rsidR="003F0B6E" w:rsidRPr="00622E37" w:rsidRDefault="003F0B6E" w:rsidP="003F0B6E">
            <w:pPr>
              <w:spacing w:after="0" w:line="240" w:lineRule="auto"/>
              <w:rPr>
                <w:rFonts w:cs="Times New Roman"/>
                <w:highlight w:val="yellow"/>
              </w:rPr>
            </w:pPr>
          </w:p>
        </w:tc>
      </w:tr>
      <w:tr w:rsidR="003F0B6E" w:rsidRPr="00622E37" w14:paraId="6FC4FCCA" w14:textId="77777777" w:rsidTr="00857963">
        <w:tc>
          <w:tcPr>
            <w:tcW w:w="7656" w:type="dxa"/>
          </w:tcPr>
          <w:p w14:paraId="389CCFF8" w14:textId="4085A9CC" w:rsidR="003F0B6E" w:rsidRPr="00622E37" w:rsidRDefault="003F0B6E" w:rsidP="003F0B6E">
            <w:pPr>
              <w:spacing w:after="0" w:line="240" w:lineRule="auto"/>
              <w:rPr>
                <w:rFonts w:cs="Times New Roman"/>
              </w:rPr>
            </w:pPr>
            <w:r w:rsidRPr="00622E37">
              <w:rPr>
                <w:rFonts w:cs="Times New Roman"/>
              </w:rPr>
              <w:t>3. Мовлення громад може здійснюватися:</w:t>
            </w:r>
          </w:p>
          <w:p w14:paraId="7C691212" w14:textId="0771ECF9" w:rsidR="003F0B6E" w:rsidRPr="00622E37" w:rsidRDefault="003F0B6E" w:rsidP="003F0B6E">
            <w:pPr>
              <w:spacing w:after="0" w:line="240" w:lineRule="auto"/>
              <w:rPr>
                <w:rFonts w:cs="Times New Roman"/>
              </w:rPr>
            </w:pPr>
          </w:p>
        </w:tc>
        <w:tc>
          <w:tcPr>
            <w:tcW w:w="7653" w:type="dxa"/>
          </w:tcPr>
          <w:p w14:paraId="65E726B6" w14:textId="77777777" w:rsidR="003F0B6E" w:rsidRPr="00622E37" w:rsidRDefault="003F0B6E" w:rsidP="003F0B6E">
            <w:pPr>
              <w:spacing w:after="0" w:line="240" w:lineRule="auto"/>
              <w:rPr>
                <w:rFonts w:cs="Times New Roman"/>
                <w:highlight w:val="yellow"/>
              </w:rPr>
            </w:pPr>
          </w:p>
        </w:tc>
      </w:tr>
      <w:tr w:rsidR="003F0B6E" w:rsidRPr="00622E37" w14:paraId="6D6199A6" w14:textId="77777777" w:rsidTr="00857963">
        <w:tc>
          <w:tcPr>
            <w:tcW w:w="7656" w:type="dxa"/>
          </w:tcPr>
          <w:p w14:paraId="0FC83722" w14:textId="25263F26" w:rsidR="003F0B6E" w:rsidRPr="00622E37" w:rsidRDefault="003F0B6E" w:rsidP="003F0B6E">
            <w:pPr>
              <w:spacing w:after="0" w:line="240" w:lineRule="auto"/>
              <w:rPr>
                <w:rFonts w:cs="Times New Roman"/>
              </w:rPr>
            </w:pPr>
            <w:r w:rsidRPr="00622E37">
              <w:rPr>
                <w:rFonts w:cs="Times New Roman"/>
              </w:rPr>
              <w:lastRenderedPageBreak/>
              <w:t>1) громадськими об’єднаннями, а також заснованими ними установами, непідприємницькими товариствами або підприємствами, що створені для некомерційної діяльності, за умови відсутності у їх структурі власності</w:t>
            </w:r>
            <w:r>
              <w:rPr>
                <w:rFonts w:cs="Times New Roman"/>
              </w:rPr>
              <w:t xml:space="preserve"> та контролю</w:t>
            </w:r>
            <w:r w:rsidRPr="00622E37">
              <w:rPr>
                <w:rFonts w:cs="Times New Roman"/>
              </w:rPr>
              <w:t xml:space="preserve"> політичних партій; </w:t>
            </w:r>
          </w:p>
          <w:p w14:paraId="18622997" w14:textId="72E329D1" w:rsidR="003F0B6E" w:rsidRPr="00622E37" w:rsidRDefault="003F0B6E" w:rsidP="003F0B6E">
            <w:pPr>
              <w:spacing w:after="0" w:line="240" w:lineRule="auto"/>
              <w:rPr>
                <w:rFonts w:cs="Times New Roman"/>
              </w:rPr>
            </w:pPr>
          </w:p>
        </w:tc>
        <w:tc>
          <w:tcPr>
            <w:tcW w:w="7653" w:type="dxa"/>
          </w:tcPr>
          <w:p w14:paraId="08E2519D" w14:textId="77777777" w:rsidR="003F0B6E" w:rsidRPr="00622E37" w:rsidRDefault="003F0B6E" w:rsidP="003F0B6E">
            <w:pPr>
              <w:spacing w:after="0" w:line="240" w:lineRule="auto"/>
              <w:rPr>
                <w:rFonts w:cs="Times New Roman"/>
                <w:highlight w:val="yellow"/>
              </w:rPr>
            </w:pPr>
          </w:p>
        </w:tc>
      </w:tr>
      <w:tr w:rsidR="003F0B6E" w:rsidRPr="00622E37" w14:paraId="35E661BC" w14:textId="77777777" w:rsidTr="00857963">
        <w:tc>
          <w:tcPr>
            <w:tcW w:w="7656" w:type="dxa"/>
          </w:tcPr>
          <w:p w14:paraId="178478D9" w14:textId="501CE4D6" w:rsidR="003F0B6E" w:rsidRPr="00622E37" w:rsidRDefault="003F0B6E" w:rsidP="003F0B6E">
            <w:pPr>
              <w:spacing w:after="0" w:line="240" w:lineRule="auto"/>
              <w:rPr>
                <w:rFonts w:cs="Times New Roman"/>
              </w:rPr>
            </w:pPr>
            <w:r w:rsidRPr="00622E37">
              <w:rPr>
                <w:rFonts w:cs="Times New Roman"/>
              </w:rPr>
              <w:t xml:space="preserve">2) релігійними організаціями за умови, якщо таке мовлення здійснюється без використання радіочастотного ресурсу. </w:t>
            </w:r>
          </w:p>
          <w:p w14:paraId="3E477261" w14:textId="6E358D8E" w:rsidR="003F0B6E" w:rsidRPr="00622E37" w:rsidRDefault="003F0B6E" w:rsidP="003F0B6E">
            <w:pPr>
              <w:spacing w:after="0" w:line="240" w:lineRule="auto"/>
              <w:rPr>
                <w:rFonts w:cs="Times New Roman"/>
                <w:color w:val="FF0000"/>
              </w:rPr>
            </w:pPr>
          </w:p>
        </w:tc>
        <w:tc>
          <w:tcPr>
            <w:tcW w:w="7653" w:type="dxa"/>
          </w:tcPr>
          <w:p w14:paraId="55FBBF4A" w14:textId="77777777" w:rsidR="003F0B6E" w:rsidRPr="00622E37" w:rsidRDefault="003F0B6E" w:rsidP="003F0B6E">
            <w:pPr>
              <w:spacing w:after="0" w:line="240" w:lineRule="auto"/>
              <w:rPr>
                <w:rFonts w:cs="Times New Roman"/>
                <w:highlight w:val="yellow"/>
              </w:rPr>
            </w:pPr>
          </w:p>
        </w:tc>
      </w:tr>
      <w:tr w:rsidR="003F0B6E" w:rsidRPr="00622E37" w14:paraId="502B69BC" w14:textId="77777777" w:rsidTr="00857963">
        <w:tc>
          <w:tcPr>
            <w:tcW w:w="7656" w:type="dxa"/>
          </w:tcPr>
          <w:p w14:paraId="1BB67D61" w14:textId="5B5F734D" w:rsidR="003F0B6E" w:rsidRPr="00622E37" w:rsidRDefault="003F0B6E" w:rsidP="003F0B6E">
            <w:pPr>
              <w:spacing w:after="0" w:line="240" w:lineRule="auto"/>
              <w:rPr>
                <w:rFonts w:cs="Times New Roman"/>
              </w:rPr>
            </w:pPr>
            <w:r w:rsidRPr="00622E37">
              <w:rPr>
                <w:rFonts w:cs="Times New Roman"/>
              </w:rPr>
              <w:t xml:space="preserve">Мовлення територіальних громад також може здійснюватися комунальними некомерційними підприємствами, заснованими </w:t>
            </w:r>
            <w:r w:rsidRPr="00622E37">
              <w:rPr>
                <w:rFonts w:cs="Times New Roman"/>
                <w:bCs/>
                <w:iCs/>
              </w:rPr>
              <w:t>органами місцевого самоврядування, які мають право представляти інтереси територіальної громади, у тому числі об’єднаної,</w:t>
            </w:r>
            <w:r w:rsidRPr="00622E37">
              <w:rPr>
                <w:rFonts w:cs="Times New Roman"/>
              </w:rPr>
              <w:t xml:space="preserve"> або на основі договору про співробітництво у порядку, встановленому Законом України «Про співробітництво територіальних громад», але за умови, що територіальні громади, які уклали договір про співробітництво, сукупно складають не більше половини </w:t>
            </w:r>
            <w:r>
              <w:rPr>
                <w:rFonts w:cs="Times New Roman"/>
              </w:rPr>
              <w:t xml:space="preserve">відповідної </w:t>
            </w:r>
            <w:r w:rsidRPr="00622E37">
              <w:rPr>
                <w:rFonts w:cs="Times New Roman"/>
              </w:rPr>
              <w:t>області.</w:t>
            </w:r>
          </w:p>
          <w:p w14:paraId="54F237AE" w14:textId="624211EC" w:rsidR="003F0B6E" w:rsidRPr="00622E37" w:rsidRDefault="003F0B6E" w:rsidP="003F0B6E">
            <w:pPr>
              <w:spacing w:after="0" w:line="240" w:lineRule="auto"/>
              <w:rPr>
                <w:rFonts w:cs="Times New Roman"/>
                <w:color w:val="FF0000"/>
              </w:rPr>
            </w:pPr>
          </w:p>
        </w:tc>
        <w:tc>
          <w:tcPr>
            <w:tcW w:w="7653" w:type="dxa"/>
          </w:tcPr>
          <w:p w14:paraId="6B4EFC21" w14:textId="29FAE98C" w:rsidR="003F0B6E" w:rsidRPr="00622E37" w:rsidRDefault="003F0B6E" w:rsidP="003F0B6E">
            <w:pPr>
              <w:spacing w:after="0" w:line="240" w:lineRule="auto"/>
              <w:rPr>
                <w:rFonts w:cs="Times New Roman"/>
                <w:highlight w:val="yellow"/>
              </w:rPr>
            </w:pPr>
          </w:p>
        </w:tc>
      </w:tr>
      <w:tr w:rsidR="003F0B6E" w:rsidRPr="00622E37" w14:paraId="7F4F005E" w14:textId="77777777" w:rsidTr="00857963">
        <w:tc>
          <w:tcPr>
            <w:tcW w:w="7656" w:type="dxa"/>
          </w:tcPr>
          <w:p w14:paraId="6862AEF9" w14:textId="5EA4368E"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 xml:space="preserve">Стаття 30. </w:t>
            </w:r>
            <w:r>
              <w:rPr>
                <w:rFonts w:cs="Times New Roman"/>
                <w:b/>
                <w:color w:val="000000"/>
                <w:sz w:val="24"/>
                <w:szCs w:val="28"/>
                <w:lang w:eastAsia="zh-CN"/>
              </w:rPr>
              <w:t>Ви</w:t>
            </w:r>
            <w:r w:rsidRPr="00622E37">
              <w:rPr>
                <w:rFonts w:cs="Times New Roman"/>
                <w:b/>
                <w:color w:val="000000"/>
                <w:sz w:val="24"/>
                <w:szCs w:val="28"/>
                <w:lang w:eastAsia="zh-CN"/>
              </w:rPr>
              <w:t>мог</w:t>
            </w:r>
            <w:r>
              <w:rPr>
                <w:rFonts w:cs="Times New Roman"/>
                <w:b/>
                <w:color w:val="000000"/>
                <w:sz w:val="24"/>
                <w:szCs w:val="28"/>
                <w:lang w:eastAsia="zh-CN"/>
              </w:rPr>
              <w:t>и</w:t>
            </w:r>
            <w:r w:rsidRPr="00622E37">
              <w:rPr>
                <w:rFonts w:cs="Times New Roman"/>
                <w:b/>
                <w:color w:val="000000"/>
                <w:sz w:val="24"/>
                <w:szCs w:val="28"/>
                <w:lang w:eastAsia="zh-CN"/>
              </w:rPr>
              <w:t xml:space="preserve"> до статутних документів та структури управління комунального некомерційного підприємства, що здійснює мовлення громади</w:t>
            </w:r>
          </w:p>
          <w:p w14:paraId="66A2A1EF" w14:textId="67E8C88D" w:rsidR="003F0B6E" w:rsidRPr="00622E37" w:rsidRDefault="003F0B6E" w:rsidP="003F0B6E">
            <w:pPr>
              <w:spacing w:after="0" w:line="240" w:lineRule="auto"/>
              <w:jc w:val="center"/>
              <w:rPr>
                <w:rFonts w:cs="Times New Roman"/>
                <w:color w:val="FF0000"/>
              </w:rPr>
            </w:pPr>
          </w:p>
        </w:tc>
        <w:tc>
          <w:tcPr>
            <w:tcW w:w="7653" w:type="dxa"/>
          </w:tcPr>
          <w:p w14:paraId="082B46FD" w14:textId="77777777" w:rsidR="003F0B6E" w:rsidRPr="00622E37" w:rsidRDefault="003F0B6E" w:rsidP="003F0B6E">
            <w:pPr>
              <w:spacing w:after="0" w:line="240" w:lineRule="auto"/>
              <w:rPr>
                <w:rFonts w:cs="Times New Roman"/>
                <w:highlight w:val="yellow"/>
              </w:rPr>
            </w:pPr>
          </w:p>
        </w:tc>
      </w:tr>
      <w:tr w:rsidR="003F0B6E" w:rsidRPr="00622E37" w14:paraId="633C2E2B" w14:textId="77777777" w:rsidTr="00857963">
        <w:tc>
          <w:tcPr>
            <w:tcW w:w="7656" w:type="dxa"/>
          </w:tcPr>
          <w:p w14:paraId="6D5D9C35" w14:textId="51338B3E" w:rsidR="003F0B6E" w:rsidRPr="00622E37" w:rsidRDefault="003F0B6E" w:rsidP="003F0B6E">
            <w:pPr>
              <w:spacing w:after="0" w:line="240" w:lineRule="auto"/>
              <w:rPr>
                <w:rFonts w:cs="Times New Roman"/>
              </w:rPr>
            </w:pPr>
            <w:r w:rsidRPr="00622E37">
              <w:rPr>
                <w:rFonts w:cs="Times New Roman"/>
              </w:rPr>
              <w:t xml:space="preserve">1. Статутні документи комунального некомерційного підприємства, що здійснює мовлення громади, мають містити положення щодо складу, порядку формування та повноважень його наглядової ради. </w:t>
            </w:r>
          </w:p>
          <w:p w14:paraId="41BAC6C1" w14:textId="2FAF2650" w:rsidR="003F0B6E" w:rsidRPr="00622E37" w:rsidRDefault="003F0B6E" w:rsidP="003F0B6E">
            <w:pPr>
              <w:spacing w:after="0" w:line="240" w:lineRule="auto"/>
              <w:rPr>
                <w:rFonts w:cs="Times New Roman"/>
                <w:color w:val="FF0000"/>
              </w:rPr>
            </w:pPr>
          </w:p>
        </w:tc>
        <w:tc>
          <w:tcPr>
            <w:tcW w:w="7653" w:type="dxa"/>
          </w:tcPr>
          <w:p w14:paraId="35679E99" w14:textId="77777777" w:rsidR="003F0B6E" w:rsidRPr="00622E37" w:rsidRDefault="003F0B6E" w:rsidP="003F0B6E">
            <w:pPr>
              <w:spacing w:after="0" w:line="240" w:lineRule="auto"/>
              <w:rPr>
                <w:rFonts w:cs="Times New Roman"/>
                <w:highlight w:val="yellow"/>
              </w:rPr>
            </w:pPr>
          </w:p>
        </w:tc>
      </w:tr>
      <w:tr w:rsidR="003F0B6E" w:rsidRPr="00622E37" w14:paraId="7B99AFFA" w14:textId="77777777" w:rsidTr="00857963">
        <w:tc>
          <w:tcPr>
            <w:tcW w:w="7656" w:type="dxa"/>
          </w:tcPr>
          <w:p w14:paraId="6A8A9613" w14:textId="77777777" w:rsidR="003F0B6E" w:rsidRPr="00622E37" w:rsidRDefault="003F0B6E" w:rsidP="003F0B6E">
            <w:pPr>
              <w:spacing w:after="0" w:line="240" w:lineRule="auto"/>
              <w:rPr>
                <w:rFonts w:cs="Times New Roman"/>
              </w:rPr>
            </w:pPr>
            <w:r w:rsidRPr="00622E37">
              <w:rPr>
                <w:rFonts w:cs="Times New Roman"/>
              </w:rPr>
              <w:t xml:space="preserve">2. До наглядової ради комунального некомерційного підприємства, що здійснює мовлення громади, входять по одному представнику від чотирьох найбільших депутатських груп і фракцій органу місцевого самоврядування, який заснував це підприємство, а також п’ять членів від громадських об’єднань. </w:t>
            </w:r>
          </w:p>
          <w:p w14:paraId="78820271" w14:textId="3B3E9298" w:rsidR="003F0B6E" w:rsidRPr="00622E37" w:rsidRDefault="003F0B6E" w:rsidP="003F0B6E">
            <w:pPr>
              <w:spacing w:after="0" w:line="240" w:lineRule="auto"/>
              <w:rPr>
                <w:rFonts w:cs="Times New Roman"/>
                <w:color w:val="FF0000"/>
              </w:rPr>
            </w:pPr>
          </w:p>
        </w:tc>
        <w:tc>
          <w:tcPr>
            <w:tcW w:w="7653" w:type="dxa"/>
          </w:tcPr>
          <w:p w14:paraId="2EA4994B" w14:textId="77777777" w:rsidR="003F0B6E" w:rsidRPr="00622E37" w:rsidRDefault="003F0B6E" w:rsidP="003F0B6E">
            <w:pPr>
              <w:spacing w:after="0" w:line="240" w:lineRule="auto"/>
              <w:rPr>
                <w:rFonts w:cs="Times New Roman"/>
                <w:highlight w:val="yellow"/>
              </w:rPr>
            </w:pPr>
          </w:p>
        </w:tc>
      </w:tr>
      <w:tr w:rsidR="003F0B6E" w:rsidRPr="00622E37" w14:paraId="2FFF39A1" w14:textId="77777777" w:rsidTr="00857963">
        <w:tc>
          <w:tcPr>
            <w:tcW w:w="7656" w:type="dxa"/>
          </w:tcPr>
          <w:p w14:paraId="2B2C1D44" w14:textId="3ACF9179" w:rsidR="003F0B6E" w:rsidRPr="00622E37" w:rsidRDefault="003F0B6E" w:rsidP="003F0B6E">
            <w:pPr>
              <w:widowControl w:val="0"/>
              <w:spacing w:after="0" w:line="240" w:lineRule="auto"/>
              <w:rPr>
                <w:rFonts w:cs="Times New Roman"/>
              </w:rPr>
            </w:pPr>
            <w:r w:rsidRPr="00622E37">
              <w:rPr>
                <w:rFonts w:cs="Times New Roman"/>
              </w:rPr>
              <w:t xml:space="preserve">У випадку, якщо комунальне некомерційне підприємство створюється на основі договору про співробітництво, до його наглядової ради входять </w:t>
            </w:r>
            <w:r w:rsidRPr="00840388">
              <w:rPr>
                <w:rFonts w:cs="Times New Roman"/>
              </w:rPr>
              <w:t>по одному представнику від найбільшої та від найменшої депутатської групи або фракції кожного органу місцевого самоврядування,</w:t>
            </w:r>
            <w:r w:rsidRPr="00622E37">
              <w:rPr>
                <w:rFonts w:cs="Times New Roman"/>
              </w:rPr>
              <w:t xml:space="preserve"> що уклали договір про співробітництво. Кількість членів від громадських об’єднань має бути на одну особу більшою, ніж кількість членів від органів місцевого самоврядування.</w:t>
            </w:r>
          </w:p>
          <w:p w14:paraId="0E406A9D" w14:textId="61AC5455" w:rsidR="003F0B6E" w:rsidRPr="00622E37" w:rsidRDefault="003F0B6E" w:rsidP="003F0B6E">
            <w:pPr>
              <w:widowControl w:val="0"/>
              <w:spacing w:after="0" w:line="240" w:lineRule="auto"/>
              <w:rPr>
                <w:rFonts w:cs="Times New Roman"/>
                <w:b/>
                <w:color w:val="000000"/>
                <w:lang w:eastAsia="zh-CN"/>
              </w:rPr>
            </w:pPr>
          </w:p>
        </w:tc>
        <w:tc>
          <w:tcPr>
            <w:tcW w:w="7653" w:type="dxa"/>
          </w:tcPr>
          <w:p w14:paraId="5846D250" w14:textId="77777777" w:rsidR="003F0B6E" w:rsidRPr="00622E37" w:rsidRDefault="003F0B6E" w:rsidP="003F0B6E">
            <w:pPr>
              <w:pStyle w:val="3"/>
              <w:numPr>
                <w:ilvl w:val="2"/>
                <w:numId w:val="4"/>
              </w:numPr>
              <w:overflowPunct w:val="0"/>
              <w:spacing w:line="276" w:lineRule="auto"/>
              <w:ind w:left="0" w:firstLine="0"/>
              <w:rPr>
                <w:rFonts w:cs="Times New Roman"/>
                <w:highlight w:val="yellow"/>
              </w:rPr>
            </w:pPr>
          </w:p>
        </w:tc>
      </w:tr>
      <w:tr w:rsidR="003F0B6E" w:rsidRPr="00622E37" w14:paraId="39939BED" w14:textId="77777777" w:rsidTr="00857963">
        <w:tc>
          <w:tcPr>
            <w:tcW w:w="7656" w:type="dxa"/>
          </w:tcPr>
          <w:p w14:paraId="77D16F9F" w14:textId="77777777" w:rsidR="003F0B6E" w:rsidRPr="00622E37" w:rsidRDefault="003F0B6E" w:rsidP="003F0B6E">
            <w:pPr>
              <w:spacing w:after="0" w:line="240" w:lineRule="auto"/>
              <w:rPr>
                <w:rFonts w:cs="Times New Roman"/>
              </w:rPr>
            </w:pPr>
            <w:r w:rsidRPr="00622E37">
              <w:rPr>
                <w:rFonts w:cs="Times New Roman"/>
                <w:color w:val="000000"/>
                <w:shd w:val="clear" w:color="auto" w:fill="FFFFFF"/>
              </w:rPr>
              <w:lastRenderedPageBreak/>
              <w:t xml:space="preserve">Делегувати представників до складу наглядової ради мають право громадські об’єднання, </w:t>
            </w:r>
            <w:r w:rsidRPr="00622E37">
              <w:rPr>
                <w:rFonts w:cs="Times New Roman"/>
              </w:rPr>
              <w:t>основним видом діяльності яких є діяльність:</w:t>
            </w:r>
          </w:p>
          <w:p w14:paraId="168D6D2B" w14:textId="566B921E" w:rsidR="003F0B6E" w:rsidRPr="00622E37" w:rsidRDefault="003F0B6E" w:rsidP="003F0B6E">
            <w:pPr>
              <w:spacing w:after="0" w:line="240" w:lineRule="auto"/>
              <w:rPr>
                <w:rFonts w:cs="Times New Roman"/>
              </w:rPr>
            </w:pPr>
          </w:p>
        </w:tc>
        <w:tc>
          <w:tcPr>
            <w:tcW w:w="7653" w:type="dxa"/>
          </w:tcPr>
          <w:p w14:paraId="4AA1BB19" w14:textId="43FD458A" w:rsidR="003F0B6E" w:rsidRPr="00622E37" w:rsidRDefault="003F0B6E" w:rsidP="003F0B6E">
            <w:pPr>
              <w:spacing w:after="0" w:line="240" w:lineRule="auto"/>
              <w:rPr>
                <w:rFonts w:cs="Times New Roman"/>
                <w:highlight w:val="yellow"/>
              </w:rPr>
            </w:pPr>
          </w:p>
        </w:tc>
      </w:tr>
      <w:tr w:rsidR="003F0B6E" w:rsidRPr="00622E37" w14:paraId="6621B647" w14:textId="77777777" w:rsidTr="00857963">
        <w:tc>
          <w:tcPr>
            <w:tcW w:w="7656" w:type="dxa"/>
          </w:tcPr>
          <w:p w14:paraId="7272C19C" w14:textId="77777777" w:rsidR="003F0B6E" w:rsidRPr="00622E37" w:rsidRDefault="003F0B6E" w:rsidP="003F0B6E">
            <w:pPr>
              <w:spacing w:after="0" w:line="240" w:lineRule="auto"/>
              <w:rPr>
                <w:rFonts w:cs="Times New Roman"/>
              </w:rPr>
            </w:pPr>
            <w:r w:rsidRPr="00622E37">
              <w:rPr>
                <w:rFonts w:cs="Times New Roman"/>
              </w:rPr>
              <w:t>1) у сфері захисту прав людини;</w:t>
            </w:r>
          </w:p>
          <w:p w14:paraId="24D16D90" w14:textId="38B42817" w:rsidR="003F0B6E" w:rsidRPr="00622E37" w:rsidRDefault="003F0B6E" w:rsidP="003F0B6E">
            <w:pPr>
              <w:spacing w:after="0" w:line="240" w:lineRule="auto"/>
              <w:rPr>
                <w:rFonts w:cs="Times New Roman"/>
              </w:rPr>
            </w:pPr>
          </w:p>
        </w:tc>
        <w:tc>
          <w:tcPr>
            <w:tcW w:w="7653" w:type="dxa"/>
          </w:tcPr>
          <w:p w14:paraId="1164E13E" w14:textId="77777777" w:rsidR="003F0B6E" w:rsidRPr="00622E37" w:rsidRDefault="003F0B6E" w:rsidP="003F0B6E">
            <w:pPr>
              <w:spacing w:after="0" w:line="240" w:lineRule="auto"/>
              <w:rPr>
                <w:rFonts w:cs="Times New Roman"/>
                <w:highlight w:val="yellow"/>
              </w:rPr>
            </w:pPr>
          </w:p>
        </w:tc>
      </w:tr>
      <w:tr w:rsidR="003F0B6E" w:rsidRPr="00622E37" w14:paraId="7AB6D9F7" w14:textId="77777777" w:rsidTr="00857963">
        <w:tc>
          <w:tcPr>
            <w:tcW w:w="7656" w:type="dxa"/>
          </w:tcPr>
          <w:p w14:paraId="6FBD7D65" w14:textId="77777777" w:rsidR="003F0B6E" w:rsidRPr="00622E37" w:rsidRDefault="003F0B6E" w:rsidP="003F0B6E">
            <w:pPr>
              <w:spacing w:after="0" w:line="240" w:lineRule="auto"/>
              <w:rPr>
                <w:rFonts w:cs="Times New Roman"/>
              </w:rPr>
            </w:pPr>
            <w:r w:rsidRPr="00622E37">
              <w:rPr>
                <w:rFonts w:cs="Times New Roman"/>
              </w:rPr>
              <w:t>2) у сфері захисту екології;</w:t>
            </w:r>
          </w:p>
          <w:p w14:paraId="7E87F1F9" w14:textId="377A73E9" w:rsidR="003F0B6E" w:rsidRPr="00622E37" w:rsidRDefault="003F0B6E" w:rsidP="003F0B6E">
            <w:pPr>
              <w:spacing w:after="0" w:line="240" w:lineRule="auto"/>
              <w:rPr>
                <w:rFonts w:cs="Times New Roman"/>
              </w:rPr>
            </w:pPr>
          </w:p>
        </w:tc>
        <w:tc>
          <w:tcPr>
            <w:tcW w:w="7653" w:type="dxa"/>
          </w:tcPr>
          <w:p w14:paraId="405AE959" w14:textId="5EF2550A" w:rsidR="003F0B6E" w:rsidRPr="00622E37" w:rsidRDefault="003F0B6E" w:rsidP="003F0B6E">
            <w:pPr>
              <w:spacing w:after="0" w:line="240" w:lineRule="auto"/>
              <w:rPr>
                <w:rFonts w:cs="Times New Roman"/>
                <w:highlight w:val="yellow"/>
              </w:rPr>
            </w:pPr>
          </w:p>
        </w:tc>
      </w:tr>
      <w:tr w:rsidR="003F0B6E" w:rsidRPr="00622E37" w14:paraId="3F9FB704" w14:textId="77777777" w:rsidTr="00857963">
        <w:tc>
          <w:tcPr>
            <w:tcW w:w="7656" w:type="dxa"/>
          </w:tcPr>
          <w:p w14:paraId="036FD9F1" w14:textId="77777777" w:rsidR="003F0B6E" w:rsidRPr="00622E37" w:rsidRDefault="003F0B6E" w:rsidP="003F0B6E">
            <w:pPr>
              <w:spacing w:after="0" w:line="240" w:lineRule="auto"/>
              <w:rPr>
                <w:rFonts w:cs="Times New Roman"/>
              </w:rPr>
            </w:pPr>
            <w:r w:rsidRPr="00622E37">
              <w:rPr>
                <w:rFonts w:cs="Times New Roman"/>
              </w:rPr>
              <w:t>3) у сфері соціального захисту;</w:t>
            </w:r>
          </w:p>
          <w:p w14:paraId="2431E193" w14:textId="53807E08" w:rsidR="003F0B6E" w:rsidRPr="00622E37" w:rsidRDefault="003F0B6E" w:rsidP="003F0B6E">
            <w:pPr>
              <w:spacing w:after="0" w:line="240" w:lineRule="auto"/>
              <w:rPr>
                <w:rFonts w:cs="Times New Roman"/>
              </w:rPr>
            </w:pPr>
          </w:p>
        </w:tc>
        <w:tc>
          <w:tcPr>
            <w:tcW w:w="7653" w:type="dxa"/>
          </w:tcPr>
          <w:p w14:paraId="28A7922E" w14:textId="0BAC66B5" w:rsidR="003F0B6E" w:rsidRPr="00622E37" w:rsidRDefault="003F0B6E" w:rsidP="003F0B6E">
            <w:pPr>
              <w:spacing w:after="0" w:line="240" w:lineRule="auto"/>
              <w:rPr>
                <w:rFonts w:cs="Times New Roman"/>
                <w:highlight w:val="yellow"/>
              </w:rPr>
            </w:pPr>
          </w:p>
        </w:tc>
      </w:tr>
      <w:tr w:rsidR="003F0B6E" w:rsidRPr="00622E37" w14:paraId="5C95C856" w14:textId="77777777" w:rsidTr="00857963">
        <w:tc>
          <w:tcPr>
            <w:tcW w:w="7656" w:type="dxa"/>
          </w:tcPr>
          <w:p w14:paraId="6920BD57" w14:textId="77777777" w:rsidR="003F0B6E" w:rsidRPr="00622E37" w:rsidRDefault="003F0B6E" w:rsidP="003F0B6E">
            <w:pPr>
              <w:spacing w:after="0" w:line="240" w:lineRule="auto"/>
              <w:rPr>
                <w:rFonts w:cs="Times New Roman"/>
              </w:rPr>
            </w:pPr>
            <w:r w:rsidRPr="00622E37">
              <w:rPr>
                <w:rFonts w:cs="Times New Roman"/>
              </w:rPr>
              <w:t>4) у сфері захисту інтересів дітей і молоді та виховання;</w:t>
            </w:r>
          </w:p>
          <w:p w14:paraId="572F522A" w14:textId="7508AEA4" w:rsidR="003F0B6E" w:rsidRPr="00622E37" w:rsidRDefault="003F0B6E" w:rsidP="003F0B6E">
            <w:pPr>
              <w:spacing w:after="0" w:line="240" w:lineRule="auto"/>
              <w:rPr>
                <w:rFonts w:cs="Times New Roman"/>
              </w:rPr>
            </w:pPr>
          </w:p>
        </w:tc>
        <w:tc>
          <w:tcPr>
            <w:tcW w:w="7653" w:type="dxa"/>
          </w:tcPr>
          <w:p w14:paraId="4D6FFEFB" w14:textId="09E95E08" w:rsidR="003F0B6E" w:rsidRPr="00622E37" w:rsidRDefault="003F0B6E" w:rsidP="003F0B6E">
            <w:pPr>
              <w:spacing w:after="0" w:line="240" w:lineRule="auto"/>
              <w:rPr>
                <w:rFonts w:cs="Times New Roman"/>
                <w:highlight w:val="yellow"/>
              </w:rPr>
            </w:pPr>
          </w:p>
        </w:tc>
      </w:tr>
      <w:tr w:rsidR="003F0B6E" w:rsidRPr="00622E37" w14:paraId="12401351" w14:textId="77777777" w:rsidTr="00857963">
        <w:tc>
          <w:tcPr>
            <w:tcW w:w="7656" w:type="dxa"/>
          </w:tcPr>
          <w:p w14:paraId="081DD8EE" w14:textId="7FC9E163" w:rsidR="003F0B6E" w:rsidRPr="00622E37" w:rsidRDefault="003F0B6E" w:rsidP="003F0B6E">
            <w:pPr>
              <w:spacing w:after="0" w:line="240" w:lineRule="auto"/>
              <w:rPr>
                <w:rFonts w:cs="Times New Roman"/>
              </w:rPr>
            </w:pPr>
            <w:r w:rsidRPr="00622E37">
              <w:rPr>
                <w:rFonts w:cs="Times New Roman"/>
              </w:rPr>
              <w:t>5) у сфері збереження історично-культурної спадщини,</w:t>
            </w:r>
          </w:p>
          <w:p w14:paraId="44F5DA13" w14:textId="280CA4DF" w:rsidR="003F0B6E" w:rsidRPr="00622E37" w:rsidRDefault="003F0B6E" w:rsidP="003F0B6E">
            <w:pPr>
              <w:spacing w:after="0" w:line="240" w:lineRule="auto"/>
              <w:rPr>
                <w:rFonts w:cs="Times New Roman"/>
              </w:rPr>
            </w:pPr>
          </w:p>
        </w:tc>
        <w:tc>
          <w:tcPr>
            <w:tcW w:w="7653" w:type="dxa"/>
          </w:tcPr>
          <w:p w14:paraId="26BBEB56" w14:textId="7D7D292E" w:rsidR="003F0B6E" w:rsidRPr="00622E37" w:rsidRDefault="003F0B6E" w:rsidP="003F0B6E">
            <w:pPr>
              <w:spacing w:after="0" w:line="240" w:lineRule="auto"/>
              <w:rPr>
                <w:rFonts w:cs="Times New Roman"/>
                <w:highlight w:val="yellow"/>
              </w:rPr>
            </w:pPr>
          </w:p>
        </w:tc>
      </w:tr>
      <w:tr w:rsidR="003F0B6E" w:rsidRPr="00622E37" w14:paraId="208441B6" w14:textId="77777777" w:rsidTr="00857963">
        <w:tc>
          <w:tcPr>
            <w:tcW w:w="7656" w:type="dxa"/>
          </w:tcPr>
          <w:p w14:paraId="39492BEE" w14:textId="77777777" w:rsidR="003F0B6E" w:rsidRPr="00622E37" w:rsidRDefault="003F0B6E" w:rsidP="003F0B6E">
            <w:pPr>
              <w:spacing w:after="0" w:line="240" w:lineRule="auto"/>
              <w:rPr>
                <w:rFonts w:cs="Times New Roman"/>
                <w:color w:val="000000"/>
                <w:shd w:val="clear" w:color="auto" w:fill="FFFFFF"/>
              </w:rPr>
            </w:pPr>
            <w:r w:rsidRPr="00622E37">
              <w:rPr>
                <w:rFonts w:cs="Times New Roman"/>
              </w:rPr>
              <w:t xml:space="preserve">і </w:t>
            </w:r>
            <w:r w:rsidRPr="00622E37">
              <w:rPr>
                <w:rFonts w:cs="Times New Roman"/>
                <w:color w:val="000000"/>
                <w:shd w:val="clear" w:color="auto" w:fill="FFFFFF"/>
              </w:rPr>
              <w:t>які впродовж останніх трьох років не рідше ніж один раз на рік організували публічні заходи у відповідній громаді або в її інтересах.</w:t>
            </w:r>
          </w:p>
          <w:p w14:paraId="7BF11593" w14:textId="7C17D4BC" w:rsidR="003F0B6E" w:rsidRPr="00622E37" w:rsidRDefault="003F0B6E" w:rsidP="003F0B6E">
            <w:pPr>
              <w:spacing w:after="0" w:line="240" w:lineRule="auto"/>
              <w:rPr>
                <w:rFonts w:cs="Times New Roman"/>
              </w:rPr>
            </w:pPr>
          </w:p>
        </w:tc>
        <w:tc>
          <w:tcPr>
            <w:tcW w:w="7653" w:type="dxa"/>
          </w:tcPr>
          <w:p w14:paraId="6AD5A0BC" w14:textId="77777777" w:rsidR="003F0B6E" w:rsidRPr="00622E37" w:rsidRDefault="003F0B6E" w:rsidP="003F0B6E">
            <w:pPr>
              <w:spacing w:after="0" w:line="240" w:lineRule="auto"/>
              <w:rPr>
                <w:rFonts w:cs="Times New Roman"/>
                <w:highlight w:val="yellow"/>
              </w:rPr>
            </w:pPr>
          </w:p>
        </w:tc>
      </w:tr>
      <w:tr w:rsidR="003F0B6E" w:rsidRPr="00622E37" w14:paraId="1F6294B9" w14:textId="77777777" w:rsidTr="00857963">
        <w:tc>
          <w:tcPr>
            <w:tcW w:w="7656" w:type="dxa"/>
          </w:tcPr>
          <w:p w14:paraId="41D8A5C9" w14:textId="279D03EF" w:rsidR="003F0B6E" w:rsidRPr="00622E37" w:rsidRDefault="003F0B6E" w:rsidP="003F0B6E">
            <w:pPr>
              <w:spacing w:after="0" w:line="240" w:lineRule="auto"/>
              <w:rPr>
                <w:rFonts w:cs="Times New Roman"/>
              </w:rPr>
            </w:pPr>
            <w:r w:rsidRPr="00622E37">
              <w:rPr>
                <w:rFonts w:cs="Times New Roman"/>
              </w:rPr>
              <w:t>Члени наглядової ради від громадських об’єднань обираються шляхом рейтингового голосування на конференції громадських об’єднань спільно за всіма видами діяльності, які проводяться органом місцевого самоврядування, що є засновником відповідного комунального некомерційного підприємства. Порядок проведення конференцій громадських об’єднань та обрання членів наглядових рад комунальних некомерційних підприємств, що здійснюють мовлення громад, визначається Національною радою. Кожне громадське об’єднання, що бере участь у відповідній конференції, має один голос.</w:t>
            </w:r>
          </w:p>
          <w:p w14:paraId="2220AD7D" w14:textId="47271836" w:rsidR="003F0B6E" w:rsidRPr="00622E37" w:rsidRDefault="003F0B6E" w:rsidP="003F0B6E">
            <w:pPr>
              <w:spacing w:after="0" w:line="240" w:lineRule="auto"/>
              <w:rPr>
                <w:rFonts w:cs="Times New Roman"/>
              </w:rPr>
            </w:pPr>
          </w:p>
        </w:tc>
        <w:tc>
          <w:tcPr>
            <w:tcW w:w="7653" w:type="dxa"/>
          </w:tcPr>
          <w:p w14:paraId="5AAC4F14" w14:textId="4D8BA6BA" w:rsidR="003F0B6E" w:rsidRPr="00622E37" w:rsidRDefault="003F0B6E" w:rsidP="003F0B6E">
            <w:pPr>
              <w:spacing w:after="0" w:line="240" w:lineRule="auto"/>
              <w:rPr>
                <w:rFonts w:cs="Times New Roman"/>
                <w:highlight w:val="yellow"/>
              </w:rPr>
            </w:pPr>
          </w:p>
        </w:tc>
      </w:tr>
      <w:tr w:rsidR="003F0B6E" w:rsidRPr="00622E37" w14:paraId="79484D2C" w14:textId="77777777" w:rsidTr="00857963">
        <w:tc>
          <w:tcPr>
            <w:tcW w:w="7656" w:type="dxa"/>
          </w:tcPr>
          <w:p w14:paraId="19DDB619" w14:textId="334AE233" w:rsidR="003F0B6E" w:rsidRPr="00622E37" w:rsidRDefault="003F0B6E" w:rsidP="003F0B6E">
            <w:pPr>
              <w:spacing w:after="0" w:line="240" w:lineRule="auto"/>
              <w:rPr>
                <w:rFonts w:cs="Times New Roman"/>
              </w:rPr>
            </w:pPr>
            <w:r w:rsidRPr="00622E37">
              <w:rPr>
                <w:rFonts w:cs="Times New Roman"/>
              </w:rPr>
              <w:t>3. До повноважень наглядової ради належить призначення та дострокове припинення повноважень керівника, затвердження програмної концепції мовлення громади, розгляд скарг на діяльність некомерційного підприємства, затвердження річних звітів про діяльність тощо.</w:t>
            </w:r>
          </w:p>
          <w:p w14:paraId="546B0E80" w14:textId="2F5CE584" w:rsidR="003F0B6E" w:rsidRPr="00622E37" w:rsidRDefault="003F0B6E" w:rsidP="003F0B6E">
            <w:pPr>
              <w:spacing w:after="0" w:line="240" w:lineRule="auto"/>
              <w:rPr>
                <w:rFonts w:cs="Times New Roman"/>
              </w:rPr>
            </w:pPr>
          </w:p>
        </w:tc>
        <w:tc>
          <w:tcPr>
            <w:tcW w:w="7653" w:type="dxa"/>
          </w:tcPr>
          <w:p w14:paraId="2A181773" w14:textId="77777777" w:rsidR="003F0B6E" w:rsidRPr="00622E37" w:rsidRDefault="003F0B6E" w:rsidP="003F0B6E">
            <w:pPr>
              <w:spacing w:after="0" w:line="240" w:lineRule="auto"/>
              <w:rPr>
                <w:rFonts w:cs="Times New Roman"/>
                <w:highlight w:val="yellow"/>
              </w:rPr>
            </w:pPr>
          </w:p>
        </w:tc>
      </w:tr>
      <w:tr w:rsidR="003F0B6E" w:rsidRPr="00622E37" w14:paraId="555E8C46" w14:textId="77777777" w:rsidTr="00857963">
        <w:tc>
          <w:tcPr>
            <w:tcW w:w="7656" w:type="dxa"/>
          </w:tcPr>
          <w:p w14:paraId="38B8DFB7" w14:textId="77777777"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31. Вимоги до програмної концепції мовлення громад</w:t>
            </w:r>
          </w:p>
          <w:p w14:paraId="29074409" w14:textId="46FED186" w:rsidR="003F0B6E" w:rsidRPr="00622E37" w:rsidRDefault="003F0B6E" w:rsidP="003F0B6E">
            <w:pPr>
              <w:spacing w:after="0" w:line="240" w:lineRule="auto"/>
              <w:jc w:val="center"/>
              <w:rPr>
                <w:rFonts w:cs="Times New Roman"/>
              </w:rPr>
            </w:pPr>
          </w:p>
        </w:tc>
        <w:tc>
          <w:tcPr>
            <w:tcW w:w="7653" w:type="dxa"/>
          </w:tcPr>
          <w:p w14:paraId="16C9C385" w14:textId="77777777" w:rsidR="003F0B6E" w:rsidRPr="00622E37" w:rsidRDefault="003F0B6E" w:rsidP="003F0B6E">
            <w:pPr>
              <w:spacing w:after="0" w:line="240" w:lineRule="auto"/>
              <w:jc w:val="center"/>
              <w:rPr>
                <w:rFonts w:cs="Times New Roman"/>
                <w:highlight w:val="yellow"/>
              </w:rPr>
            </w:pPr>
          </w:p>
        </w:tc>
      </w:tr>
      <w:tr w:rsidR="003F0B6E" w:rsidRPr="00622E37" w14:paraId="7E0F0214" w14:textId="77777777" w:rsidTr="00857963">
        <w:tc>
          <w:tcPr>
            <w:tcW w:w="7656" w:type="dxa"/>
          </w:tcPr>
          <w:p w14:paraId="6DE125F1" w14:textId="295F9644" w:rsidR="003F0B6E" w:rsidRPr="00622E37" w:rsidRDefault="003F0B6E" w:rsidP="003F0B6E">
            <w:pPr>
              <w:spacing w:after="0" w:line="240" w:lineRule="auto"/>
              <w:rPr>
                <w:rFonts w:cs="Times New Roman"/>
              </w:rPr>
            </w:pPr>
            <w:r w:rsidRPr="00622E37">
              <w:rPr>
                <w:rFonts w:cs="Times New Roman"/>
              </w:rPr>
              <w:t xml:space="preserve">1. Мінімальний обсяг мовлення громад з використанням радіочастотного ресурсу становить 8 годин на добу. Часові проміжки мовлення визначаються  Національною  радою України. </w:t>
            </w:r>
          </w:p>
          <w:p w14:paraId="5781FE84" w14:textId="4099F88E" w:rsidR="003F0B6E" w:rsidRPr="00622E37" w:rsidRDefault="003F0B6E" w:rsidP="003F0B6E">
            <w:pPr>
              <w:spacing w:after="0" w:line="240" w:lineRule="auto"/>
              <w:rPr>
                <w:rFonts w:cs="Times New Roman"/>
              </w:rPr>
            </w:pPr>
          </w:p>
        </w:tc>
        <w:tc>
          <w:tcPr>
            <w:tcW w:w="7653" w:type="dxa"/>
          </w:tcPr>
          <w:p w14:paraId="310DEB77" w14:textId="09B9DED1" w:rsidR="003F0B6E" w:rsidRPr="00622E37" w:rsidRDefault="003F0B6E" w:rsidP="003F0B6E">
            <w:pPr>
              <w:spacing w:after="0" w:line="240" w:lineRule="auto"/>
              <w:rPr>
                <w:rFonts w:cs="Times New Roman"/>
                <w:highlight w:val="yellow"/>
              </w:rPr>
            </w:pPr>
          </w:p>
        </w:tc>
      </w:tr>
      <w:tr w:rsidR="003F0B6E" w:rsidRPr="00622E37" w14:paraId="4C8E4222" w14:textId="77777777" w:rsidTr="00857963">
        <w:tc>
          <w:tcPr>
            <w:tcW w:w="7656" w:type="dxa"/>
          </w:tcPr>
          <w:p w14:paraId="741296FE" w14:textId="5760A6CE" w:rsidR="003F0B6E" w:rsidRPr="00622E37" w:rsidRDefault="003F0B6E" w:rsidP="003F0B6E">
            <w:pPr>
              <w:spacing w:after="0" w:line="240" w:lineRule="auto"/>
              <w:rPr>
                <w:rFonts w:cs="Times New Roman"/>
              </w:rPr>
            </w:pPr>
            <w:r w:rsidRPr="00622E37">
              <w:rPr>
                <w:rFonts w:cs="Times New Roman"/>
              </w:rPr>
              <w:t xml:space="preserve">2. Програмна концепція мовлення громад має містити зобов’язання щодо мінімальних обсягів поширення програм, що містять важливу для громади інформацію, присвячені обговоренню проблем громади або просуванню її </w:t>
            </w:r>
            <w:r w:rsidRPr="00622E37">
              <w:rPr>
                <w:rFonts w:cs="Times New Roman"/>
              </w:rPr>
              <w:lastRenderedPageBreak/>
              <w:t>інтересів. Обсяг таких програм у проміжках часу між 06.00 та 23.00 має становити не менше 50 відсотків загального обсягу мовлення.</w:t>
            </w:r>
          </w:p>
          <w:p w14:paraId="5A75B4A6" w14:textId="1E3861F4" w:rsidR="003F0B6E" w:rsidRPr="00622E37" w:rsidRDefault="003F0B6E" w:rsidP="003F0B6E">
            <w:pPr>
              <w:spacing w:after="0" w:line="240" w:lineRule="auto"/>
              <w:rPr>
                <w:rFonts w:cs="Times New Roman"/>
              </w:rPr>
            </w:pPr>
          </w:p>
        </w:tc>
        <w:tc>
          <w:tcPr>
            <w:tcW w:w="7653" w:type="dxa"/>
          </w:tcPr>
          <w:p w14:paraId="70A0313F" w14:textId="388EEA4E" w:rsidR="003F0B6E" w:rsidRPr="00622E37" w:rsidRDefault="003F0B6E" w:rsidP="003F0B6E">
            <w:pPr>
              <w:spacing w:after="0" w:line="240" w:lineRule="auto"/>
              <w:rPr>
                <w:rFonts w:cs="Times New Roman"/>
                <w:highlight w:val="yellow"/>
              </w:rPr>
            </w:pPr>
          </w:p>
        </w:tc>
      </w:tr>
      <w:tr w:rsidR="003F0B6E" w:rsidRPr="00622E37" w14:paraId="56A946C6" w14:textId="77777777" w:rsidTr="00857963">
        <w:tc>
          <w:tcPr>
            <w:tcW w:w="7656" w:type="dxa"/>
          </w:tcPr>
          <w:p w14:paraId="5561DBA7" w14:textId="60EB91BD" w:rsidR="003F0B6E" w:rsidRPr="00622E37" w:rsidRDefault="003F0B6E" w:rsidP="003F0B6E">
            <w:pPr>
              <w:spacing w:after="0" w:line="240" w:lineRule="auto"/>
              <w:rPr>
                <w:rFonts w:cs="Times New Roman"/>
              </w:rPr>
            </w:pPr>
            <w:r w:rsidRPr="00622E37">
              <w:rPr>
                <w:rFonts w:cs="Times New Roman"/>
              </w:rPr>
              <w:t xml:space="preserve">3. Програмна концепція мовлення територіальних громад, має також містити вимоги щодо поширення таких видів </w:t>
            </w:r>
            <w:r>
              <w:rPr>
                <w:rFonts w:cs="Times New Roman"/>
              </w:rPr>
              <w:t>програм</w:t>
            </w:r>
            <w:r w:rsidRPr="00622E37">
              <w:rPr>
                <w:rFonts w:cs="Times New Roman"/>
              </w:rPr>
              <w:t>:</w:t>
            </w:r>
          </w:p>
          <w:p w14:paraId="2CC75601" w14:textId="083787D0" w:rsidR="003F0B6E" w:rsidRPr="00622E37" w:rsidRDefault="003F0B6E" w:rsidP="003F0B6E">
            <w:pPr>
              <w:spacing w:after="0" w:line="240" w:lineRule="auto"/>
              <w:rPr>
                <w:rFonts w:cs="Times New Roman"/>
              </w:rPr>
            </w:pPr>
          </w:p>
        </w:tc>
        <w:tc>
          <w:tcPr>
            <w:tcW w:w="7653" w:type="dxa"/>
          </w:tcPr>
          <w:p w14:paraId="763B2938" w14:textId="77777777" w:rsidR="003F0B6E" w:rsidRPr="00622E37" w:rsidRDefault="003F0B6E" w:rsidP="003F0B6E">
            <w:pPr>
              <w:spacing w:after="0" w:line="240" w:lineRule="auto"/>
              <w:rPr>
                <w:rFonts w:cs="Times New Roman"/>
                <w:highlight w:val="yellow"/>
              </w:rPr>
            </w:pPr>
          </w:p>
        </w:tc>
      </w:tr>
      <w:tr w:rsidR="003F0B6E" w:rsidRPr="00622E37" w14:paraId="3B09FEAE" w14:textId="77777777" w:rsidTr="00857963">
        <w:tc>
          <w:tcPr>
            <w:tcW w:w="7656" w:type="dxa"/>
          </w:tcPr>
          <w:p w14:paraId="46266832" w14:textId="77777777" w:rsidR="004E0318" w:rsidRPr="00622E37" w:rsidRDefault="004E0318" w:rsidP="004E0318">
            <w:pPr>
              <w:spacing w:after="0" w:line="240" w:lineRule="auto"/>
              <w:rPr>
                <w:rFonts w:cs="Times New Roman"/>
              </w:rPr>
            </w:pPr>
            <w:r w:rsidRPr="004E0318">
              <w:rPr>
                <w:rFonts w:cs="Times New Roman"/>
              </w:rPr>
              <w:t>1) програм місцевих новин - інформації про поточні події відповідної територіальної громади (громад);</w:t>
            </w:r>
          </w:p>
          <w:p w14:paraId="7E607DE5" w14:textId="26346C23" w:rsidR="003F0B6E" w:rsidRPr="00622E37" w:rsidRDefault="003F0B6E" w:rsidP="003F0B6E">
            <w:pPr>
              <w:spacing w:after="0" w:line="240" w:lineRule="auto"/>
              <w:rPr>
                <w:rFonts w:cs="Times New Roman"/>
              </w:rPr>
            </w:pPr>
          </w:p>
        </w:tc>
        <w:tc>
          <w:tcPr>
            <w:tcW w:w="7653" w:type="dxa"/>
          </w:tcPr>
          <w:p w14:paraId="56CABEE3" w14:textId="76E8D22E" w:rsidR="003F0B6E" w:rsidRPr="00622E37" w:rsidRDefault="003F0B6E" w:rsidP="004E0318">
            <w:pPr>
              <w:spacing w:after="0" w:line="240" w:lineRule="auto"/>
              <w:rPr>
                <w:rFonts w:cs="Times New Roman"/>
                <w:highlight w:val="yellow"/>
              </w:rPr>
            </w:pPr>
          </w:p>
        </w:tc>
      </w:tr>
      <w:tr w:rsidR="003F0B6E" w:rsidRPr="00622E37" w14:paraId="6C2B3643" w14:textId="77777777" w:rsidTr="00857963">
        <w:tc>
          <w:tcPr>
            <w:tcW w:w="7656" w:type="dxa"/>
          </w:tcPr>
          <w:p w14:paraId="780CE003" w14:textId="77777777" w:rsidR="003F0B6E" w:rsidRPr="00622E37" w:rsidRDefault="003F0B6E" w:rsidP="003F0B6E">
            <w:pPr>
              <w:spacing w:after="0" w:line="240" w:lineRule="auto"/>
              <w:rPr>
                <w:rFonts w:cs="Times New Roman"/>
              </w:rPr>
            </w:pPr>
            <w:r w:rsidRPr="00622E37">
              <w:rPr>
                <w:rFonts w:cs="Times New Roman"/>
              </w:rPr>
              <w:t>2) трансляції засідань органів місцевого самоврядування відповідної територіальної громади (громад) та інших заходів, що проводяться такими органами;</w:t>
            </w:r>
          </w:p>
          <w:p w14:paraId="7B29FDA0" w14:textId="64F076DD" w:rsidR="003F0B6E" w:rsidRPr="00622E37" w:rsidRDefault="003F0B6E" w:rsidP="003F0B6E">
            <w:pPr>
              <w:spacing w:after="0" w:line="240" w:lineRule="auto"/>
              <w:rPr>
                <w:rFonts w:cs="Times New Roman"/>
              </w:rPr>
            </w:pPr>
          </w:p>
        </w:tc>
        <w:tc>
          <w:tcPr>
            <w:tcW w:w="7653" w:type="dxa"/>
          </w:tcPr>
          <w:p w14:paraId="14F3E880" w14:textId="77777777" w:rsidR="003F0B6E" w:rsidRPr="00622E37" w:rsidRDefault="003F0B6E" w:rsidP="003F0B6E">
            <w:pPr>
              <w:spacing w:after="0" w:line="240" w:lineRule="auto"/>
              <w:rPr>
                <w:rFonts w:cs="Times New Roman"/>
                <w:highlight w:val="yellow"/>
              </w:rPr>
            </w:pPr>
          </w:p>
        </w:tc>
      </w:tr>
      <w:tr w:rsidR="003F0B6E" w:rsidRPr="00622E37" w14:paraId="4CA649CB" w14:textId="77777777" w:rsidTr="00857963">
        <w:tc>
          <w:tcPr>
            <w:tcW w:w="7656" w:type="dxa"/>
          </w:tcPr>
          <w:p w14:paraId="6677D522" w14:textId="77777777" w:rsidR="003F0B6E" w:rsidRPr="00622E37" w:rsidRDefault="003F0B6E" w:rsidP="003F0B6E">
            <w:pPr>
              <w:spacing w:after="0" w:line="240" w:lineRule="auto"/>
              <w:rPr>
                <w:rFonts w:cs="Times New Roman"/>
              </w:rPr>
            </w:pPr>
            <w:r w:rsidRPr="00840388">
              <w:rPr>
                <w:rFonts w:cs="Times New Roman"/>
              </w:rPr>
              <w:t>3) дискусій щодо соціально-економічного та культурного розвитку громад.</w:t>
            </w:r>
          </w:p>
          <w:p w14:paraId="56B620E0" w14:textId="3E5F3B6F" w:rsidR="003F0B6E" w:rsidRPr="00622E37" w:rsidRDefault="003F0B6E" w:rsidP="003F0B6E">
            <w:pPr>
              <w:spacing w:after="0" w:line="240" w:lineRule="auto"/>
              <w:rPr>
                <w:rFonts w:cs="Times New Roman"/>
              </w:rPr>
            </w:pPr>
          </w:p>
        </w:tc>
        <w:tc>
          <w:tcPr>
            <w:tcW w:w="7653" w:type="dxa"/>
          </w:tcPr>
          <w:p w14:paraId="24182092" w14:textId="77777777" w:rsidR="003F0B6E" w:rsidRPr="00622E37" w:rsidRDefault="003F0B6E" w:rsidP="003F0B6E">
            <w:pPr>
              <w:spacing w:after="0" w:line="240" w:lineRule="auto"/>
              <w:rPr>
                <w:rFonts w:cs="Times New Roman"/>
                <w:highlight w:val="yellow"/>
              </w:rPr>
            </w:pPr>
          </w:p>
        </w:tc>
      </w:tr>
      <w:tr w:rsidR="003F0B6E" w:rsidRPr="00622E37" w14:paraId="38959B9C" w14:textId="77777777" w:rsidTr="00857963">
        <w:tc>
          <w:tcPr>
            <w:tcW w:w="7656" w:type="dxa"/>
          </w:tcPr>
          <w:p w14:paraId="502CE5B7" w14:textId="6E6E4773" w:rsidR="003F0B6E" w:rsidRPr="00622E37" w:rsidRDefault="003F0B6E" w:rsidP="003F0B6E">
            <w:pPr>
              <w:spacing w:after="0" w:line="240" w:lineRule="auto"/>
              <w:rPr>
                <w:rFonts w:cs="Times New Roman"/>
              </w:rPr>
            </w:pPr>
            <w:r w:rsidRPr="00622E37">
              <w:rPr>
                <w:rFonts w:cs="Times New Roman"/>
              </w:rPr>
              <w:t>Комунальні некомерційні підприємства, що здійснюють телевізійне мовлення територіальних громад, зобов’язані організовувати та поширювати передвиборні дебати між кандидатами у депутати органів місцевого самоврядування відповідної територіальної громади (громад) на умовах, визначених законодавством України про вибори.</w:t>
            </w:r>
          </w:p>
          <w:p w14:paraId="26977AE9" w14:textId="20FACA3A" w:rsidR="003F0B6E" w:rsidRPr="00622E37" w:rsidRDefault="003F0B6E" w:rsidP="003F0B6E">
            <w:pPr>
              <w:spacing w:after="0" w:line="240" w:lineRule="auto"/>
              <w:rPr>
                <w:rFonts w:cs="Times New Roman"/>
              </w:rPr>
            </w:pPr>
          </w:p>
        </w:tc>
        <w:tc>
          <w:tcPr>
            <w:tcW w:w="7653" w:type="dxa"/>
          </w:tcPr>
          <w:p w14:paraId="1C530939" w14:textId="77777777" w:rsidR="003F0B6E" w:rsidRPr="00622E37" w:rsidRDefault="003F0B6E" w:rsidP="003F0B6E">
            <w:pPr>
              <w:spacing w:after="0" w:line="240" w:lineRule="auto"/>
              <w:rPr>
                <w:rFonts w:cs="Times New Roman"/>
                <w:highlight w:val="yellow"/>
              </w:rPr>
            </w:pPr>
          </w:p>
        </w:tc>
      </w:tr>
      <w:tr w:rsidR="003F0B6E" w:rsidRPr="00622E37" w14:paraId="0FD9D277" w14:textId="77777777" w:rsidTr="00857963">
        <w:tc>
          <w:tcPr>
            <w:tcW w:w="7656" w:type="dxa"/>
          </w:tcPr>
          <w:p w14:paraId="326E83B9" w14:textId="77777777"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32. Особливості ліцензування та реєстрації мовлення громад</w:t>
            </w:r>
          </w:p>
          <w:p w14:paraId="0EC2C9D9" w14:textId="52AF842D"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1AF870B0" w14:textId="77777777" w:rsidR="003F0B6E" w:rsidRPr="00622E37" w:rsidRDefault="003F0B6E" w:rsidP="003F0B6E">
            <w:pPr>
              <w:spacing w:after="0" w:line="240" w:lineRule="auto"/>
              <w:jc w:val="center"/>
              <w:rPr>
                <w:rFonts w:cs="Times New Roman"/>
                <w:b/>
                <w:color w:val="000000"/>
                <w:sz w:val="24"/>
                <w:szCs w:val="28"/>
                <w:lang w:eastAsia="zh-CN"/>
              </w:rPr>
            </w:pPr>
          </w:p>
          <w:p w14:paraId="61C64F37" w14:textId="77777777" w:rsidR="003F0B6E" w:rsidRPr="00622E37" w:rsidRDefault="003F0B6E" w:rsidP="003F0B6E">
            <w:pPr>
              <w:spacing w:after="0" w:line="240" w:lineRule="auto"/>
              <w:rPr>
                <w:rFonts w:cs="Times New Roman"/>
                <w:highlight w:val="yellow"/>
              </w:rPr>
            </w:pPr>
          </w:p>
        </w:tc>
      </w:tr>
      <w:tr w:rsidR="003F0B6E" w:rsidRPr="00622E37" w14:paraId="3A954DA5" w14:textId="77777777" w:rsidTr="00857963">
        <w:tc>
          <w:tcPr>
            <w:tcW w:w="7656" w:type="dxa"/>
          </w:tcPr>
          <w:p w14:paraId="112BDB1A" w14:textId="062BA55D" w:rsidR="003F0B6E" w:rsidRPr="00622E37" w:rsidRDefault="003F0B6E" w:rsidP="003F0B6E">
            <w:pPr>
              <w:spacing w:after="0" w:line="240" w:lineRule="auto"/>
              <w:rPr>
                <w:rFonts w:cs="Times New Roman"/>
              </w:rPr>
            </w:pPr>
            <w:r w:rsidRPr="00622E37">
              <w:rPr>
                <w:rFonts w:cs="Times New Roman"/>
              </w:rPr>
              <w:t>1. Ліцензування та реєстрація мовлення громад здійснюється відповідно до вимог Розділу V цього Закону з урахуванням вимог цієї статті Закону.</w:t>
            </w:r>
          </w:p>
          <w:p w14:paraId="1FE1112E" w14:textId="3CF8002F" w:rsidR="003F0B6E" w:rsidRPr="00622E37" w:rsidRDefault="003F0B6E" w:rsidP="003F0B6E">
            <w:pPr>
              <w:spacing w:after="0" w:line="240" w:lineRule="auto"/>
              <w:rPr>
                <w:rFonts w:cs="Times New Roman"/>
              </w:rPr>
            </w:pPr>
          </w:p>
        </w:tc>
        <w:tc>
          <w:tcPr>
            <w:tcW w:w="7653" w:type="dxa"/>
          </w:tcPr>
          <w:p w14:paraId="185CC8F0" w14:textId="77777777" w:rsidR="003F0B6E" w:rsidRPr="00622E37" w:rsidRDefault="003F0B6E" w:rsidP="003F0B6E">
            <w:pPr>
              <w:spacing w:after="0" w:line="240" w:lineRule="auto"/>
              <w:rPr>
                <w:rFonts w:cs="Times New Roman"/>
                <w:highlight w:val="yellow"/>
              </w:rPr>
            </w:pPr>
          </w:p>
        </w:tc>
      </w:tr>
      <w:tr w:rsidR="003F0B6E" w:rsidRPr="00622E37" w14:paraId="681FAF0A" w14:textId="77777777" w:rsidTr="00857963">
        <w:tc>
          <w:tcPr>
            <w:tcW w:w="7656" w:type="dxa"/>
          </w:tcPr>
          <w:p w14:paraId="27D9DAED" w14:textId="3E397375" w:rsidR="003F0B6E" w:rsidRPr="00622E37" w:rsidRDefault="003F0B6E" w:rsidP="003F0B6E">
            <w:pPr>
              <w:spacing w:after="0" w:line="240" w:lineRule="auto"/>
              <w:rPr>
                <w:rFonts w:cs="Times New Roman"/>
              </w:rPr>
            </w:pPr>
            <w:r w:rsidRPr="00622E37">
              <w:rPr>
                <w:rFonts w:cs="Times New Roman"/>
              </w:rPr>
              <w:t xml:space="preserve">2. Конкурси на отримання ліцензії на мовлення громад проводяться окремо від інших категорій мовлення. Конкурси на отримання ліцензії на мовлення територіальних громад проводяться окремо від інших категорій мовлення громад.  </w:t>
            </w:r>
          </w:p>
          <w:p w14:paraId="367D0CF6" w14:textId="5A81279F" w:rsidR="003F0B6E" w:rsidRPr="00622E37" w:rsidRDefault="003F0B6E" w:rsidP="003F0B6E">
            <w:pPr>
              <w:spacing w:after="0" w:line="240" w:lineRule="auto"/>
              <w:rPr>
                <w:rFonts w:cs="Times New Roman"/>
              </w:rPr>
            </w:pPr>
          </w:p>
        </w:tc>
        <w:tc>
          <w:tcPr>
            <w:tcW w:w="7653" w:type="dxa"/>
          </w:tcPr>
          <w:p w14:paraId="7666FDB3" w14:textId="77777777" w:rsidR="003F0B6E" w:rsidRPr="00622E37" w:rsidRDefault="003F0B6E" w:rsidP="003F0B6E">
            <w:pPr>
              <w:spacing w:after="0" w:line="240" w:lineRule="auto"/>
              <w:rPr>
                <w:rFonts w:cs="Times New Roman"/>
              </w:rPr>
            </w:pPr>
          </w:p>
        </w:tc>
      </w:tr>
      <w:tr w:rsidR="003F0B6E" w:rsidRPr="00622E37" w14:paraId="206EB0F0" w14:textId="77777777" w:rsidTr="00857963">
        <w:tc>
          <w:tcPr>
            <w:tcW w:w="7656" w:type="dxa"/>
          </w:tcPr>
          <w:p w14:paraId="6C362265" w14:textId="7508F12C" w:rsidR="003F0B6E" w:rsidRPr="00622E37" w:rsidRDefault="003F0B6E" w:rsidP="003F0B6E">
            <w:pPr>
              <w:spacing w:after="0" w:line="240" w:lineRule="auto"/>
              <w:rPr>
                <w:rFonts w:cs="Times New Roman"/>
              </w:rPr>
            </w:pPr>
            <w:r w:rsidRPr="00622E37">
              <w:rPr>
                <w:rFonts w:cs="Times New Roman"/>
              </w:rPr>
              <w:t xml:space="preserve">3. Рішення Національної ради про оголошення конкурсу на отримання ліцензії на мовлення громад окрім положень, передбачених </w:t>
            </w:r>
            <w:r w:rsidRPr="00840388">
              <w:rPr>
                <w:rFonts w:cs="Times New Roman"/>
              </w:rPr>
              <w:t>статтею 52 цього Закону</w:t>
            </w:r>
            <w:r w:rsidRPr="00622E37">
              <w:rPr>
                <w:rFonts w:cs="Times New Roman"/>
              </w:rPr>
              <w:t xml:space="preserve">, має містити вимоги до мінімального обсягу середньодобового мовлення та мінімальних обсягів поширення </w:t>
            </w:r>
            <w:r>
              <w:rPr>
                <w:rFonts w:cs="Times New Roman"/>
              </w:rPr>
              <w:t>програм</w:t>
            </w:r>
            <w:r w:rsidRPr="00622E37">
              <w:rPr>
                <w:rFonts w:cs="Times New Roman"/>
              </w:rPr>
              <w:t>, що містять важливу для громади інформацію, присвячені обговоренню проблем громади або  просуванню її інтересів.</w:t>
            </w:r>
          </w:p>
          <w:p w14:paraId="3C656376" w14:textId="6BB0799B" w:rsidR="003F0B6E" w:rsidRPr="00622E37" w:rsidRDefault="003F0B6E" w:rsidP="003F0B6E">
            <w:pPr>
              <w:spacing w:after="0" w:line="240" w:lineRule="auto"/>
              <w:rPr>
                <w:rFonts w:cs="Times New Roman"/>
              </w:rPr>
            </w:pPr>
          </w:p>
        </w:tc>
        <w:tc>
          <w:tcPr>
            <w:tcW w:w="7653" w:type="dxa"/>
          </w:tcPr>
          <w:p w14:paraId="18A581BB" w14:textId="77777777" w:rsidR="003F0B6E" w:rsidRPr="00622E37" w:rsidRDefault="003F0B6E" w:rsidP="003F0B6E">
            <w:pPr>
              <w:spacing w:after="0" w:line="240" w:lineRule="auto"/>
              <w:rPr>
                <w:rFonts w:cs="Times New Roman"/>
              </w:rPr>
            </w:pPr>
          </w:p>
        </w:tc>
      </w:tr>
      <w:tr w:rsidR="003F0B6E" w:rsidRPr="00622E37" w14:paraId="65C70E1D" w14:textId="77777777" w:rsidTr="00857963">
        <w:tc>
          <w:tcPr>
            <w:tcW w:w="7656" w:type="dxa"/>
          </w:tcPr>
          <w:p w14:paraId="6D0E2EF0" w14:textId="260A5D66" w:rsidR="003F0B6E" w:rsidRPr="00622E37" w:rsidRDefault="003F0B6E" w:rsidP="003F0B6E">
            <w:pPr>
              <w:spacing w:after="0" w:line="240" w:lineRule="auto"/>
              <w:rPr>
                <w:rFonts w:cs="Times New Roman"/>
              </w:rPr>
            </w:pPr>
            <w:r>
              <w:rPr>
                <w:rFonts w:cs="Times New Roman"/>
              </w:rPr>
              <w:lastRenderedPageBreak/>
              <w:t>4</w:t>
            </w:r>
            <w:r w:rsidRPr="00622E37">
              <w:rPr>
                <w:rFonts w:cs="Times New Roman"/>
              </w:rPr>
              <w:t xml:space="preserve">. За видачу та продовження ліцензій на мовлення громад сплачується ліцензійний збір у розмірі, що </w:t>
            </w:r>
            <w:r w:rsidRPr="00622E37">
              <w:t>дорівнює розміру реєстраційного збору.</w:t>
            </w:r>
          </w:p>
          <w:p w14:paraId="7D658F12" w14:textId="73D27CE4" w:rsidR="003F0B6E" w:rsidRPr="00622E37" w:rsidRDefault="003F0B6E" w:rsidP="003F0B6E">
            <w:pPr>
              <w:spacing w:after="0" w:line="240" w:lineRule="auto"/>
              <w:rPr>
                <w:rFonts w:cs="Times New Roman"/>
              </w:rPr>
            </w:pPr>
          </w:p>
        </w:tc>
        <w:tc>
          <w:tcPr>
            <w:tcW w:w="7653" w:type="dxa"/>
          </w:tcPr>
          <w:p w14:paraId="3C2EAD9C" w14:textId="77777777" w:rsidR="003F0B6E" w:rsidRPr="00622E37" w:rsidRDefault="003F0B6E" w:rsidP="003F0B6E">
            <w:pPr>
              <w:spacing w:after="0" w:line="240" w:lineRule="auto"/>
              <w:rPr>
                <w:rFonts w:cs="Times New Roman"/>
                <w:highlight w:val="yellow"/>
              </w:rPr>
            </w:pPr>
          </w:p>
        </w:tc>
      </w:tr>
      <w:tr w:rsidR="003F0B6E" w:rsidRPr="00622E37" w14:paraId="57481F04" w14:textId="77777777" w:rsidTr="00857963">
        <w:tc>
          <w:tcPr>
            <w:tcW w:w="7656" w:type="dxa"/>
          </w:tcPr>
          <w:p w14:paraId="2D039ABB" w14:textId="77777777"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33. Джерела фінансування мовлення громад</w:t>
            </w:r>
          </w:p>
          <w:p w14:paraId="4680A59F" w14:textId="0CC642F6" w:rsidR="003F0B6E" w:rsidRPr="00622E37" w:rsidRDefault="003F0B6E" w:rsidP="003F0B6E">
            <w:pPr>
              <w:spacing w:after="0" w:line="240" w:lineRule="auto"/>
              <w:jc w:val="center"/>
              <w:rPr>
                <w:rFonts w:cs="Times New Roman"/>
              </w:rPr>
            </w:pPr>
          </w:p>
        </w:tc>
        <w:tc>
          <w:tcPr>
            <w:tcW w:w="7653" w:type="dxa"/>
          </w:tcPr>
          <w:p w14:paraId="505E935C" w14:textId="77777777" w:rsidR="003F0B6E" w:rsidRPr="00622E37" w:rsidRDefault="003F0B6E" w:rsidP="003F0B6E">
            <w:pPr>
              <w:spacing w:after="0" w:line="240" w:lineRule="auto"/>
              <w:rPr>
                <w:rFonts w:cs="Times New Roman"/>
                <w:highlight w:val="yellow"/>
              </w:rPr>
            </w:pPr>
          </w:p>
        </w:tc>
      </w:tr>
      <w:tr w:rsidR="003F0B6E" w:rsidRPr="00622E37" w14:paraId="31933FE1" w14:textId="77777777" w:rsidTr="00857963">
        <w:tc>
          <w:tcPr>
            <w:tcW w:w="7656" w:type="dxa"/>
          </w:tcPr>
          <w:p w14:paraId="514ACB37" w14:textId="2FBDA3FE" w:rsidR="003F0B6E" w:rsidRPr="00622E37" w:rsidRDefault="003F0B6E" w:rsidP="003F0B6E">
            <w:pPr>
              <w:spacing w:after="0" w:line="240" w:lineRule="auto"/>
              <w:rPr>
                <w:rFonts w:cs="Times New Roman"/>
              </w:rPr>
            </w:pPr>
            <w:r w:rsidRPr="00622E37">
              <w:rPr>
                <w:rFonts w:cs="Times New Roman"/>
              </w:rPr>
              <w:t>1. Мовлення громад може фінансуватись за рахунок будь-яких надходжень, не заборонених законодавством, з урахуваннями вимог цього Закону.</w:t>
            </w:r>
          </w:p>
          <w:p w14:paraId="12CFD8B2" w14:textId="46F21CE1" w:rsidR="003F0B6E" w:rsidRPr="00622E37" w:rsidRDefault="003F0B6E" w:rsidP="003F0B6E">
            <w:pPr>
              <w:spacing w:after="0" w:line="240" w:lineRule="auto"/>
              <w:rPr>
                <w:rFonts w:cs="Times New Roman"/>
              </w:rPr>
            </w:pPr>
          </w:p>
        </w:tc>
        <w:tc>
          <w:tcPr>
            <w:tcW w:w="7653" w:type="dxa"/>
          </w:tcPr>
          <w:p w14:paraId="4AB8E0C2" w14:textId="77777777" w:rsidR="003F0B6E" w:rsidRPr="00622E37" w:rsidRDefault="003F0B6E" w:rsidP="003F0B6E">
            <w:pPr>
              <w:spacing w:after="0" w:line="240" w:lineRule="auto"/>
              <w:rPr>
                <w:rFonts w:cs="Times New Roman"/>
                <w:highlight w:val="yellow"/>
              </w:rPr>
            </w:pPr>
          </w:p>
        </w:tc>
      </w:tr>
      <w:tr w:rsidR="003F0B6E" w:rsidRPr="00622E37" w14:paraId="2B26F6C7" w14:textId="77777777" w:rsidTr="00857963">
        <w:tc>
          <w:tcPr>
            <w:tcW w:w="7656" w:type="dxa"/>
          </w:tcPr>
          <w:p w14:paraId="12F4F22E" w14:textId="77777777" w:rsidR="003F0B6E" w:rsidRPr="00840388" w:rsidRDefault="003F0B6E" w:rsidP="003F0B6E">
            <w:pPr>
              <w:spacing w:after="0" w:line="240" w:lineRule="auto"/>
              <w:rPr>
                <w:rFonts w:cs="Times New Roman"/>
                <w:color w:val="000000"/>
              </w:rPr>
            </w:pPr>
            <w:r w:rsidRPr="00840388">
              <w:rPr>
                <w:rFonts w:cs="Times New Roman"/>
                <w:color w:val="000000"/>
              </w:rPr>
              <w:t xml:space="preserve">2. Орган місцевого самоврядування, який є засновником </w:t>
            </w:r>
            <w:r w:rsidRPr="00840388">
              <w:rPr>
                <w:rFonts w:cs="Times New Roman"/>
              </w:rPr>
              <w:t>комунального некомерційного підприємства, що здійснює мовлення територіальної громади,</w:t>
            </w:r>
            <w:r w:rsidRPr="00840388">
              <w:rPr>
                <w:rFonts w:cs="Times New Roman"/>
                <w:color w:val="000000"/>
              </w:rPr>
              <w:t xml:space="preserve"> зобов’язаний забезпечити належне фінансування його витрат на:</w:t>
            </w:r>
          </w:p>
          <w:p w14:paraId="3DFCFC3D" w14:textId="3D62D0E7" w:rsidR="003F0B6E" w:rsidRPr="00840388" w:rsidRDefault="003F0B6E" w:rsidP="003F0B6E">
            <w:pPr>
              <w:spacing w:after="0" w:line="240" w:lineRule="auto"/>
              <w:rPr>
                <w:rFonts w:cs="Times New Roman"/>
              </w:rPr>
            </w:pPr>
          </w:p>
        </w:tc>
        <w:tc>
          <w:tcPr>
            <w:tcW w:w="7653" w:type="dxa"/>
          </w:tcPr>
          <w:p w14:paraId="2D658834" w14:textId="77777777" w:rsidR="003F0B6E" w:rsidRPr="00622E37" w:rsidRDefault="003F0B6E" w:rsidP="003F0B6E">
            <w:pPr>
              <w:spacing w:after="0" w:line="240" w:lineRule="auto"/>
              <w:rPr>
                <w:rFonts w:cs="Times New Roman"/>
                <w:highlight w:val="yellow"/>
              </w:rPr>
            </w:pPr>
          </w:p>
        </w:tc>
      </w:tr>
      <w:tr w:rsidR="003F0B6E" w:rsidRPr="00622E37" w14:paraId="5ACA1F90" w14:textId="77777777" w:rsidTr="00857963">
        <w:tc>
          <w:tcPr>
            <w:tcW w:w="7656" w:type="dxa"/>
          </w:tcPr>
          <w:p w14:paraId="2378BDAF" w14:textId="77777777" w:rsidR="003F0B6E" w:rsidRPr="00840388" w:rsidRDefault="003F0B6E" w:rsidP="003F0B6E">
            <w:pPr>
              <w:spacing w:after="0" w:line="240" w:lineRule="auto"/>
              <w:rPr>
                <w:rFonts w:cs="Times New Roman"/>
                <w:color w:val="000000"/>
              </w:rPr>
            </w:pPr>
            <w:r w:rsidRPr="00840388">
              <w:rPr>
                <w:rFonts w:cs="Times New Roman"/>
                <w:color w:val="000000"/>
              </w:rPr>
              <w:t>1) оплату праці і виплату нарахувань на заробітну плату;</w:t>
            </w:r>
          </w:p>
          <w:p w14:paraId="70F3FF98" w14:textId="59FB9465" w:rsidR="003F0B6E" w:rsidRPr="00840388" w:rsidRDefault="003F0B6E" w:rsidP="003F0B6E">
            <w:pPr>
              <w:spacing w:after="0" w:line="240" w:lineRule="auto"/>
              <w:rPr>
                <w:rFonts w:cs="Times New Roman"/>
              </w:rPr>
            </w:pPr>
          </w:p>
        </w:tc>
        <w:tc>
          <w:tcPr>
            <w:tcW w:w="7653" w:type="dxa"/>
          </w:tcPr>
          <w:p w14:paraId="5BA16C71" w14:textId="77777777" w:rsidR="003F0B6E" w:rsidRPr="00622E37" w:rsidRDefault="003F0B6E" w:rsidP="003F0B6E">
            <w:pPr>
              <w:spacing w:after="0" w:line="240" w:lineRule="auto"/>
              <w:rPr>
                <w:rFonts w:cs="Times New Roman"/>
                <w:highlight w:val="yellow"/>
              </w:rPr>
            </w:pPr>
          </w:p>
        </w:tc>
      </w:tr>
      <w:tr w:rsidR="003F0B6E" w:rsidRPr="00622E37" w14:paraId="21DAFE9B" w14:textId="77777777" w:rsidTr="00857963">
        <w:tc>
          <w:tcPr>
            <w:tcW w:w="7656" w:type="dxa"/>
          </w:tcPr>
          <w:p w14:paraId="44CC67CF" w14:textId="4E06918B" w:rsidR="003F0B6E" w:rsidRPr="00840388" w:rsidRDefault="003F0B6E" w:rsidP="003F0B6E">
            <w:pPr>
              <w:spacing w:after="0" w:line="240" w:lineRule="auto"/>
              <w:rPr>
                <w:rFonts w:cs="Times New Roman"/>
                <w:color w:val="000000"/>
              </w:rPr>
            </w:pPr>
            <w:r w:rsidRPr="00840388">
              <w:rPr>
                <w:rFonts w:cs="Times New Roman"/>
                <w:color w:val="000000"/>
              </w:rPr>
              <w:t>2) виготовлення програм;</w:t>
            </w:r>
          </w:p>
          <w:p w14:paraId="22633DF6" w14:textId="6A11B7FD" w:rsidR="003F0B6E" w:rsidRPr="00840388" w:rsidRDefault="003F0B6E" w:rsidP="003F0B6E">
            <w:pPr>
              <w:spacing w:after="0" w:line="240" w:lineRule="auto"/>
              <w:rPr>
                <w:rFonts w:cs="Times New Roman"/>
                <w:color w:val="000000"/>
              </w:rPr>
            </w:pPr>
          </w:p>
        </w:tc>
        <w:tc>
          <w:tcPr>
            <w:tcW w:w="7653" w:type="dxa"/>
          </w:tcPr>
          <w:p w14:paraId="544CD02C" w14:textId="77777777" w:rsidR="003F0B6E" w:rsidRPr="00622E37" w:rsidRDefault="003F0B6E" w:rsidP="003F0B6E">
            <w:pPr>
              <w:spacing w:after="0" w:line="240" w:lineRule="auto"/>
              <w:rPr>
                <w:rFonts w:cs="Times New Roman"/>
                <w:highlight w:val="yellow"/>
              </w:rPr>
            </w:pPr>
          </w:p>
        </w:tc>
      </w:tr>
      <w:tr w:rsidR="003F0B6E" w:rsidRPr="00622E37" w14:paraId="76DA601D" w14:textId="77777777" w:rsidTr="00857963">
        <w:tc>
          <w:tcPr>
            <w:tcW w:w="7656" w:type="dxa"/>
          </w:tcPr>
          <w:p w14:paraId="44803DB5" w14:textId="616ED253" w:rsidR="003F0B6E" w:rsidRPr="00840388" w:rsidRDefault="003F0B6E" w:rsidP="003F0B6E">
            <w:pPr>
              <w:spacing w:after="0" w:line="240" w:lineRule="auto"/>
              <w:rPr>
                <w:rFonts w:cs="Times New Roman"/>
                <w:color w:val="000000"/>
              </w:rPr>
            </w:pPr>
            <w:r w:rsidRPr="00840388">
              <w:rPr>
                <w:rFonts w:cs="Times New Roman"/>
                <w:color w:val="000000"/>
              </w:rPr>
              <w:t>3) виплату винагороди за використання авторських та суміжних прав;</w:t>
            </w:r>
          </w:p>
          <w:p w14:paraId="1A1158D2" w14:textId="70B7568C" w:rsidR="003F0B6E" w:rsidRPr="00840388" w:rsidRDefault="003F0B6E" w:rsidP="003F0B6E">
            <w:pPr>
              <w:spacing w:after="0" w:line="240" w:lineRule="auto"/>
              <w:rPr>
                <w:rFonts w:cs="Times New Roman"/>
                <w:color w:val="000000"/>
              </w:rPr>
            </w:pPr>
          </w:p>
        </w:tc>
        <w:tc>
          <w:tcPr>
            <w:tcW w:w="7653" w:type="dxa"/>
          </w:tcPr>
          <w:p w14:paraId="26892843" w14:textId="77777777" w:rsidR="003F0B6E" w:rsidRPr="00622E37" w:rsidRDefault="003F0B6E" w:rsidP="003F0B6E">
            <w:pPr>
              <w:spacing w:after="0" w:line="240" w:lineRule="auto"/>
              <w:rPr>
                <w:rFonts w:cs="Times New Roman"/>
                <w:highlight w:val="yellow"/>
              </w:rPr>
            </w:pPr>
          </w:p>
        </w:tc>
      </w:tr>
      <w:tr w:rsidR="003F0B6E" w:rsidRPr="00622E37" w14:paraId="02978FB8" w14:textId="77777777" w:rsidTr="00857963">
        <w:tc>
          <w:tcPr>
            <w:tcW w:w="7656" w:type="dxa"/>
          </w:tcPr>
          <w:p w14:paraId="60A2AF87" w14:textId="2C1D0D8C" w:rsidR="003F0B6E" w:rsidRPr="00840388" w:rsidRDefault="003F0B6E" w:rsidP="003F0B6E">
            <w:pPr>
              <w:spacing w:after="0" w:line="240" w:lineRule="auto"/>
              <w:rPr>
                <w:rFonts w:cs="Times New Roman"/>
                <w:color w:val="000000"/>
              </w:rPr>
            </w:pPr>
            <w:r w:rsidRPr="00840388">
              <w:rPr>
                <w:rFonts w:cs="Times New Roman"/>
                <w:color w:val="000000"/>
              </w:rPr>
              <w:t>4) оплату телекомунікаційних послуг, послуг зв’язку, та послуг із радіочастотного моніторингу;</w:t>
            </w:r>
          </w:p>
          <w:p w14:paraId="4F58B7EE" w14:textId="06CC248B" w:rsidR="003F0B6E" w:rsidRPr="00840388" w:rsidRDefault="003F0B6E" w:rsidP="003F0B6E">
            <w:pPr>
              <w:spacing w:after="0" w:line="240" w:lineRule="auto"/>
              <w:rPr>
                <w:rFonts w:cs="Times New Roman"/>
                <w:color w:val="000000"/>
              </w:rPr>
            </w:pPr>
          </w:p>
        </w:tc>
        <w:tc>
          <w:tcPr>
            <w:tcW w:w="7653" w:type="dxa"/>
          </w:tcPr>
          <w:p w14:paraId="1994F569" w14:textId="77777777" w:rsidR="003F0B6E" w:rsidRPr="00622E37" w:rsidRDefault="003F0B6E" w:rsidP="003F0B6E">
            <w:pPr>
              <w:spacing w:after="0" w:line="240" w:lineRule="auto"/>
              <w:rPr>
                <w:rFonts w:cs="Times New Roman"/>
                <w:highlight w:val="yellow"/>
              </w:rPr>
            </w:pPr>
          </w:p>
        </w:tc>
      </w:tr>
      <w:tr w:rsidR="003F0B6E" w:rsidRPr="00622E37" w14:paraId="7D441FDA" w14:textId="77777777" w:rsidTr="00857963">
        <w:tc>
          <w:tcPr>
            <w:tcW w:w="7656" w:type="dxa"/>
          </w:tcPr>
          <w:p w14:paraId="6C38CDD7" w14:textId="2672C439" w:rsidR="003F0B6E" w:rsidRPr="00840388" w:rsidRDefault="003F0B6E" w:rsidP="003F0B6E">
            <w:pPr>
              <w:spacing w:after="0" w:line="240" w:lineRule="auto"/>
              <w:rPr>
                <w:rFonts w:cs="Times New Roman"/>
                <w:color w:val="000000"/>
              </w:rPr>
            </w:pPr>
            <w:r w:rsidRPr="00840388">
              <w:rPr>
                <w:rFonts w:cs="Times New Roman"/>
                <w:color w:val="000000"/>
              </w:rPr>
              <w:t>5) оренду приміщень та оплату комунальних послуг;</w:t>
            </w:r>
          </w:p>
          <w:p w14:paraId="0BE3B7BA" w14:textId="5C34AF60" w:rsidR="003F0B6E" w:rsidRPr="00840388" w:rsidRDefault="003F0B6E" w:rsidP="003F0B6E">
            <w:pPr>
              <w:spacing w:after="0" w:line="240" w:lineRule="auto"/>
              <w:rPr>
                <w:rFonts w:cs="Times New Roman"/>
                <w:color w:val="000000"/>
              </w:rPr>
            </w:pPr>
          </w:p>
        </w:tc>
        <w:tc>
          <w:tcPr>
            <w:tcW w:w="7653" w:type="dxa"/>
          </w:tcPr>
          <w:p w14:paraId="3A0C19BC" w14:textId="77777777" w:rsidR="003F0B6E" w:rsidRPr="00622E37" w:rsidRDefault="003F0B6E" w:rsidP="003F0B6E">
            <w:pPr>
              <w:spacing w:after="0" w:line="240" w:lineRule="auto"/>
              <w:rPr>
                <w:rFonts w:cs="Times New Roman"/>
                <w:highlight w:val="yellow"/>
              </w:rPr>
            </w:pPr>
          </w:p>
        </w:tc>
      </w:tr>
      <w:tr w:rsidR="003F0B6E" w:rsidRPr="00622E37" w14:paraId="3BF68E22" w14:textId="77777777" w:rsidTr="00857963">
        <w:tc>
          <w:tcPr>
            <w:tcW w:w="7656" w:type="dxa"/>
          </w:tcPr>
          <w:p w14:paraId="0772675F" w14:textId="77777777" w:rsidR="003F0B6E" w:rsidRPr="00840388" w:rsidRDefault="003F0B6E" w:rsidP="003F0B6E">
            <w:pPr>
              <w:spacing w:after="0" w:line="240" w:lineRule="auto"/>
              <w:rPr>
                <w:rFonts w:cs="Times New Roman"/>
              </w:rPr>
            </w:pPr>
            <w:r w:rsidRPr="00840388">
              <w:rPr>
                <w:rFonts w:cs="Times New Roman"/>
              </w:rPr>
              <w:t>6) оновлення обладнання.</w:t>
            </w:r>
          </w:p>
          <w:p w14:paraId="5FA765C1" w14:textId="5A3D9462" w:rsidR="003F0B6E" w:rsidRPr="00840388" w:rsidRDefault="003F0B6E" w:rsidP="003F0B6E">
            <w:pPr>
              <w:spacing w:after="0" w:line="240" w:lineRule="auto"/>
              <w:rPr>
                <w:rFonts w:cs="Times New Roman"/>
                <w:color w:val="000000"/>
              </w:rPr>
            </w:pPr>
          </w:p>
        </w:tc>
        <w:tc>
          <w:tcPr>
            <w:tcW w:w="7653" w:type="dxa"/>
          </w:tcPr>
          <w:p w14:paraId="33F79407" w14:textId="77777777" w:rsidR="003F0B6E" w:rsidRPr="00622E37" w:rsidRDefault="003F0B6E" w:rsidP="003F0B6E">
            <w:pPr>
              <w:spacing w:after="0" w:line="240" w:lineRule="auto"/>
              <w:rPr>
                <w:rFonts w:cs="Times New Roman"/>
                <w:highlight w:val="yellow"/>
              </w:rPr>
            </w:pPr>
          </w:p>
        </w:tc>
      </w:tr>
      <w:tr w:rsidR="003F0B6E" w:rsidRPr="00622E37" w14:paraId="09BF974D" w14:textId="77777777" w:rsidTr="00857963">
        <w:tc>
          <w:tcPr>
            <w:tcW w:w="7656" w:type="dxa"/>
          </w:tcPr>
          <w:p w14:paraId="1939E5C5" w14:textId="654AFB96" w:rsidR="003F0B6E" w:rsidRPr="00840388" w:rsidRDefault="003F0B6E" w:rsidP="003F0B6E">
            <w:pPr>
              <w:spacing w:after="0" w:line="240" w:lineRule="auto"/>
              <w:rPr>
                <w:rFonts w:cs="Times New Roman"/>
              </w:rPr>
            </w:pPr>
            <w:r w:rsidRPr="00840388">
              <w:rPr>
                <w:rFonts w:cs="Times New Roman"/>
              </w:rPr>
              <w:t xml:space="preserve">Керівник комунального некомерційного підприємства щорічно у строки, визначені </w:t>
            </w:r>
            <w:r w:rsidRPr="00840388">
              <w:rPr>
                <w:rFonts w:cs="Times New Roman"/>
                <w:color w:val="000000"/>
              </w:rPr>
              <w:t xml:space="preserve">органом місцевого самоврядування, подає на розгляд цього органу обґрунтований бюджет на наступний рік. Скорочення такого бюджету можливо за умови збереження здатності відповідного </w:t>
            </w:r>
            <w:r w:rsidRPr="00840388">
              <w:rPr>
                <w:rFonts w:cs="Times New Roman"/>
              </w:rPr>
              <w:t xml:space="preserve">комунального некомерційного підприємства виконувати вимоги, визначені цим Законом та ліцензією на мовлення. </w:t>
            </w:r>
          </w:p>
          <w:p w14:paraId="3CAABD6F" w14:textId="4AF44CFA" w:rsidR="003F0B6E" w:rsidRPr="00840388" w:rsidRDefault="003F0B6E" w:rsidP="003F0B6E">
            <w:pPr>
              <w:spacing w:after="0" w:line="240" w:lineRule="auto"/>
              <w:rPr>
                <w:rFonts w:cs="Times New Roman"/>
                <w:color w:val="000000"/>
              </w:rPr>
            </w:pPr>
          </w:p>
        </w:tc>
        <w:tc>
          <w:tcPr>
            <w:tcW w:w="7653" w:type="dxa"/>
          </w:tcPr>
          <w:p w14:paraId="7D323246" w14:textId="77777777" w:rsidR="003F0B6E" w:rsidRPr="00622E37" w:rsidRDefault="003F0B6E" w:rsidP="003F0B6E">
            <w:pPr>
              <w:spacing w:after="0" w:line="240" w:lineRule="auto"/>
              <w:rPr>
                <w:rFonts w:cs="Times New Roman"/>
                <w:highlight w:val="yellow"/>
              </w:rPr>
            </w:pPr>
          </w:p>
        </w:tc>
      </w:tr>
      <w:tr w:rsidR="003F0B6E" w:rsidRPr="00622E37" w14:paraId="23B22F74" w14:textId="77777777" w:rsidTr="00857963">
        <w:tc>
          <w:tcPr>
            <w:tcW w:w="7656" w:type="dxa"/>
          </w:tcPr>
          <w:p w14:paraId="25D114A0" w14:textId="1C94432F" w:rsidR="003F0B6E" w:rsidRPr="00622E37" w:rsidRDefault="003F0B6E" w:rsidP="003F0B6E">
            <w:pPr>
              <w:spacing w:after="0" w:line="240" w:lineRule="auto"/>
              <w:rPr>
                <w:rFonts w:cs="Times New Roman"/>
                <w:color w:val="000000"/>
              </w:rPr>
            </w:pPr>
            <w:r w:rsidRPr="00622E37">
              <w:rPr>
                <w:rFonts w:cs="Times New Roman"/>
                <w:color w:val="000000"/>
              </w:rPr>
              <w:t xml:space="preserve">3. Обсяг реклами у програмах </w:t>
            </w:r>
            <w:r w:rsidRPr="00622E37">
              <w:rPr>
                <w:rFonts w:cs="Times New Roman"/>
              </w:rPr>
              <w:t xml:space="preserve">мовлення громад </w:t>
            </w:r>
            <w:r w:rsidRPr="00622E37">
              <w:rPr>
                <w:rFonts w:cs="Times New Roman"/>
                <w:color w:val="000000"/>
              </w:rPr>
              <w:t xml:space="preserve">не має перевищувати 50 відсотків обсягів, передбачених законодавством для інших видів мовлення. Вартість рекламного часу у програмах </w:t>
            </w:r>
            <w:r w:rsidRPr="00622E37">
              <w:rPr>
                <w:rFonts w:cs="Times New Roman"/>
              </w:rPr>
              <w:t xml:space="preserve">мовлення громад </w:t>
            </w:r>
            <w:r w:rsidRPr="00622E37">
              <w:rPr>
                <w:rFonts w:cs="Times New Roman"/>
                <w:color w:val="000000"/>
              </w:rPr>
              <w:t>не може бути нижчою за ринкову.</w:t>
            </w:r>
          </w:p>
          <w:p w14:paraId="161C1FCB" w14:textId="5D306CF7" w:rsidR="003F0B6E" w:rsidRPr="00622E37" w:rsidRDefault="003F0B6E" w:rsidP="003F0B6E">
            <w:pPr>
              <w:spacing w:after="0" w:line="240" w:lineRule="auto"/>
              <w:rPr>
                <w:rFonts w:cs="Times New Roman"/>
                <w:color w:val="000000"/>
                <w:highlight w:val="red"/>
              </w:rPr>
            </w:pPr>
          </w:p>
        </w:tc>
        <w:tc>
          <w:tcPr>
            <w:tcW w:w="7653" w:type="dxa"/>
          </w:tcPr>
          <w:p w14:paraId="4FFC78C6" w14:textId="77777777" w:rsidR="003F0B6E" w:rsidRPr="00622E37" w:rsidRDefault="003F0B6E" w:rsidP="003F0B6E">
            <w:pPr>
              <w:spacing w:after="0" w:line="240" w:lineRule="auto"/>
              <w:rPr>
                <w:rFonts w:cs="Times New Roman"/>
                <w:highlight w:val="yellow"/>
              </w:rPr>
            </w:pPr>
          </w:p>
        </w:tc>
      </w:tr>
      <w:tr w:rsidR="003F0B6E" w:rsidRPr="00622E37" w14:paraId="7FA2A84C" w14:textId="77777777" w:rsidTr="00857963">
        <w:tc>
          <w:tcPr>
            <w:tcW w:w="7656" w:type="dxa"/>
          </w:tcPr>
          <w:p w14:paraId="049F22B4" w14:textId="78D4EE65"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34. Особливості подання звітності суб’єктами мовлення громад</w:t>
            </w:r>
          </w:p>
          <w:p w14:paraId="05D341B9" w14:textId="61F81088"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7963EE85" w14:textId="77777777" w:rsidR="003F0B6E" w:rsidRPr="00622E37" w:rsidRDefault="003F0B6E" w:rsidP="003F0B6E">
            <w:pPr>
              <w:spacing w:after="0" w:line="240" w:lineRule="auto"/>
              <w:jc w:val="center"/>
              <w:rPr>
                <w:rFonts w:cs="Times New Roman"/>
                <w:b/>
                <w:color w:val="000000"/>
                <w:sz w:val="24"/>
                <w:szCs w:val="28"/>
                <w:lang w:eastAsia="zh-CN"/>
              </w:rPr>
            </w:pPr>
          </w:p>
          <w:p w14:paraId="148CFBC0" w14:textId="77777777" w:rsidR="003F0B6E" w:rsidRPr="00622E37" w:rsidRDefault="003F0B6E" w:rsidP="003F0B6E">
            <w:pPr>
              <w:spacing w:after="0" w:line="240" w:lineRule="auto"/>
              <w:rPr>
                <w:rFonts w:cs="Times New Roman"/>
                <w:highlight w:val="yellow"/>
              </w:rPr>
            </w:pPr>
          </w:p>
        </w:tc>
      </w:tr>
      <w:tr w:rsidR="003F0B6E" w:rsidRPr="00622E37" w14:paraId="627F0312" w14:textId="77777777" w:rsidTr="00857963">
        <w:tc>
          <w:tcPr>
            <w:tcW w:w="7656" w:type="dxa"/>
          </w:tcPr>
          <w:p w14:paraId="5FC05579" w14:textId="04D61E37" w:rsidR="003F0B6E" w:rsidRPr="00622E37" w:rsidRDefault="003F0B6E" w:rsidP="003F0B6E">
            <w:pPr>
              <w:spacing w:after="0" w:line="240" w:lineRule="auto"/>
              <w:rPr>
                <w:rFonts w:cs="Times New Roman"/>
              </w:rPr>
            </w:pPr>
            <w:r w:rsidRPr="00622E37">
              <w:rPr>
                <w:rFonts w:cs="Times New Roman"/>
              </w:rPr>
              <w:t xml:space="preserve">1. Суб’єкти мовлення громад упродовж 60 днів від дня закінчення звітного року публікують на своєму веб-сайті (в разі його наявності) або веб-сайті органу місцевого самоврядування, що є їх засновником (за відсутності </w:t>
            </w:r>
            <w:r>
              <w:rPr>
                <w:rFonts w:cs="Times New Roman"/>
              </w:rPr>
              <w:t xml:space="preserve">власного </w:t>
            </w:r>
            <w:r w:rsidRPr="00622E37">
              <w:rPr>
                <w:rFonts w:cs="Times New Roman"/>
              </w:rPr>
              <w:t>веб-сайту), та подають до Національної ради річний звіт, що містить такі відомості станом на останній день звітного року:</w:t>
            </w:r>
          </w:p>
          <w:p w14:paraId="7CB79407" w14:textId="32541BEE" w:rsidR="003F0B6E" w:rsidRPr="00622E37" w:rsidRDefault="003F0B6E" w:rsidP="003F0B6E">
            <w:pPr>
              <w:spacing w:after="0" w:line="240" w:lineRule="auto"/>
              <w:rPr>
                <w:rFonts w:cs="Times New Roman"/>
              </w:rPr>
            </w:pPr>
          </w:p>
        </w:tc>
        <w:tc>
          <w:tcPr>
            <w:tcW w:w="7653" w:type="dxa"/>
          </w:tcPr>
          <w:p w14:paraId="29B6BD0A" w14:textId="77777777" w:rsidR="003F0B6E" w:rsidRPr="00622E37" w:rsidRDefault="003F0B6E" w:rsidP="003F0B6E">
            <w:pPr>
              <w:spacing w:after="0" w:line="240" w:lineRule="auto"/>
              <w:rPr>
                <w:rFonts w:cs="Times New Roman"/>
                <w:highlight w:val="yellow"/>
              </w:rPr>
            </w:pPr>
          </w:p>
        </w:tc>
      </w:tr>
      <w:tr w:rsidR="003F0B6E" w:rsidRPr="00622E37" w14:paraId="4CB45196" w14:textId="77777777" w:rsidTr="00857963">
        <w:tc>
          <w:tcPr>
            <w:tcW w:w="7656" w:type="dxa"/>
          </w:tcPr>
          <w:p w14:paraId="26C2CC29" w14:textId="13E7E1EC" w:rsidR="003F0B6E" w:rsidRPr="00622E37" w:rsidRDefault="003F0B6E" w:rsidP="003F0B6E">
            <w:pPr>
              <w:spacing w:after="0" w:line="240" w:lineRule="auto"/>
              <w:rPr>
                <w:rFonts w:cs="Times New Roman"/>
              </w:rPr>
            </w:pPr>
            <w:r w:rsidRPr="00622E37">
              <w:rPr>
                <w:rFonts w:cs="Times New Roman"/>
              </w:rPr>
              <w:t>1) звіт про використання доходів</w:t>
            </w:r>
            <w:r w:rsidR="00D81FB3">
              <w:rPr>
                <w:rFonts w:cs="Times New Roman"/>
              </w:rPr>
              <w:t xml:space="preserve"> (прибутків)</w:t>
            </w:r>
            <w:r w:rsidRPr="00622E37">
              <w:rPr>
                <w:rFonts w:cs="Times New Roman"/>
              </w:rPr>
              <w:t xml:space="preserve"> неприбуткової організації та фінансову звітність малого підприємства за відповідний рік;</w:t>
            </w:r>
          </w:p>
          <w:p w14:paraId="3DA5AC98" w14:textId="709BDEE4" w:rsidR="003F0B6E" w:rsidRPr="00622E37" w:rsidRDefault="003F0B6E" w:rsidP="003F0B6E">
            <w:pPr>
              <w:spacing w:after="0" w:line="240" w:lineRule="auto"/>
              <w:rPr>
                <w:rFonts w:cs="Times New Roman"/>
              </w:rPr>
            </w:pPr>
          </w:p>
        </w:tc>
        <w:tc>
          <w:tcPr>
            <w:tcW w:w="7653" w:type="dxa"/>
          </w:tcPr>
          <w:p w14:paraId="17DB2201" w14:textId="77777777" w:rsidR="003F0B6E" w:rsidRPr="00622E37" w:rsidRDefault="003F0B6E" w:rsidP="004E0318">
            <w:pPr>
              <w:spacing w:after="0" w:line="240" w:lineRule="auto"/>
              <w:rPr>
                <w:rFonts w:cs="Times New Roman"/>
                <w:highlight w:val="yellow"/>
              </w:rPr>
            </w:pPr>
          </w:p>
        </w:tc>
      </w:tr>
      <w:tr w:rsidR="003F0B6E" w:rsidRPr="00622E37" w14:paraId="5B3D6759" w14:textId="77777777" w:rsidTr="00857963">
        <w:tc>
          <w:tcPr>
            <w:tcW w:w="7656" w:type="dxa"/>
          </w:tcPr>
          <w:p w14:paraId="363A7101" w14:textId="56C69BFD" w:rsidR="003F0B6E" w:rsidRPr="00622E37" w:rsidRDefault="003F0B6E" w:rsidP="003F0B6E">
            <w:pPr>
              <w:spacing w:after="0" w:line="240" w:lineRule="auto"/>
              <w:rPr>
                <w:rFonts w:cs="Times New Roman"/>
              </w:rPr>
            </w:pPr>
            <w:r w:rsidRPr="00622E37">
              <w:rPr>
                <w:rFonts w:cs="Times New Roman"/>
              </w:rPr>
              <w:t>2) інформацію про фізичних та (або) юридичних осіб, внески (надходження) від яких становили 5 та більше відсотків сукупного розміру доходів.</w:t>
            </w:r>
          </w:p>
          <w:p w14:paraId="2C066AE5" w14:textId="1A1F1A23" w:rsidR="003F0B6E" w:rsidRPr="00622E37" w:rsidRDefault="003F0B6E" w:rsidP="003F0B6E">
            <w:pPr>
              <w:spacing w:after="0" w:line="240" w:lineRule="auto"/>
              <w:rPr>
                <w:rFonts w:cs="Times New Roman"/>
              </w:rPr>
            </w:pPr>
          </w:p>
        </w:tc>
        <w:tc>
          <w:tcPr>
            <w:tcW w:w="7653" w:type="dxa"/>
          </w:tcPr>
          <w:p w14:paraId="0D3F94D5" w14:textId="77777777" w:rsidR="003F0B6E" w:rsidRPr="00622E37" w:rsidRDefault="003F0B6E" w:rsidP="003F0B6E">
            <w:pPr>
              <w:spacing w:after="0" w:line="240" w:lineRule="auto"/>
              <w:rPr>
                <w:rFonts w:cs="Times New Roman"/>
                <w:highlight w:val="yellow"/>
              </w:rPr>
            </w:pPr>
          </w:p>
        </w:tc>
      </w:tr>
      <w:tr w:rsidR="003F0B6E" w:rsidRPr="00622E37" w14:paraId="17FF0E0C" w14:textId="77777777" w:rsidTr="00857963">
        <w:tc>
          <w:tcPr>
            <w:tcW w:w="7656" w:type="dxa"/>
          </w:tcPr>
          <w:p w14:paraId="643D1FA6" w14:textId="77777777" w:rsidR="003F0B6E" w:rsidRPr="00622E37" w:rsidRDefault="003F0B6E" w:rsidP="003F0B6E">
            <w:pPr>
              <w:spacing w:after="0" w:line="240" w:lineRule="auto"/>
              <w:rPr>
                <w:rFonts w:cs="Times New Roman"/>
              </w:rPr>
            </w:pPr>
            <w:r w:rsidRPr="00622E37">
              <w:rPr>
                <w:rFonts w:cs="Times New Roman"/>
              </w:rPr>
              <w:t>2. Щодо кожної з осіб, зазначених у цій статті, подається така інформація:</w:t>
            </w:r>
          </w:p>
          <w:p w14:paraId="5DB2B578" w14:textId="7B0E075B" w:rsidR="003F0B6E" w:rsidRPr="00622E37" w:rsidRDefault="003F0B6E" w:rsidP="003F0B6E">
            <w:pPr>
              <w:spacing w:after="0" w:line="240" w:lineRule="auto"/>
              <w:rPr>
                <w:rFonts w:cs="Times New Roman"/>
              </w:rPr>
            </w:pPr>
          </w:p>
        </w:tc>
        <w:tc>
          <w:tcPr>
            <w:tcW w:w="7653" w:type="dxa"/>
          </w:tcPr>
          <w:p w14:paraId="2BE8AB44" w14:textId="77777777" w:rsidR="003F0B6E" w:rsidRPr="00622E37" w:rsidRDefault="003F0B6E" w:rsidP="003F0B6E">
            <w:pPr>
              <w:spacing w:after="0" w:line="240" w:lineRule="auto"/>
              <w:rPr>
                <w:rFonts w:cs="Times New Roman"/>
                <w:highlight w:val="yellow"/>
              </w:rPr>
            </w:pPr>
          </w:p>
        </w:tc>
      </w:tr>
      <w:tr w:rsidR="003F0B6E" w:rsidRPr="00622E37" w14:paraId="2DC7A8E7" w14:textId="77777777" w:rsidTr="00857963">
        <w:tc>
          <w:tcPr>
            <w:tcW w:w="7656" w:type="dxa"/>
          </w:tcPr>
          <w:p w14:paraId="085FADCE" w14:textId="687798E1" w:rsidR="003F0B6E" w:rsidRPr="00622E37" w:rsidRDefault="003F0B6E" w:rsidP="003F0B6E">
            <w:pPr>
              <w:spacing w:after="0" w:line="240" w:lineRule="auto"/>
              <w:rPr>
                <w:rFonts w:cs="Times New Roman"/>
              </w:rPr>
            </w:pPr>
            <w:r w:rsidRPr="00622E37">
              <w:rPr>
                <w:rFonts w:cs="Times New Roman"/>
              </w:rPr>
              <w:t>1) щодо фізичних осіб – прізвище, ім’я, по батькові (за наявності), громадянство, серія та номер паспорта громадянина України або паспортного документа іноземця, дата народження, місце проживання, реєстраційний номер облікової картки платника податків (за наявності); розмір внеску (надходження);</w:t>
            </w:r>
          </w:p>
          <w:p w14:paraId="2ECA9AA2" w14:textId="17F40B3C" w:rsidR="003F0B6E" w:rsidRPr="00622E37" w:rsidRDefault="003F0B6E" w:rsidP="003F0B6E">
            <w:pPr>
              <w:spacing w:after="0" w:line="240" w:lineRule="auto"/>
              <w:rPr>
                <w:rFonts w:cs="Times New Roman"/>
              </w:rPr>
            </w:pPr>
          </w:p>
        </w:tc>
        <w:tc>
          <w:tcPr>
            <w:tcW w:w="7653" w:type="dxa"/>
          </w:tcPr>
          <w:p w14:paraId="2D9AFC23" w14:textId="77777777" w:rsidR="003F0B6E" w:rsidRPr="00622E37" w:rsidRDefault="003F0B6E" w:rsidP="003F0B6E">
            <w:pPr>
              <w:spacing w:after="0" w:line="240" w:lineRule="auto"/>
              <w:rPr>
                <w:rFonts w:cs="Times New Roman"/>
                <w:highlight w:val="yellow"/>
              </w:rPr>
            </w:pPr>
          </w:p>
        </w:tc>
      </w:tr>
      <w:tr w:rsidR="003F0B6E" w:rsidRPr="00622E37" w14:paraId="1ACDF16F" w14:textId="77777777" w:rsidTr="00857963">
        <w:tc>
          <w:tcPr>
            <w:tcW w:w="7656" w:type="dxa"/>
          </w:tcPr>
          <w:p w14:paraId="52830329" w14:textId="0DF6FF4F" w:rsidR="003F0B6E" w:rsidRPr="00622E37" w:rsidRDefault="003F0B6E" w:rsidP="003F0B6E">
            <w:pPr>
              <w:spacing w:after="0" w:line="240" w:lineRule="auto"/>
              <w:rPr>
                <w:rFonts w:cs="Times New Roman"/>
              </w:rPr>
            </w:pPr>
            <w:r w:rsidRPr="00622E37">
              <w:rPr>
                <w:rFonts w:cs="Times New Roman"/>
              </w:rPr>
              <w:t xml:space="preserve">2) щодо юридичних осіб – повне найменування, країна, в якій юридична особа створена і зареєстрована, код за Єдиним державним реєстром юридичних осіб та фізичних осіб-підприємців та громадських формувань (для юридичних осіб України) або – для іноземних юридичних осіб – ідентифікаційний та (або) реєстраційний номер юридичної особи, місце реєстрації та адреса юридичного та (або) фактичного місцезнаходження; розмір внеску (надходження). </w:t>
            </w:r>
          </w:p>
          <w:p w14:paraId="53299C53" w14:textId="599B635E" w:rsidR="003F0B6E" w:rsidRPr="00622E37" w:rsidRDefault="003F0B6E" w:rsidP="003F0B6E">
            <w:pPr>
              <w:spacing w:after="0" w:line="240" w:lineRule="auto"/>
              <w:rPr>
                <w:rFonts w:cs="Times New Roman"/>
              </w:rPr>
            </w:pPr>
          </w:p>
        </w:tc>
        <w:tc>
          <w:tcPr>
            <w:tcW w:w="7653" w:type="dxa"/>
          </w:tcPr>
          <w:p w14:paraId="7E5EED99" w14:textId="77777777" w:rsidR="003F0B6E" w:rsidRPr="00622E37" w:rsidRDefault="003F0B6E" w:rsidP="003F0B6E">
            <w:pPr>
              <w:spacing w:after="0" w:line="240" w:lineRule="auto"/>
              <w:rPr>
                <w:rFonts w:cs="Times New Roman"/>
                <w:highlight w:val="yellow"/>
              </w:rPr>
            </w:pPr>
          </w:p>
        </w:tc>
      </w:tr>
      <w:tr w:rsidR="003F0B6E" w:rsidRPr="00622E37" w14:paraId="05C2EF86" w14:textId="77777777" w:rsidTr="00857963">
        <w:tc>
          <w:tcPr>
            <w:tcW w:w="7656" w:type="dxa"/>
          </w:tcPr>
          <w:p w14:paraId="46269058" w14:textId="2FF57004" w:rsidR="003F0B6E" w:rsidRPr="00622E37" w:rsidRDefault="003F0B6E" w:rsidP="003F0B6E">
            <w:pPr>
              <w:spacing w:after="0" w:line="240" w:lineRule="auto"/>
              <w:jc w:val="center"/>
              <w:rPr>
                <w:rFonts w:cs="Times New Roman"/>
                <w:b/>
                <w:sz w:val="24"/>
                <w:szCs w:val="24"/>
              </w:rPr>
            </w:pPr>
            <w:r w:rsidRPr="00622E37">
              <w:rPr>
                <w:rFonts w:cs="Times New Roman"/>
                <w:b/>
                <w:sz w:val="24"/>
                <w:szCs w:val="24"/>
              </w:rPr>
              <w:t>Стаття 35. Особливості застосування санкцій до мов</w:t>
            </w:r>
            <w:r>
              <w:rPr>
                <w:rFonts w:cs="Times New Roman"/>
                <w:b/>
                <w:sz w:val="24"/>
                <w:szCs w:val="24"/>
              </w:rPr>
              <w:t>ників</w:t>
            </w:r>
            <w:r w:rsidRPr="00622E37">
              <w:rPr>
                <w:rFonts w:cs="Times New Roman"/>
                <w:b/>
                <w:sz w:val="24"/>
                <w:szCs w:val="24"/>
              </w:rPr>
              <w:t xml:space="preserve"> громад</w:t>
            </w:r>
          </w:p>
          <w:p w14:paraId="69B3E3B2" w14:textId="53AD9B2B" w:rsidR="003F0B6E" w:rsidRPr="00622E37" w:rsidRDefault="003F0B6E" w:rsidP="003F0B6E">
            <w:pPr>
              <w:spacing w:after="0" w:line="240" w:lineRule="auto"/>
              <w:jc w:val="center"/>
              <w:rPr>
                <w:rFonts w:cs="Times New Roman"/>
                <w:b/>
                <w:color w:val="000000"/>
                <w:sz w:val="24"/>
                <w:szCs w:val="24"/>
                <w:highlight w:val="red"/>
              </w:rPr>
            </w:pPr>
          </w:p>
        </w:tc>
        <w:tc>
          <w:tcPr>
            <w:tcW w:w="7653" w:type="dxa"/>
          </w:tcPr>
          <w:p w14:paraId="35332298" w14:textId="77777777" w:rsidR="003F0B6E" w:rsidRPr="00622E37" w:rsidRDefault="003F0B6E" w:rsidP="003F0B6E">
            <w:pPr>
              <w:spacing w:after="0" w:line="240" w:lineRule="auto"/>
              <w:rPr>
                <w:rFonts w:cs="Times New Roman"/>
                <w:highlight w:val="yellow"/>
              </w:rPr>
            </w:pPr>
          </w:p>
        </w:tc>
      </w:tr>
      <w:tr w:rsidR="003F0B6E" w:rsidRPr="00622E37" w14:paraId="6C949BAA" w14:textId="77777777" w:rsidTr="00857963">
        <w:tc>
          <w:tcPr>
            <w:tcW w:w="7656" w:type="dxa"/>
          </w:tcPr>
          <w:p w14:paraId="6C0D4610" w14:textId="11F38977" w:rsidR="004E0318" w:rsidRPr="004E0318" w:rsidRDefault="004E0318" w:rsidP="004E0318">
            <w:pPr>
              <w:spacing w:after="0" w:line="240" w:lineRule="auto"/>
              <w:rPr>
                <w:rFonts w:cs="Times New Roman"/>
              </w:rPr>
            </w:pPr>
            <w:r w:rsidRPr="004E0318">
              <w:rPr>
                <w:rFonts w:cs="Times New Roman"/>
                <w:color w:val="000000"/>
              </w:rPr>
              <w:t xml:space="preserve">1. За </w:t>
            </w:r>
            <w:r w:rsidRPr="004E0318">
              <w:t xml:space="preserve">порушення вимог законодавства </w:t>
            </w:r>
            <w:r w:rsidR="00C619FD">
              <w:t>та</w:t>
            </w:r>
            <w:r w:rsidR="00C619FD">
              <w:rPr>
                <w:lang w:val="en-US"/>
              </w:rPr>
              <w:t>/</w:t>
            </w:r>
            <w:r w:rsidR="00C619FD">
              <w:t xml:space="preserve">або умов ліцензії </w:t>
            </w:r>
            <w:r w:rsidRPr="004E0318">
              <w:t xml:space="preserve">мовниками громад Національна рада застосовує до них </w:t>
            </w:r>
            <w:r w:rsidRPr="004E0318">
              <w:rPr>
                <w:rFonts w:cs="Times New Roman"/>
              </w:rPr>
              <w:t>заходи реагування</w:t>
            </w:r>
            <w:r w:rsidR="00CC10CF">
              <w:rPr>
                <w:rFonts w:cs="Times New Roman"/>
              </w:rPr>
              <w:t xml:space="preserve"> або санкції</w:t>
            </w:r>
            <w:r w:rsidRPr="004E0318">
              <w:rPr>
                <w:rFonts w:cs="Times New Roman"/>
              </w:rPr>
              <w:t>, передбачені цим Законом. При цьому розмір штрафів, що можуть бути застосовані до мовників громад</w:t>
            </w:r>
            <w:r w:rsidRPr="004E0318">
              <w:rPr>
                <w:rFonts w:cs="Times New Roman"/>
                <w:color w:val="000000"/>
              </w:rPr>
              <w:t xml:space="preserve"> за </w:t>
            </w:r>
            <w:r w:rsidRPr="004E0318">
              <w:t xml:space="preserve">порушення вимог </w:t>
            </w:r>
            <w:r w:rsidR="00C619FD" w:rsidRPr="004E0318">
              <w:t xml:space="preserve">законодавства </w:t>
            </w:r>
            <w:r w:rsidR="00C619FD">
              <w:t>та</w:t>
            </w:r>
            <w:r w:rsidR="00C619FD">
              <w:rPr>
                <w:lang w:val="en-US"/>
              </w:rPr>
              <w:t>/</w:t>
            </w:r>
            <w:r w:rsidR="00C619FD">
              <w:t xml:space="preserve">або умов ліцензії </w:t>
            </w:r>
            <w:r w:rsidRPr="004E0318">
              <w:t xml:space="preserve">(окрім грубих порушень, визначених цим Законом), </w:t>
            </w:r>
            <w:r w:rsidRPr="004E0318">
              <w:rPr>
                <w:rFonts w:cs="Times New Roman"/>
              </w:rPr>
              <w:t xml:space="preserve">становить 10 відсотків розміру штрафів, що можуть бути застосовані відповідно до цього Закону до інших суб’єктів у сфері аудіовізуальних медіа. Штрафи за грубі порушення мовниками громад </w:t>
            </w:r>
            <w:r w:rsidRPr="004E0318">
              <w:t xml:space="preserve">вимог </w:t>
            </w:r>
            <w:r w:rsidR="00C619FD" w:rsidRPr="004E0318">
              <w:t xml:space="preserve">законодавства </w:t>
            </w:r>
            <w:r w:rsidR="00C619FD">
              <w:t>та</w:t>
            </w:r>
            <w:r w:rsidR="00C619FD">
              <w:rPr>
                <w:lang w:val="en-US"/>
              </w:rPr>
              <w:t>/</w:t>
            </w:r>
            <w:r w:rsidR="00C619FD">
              <w:t xml:space="preserve">або умов ліцензії </w:t>
            </w:r>
            <w:r w:rsidRPr="004E0318">
              <w:lastRenderedPageBreak/>
              <w:t xml:space="preserve">застосовуються у розмірі, що дорівнює розміру штрафів до інших суб’єктів у сфері аудіовізуальних медіа. </w:t>
            </w:r>
          </w:p>
          <w:p w14:paraId="226B940A" w14:textId="008D97C4" w:rsidR="003F0B6E" w:rsidRPr="00622E37" w:rsidRDefault="003F0B6E" w:rsidP="003F0B6E">
            <w:pPr>
              <w:spacing w:after="0" w:line="240" w:lineRule="auto"/>
              <w:rPr>
                <w:rFonts w:cs="Times New Roman"/>
                <w:color w:val="000000"/>
                <w:highlight w:val="red"/>
              </w:rPr>
            </w:pPr>
          </w:p>
        </w:tc>
        <w:tc>
          <w:tcPr>
            <w:tcW w:w="7653" w:type="dxa"/>
          </w:tcPr>
          <w:p w14:paraId="141B0B7E" w14:textId="27B72D8F" w:rsidR="003F0B6E" w:rsidRPr="0086046C" w:rsidRDefault="003F0B6E" w:rsidP="004E0318">
            <w:pPr>
              <w:spacing w:after="0" w:line="240" w:lineRule="auto"/>
              <w:rPr>
                <w:rFonts w:cs="Times New Roman"/>
                <w:highlight w:val="green"/>
              </w:rPr>
            </w:pPr>
          </w:p>
        </w:tc>
      </w:tr>
      <w:tr w:rsidR="003F0B6E" w:rsidRPr="00622E37" w14:paraId="21AE3659" w14:textId="77777777" w:rsidTr="00857963">
        <w:tc>
          <w:tcPr>
            <w:tcW w:w="7656" w:type="dxa"/>
          </w:tcPr>
          <w:p w14:paraId="00C56515" w14:textId="557839F0" w:rsidR="003F0B6E" w:rsidRPr="00622E37" w:rsidRDefault="003F0B6E" w:rsidP="003F0B6E">
            <w:pPr>
              <w:pStyle w:val="3"/>
              <w:numPr>
                <w:ilvl w:val="2"/>
                <w:numId w:val="2"/>
              </w:numPr>
              <w:spacing w:line="276" w:lineRule="auto"/>
              <w:ind w:left="0" w:firstLine="0"/>
              <w:rPr>
                <w:rFonts w:cs="Times New Roman"/>
              </w:rPr>
            </w:pPr>
            <w:r w:rsidRPr="00622E37">
              <w:rPr>
                <w:rFonts w:cs="Times New Roman"/>
              </w:rPr>
              <w:t>РОЗДІЛ IV.</w:t>
            </w:r>
          </w:p>
          <w:p w14:paraId="0053A26E" w14:textId="0C29D8E1" w:rsidR="003F0B6E" w:rsidRPr="00622E37" w:rsidRDefault="003F0B6E" w:rsidP="003F0B6E">
            <w:pPr>
              <w:pStyle w:val="3"/>
              <w:numPr>
                <w:ilvl w:val="2"/>
                <w:numId w:val="2"/>
              </w:numPr>
              <w:spacing w:line="276" w:lineRule="auto"/>
              <w:ind w:left="0" w:firstLine="0"/>
              <w:rPr>
                <w:rFonts w:cs="Times New Roman"/>
              </w:rPr>
            </w:pPr>
            <w:r w:rsidRPr="00622E37">
              <w:rPr>
                <w:rFonts w:cs="Times New Roman"/>
              </w:rPr>
              <w:t>ВИМОГИ ДО ЗМІСТУ ІНФОРМАЦІЇ ТА ОРГАНІЗАЦІЇ НАДАННЯ МЕДІА-СЕРВІСІВ</w:t>
            </w:r>
          </w:p>
          <w:p w14:paraId="221199DB" w14:textId="77777777" w:rsidR="003F0B6E" w:rsidRPr="00622E37" w:rsidRDefault="003F0B6E" w:rsidP="003F0B6E">
            <w:pPr>
              <w:spacing w:after="0" w:line="240" w:lineRule="auto"/>
              <w:rPr>
                <w:rFonts w:cs="Times New Roman"/>
                <w:sz w:val="24"/>
                <w:szCs w:val="24"/>
              </w:rPr>
            </w:pPr>
          </w:p>
        </w:tc>
        <w:tc>
          <w:tcPr>
            <w:tcW w:w="7653" w:type="dxa"/>
          </w:tcPr>
          <w:p w14:paraId="18481DDC" w14:textId="26F3EF78" w:rsidR="003F0B6E" w:rsidRPr="00622E37" w:rsidRDefault="003F0B6E" w:rsidP="003F0B6E">
            <w:pPr>
              <w:spacing w:after="0" w:line="240" w:lineRule="auto"/>
              <w:rPr>
                <w:rFonts w:cs="Times New Roman"/>
                <w:highlight w:val="yellow"/>
              </w:rPr>
            </w:pPr>
          </w:p>
        </w:tc>
      </w:tr>
      <w:tr w:rsidR="003F0B6E" w:rsidRPr="00622E37" w14:paraId="3AA7E812" w14:textId="77777777" w:rsidTr="00857963">
        <w:tc>
          <w:tcPr>
            <w:tcW w:w="7656" w:type="dxa"/>
          </w:tcPr>
          <w:p w14:paraId="6CBFC945" w14:textId="06B45BBC"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 xml:space="preserve">Стаття 36. </w:t>
            </w:r>
            <w:r>
              <w:rPr>
                <w:rFonts w:cs="Times New Roman"/>
                <w:b/>
                <w:color w:val="000000"/>
                <w:sz w:val="24"/>
                <w:szCs w:val="28"/>
                <w:lang w:eastAsia="zh-CN"/>
              </w:rPr>
              <w:t>О</w:t>
            </w:r>
            <w:r w:rsidRPr="00622E37">
              <w:rPr>
                <w:rFonts w:cs="Times New Roman"/>
                <w:b/>
                <w:color w:val="000000"/>
                <w:sz w:val="24"/>
                <w:szCs w:val="28"/>
                <w:lang w:eastAsia="zh-CN"/>
              </w:rPr>
              <w:t xml:space="preserve">бов’язки суб’єктів у сфері медіа </w:t>
            </w:r>
            <w:r>
              <w:rPr>
                <w:rFonts w:cs="Times New Roman"/>
                <w:b/>
                <w:color w:val="000000"/>
                <w:sz w:val="24"/>
                <w:szCs w:val="28"/>
                <w:lang w:eastAsia="zh-CN"/>
              </w:rPr>
              <w:t>щодо організації надання медіа-сервісів</w:t>
            </w:r>
          </w:p>
          <w:p w14:paraId="450C6961" w14:textId="77777777"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08337F50" w14:textId="77777777" w:rsidR="003F0B6E" w:rsidRPr="00622E37" w:rsidRDefault="003F0B6E" w:rsidP="003F0B6E">
            <w:pPr>
              <w:spacing w:after="0" w:line="240" w:lineRule="auto"/>
              <w:rPr>
                <w:rFonts w:cs="Times New Roman"/>
                <w:highlight w:val="yellow"/>
              </w:rPr>
            </w:pPr>
          </w:p>
        </w:tc>
      </w:tr>
      <w:tr w:rsidR="003F0B6E" w:rsidRPr="00622E37" w14:paraId="1AB2EA37" w14:textId="77777777" w:rsidTr="00857963">
        <w:tc>
          <w:tcPr>
            <w:tcW w:w="7656" w:type="dxa"/>
          </w:tcPr>
          <w:p w14:paraId="3985B89F" w14:textId="2EB8C165" w:rsidR="003F0B6E" w:rsidRPr="00622E37" w:rsidRDefault="003F0B6E" w:rsidP="003F0B6E">
            <w:pPr>
              <w:spacing w:after="0" w:line="240" w:lineRule="auto"/>
              <w:rPr>
                <w:rFonts w:cs="Times New Roman"/>
              </w:rPr>
            </w:pPr>
            <w:r w:rsidRPr="00622E37">
              <w:rPr>
                <w:rFonts w:cs="Times New Roman"/>
              </w:rPr>
              <w:t>1. Суб’єкти у сфері медіа зобов’язані:</w:t>
            </w:r>
          </w:p>
          <w:p w14:paraId="5444BC5D" w14:textId="14926557" w:rsidR="003F0B6E" w:rsidRPr="00622E37" w:rsidRDefault="003F0B6E" w:rsidP="003F0B6E">
            <w:pPr>
              <w:spacing w:after="0" w:line="240" w:lineRule="auto"/>
              <w:rPr>
                <w:rFonts w:cs="Times New Roman"/>
                <w:b/>
                <w:sz w:val="24"/>
                <w:szCs w:val="24"/>
              </w:rPr>
            </w:pPr>
          </w:p>
        </w:tc>
        <w:tc>
          <w:tcPr>
            <w:tcW w:w="7653" w:type="dxa"/>
          </w:tcPr>
          <w:p w14:paraId="6BFB171F" w14:textId="77777777" w:rsidR="003F0B6E" w:rsidRPr="00622E37" w:rsidRDefault="003F0B6E" w:rsidP="003F0B6E">
            <w:pPr>
              <w:spacing w:after="120" w:line="240" w:lineRule="auto"/>
              <w:jc w:val="both"/>
              <w:rPr>
                <w:rFonts w:cs="Times New Roman"/>
                <w:highlight w:val="yellow"/>
              </w:rPr>
            </w:pPr>
          </w:p>
        </w:tc>
      </w:tr>
      <w:tr w:rsidR="003F0B6E" w:rsidRPr="00622E37" w14:paraId="03C54FF9" w14:textId="77777777" w:rsidTr="00857963">
        <w:tc>
          <w:tcPr>
            <w:tcW w:w="7656" w:type="dxa"/>
          </w:tcPr>
          <w:p w14:paraId="3419545F" w14:textId="3D07B9F6" w:rsidR="003F0B6E" w:rsidRPr="00622E37" w:rsidRDefault="003F0B6E" w:rsidP="003F0B6E">
            <w:pPr>
              <w:spacing w:after="0" w:line="240" w:lineRule="auto"/>
              <w:rPr>
                <w:rFonts w:cs="Times New Roman"/>
              </w:rPr>
            </w:pPr>
            <w:r w:rsidRPr="00622E37">
              <w:rPr>
                <w:rFonts w:cs="Times New Roman"/>
              </w:rPr>
              <w:t>1) отримувати ліцензію, проходити реєстрацію або отримувати дозвіл на тимчасове мовлення, якщо запланована діяльність потребує отримання ліцензії, обов’язкової реєстрації або отримання дозволу на тимчасове мовлення відповідно до цього Закону;</w:t>
            </w:r>
          </w:p>
          <w:p w14:paraId="7425216C" w14:textId="77777777" w:rsidR="003F0B6E" w:rsidRPr="00622E37" w:rsidRDefault="003F0B6E" w:rsidP="003F0B6E">
            <w:pPr>
              <w:spacing w:after="0" w:line="240" w:lineRule="auto"/>
              <w:rPr>
                <w:rFonts w:cs="Times New Roman"/>
              </w:rPr>
            </w:pPr>
          </w:p>
        </w:tc>
        <w:tc>
          <w:tcPr>
            <w:tcW w:w="7653" w:type="dxa"/>
          </w:tcPr>
          <w:p w14:paraId="4F80302F" w14:textId="03300517" w:rsidR="003F0B6E" w:rsidRPr="00622E37" w:rsidRDefault="003F0B6E" w:rsidP="003F0B6E">
            <w:pPr>
              <w:spacing w:after="0" w:line="240" w:lineRule="auto"/>
              <w:rPr>
                <w:rFonts w:cs="Times New Roman"/>
                <w:highlight w:val="yellow"/>
              </w:rPr>
            </w:pPr>
          </w:p>
        </w:tc>
      </w:tr>
      <w:tr w:rsidR="003F0B6E" w:rsidRPr="00622E37" w14:paraId="65D202F9" w14:textId="77777777" w:rsidTr="00857963">
        <w:tc>
          <w:tcPr>
            <w:tcW w:w="7656" w:type="dxa"/>
          </w:tcPr>
          <w:p w14:paraId="1E0430BA" w14:textId="5FA7EBDC" w:rsidR="003F0B6E" w:rsidRPr="00CD5C9E" w:rsidRDefault="003F0B6E" w:rsidP="003F0B6E">
            <w:pPr>
              <w:spacing w:after="0" w:line="240" w:lineRule="auto"/>
              <w:rPr>
                <w:rFonts w:cs="Times New Roman"/>
              </w:rPr>
            </w:pPr>
            <w:r w:rsidRPr="00CD5C9E">
              <w:rPr>
                <w:rFonts w:cs="Times New Roman"/>
              </w:rPr>
              <w:t>2) щорічно подавати Національній раді відомості про структуру власності та контролю, заяви про відсутність змін у структурі власності та контролю, заяви про внесення змін до Реєстру та оновлені відомості про структуру власності та контролю у випадках, встановлених статтею 26 цього Закону;</w:t>
            </w:r>
          </w:p>
          <w:p w14:paraId="59FB7984" w14:textId="0D44A896" w:rsidR="003F0B6E" w:rsidRPr="00CD5C9E" w:rsidRDefault="003F0B6E" w:rsidP="003F0B6E">
            <w:pPr>
              <w:spacing w:after="0" w:line="240" w:lineRule="auto"/>
              <w:rPr>
                <w:rFonts w:cs="Times New Roman"/>
              </w:rPr>
            </w:pPr>
          </w:p>
        </w:tc>
        <w:tc>
          <w:tcPr>
            <w:tcW w:w="7653" w:type="dxa"/>
          </w:tcPr>
          <w:p w14:paraId="1F71A4F5" w14:textId="1AD3D7A0" w:rsidR="003F0B6E" w:rsidRPr="00E609F4" w:rsidRDefault="003F0B6E" w:rsidP="003F0B6E">
            <w:pPr>
              <w:rPr>
                <w:rFonts w:cs="Times New Roman"/>
                <w:highlight w:val="yellow"/>
              </w:rPr>
            </w:pPr>
          </w:p>
        </w:tc>
      </w:tr>
      <w:tr w:rsidR="003F0B6E" w:rsidRPr="00622E37" w14:paraId="6B38A821" w14:textId="77777777" w:rsidTr="00857963">
        <w:tc>
          <w:tcPr>
            <w:tcW w:w="7656" w:type="dxa"/>
          </w:tcPr>
          <w:p w14:paraId="1B05093D" w14:textId="77777777" w:rsidR="003F0B6E" w:rsidRDefault="003F0B6E" w:rsidP="003F0B6E">
            <w:pPr>
              <w:spacing w:after="0" w:line="240" w:lineRule="auto"/>
              <w:rPr>
                <w:rFonts w:cs="Times New Roman"/>
              </w:rPr>
            </w:pPr>
            <w:r w:rsidRPr="00CD5C9E">
              <w:rPr>
                <w:rFonts w:cs="Times New Roman"/>
              </w:rPr>
              <w:t>3) розмістити актуальні відомості про свою структуру власності та контролю на своєму веб-сайті (в разі його наявності) у випадках, встановлених статтею 26 цього Закону;</w:t>
            </w:r>
          </w:p>
          <w:p w14:paraId="1BFB563E" w14:textId="64FEB8D1" w:rsidR="003F0B6E" w:rsidRPr="00CD5C9E" w:rsidRDefault="003F0B6E" w:rsidP="003F0B6E">
            <w:pPr>
              <w:spacing w:after="0" w:line="240" w:lineRule="auto"/>
              <w:rPr>
                <w:rFonts w:cs="Times New Roman"/>
              </w:rPr>
            </w:pPr>
          </w:p>
        </w:tc>
        <w:tc>
          <w:tcPr>
            <w:tcW w:w="7653" w:type="dxa"/>
          </w:tcPr>
          <w:p w14:paraId="14285B06" w14:textId="439BDC3E" w:rsidR="003F0B6E" w:rsidRPr="00CD5C9E" w:rsidRDefault="003F0B6E" w:rsidP="003F0B6E">
            <w:pPr>
              <w:spacing w:after="0" w:line="240" w:lineRule="auto"/>
              <w:rPr>
                <w:rFonts w:cs="Times New Roman"/>
              </w:rPr>
            </w:pPr>
          </w:p>
        </w:tc>
      </w:tr>
      <w:tr w:rsidR="003F0B6E" w:rsidRPr="00622E37" w14:paraId="577D7747" w14:textId="77777777" w:rsidTr="00857963">
        <w:tc>
          <w:tcPr>
            <w:tcW w:w="7656" w:type="dxa"/>
          </w:tcPr>
          <w:p w14:paraId="17054B1A" w14:textId="30276B3B" w:rsidR="003F0B6E" w:rsidRPr="00622E37" w:rsidRDefault="003F0B6E" w:rsidP="003F0B6E">
            <w:pPr>
              <w:spacing w:after="0" w:line="240" w:lineRule="auto"/>
              <w:rPr>
                <w:rFonts w:cs="Times New Roman"/>
              </w:rPr>
            </w:pPr>
            <w:r>
              <w:rPr>
                <w:rFonts w:cs="Times New Roman"/>
              </w:rPr>
              <w:t>4</w:t>
            </w:r>
            <w:r w:rsidRPr="00622E37">
              <w:rPr>
                <w:rFonts w:cs="Times New Roman"/>
              </w:rPr>
              <w:t>) додержуватися умов ліцензії або умов дозволів на тимчасове мовлення;</w:t>
            </w:r>
          </w:p>
          <w:p w14:paraId="799C51A3" w14:textId="77777777" w:rsidR="003F0B6E" w:rsidRPr="00622E37" w:rsidRDefault="003F0B6E" w:rsidP="003F0B6E">
            <w:pPr>
              <w:spacing w:after="0" w:line="240" w:lineRule="auto"/>
              <w:rPr>
                <w:rFonts w:cs="Times New Roman"/>
              </w:rPr>
            </w:pPr>
          </w:p>
        </w:tc>
        <w:tc>
          <w:tcPr>
            <w:tcW w:w="7653" w:type="dxa"/>
          </w:tcPr>
          <w:p w14:paraId="7CF4D432" w14:textId="77777777" w:rsidR="003F0B6E" w:rsidRPr="00622E37" w:rsidRDefault="003F0B6E" w:rsidP="003F0B6E">
            <w:pPr>
              <w:spacing w:after="0" w:line="240" w:lineRule="auto"/>
              <w:rPr>
                <w:rFonts w:cs="Times New Roman"/>
                <w:highlight w:val="yellow"/>
              </w:rPr>
            </w:pPr>
          </w:p>
        </w:tc>
      </w:tr>
      <w:tr w:rsidR="003F0B6E" w:rsidRPr="00622E37" w14:paraId="2DB0D73F" w14:textId="77777777" w:rsidTr="00857963">
        <w:tc>
          <w:tcPr>
            <w:tcW w:w="7656" w:type="dxa"/>
          </w:tcPr>
          <w:p w14:paraId="076EFE83" w14:textId="6733AA7B" w:rsidR="003F0B6E" w:rsidRPr="00622E37" w:rsidRDefault="003F0B6E" w:rsidP="003F0B6E">
            <w:pPr>
              <w:spacing w:after="0" w:line="240" w:lineRule="auto"/>
              <w:rPr>
                <w:rFonts w:cs="Times New Roman"/>
              </w:rPr>
            </w:pPr>
            <w:r>
              <w:rPr>
                <w:rFonts w:cs="Times New Roman"/>
              </w:rPr>
              <w:t>5</w:t>
            </w:r>
            <w:r w:rsidRPr="00622E37">
              <w:rPr>
                <w:rFonts w:cs="Times New Roman"/>
              </w:rPr>
              <w:t>) попереджати користувачів перед початком надання сервісу або через визначені в договорі канали комунікації про те, що сервіс є платним, інформувати про вартість такого сервісу та спосіб оплати; </w:t>
            </w:r>
          </w:p>
          <w:p w14:paraId="7B1C4350" w14:textId="77777777" w:rsidR="003F0B6E" w:rsidRPr="00622E37" w:rsidRDefault="003F0B6E" w:rsidP="003F0B6E">
            <w:pPr>
              <w:spacing w:after="0" w:line="240" w:lineRule="auto"/>
              <w:rPr>
                <w:rFonts w:cs="Times New Roman"/>
              </w:rPr>
            </w:pPr>
          </w:p>
        </w:tc>
        <w:tc>
          <w:tcPr>
            <w:tcW w:w="7653" w:type="dxa"/>
          </w:tcPr>
          <w:p w14:paraId="064F5D09" w14:textId="1DB09868" w:rsidR="003F0B6E" w:rsidRPr="00622E37" w:rsidRDefault="003F0B6E" w:rsidP="003F0B6E">
            <w:pPr>
              <w:spacing w:after="0" w:line="240" w:lineRule="auto"/>
              <w:rPr>
                <w:rFonts w:cs="Times New Roman"/>
                <w:highlight w:val="yellow"/>
              </w:rPr>
            </w:pPr>
          </w:p>
        </w:tc>
      </w:tr>
      <w:tr w:rsidR="003F0B6E" w:rsidRPr="00622E37" w14:paraId="4409CADE" w14:textId="77777777" w:rsidTr="00857963">
        <w:tc>
          <w:tcPr>
            <w:tcW w:w="7656" w:type="dxa"/>
          </w:tcPr>
          <w:p w14:paraId="6A7B8BD3" w14:textId="7783B427" w:rsidR="003F0B6E" w:rsidRPr="00622E37" w:rsidRDefault="003F0B6E" w:rsidP="003F0B6E">
            <w:pPr>
              <w:spacing w:after="0" w:line="240" w:lineRule="auto"/>
              <w:rPr>
                <w:rFonts w:cs="Times New Roman"/>
              </w:rPr>
            </w:pPr>
            <w:r>
              <w:rPr>
                <w:rFonts w:cs="Times New Roman"/>
              </w:rPr>
              <w:t>6</w:t>
            </w:r>
            <w:r w:rsidRPr="00622E37">
              <w:rPr>
                <w:rFonts w:cs="Times New Roman"/>
              </w:rPr>
              <w:t>) вести облік кількості користувачів своїх сервісів у випадках, передбачених цим Законом, та надавати таку інформацію Національній раді в порядку, передбаченому цим Законом;</w:t>
            </w:r>
          </w:p>
          <w:p w14:paraId="6D730BAB" w14:textId="53F989BC" w:rsidR="003F0B6E" w:rsidRPr="00622E37" w:rsidRDefault="003F0B6E" w:rsidP="003F0B6E">
            <w:pPr>
              <w:spacing w:after="0" w:line="240" w:lineRule="auto"/>
              <w:rPr>
                <w:rFonts w:cs="Times New Roman"/>
              </w:rPr>
            </w:pPr>
          </w:p>
        </w:tc>
        <w:tc>
          <w:tcPr>
            <w:tcW w:w="7653" w:type="dxa"/>
          </w:tcPr>
          <w:p w14:paraId="7193895E" w14:textId="36E6ED99" w:rsidR="003F0B6E" w:rsidRPr="00F129A1" w:rsidRDefault="003F0B6E" w:rsidP="003F0B6E">
            <w:pPr>
              <w:spacing w:after="0" w:line="240" w:lineRule="auto"/>
              <w:rPr>
                <w:rFonts w:cs="Times New Roman"/>
              </w:rPr>
            </w:pPr>
          </w:p>
        </w:tc>
      </w:tr>
      <w:tr w:rsidR="003F0B6E" w:rsidRPr="00622E37" w14:paraId="3C1BE98E" w14:textId="77777777" w:rsidTr="00857963">
        <w:tc>
          <w:tcPr>
            <w:tcW w:w="7656" w:type="dxa"/>
          </w:tcPr>
          <w:p w14:paraId="1182236F" w14:textId="3C4872DB" w:rsidR="003F0B6E" w:rsidRPr="00622E37" w:rsidRDefault="003F0B6E" w:rsidP="003F0B6E">
            <w:pPr>
              <w:spacing w:after="0" w:line="240" w:lineRule="auto"/>
              <w:rPr>
                <w:rFonts w:cs="Times New Roman"/>
              </w:rPr>
            </w:pPr>
            <w:r>
              <w:rPr>
                <w:rFonts w:cs="Times New Roman"/>
              </w:rPr>
              <w:t>7</w:t>
            </w:r>
            <w:r w:rsidRPr="00622E37">
              <w:rPr>
                <w:rFonts w:cs="Times New Roman"/>
              </w:rPr>
              <w:t>) додержуватися інших вимог та заборон, передбачених законодавством.</w:t>
            </w:r>
          </w:p>
          <w:p w14:paraId="2E9006CA" w14:textId="73EE2158" w:rsidR="003F0B6E" w:rsidRPr="00622E37" w:rsidRDefault="003F0B6E" w:rsidP="003F0B6E">
            <w:pPr>
              <w:spacing w:after="0" w:line="240" w:lineRule="auto"/>
              <w:rPr>
                <w:rFonts w:cs="Times New Roman"/>
              </w:rPr>
            </w:pPr>
          </w:p>
        </w:tc>
        <w:tc>
          <w:tcPr>
            <w:tcW w:w="7653" w:type="dxa"/>
          </w:tcPr>
          <w:p w14:paraId="66614188" w14:textId="77777777" w:rsidR="003F0B6E" w:rsidRPr="00F129A1" w:rsidRDefault="003F0B6E" w:rsidP="003F0B6E">
            <w:pPr>
              <w:spacing w:after="0" w:line="240" w:lineRule="auto"/>
              <w:rPr>
                <w:rFonts w:cs="Times New Roman"/>
              </w:rPr>
            </w:pPr>
          </w:p>
        </w:tc>
      </w:tr>
      <w:tr w:rsidR="003F0B6E" w:rsidRPr="00622E37" w14:paraId="6CB2DDBA" w14:textId="77777777" w:rsidTr="00857963">
        <w:tc>
          <w:tcPr>
            <w:tcW w:w="7656" w:type="dxa"/>
          </w:tcPr>
          <w:p w14:paraId="24F10F13" w14:textId="77777777" w:rsidR="003F0B6E" w:rsidRPr="00622E37" w:rsidRDefault="003F0B6E" w:rsidP="003F0B6E">
            <w:pPr>
              <w:spacing w:after="0" w:line="240" w:lineRule="auto"/>
              <w:rPr>
                <w:rFonts w:cs="Times New Roman"/>
                <w:color w:val="auto"/>
              </w:rPr>
            </w:pPr>
            <w:r w:rsidRPr="00622E37">
              <w:rPr>
                <w:rFonts w:cs="Times New Roman"/>
                <w:color w:val="auto"/>
              </w:rPr>
              <w:lastRenderedPageBreak/>
              <w:t xml:space="preserve">4. Суб’єкти у сфері лінійних медіа зобов’язані затвердити та оприлюднити на своєму </w:t>
            </w:r>
            <w:r w:rsidRPr="00622E37">
              <w:rPr>
                <w:rFonts w:cs="Times New Roman"/>
              </w:rPr>
              <w:t xml:space="preserve">веб-сайті (в разі його наявності) </w:t>
            </w:r>
            <w:r w:rsidRPr="00622E37">
              <w:rPr>
                <w:rFonts w:cs="Times New Roman"/>
                <w:color w:val="auto"/>
              </w:rPr>
              <w:t xml:space="preserve">редакційний статут, що містить вимоги до створення та поширення інформації, розроблені відповідно до вимог законодавства та стандартів журналістики. </w:t>
            </w:r>
          </w:p>
          <w:p w14:paraId="4BC038AE" w14:textId="77777777" w:rsidR="003F0B6E" w:rsidRDefault="003F0B6E" w:rsidP="003F0B6E">
            <w:pPr>
              <w:spacing w:after="0" w:line="240" w:lineRule="auto"/>
              <w:rPr>
                <w:rFonts w:cs="Times New Roman"/>
              </w:rPr>
            </w:pPr>
          </w:p>
        </w:tc>
        <w:tc>
          <w:tcPr>
            <w:tcW w:w="7653" w:type="dxa"/>
          </w:tcPr>
          <w:p w14:paraId="284B52C3" w14:textId="77777777" w:rsidR="003F0B6E" w:rsidRPr="00F129A1" w:rsidRDefault="003F0B6E" w:rsidP="003F0B6E">
            <w:pPr>
              <w:spacing w:after="0" w:line="240" w:lineRule="auto"/>
              <w:rPr>
                <w:rFonts w:cs="Times New Roman"/>
              </w:rPr>
            </w:pPr>
          </w:p>
        </w:tc>
      </w:tr>
      <w:tr w:rsidR="003F0B6E" w:rsidRPr="00622E37" w14:paraId="1FEAD6B3" w14:textId="77777777" w:rsidTr="00857963">
        <w:tc>
          <w:tcPr>
            <w:tcW w:w="7656" w:type="dxa"/>
          </w:tcPr>
          <w:p w14:paraId="37529AB5" w14:textId="0864B955"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37. Обмеження щодо змісту інформації</w:t>
            </w:r>
          </w:p>
          <w:p w14:paraId="3321FD7C" w14:textId="77777777"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3A0654AA" w14:textId="5DBF8BA6" w:rsidR="003F0B6E" w:rsidRPr="00622E37" w:rsidRDefault="003F0B6E" w:rsidP="003F0B6E">
            <w:pPr>
              <w:spacing w:after="0" w:line="240" w:lineRule="auto"/>
              <w:rPr>
                <w:rFonts w:cs="Times New Roman"/>
                <w:highlight w:val="yellow"/>
              </w:rPr>
            </w:pPr>
          </w:p>
        </w:tc>
      </w:tr>
      <w:tr w:rsidR="003F0B6E" w:rsidRPr="00622E37" w14:paraId="156AE9B5" w14:textId="77777777" w:rsidTr="00857963">
        <w:tc>
          <w:tcPr>
            <w:tcW w:w="7656" w:type="dxa"/>
          </w:tcPr>
          <w:p w14:paraId="541CBDA6" w14:textId="3035174D" w:rsidR="003F0B6E" w:rsidRPr="00622E37" w:rsidRDefault="003F0B6E" w:rsidP="003F0B6E">
            <w:pPr>
              <w:spacing w:after="0" w:line="240" w:lineRule="auto"/>
              <w:rPr>
                <w:rFonts w:cs="Times New Roman"/>
              </w:rPr>
            </w:pPr>
            <w:r w:rsidRPr="00622E37">
              <w:rPr>
                <w:rFonts w:cs="Times New Roman"/>
              </w:rPr>
              <w:t xml:space="preserve">1. </w:t>
            </w:r>
            <w:r>
              <w:rPr>
                <w:rFonts w:cs="Times New Roman"/>
              </w:rPr>
              <w:t>На території України (в тому числі с</w:t>
            </w:r>
            <w:r w:rsidRPr="00622E37">
              <w:rPr>
                <w:rFonts w:cs="Times New Roman"/>
              </w:rPr>
              <w:t>уб’єктам у сфері медіа</w:t>
            </w:r>
            <w:r>
              <w:rPr>
                <w:rFonts w:cs="Times New Roman"/>
              </w:rPr>
              <w:t>)</w:t>
            </w:r>
            <w:r w:rsidRPr="00622E37">
              <w:rPr>
                <w:rFonts w:cs="Times New Roman"/>
              </w:rPr>
              <w:t xml:space="preserve"> забороняється поширювати:</w:t>
            </w:r>
          </w:p>
          <w:p w14:paraId="509DA8D2" w14:textId="77777777" w:rsidR="003F0B6E" w:rsidRPr="00622E37" w:rsidRDefault="003F0B6E" w:rsidP="003F0B6E">
            <w:pPr>
              <w:spacing w:after="0" w:line="240" w:lineRule="auto"/>
              <w:rPr>
                <w:rFonts w:cs="Times New Roman"/>
              </w:rPr>
            </w:pPr>
          </w:p>
        </w:tc>
        <w:tc>
          <w:tcPr>
            <w:tcW w:w="7653" w:type="dxa"/>
          </w:tcPr>
          <w:p w14:paraId="4B624E84" w14:textId="0BDEF53E" w:rsidR="003F0B6E" w:rsidRPr="00622E37" w:rsidRDefault="003F0B6E" w:rsidP="003F0B6E">
            <w:pPr>
              <w:spacing w:after="0" w:line="240" w:lineRule="auto"/>
              <w:rPr>
                <w:rFonts w:cs="Times New Roman"/>
                <w:highlight w:val="yellow"/>
              </w:rPr>
            </w:pPr>
          </w:p>
        </w:tc>
      </w:tr>
      <w:tr w:rsidR="003F0B6E" w:rsidRPr="00622E37" w14:paraId="74BC8AA1" w14:textId="77777777" w:rsidTr="00857963">
        <w:tc>
          <w:tcPr>
            <w:tcW w:w="7656" w:type="dxa"/>
          </w:tcPr>
          <w:p w14:paraId="7ACDE91B" w14:textId="48749C41" w:rsidR="00A90951" w:rsidRPr="00A90951" w:rsidRDefault="00A90951" w:rsidP="00A90951">
            <w:pPr>
              <w:spacing w:after="0" w:line="240" w:lineRule="auto"/>
              <w:rPr>
                <w:rFonts w:cs="Times New Roman"/>
              </w:rPr>
            </w:pPr>
            <w:r w:rsidRPr="00A90951">
              <w:rPr>
                <w:rFonts w:cs="Times New Roman"/>
              </w:rPr>
              <w:t>1) заклики до насильницької зміни, повалення конституційного ладу України, розв’язування або ведення агресивної війни або воєнного конфлікту, порушення територіальної цілісності України, у тому числі визнання правомірною окупації території України, заперечення територіальної цілісності України, матеріали або інформацію, які виправдовують чи пропагують дії, спрямовані на насильницьку зміну, повалення конституційного ладу України, розв’язування або ведення агресивної війни або воєнного конфлікту, порушення територіальної цілісності України, у тому числі визнання правомірною окупації території України, заперечення територіальної цілісності України;</w:t>
            </w:r>
          </w:p>
          <w:p w14:paraId="7BF698C0" w14:textId="05111136" w:rsidR="003F0B6E" w:rsidRPr="006F3CDE" w:rsidRDefault="003F0B6E" w:rsidP="003F0B6E">
            <w:pPr>
              <w:spacing w:after="0" w:line="240" w:lineRule="auto"/>
              <w:rPr>
                <w:rFonts w:cs="Times New Roman"/>
              </w:rPr>
            </w:pPr>
          </w:p>
        </w:tc>
        <w:tc>
          <w:tcPr>
            <w:tcW w:w="7653" w:type="dxa"/>
          </w:tcPr>
          <w:p w14:paraId="3E4EEBE5" w14:textId="77777777" w:rsidR="003F0B6E" w:rsidRPr="00622E37" w:rsidRDefault="003F0B6E" w:rsidP="00A90951">
            <w:pPr>
              <w:spacing w:after="0" w:line="240" w:lineRule="auto"/>
              <w:rPr>
                <w:rFonts w:cs="Times New Roman"/>
                <w:highlight w:val="yellow"/>
              </w:rPr>
            </w:pPr>
          </w:p>
        </w:tc>
      </w:tr>
      <w:tr w:rsidR="003F0B6E" w:rsidRPr="00622E37" w14:paraId="215AFB41" w14:textId="77777777" w:rsidTr="00857963">
        <w:tc>
          <w:tcPr>
            <w:tcW w:w="7656" w:type="dxa"/>
          </w:tcPr>
          <w:p w14:paraId="4C68E756" w14:textId="77777777" w:rsidR="003F0B6E" w:rsidRPr="006F3CDE" w:rsidRDefault="003F0B6E" w:rsidP="003F0B6E">
            <w:pPr>
              <w:spacing w:after="0" w:line="240" w:lineRule="auto"/>
              <w:rPr>
                <w:rFonts w:cs="Times New Roman"/>
              </w:rPr>
            </w:pPr>
            <w:r w:rsidRPr="006F3CDE">
              <w:rPr>
                <w:rFonts w:cs="Times New Roman"/>
              </w:rPr>
              <w:t>2) висловлювання, що розпалюють національну, расову чи релігійну ворожнечу чи ненависть до окремих осіб чи їх груп;</w:t>
            </w:r>
          </w:p>
          <w:p w14:paraId="4F504DEB" w14:textId="77777777" w:rsidR="003F0B6E" w:rsidRPr="006F3CDE" w:rsidRDefault="003F0B6E" w:rsidP="003F0B6E">
            <w:pPr>
              <w:spacing w:after="0" w:line="240" w:lineRule="auto"/>
              <w:rPr>
                <w:rFonts w:cs="Times New Roman"/>
              </w:rPr>
            </w:pPr>
          </w:p>
        </w:tc>
        <w:tc>
          <w:tcPr>
            <w:tcW w:w="7653" w:type="dxa"/>
          </w:tcPr>
          <w:p w14:paraId="56CA1380" w14:textId="77777777" w:rsidR="003F0B6E" w:rsidRPr="00622E37" w:rsidRDefault="003F0B6E" w:rsidP="003F0B6E">
            <w:pPr>
              <w:spacing w:after="0" w:line="240" w:lineRule="auto"/>
              <w:rPr>
                <w:rFonts w:cs="Times New Roman"/>
                <w:highlight w:val="yellow"/>
              </w:rPr>
            </w:pPr>
          </w:p>
        </w:tc>
      </w:tr>
      <w:tr w:rsidR="003F0B6E" w:rsidRPr="00622E37" w14:paraId="17E4C2CA" w14:textId="77777777" w:rsidTr="00857963">
        <w:tc>
          <w:tcPr>
            <w:tcW w:w="7656" w:type="dxa"/>
          </w:tcPr>
          <w:p w14:paraId="2E34EB42" w14:textId="77777777" w:rsidR="00A90951" w:rsidRPr="00A90951" w:rsidRDefault="00A90951" w:rsidP="00A90951">
            <w:pPr>
              <w:spacing w:after="0" w:line="240" w:lineRule="auto"/>
              <w:rPr>
                <w:rFonts w:cs="Times New Roman"/>
              </w:rPr>
            </w:pPr>
            <w:r w:rsidRPr="00A90951">
              <w:rPr>
                <w:rFonts w:cs="Times New Roman"/>
              </w:rPr>
              <w:t>3) висловлювання, що є дискримінаційними щодо окремих осіб та їх груп на основі етнічного походження, громадянства, раси, релігії та вірувань, віку, статі, фізичних вад, стану здоров’я, сексуальної орієнтації або за іншою ознакою;</w:t>
            </w:r>
          </w:p>
          <w:p w14:paraId="1D768460" w14:textId="77777777" w:rsidR="003F0B6E" w:rsidRPr="00A90951" w:rsidRDefault="003F0B6E" w:rsidP="003F0B6E">
            <w:pPr>
              <w:spacing w:after="0" w:line="240" w:lineRule="auto"/>
              <w:rPr>
                <w:rFonts w:cs="Times New Roman"/>
              </w:rPr>
            </w:pPr>
          </w:p>
        </w:tc>
        <w:tc>
          <w:tcPr>
            <w:tcW w:w="7653" w:type="dxa"/>
          </w:tcPr>
          <w:p w14:paraId="66C11237" w14:textId="1182DC3E" w:rsidR="003F0B6E" w:rsidRPr="00622E37" w:rsidRDefault="003F0B6E" w:rsidP="00A90951">
            <w:pPr>
              <w:spacing w:after="0" w:line="240" w:lineRule="auto"/>
              <w:rPr>
                <w:rFonts w:cs="Times New Roman"/>
                <w:highlight w:val="yellow"/>
              </w:rPr>
            </w:pPr>
          </w:p>
        </w:tc>
      </w:tr>
      <w:tr w:rsidR="003F0B6E" w:rsidRPr="00622E37" w14:paraId="1167F930" w14:textId="77777777" w:rsidTr="00857963">
        <w:tc>
          <w:tcPr>
            <w:tcW w:w="7656" w:type="dxa"/>
          </w:tcPr>
          <w:p w14:paraId="7F409E56" w14:textId="77777777" w:rsidR="00A90951" w:rsidRPr="00A90951" w:rsidRDefault="00A90951" w:rsidP="00A90951">
            <w:pPr>
              <w:spacing w:after="0" w:line="240" w:lineRule="auto"/>
              <w:rPr>
                <w:rFonts w:cs="Times New Roman"/>
              </w:rPr>
            </w:pPr>
            <w:r w:rsidRPr="00A90951">
              <w:rPr>
                <w:rFonts w:cs="Times New Roman"/>
              </w:rPr>
              <w:t>4) пропаганду або заклики до тероризму та терористичних актів, матеріали або інформацію, що виправдовують такі дії;</w:t>
            </w:r>
          </w:p>
          <w:p w14:paraId="7629B426" w14:textId="36E60417" w:rsidR="003F0B6E" w:rsidRPr="00A90951" w:rsidRDefault="003F0B6E" w:rsidP="003F0B6E">
            <w:pPr>
              <w:spacing w:after="0" w:line="240" w:lineRule="auto"/>
              <w:rPr>
                <w:rFonts w:cs="Times New Roman"/>
              </w:rPr>
            </w:pPr>
          </w:p>
        </w:tc>
        <w:tc>
          <w:tcPr>
            <w:tcW w:w="7653" w:type="dxa"/>
          </w:tcPr>
          <w:p w14:paraId="38F10560" w14:textId="78858FAE" w:rsidR="003F0B6E" w:rsidRPr="002C57D0" w:rsidRDefault="003F0B6E" w:rsidP="00A90951">
            <w:pPr>
              <w:spacing w:after="0" w:line="240" w:lineRule="auto"/>
              <w:rPr>
                <w:rFonts w:cs="Times New Roman"/>
                <w:highlight w:val="green"/>
              </w:rPr>
            </w:pPr>
          </w:p>
        </w:tc>
      </w:tr>
      <w:tr w:rsidR="003F0B6E" w:rsidRPr="00622E37" w14:paraId="18F6BCE1" w14:textId="77777777" w:rsidTr="00857963">
        <w:tc>
          <w:tcPr>
            <w:tcW w:w="7656" w:type="dxa"/>
          </w:tcPr>
          <w:p w14:paraId="473C2B82" w14:textId="08921BF3" w:rsidR="003F0B6E" w:rsidRPr="00193838" w:rsidRDefault="003F0B6E" w:rsidP="003F0B6E">
            <w:pPr>
              <w:spacing w:after="0" w:line="240" w:lineRule="auto"/>
              <w:rPr>
                <w:rFonts w:cs="Times New Roman"/>
              </w:rPr>
            </w:pPr>
            <w:r w:rsidRPr="00193838">
              <w:rPr>
                <w:rFonts w:cs="Times New Roman"/>
              </w:rPr>
              <w:t>5) фільми, розповсюдження та демонстрування яких заборонено відповідно до Закону України “Про кінематографію”;</w:t>
            </w:r>
          </w:p>
          <w:p w14:paraId="57E8129A" w14:textId="77777777" w:rsidR="003F0B6E" w:rsidRPr="00193838" w:rsidRDefault="003F0B6E" w:rsidP="003F0B6E">
            <w:pPr>
              <w:spacing w:after="0" w:line="240" w:lineRule="auto"/>
              <w:rPr>
                <w:rFonts w:cs="Times New Roman"/>
                <w:highlight w:val="yellow"/>
              </w:rPr>
            </w:pPr>
          </w:p>
        </w:tc>
        <w:tc>
          <w:tcPr>
            <w:tcW w:w="7653" w:type="dxa"/>
          </w:tcPr>
          <w:p w14:paraId="7D1E92E8" w14:textId="70F09181" w:rsidR="003F0B6E" w:rsidRPr="00622E37" w:rsidRDefault="003F0B6E" w:rsidP="003F0B6E">
            <w:pPr>
              <w:spacing w:after="0" w:line="240" w:lineRule="auto"/>
              <w:rPr>
                <w:rFonts w:cs="Times New Roman"/>
                <w:highlight w:val="yellow"/>
              </w:rPr>
            </w:pPr>
          </w:p>
        </w:tc>
      </w:tr>
      <w:tr w:rsidR="003F0B6E" w:rsidRPr="00622E37" w14:paraId="70AAE078" w14:textId="77777777" w:rsidTr="00857963">
        <w:tc>
          <w:tcPr>
            <w:tcW w:w="7656" w:type="dxa"/>
          </w:tcPr>
          <w:p w14:paraId="0B87BF46" w14:textId="68BC7725" w:rsidR="003F0B6E" w:rsidRPr="00193838" w:rsidRDefault="003F0B6E" w:rsidP="003F0B6E">
            <w:pPr>
              <w:spacing w:after="0" w:line="240" w:lineRule="auto"/>
              <w:rPr>
                <w:rFonts w:cs="Times New Roman"/>
              </w:rPr>
            </w:pPr>
            <w:r w:rsidRPr="00193838">
              <w:rPr>
                <w:rFonts w:cs="Times New Roman"/>
              </w:rPr>
              <w:t>6) порнографічні матеріали, а також матеріали, що заохочують сексуальну експлуатацію та насильство над дітьми, демонструють статеві відносини дітей;</w:t>
            </w:r>
          </w:p>
          <w:p w14:paraId="19D9D773" w14:textId="77777777" w:rsidR="003F0B6E" w:rsidRPr="00193838" w:rsidRDefault="003F0B6E" w:rsidP="003F0B6E">
            <w:pPr>
              <w:spacing w:after="0" w:line="240" w:lineRule="auto"/>
              <w:rPr>
                <w:rFonts w:cs="Times New Roman"/>
              </w:rPr>
            </w:pPr>
          </w:p>
        </w:tc>
        <w:tc>
          <w:tcPr>
            <w:tcW w:w="7653" w:type="dxa"/>
          </w:tcPr>
          <w:p w14:paraId="552B13FE" w14:textId="372D5585" w:rsidR="003F0B6E" w:rsidRPr="00622E37" w:rsidRDefault="003F0B6E" w:rsidP="003F0B6E">
            <w:pPr>
              <w:spacing w:after="0" w:line="240" w:lineRule="auto"/>
              <w:rPr>
                <w:rFonts w:cs="Times New Roman"/>
                <w:highlight w:val="yellow"/>
              </w:rPr>
            </w:pPr>
          </w:p>
        </w:tc>
      </w:tr>
      <w:tr w:rsidR="003F0B6E" w:rsidRPr="00622E37" w14:paraId="782F0532" w14:textId="77777777" w:rsidTr="00857963">
        <w:tc>
          <w:tcPr>
            <w:tcW w:w="7656" w:type="dxa"/>
          </w:tcPr>
          <w:p w14:paraId="202EB84B" w14:textId="5220EC40" w:rsidR="003F0B6E" w:rsidRPr="00193838" w:rsidRDefault="003F0B6E" w:rsidP="003F0B6E">
            <w:pPr>
              <w:spacing w:after="0" w:line="240" w:lineRule="auto"/>
              <w:rPr>
                <w:rFonts w:cs="Times New Roman"/>
              </w:rPr>
            </w:pPr>
            <w:r w:rsidRPr="00193838">
              <w:rPr>
                <w:rFonts w:cs="Times New Roman"/>
              </w:rPr>
              <w:lastRenderedPageBreak/>
              <w:t xml:space="preserve">7) пропаганду вживання наркотичних засобів, психотропних речовин; </w:t>
            </w:r>
          </w:p>
          <w:p w14:paraId="138E8926" w14:textId="77777777" w:rsidR="003F0B6E" w:rsidRPr="00193838" w:rsidRDefault="003F0B6E" w:rsidP="003F0B6E">
            <w:pPr>
              <w:spacing w:after="0" w:line="240" w:lineRule="auto"/>
              <w:rPr>
                <w:rFonts w:cs="Times New Roman"/>
              </w:rPr>
            </w:pPr>
          </w:p>
        </w:tc>
        <w:tc>
          <w:tcPr>
            <w:tcW w:w="7653" w:type="dxa"/>
          </w:tcPr>
          <w:p w14:paraId="5E302602" w14:textId="77777777" w:rsidR="003F0B6E" w:rsidRPr="00622E37" w:rsidRDefault="003F0B6E" w:rsidP="003F0B6E">
            <w:pPr>
              <w:spacing w:after="0" w:line="240" w:lineRule="auto"/>
              <w:rPr>
                <w:rFonts w:cs="Times New Roman"/>
                <w:highlight w:val="yellow"/>
              </w:rPr>
            </w:pPr>
          </w:p>
        </w:tc>
      </w:tr>
      <w:tr w:rsidR="003F0B6E" w:rsidRPr="00622E37" w14:paraId="37BE316E" w14:textId="77777777" w:rsidTr="00857963">
        <w:tc>
          <w:tcPr>
            <w:tcW w:w="7656" w:type="dxa"/>
            <w:shd w:val="clear" w:color="auto" w:fill="auto"/>
          </w:tcPr>
          <w:p w14:paraId="0ACCA794" w14:textId="77777777" w:rsidR="003F0B6E" w:rsidRPr="006F3CDE" w:rsidRDefault="003F0B6E" w:rsidP="003F0B6E">
            <w:pPr>
              <w:spacing w:after="0" w:line="240" w:lineRule="auto"/>
              <w:rPr>
                <w:rFonts w:cs="Times New Roman"/>
              </w:rPr>
            </w:pPr>
            <w:r w:rsidRPr="006F3CDE">
              <w:rPr>
                <w:rFonts w:cs="Times New Roman"/>
              </w:rPr>
              <w:t xml:space="preserve">8) пропаганду жорстокого поводження з тваринами; </w:t>
            </w:r>
          </w:p>
          <w:p w14:paraId="731C9441" w14:textId="342F0481" w:rsidR="003F0B6E" w:rsidRPr="006F3CDE" w:rsidRDefault="003F0B6E" w:rsidP="003F0B6E">
            <w:pPr>
              <w:spacing w:after="0" w:line="240" w:lineRule="auto"/>
              <w:rPr>
                <w:rFonts w:cs="Times New Roman"/>
              </w:rPr>
            </w:pPr>
          </w:p>
        </w:tc>
        <w:tc>
          <w:tcPr>
            <w:tcW w:w="7653" w:type="dxa"/>
          </w:tcPr>
          <w:p w14:paraId="2A707827" w14:textId="77777777" w:rsidR="003F0B6E" w:rsidRPr="00622E37" w:rsidRDefault="003F0B6E" w:rsidP="003F0B6E">
            <w:pPr>
              <w:spacing w:after="0" w:line="240" w:lineRule="auto"/>
              <w:rPr>
                <w:rFonts w:cs="Times New Roman"/>
                <w:highlight w:val="yellow"/>
              </w:rPr>
            </w:pPr>
          </w:p>
        </w:tc>
      </w:tr>
      <w:tr w:rsidR="003F0B6E" w:rsidRPr="00622E37" w14:paraId="0AA83D3E" w14:textId="77777777" w:rsidTr="00857963">
        <w:tc>
          <w:tcPr>
            <w:tcW w:w="7656" w:type="dxa"/>
            <w:shd w:val="clear" w:color="auto" w:fill="auto"/>
          </w:tcPr>
          <w:p w14:paraId="75D216D2" w14:textId="1FE9FA2D" w:rsidR="003F0B6E" w:rsidRPr="006F3CDE" w:rsidRDefault="003F0B6E" w:rsidP="003F0B6E">
            <w:pPr>
              <w:spacing w:after="0" w:line="240" w:lineRule="auto"/>
              <w:rPr>
                <w:rFonts w:cs="Times New Roman"/>
              </w:rPr>
            </w:pPr>
            <w:r w:rsidRPr="006F3CDE">
              <w:rPr>
                <w:rFonts w:cs="Times New Roman"/>
              </w:rPr>
              <w:t xml:space="preserve">9) інструкції або поради щодо виготовлення, придбання або використання вибухових, наркотичних чи психотропних речовин </w:t>
            </w:r>
          </w:p>
          <w:p w14:paraId="28B26F20" w14:textId="77777777" w:rsidR="003F0B6E" w:rsidRPr="006F3CDE" w:rsidRDefault="003F0B6E" w:rsidP="003F0B6E">
            <w:pPr>
              <w:spacing w:after="0" w:line="240" w:lineRule="auto"/>
              <w:rPr>
                <w:rFonts w:cs="Times New Roman"/>
              </w:rPr>
            </w:pPr>
          </w:p>
        </w:tc>
        <w:tc>
          <w:tcPr>
            <w:tcW w:w="7653" w:type="dxa"/>
          </w:tcPr>
          <w:p w14:paraId="605DD459" w14:textId="33C4A196" w:rsidR="003F0B6E" w:rsidRPr="00622E37" w:rsidRDefault="003F0B6E" w:rsidP="003F0B6E">
            <w:pPr>
              <w:spacing w:after="0" w:line="240" w:lineRule="auto"/>
              <w:rPr>
                <w:rFonts w:cs="Times New Roman"/>
                <w:highlight w:val="yellow"/>
              </w:rPr>
            </w:pPr>
          </w:p>
        </w:tc>
      </w:tr>
      <w:tr w:rsidR="003F0B6E" w:rsidRPr="00622E37" w14:paraId="73E70641" w14:textId="77777777" w:rsidTr="00857963">
        <w:tc>
          <w:tcPr>
            <w:tcW w:w="7656" w:type="dxa"/>
          </w:tcPr>
          <w:p w14:paraId="7F244430" w14:textId="43EC7C24" w:rsidR="003F0B6E" w:rsidRPr="00193838" w:rsidRDefault="003F0B6E" w:rsidP="003F0B6E">
            <w:pPr>
              <w:spacing w:after="0" w:line="240" w:lineRule="auto"/>
              <w:rPr>
                <w:rFonts w:cs="Times New Roman"/>
              </w:rPr>
            </w:pPr>
            <w:r w:rsidRPr="00193838">
              <w:rPr>
                <w:rFonts w:cs="Times New Roman"/>
              </w:rPr>
              <w:t>10) програми, у яких користувачам надаються послуги з ворожіння та гадання, а також платні послуги у сфері народної чи нетрадиційної медицини;</w:t>
            </w:r>
          </w:p>
          <w:p w14:paraId="1DEA562B" w14:textId="77777777" w:rsidR="003F0B6E" w:rsidRPr="00193838" w:rsidRDefault="003F0B6E" w:rsidP="003F0B6E">
            <w:pPr>
              <w:spacing w:after="0" w:line="240" w:lineRule="auto"/>
              <w:rPr>
                <w:rFonts w:cs="Times New Roman"/>
                <w:highlight w:val="yellow"/>
              </w:rPr>
            </w:pPr>
          </w:p>
        </w:tc>
        <w:tc>
          <w:tcPr>
            <w:tcW w:w="7653" w:type="dxa"/>
          </w:tcPr>
          <w:p w14:paraId="41F87681" w14:textId="77777777" w:rsidR="003F0B6E" w:rsidRPr="00622E37" w:rsidRDefault="003F0B6E" w:rsidP="003F0B6E">
            <w:pPr>
              <w:spacing w:after="0" w:line="240" w:lineRule="auto"/>
              <w:rPr>
                <w:rFonts w:cs="Times New Roman"/>
                <w:highlight w:val="yellow"/>
              </w:rPr>
            </w:pPr>
          </w:p>
        </w:tc>
      </w:tr>
      <w:tr w:rsidR="003F0B6E" w:rsidRPr="00622E37" w14:paraId="2403771A" w14:textId="77777777" w:rsidTr="00857963">
        <w:tc>
          <w:tcPr>
            <w:tcW w:w="7656" w:type="dxa"/>
          </w:tcPr>
          <w:p w14:paraId="4CF25CA4" w14:textId="77777777" w:rsidR="00A90951" w:rsidRDefault="00A90951" w:rsidP="00A90951">
            <w:pPr>
              <w:spacing w:after="0" w:line="240" w:lineRule="auto"/>
              <w:rPr>
                <w:rFonts w:cs="Times New Roman"/>
              </w:rPr>
            </w:pPr>
            <w:r w:rsidRPr="00A90951">
              <w:rPr>
                <w:rFonts w:cs="Times New Roman"/>
              </w:rPr>
              <w:t>11) матеріали або інформацію, у яких заперечується або виправдовується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створюється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виправдовується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14:paraId="3D8CD0C1" w14:textId="77777777" w:rsidR="003F0B6E" w:rsidRPr="00193838" w:rsidRDefault="003F0B6E" w:rsidP="003F0B6E">
            <w:pPr>
              <w:spacing w:after="0" w:line="240" w:lineRule="auto"/>
              <w:rPr>
                <w:rFonts w:cs="Times New Roman"/>
                <w:highlight w:val="yellow"/>
              </w:rPr>
            </w:pPr>
          </w:p>
        </w:tc>
        <w:tc>
          <w:tcPr>
            <w:tcW w:w="7653" w:type="dxa"/>
          </w:tcPr>
          <w:p w14:paraId="5E314A7D" w14:textId="340AAF4A" w:rsidR="003F0B6E" w:rsidRPr="00622E37" w:rsidRDefault="003F0B6E" w:rsidP="00A90951">
            <w:pPr>
              <w:spacing w:after="0" w:line="240" w:lineRule="auto"/>
              <w:rPr>
                <w:rFonts w:cs="Times New Roman"/>
                <w:highlight w:val="yellow"/>
              </w:rPr>
            </w:pPr>
          </w:p>
        </w:tc>
      </w:tr>
      <w:tr w:rsidR="003F0B6E" w:rsidRPr="00622E37" w14:paraId="1031CB30" w14:textId="77777777" w:rsidTr="00857963">
        <w:tc>
          <w:tcPr>
            <w:tcW w:w="7656" w:type="dxa"/>
          </w:tcPr>
          <w:p w14:paraId="03B79CED" w14:textId="77777777" w:rsidR="00A90951" w:rsidRPr="005E1BBE" w:rsidRDefault="00A90951" w:rsidP="00A90951">
            <w:pPr>
              <w:spacing w:after="0" w:line="240" w:lineRule="auto"/>
              <w:rPr>
                <w:rFonts w:cs="Times New Roman"/>
              </w:rPr>
            </w:pPr>
            <w:r w:rsidRPr="00A90951">
              <w:rPr>
                <w:rFonts w:cs="Times New Roman"/>
              </w:rPr>
              <w:t>12) матеріали або інформацію, в яких демонструється символіка комуністичного або націонал-соціалістичного (нацистського) тоталітарного режиму з метою виправдання чи заперечення їх злочинного характеру.</w:t>
            </w:r>
          </w:p>
          <w:p w14:paraId="29D9A23B" w14:textId="77777777" w:rsidR="003F0B6E" w:rsidRPr="00193838" w:rsidRDefault="003F0B6E" w:rsidP="003F0B6E">
            <w:pPr>
              <w:spacing w:after="0" w:line="240" w:lineRule="auto"/>
              <w:rPr>
                <w:rFonts w:cs="Times New Roman"/>
                <w:highlight w:val="yellow"/>
              </w:rPr>
            </w:pPr>
          </w:p>
        </w:tc>
        <w:tc>
          <w:tcPr>
            <w:tcW w:w="7653" w:type="dxa"/>
          </w:tcPr>
          <w:p w14:paraId="1D3187C1" w14:textId="77777777" w:rsidR="003F0B6E" w:rsidRPr="00622E37" w:rsidRDefault="003F0B6E" w:rsidP="00A90951">
            <w:pPr>
              <w:spacing w:after="0" w:line="240" w:lineRule="auto"/>
              <w:rPr>
                <w:rFonts w:cs="Times New Roman"/>
                <w:highlight w:val="yellow"/>
              </w:rPr>
            </w:pPr>
          </w:p>
        </w:tc>
      </w:tr>
      <w:tr w:rsidR="003F0B6E" w:rsidRPr="00622E37" w14:paraId="276DA920" w14:textId="77777777" w:rsidTr="00857963">
        <w:tc>
          <w:tcPr>
            <w:tcW w:w="7656" w:type="dxa"/>
          </w:tcPr>
          <w:p w14:paraId="04436609" w14:textId="3D9C4D32" w:rsidR="003F0B6E" w:rsidRPr="00622E37" w:rsidRDefault="003F0B6E" w:rsidP="004C1A60">
            <w:pPr>
              <w:spacing w:after="0" w:line="240" w:lineRule="auto"/>
              <w:rPr>
                <w:rFonts w:cs="Times New Roman"/>
              </w:rPr>
            </w:pPr>
            <w:r w:rsidRPr="00622E37">
              <w:rPr>
                <w:rFonts w:cs="Times New Roman"/>
              </w:rPr>
              <w:t>2. Національна рада спільно з органом спільного регулювання розробляє та затверджує критерії віднесення інформації до такої, що порушує вимоги частини першої цієї статті.</w:t>
            </w:r>
            <w:r w:rsidR="004C1A60" w:rsidRPr="004C1A60">
              <w:rPr>
                <w:rFonts w:cs="Times New Roman"/>
              </w:rPr>
              <w:t xml:space="preserve"> До затвердження відповідних критеріїв, Національна рада обґрунтовує застосування обмежень, передбачених частиною першою цієї статті, самостійно у своїх рішеннях.</w:t>
            </w:r>
          </w:p>
          <w:p w14:paraId="043164B1" w14:textId="77777777" w:rsidR="003F0B6E" w:rsidRPr="00622E37" w:rsidRDefault="003F0B6E" w:rsidP="004C1A60">
            <w:pPr>
              <w:spacing w:after="0" w:line="240" w:lineRule="auto"/>
              <w:rPr>
                <w:rFonts w:cs="Times New Roman"/>
              </w:rPr>
            </w:pPr>
          </w:p>
        </w:tc>
        <w:tc>
          <w:tcPr>
            <w:tcW w:w="7653" w:type="dxa"/>
          </w:tcPr>
          <w:p w14:paraId="75F086BB" w14:textId="77777777" w:rsidR="003F0B6E" w:rsidRPr="00622E37" w:rsidRDefault="003F0B6E" w:rsidP="004C1A60">
            <w:pPr>
              <w:jc w:val="both"/>
              <w:rPr>
                <w:rFonts w:cs="Times New Roman"/>
                <w:highlight w:val="yellow"/>
              </w:rPr>
            </w:pPr>
          </w:p>
        </w:tc>
      </w:tr>
      <w:tr w:rsidR="003F0B6E" w:rsidRPr="00622E37" w14:paraId="48CD8E1B" w14:textId="77777777" w:rsidTr="00857963">
        <w:tc>
          <w:tcPr>
            <w:tcW w:w="7656" w:type="dxa"/>
          </w:tcPr>
          <w:p w14:paraId="6F04DC13" w14:textId="77777777" w:rsidR="003F0B6E" w:rsidRPr="00622E37" w:rsidRDefault="003F0B6E" w:rsidP="003F0B6E">
            <w:pPr>
              <w:pBdr>
                <w:top w:val="nil"/>
                <w:left w:val="nil"/>
                <w:bottom w:val="nil"/>
                <w:right w:val="nil"/>
                <w:between w:val="nil"/>
              </w:pBd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 xml:space="preserve">Стаття 38. Вихідні дані </w:t>
            </w:r>
          </w:p>
          <w:p w14:paraId="2C7C1191" w14:textId="5148C044" w:rsidR="003F0B6E" w:rsidRPr="00622E37" w:rsidRDefault="003F0B6E" w:rsidP="003F0B6E">
            <w:pPr>
              <w:pBdr>
                <w:top w:val="nil"/>
                <w:left w:val="nil"/>
                <w:bottom w:val="nil"/>
                <w:right w:val="nil"/>
                <w:between w:val="nil"/>
              </w:pBdr>
              <w:spacing w:after="0" w:line="240" w:lineRule="auto"/>
              <w:jc w:val="center"/>
              <w:rPr>
                <w:rFonts w:cs="Times New Roman"/>
                <w:b/>
                <w:color w:val="000000"/>
                <w:sz w:val="24"/>
                <w:szCs w:val="28"/>
                <w:lang w:eastAsia="zh-CN"/>
              </w:rPr>
            </w:pPr>
          </w:p>
        </w:tc>
        <w:tc>
          <w:tcPr>
            <w:tcW w:w="7653" w:type="dxa"/>
          </w:tcPr>
          <w:p w14:paraId="2EBAA15F" w14:textId="090BEB01" w:rsidR="003F0B6E" w:rsidRPr="00622E37" w:rsidRDefault="003F0B6E" w:rsidP="003F0B6E">
            <w:pPr>
              <w:spacing w:after="0" w:line="240" w:lineRule="auto"/>
              <w:rPr>
                <w:rFonts w:cs="Times New Roman"/>
                <w:highlight w:val="yellow"/>
              </w:rPr>
            </w:pPr>
          </w:p>
        </w:tc>
      </w:tr>
      <w:tr w:rsidR="003F0B6E" w:rsidRPr="00622E37" w14:paraId="36909307" w14:textId="77777777" w:rsidTr="00857963">
        <w:tc>
          <w:tcPr>
            <w:tcW w:w="7656" w:type="dxa"/>
          </w:tcPr>
          <w:p w14:paraId="560FF6A7" w14:textId="47857FB8" w:rsidR="003F0B6E" w:rsidRPr="00622E37" w:rsidRDefault="003F0B6E" w:rsidP="003F0B6E">
            <w:pPr>
              <w:spacing w:after="0" w:line="240" w:lineRule="auto"/>
              <w:rPr>
                <w:rFonts w:cs="Times New Roman"/>
              </w:rPr>
            </w:pPr>
            <w:r w:rsidRPr="00622E37">
              <w:rPr>
                <w:rFonts w:cs="Times New Roman"/>
              </w:rPr>
              <w:t>1. Суб’єкти у сфері лінійних медіа зобов’язані повідомляти вихідні дані у такий спосіб:</w:t>
            </w:r>
          </w:p>
          <w:p w14:paraId="43C78305" w14:textId="77777777" w:rsidR="003F0B6E" w:rsidRPr="00622E37" w:rsidRDefault="003F0B6E" w:rsidP="003F0B6E">
            <w:pPr>
              <w:spacing w:after="0" w:line="240" w:lineRule="auto"/>
              <w:rPr>
                <w:rFonts w:cs="Times New Roman"/>
              </w:rPr>
            </w:pPr>
          </w:p>
        </w:tc>
        <w:tc>
          <w:tcPr>
            <w:tcW w:w="7653" w:type="dxa"/>
          </w:tcPr>
          <w:p w14:paraId="57FA40B0" w14:textId="185D4CED" w:rsidR="003F0B6E" w:rsidRPr="00622E37" w:rsidRDefault="003F0B6E" w:rsidP="003F0B6E">
            <w:pPr>
              <w:spacing w:after="0" w:line="240" w:lineRule="auto"/>
              <w:rPr>
                <w:rFonts w:cs="Times New Roman"/>
                <w:highlight w:val="yellow"/>
              </w:rPr>
            </w:pPr>
          </w:p>
        </w:tc>
      </w:tr>
      <w:tr w:rsidR="003F0B6E" w:rsidRPr="00622E37" w14:paraId="31A9D8A6" w14:textId="77777777" w:rsidTr="00857963">
        <w:tc>
          <w:tcPr>
            <w:tcW w:w="7656" w:type="dxa"/>
          </w:tcPr>
          <w:p w14:paraId="2E51C351" w14:textId="1A35BC43" w:rsidR="003F0B6E" w:rsidRPr="00622E37" w:rsidRDefault="003F0B6E" w:rsidP="003F0B6E">
            <w:pPr>
              <w:spacing w:after="0" w:line="240" w:lineRule="auto"/>
              <w:rPr>
                <w:rFonts w:cs="Times New Roman"/>
              </w:rPr>
            </w:pPr>
            <w:r w:rsidRPr="00622E37">
              <w:rPr>
                <w:rFonts w:cs="Times New Roman"/>
              </w:rPr>
              <w:t>1) під час телемовлення на екрані безперервно демонструвати логотип;</w:t>
            </w:r>
          </w:p>
          <w:p w14:paraId="3FAA5657" w14:textId="77777777" w:rsidR="003F0B6E" w:rsidRPr="00622E37" w:rsidRDefault="003F0B6E" w:rsidP="003F0B6E">
            <w:pPr>
              <w:spacing w:after="0" w:line="240" w:lineRule="auto"/>
              <w:rPr>
                <w:rFonts w:cs="Times New Roman"/>
              </w:rPr>
            </w:pPr>
          </w:p>
        </w:tc>
        <w:tc>
          <w:tcPr>
            <w:tcW w:w="7653" w:type="dxa"/>
          </w:tcPr>
          <w:p w14:paraId="04BF1589" w14:textId="77777777" w:rsidR="003F0B6E" w:rsidRPr="00622E37" w:rsidRDefault="003F0B6E" w:rsidP="003F0B6E">
            <w:pPr>
              <w:spacing w:after="0" w:line="240" w:lineRule="auto"/>
              <w:rPr>
                <w:rFonts w:cs="Times New Roman"/>
                <w:highlight w:val="yellow"/>
              </w:rPr>
            </w:pPr>
          </w:p>
        </w:tc>
      </w:tr>
      <w:tr w:rsidR="003F0B6E" w:rsidRPr="00622E37" w14:paraId="6C289D40" w14:textId="77777777" w:rsidTr="00857963">
        <w:tc>
          <w:tcPr>
            <w:tcW w:w="7656" w:type="dxa"/>
          </w:tcPr>
          <w:p w14:paraId="21B29FBB" w14:textId="4543A125" w:rsidR="003F0B6E" w:rsidRPr="00622E37" w:rsidRDefault="003F0B6E" w:rsidP="003F0B6E">
            <w:pPr>
              <w:spacing w:after="0" w:line="240" w:lineRule="auto"/>
              <w:rPr>
                <w:rFonts w:cs="Times New Roman"/>
              </w:rPr>
            </w:pPr>
            <w:r w:rsidRPr="00622E37">
              <w:rPr>
                <w:rFonts w:cs="Times New Roman"/>
              </w:rPr>
              <w:t>2) під час радіомовлення не рідше ніж щогодини передавати позивні;</w:t>
            </w:r>
          </w:p>
          <w:p w14:paraId="1D2F59C1" w14:textId="77777777" w:rsidR="003F0B6E" w:rsidRPr="00622E37" w:rsidRDefault="003F0B6E" w:rsidP="003F0B6E">
            <w:pPr>
              <w:spacing w:after="0" w:line="240" w:lineRule="auto"/>
              <w:rPr>
                <w:rFonts w:cs="Times New Roman"/>
              </w:rPr>
            </w:pPr>
          </w:p>
        </w:tc>
        <w:tc>
          <w:tcPr>
            <w:tcW w:w="7653" w:type="dxa"/>
          </w:tcPr>
          <w:p w14:paraId="3C92F0B1" w14:textId="77777777" w:rsidR="003F0B6E" w:rsidRPr="00622E37" w:rsidRDefault="003F0B6E" w:rsidP="003F0B6E">
            <w:pPr>
              <w:spacing w:after="0" w:line="240" w:lineRule="auto"/>
              <w:rPr>
                <w:rFonts w:cs="Times New Roman"/>
                <w:highlight w:val="yellow"/>
              </w:rPr>
            </w:pPr>
          </w:p>
        </w:tc>
      </w:tr>
      <w:tr w:rsidR="003F0B6E" w:rsidRPr="00622E37" w14:paraId="4A3BF64B" w14:textId="77777777" w:rsidTr="00857963">
        <w:tc>
          <w:tcPr>
            <w:tcW w:w="7656" w:type="dxa"/>
          </w:tcPr>
          <w:p w14:paraId="6BBFDD74" w14:textId="4BD91F5B" w:rsidR="003F0B6E" w:rsidRPr="00622E37" w:rsidRDefault="003F0B6E" w:rsidP="003F0B6E">
            <w:pPr>
              <w:spacing w:after="0" w:line="240" w:lineRule="auto"/>
              <w:rPr>
                <w:rFonts w:cs="Times New Roman"/>
              </w:rPr>
            </w:pPr>
            <w:r w:rsidRPr="00622E37">
              <w:rPr>
                <w:rFonts w:cs="Times New Roman"/>
              </w:rPr>
              <w:t>3) розміщувати на своєму веб-сайті (в разі його наявності) інформацію про суб’єкта, у тому числі його повне найменування, поштову адресу, телефон, адресу електронної пошти</w:t>
            </w:r>
            <w:r>
              <w:rPr>
                <w:rFonts w:cs="Times New Roman"/>
              </w:rPr>
              <w:t>, ідентифікатор медіа в Реєстрі.</w:t>
            </w:r>
          </w:p>
          <w:p w14:paraId="1D5112B9" w14:textId="77777777" w:rsidR="003F0B6E" w:rsidRPr="00622E37" w:rsidRDefault="003F0B6E" w:rsidP="003F0B6E">
            <w:pPr>
              <w:spacing w:after="0" w:line="240" w:lineRule="auto"/>
              <w:rPr>
                <w:rFonts w:cs="Times New Roman"/>
              </w:rPr>
            </w:pPr>
          </w:p>
        </w:tc>
        <w:tc>
          <w:tcPr>
            <w:tcW w:w="7653" w:type="dxa"/>
          </w:tcPr>
          <w:p w14:paraId="4A481434" w14:textId="77777777" w:rsidR="003F0B6E" w:rsidRPr="00622E37" w:rsidRDefault="003F0B6E" w:rsidP="003F0B6E">
            <w:pPr>
              <w:spacing w:after="0" w:line="240" w:lineRule="auto"/>
              <w:rPr>
                <w:rFonts w:cs="Times New Roman"/>
                <w:highlight w:val="yellow"/>
              </w:rPr>
            </w:pPr>
          </w:p>
        </w:tc>
      </w:tr>
      <w:tr w:rsidR="003F0B6E" w:rsidRPr="00622E37" w14:paraId="0240941B" w14:textId="77777777" w:rsidTr="00857963">
        <w:tc>
          <w:tcPr>
            <w:tcW w:w="7656" w:type="dxa"/>
          </w:tcPr>
          <w:p w14:paraId="442B156F" w14:textId="4B04F1D9" w:rsidR="003F0B6E" w:rsidRPr="00622E37" w:rsidRDefault="003F0B6E" w:rsidP="003F0B6E">
            <w:pPr>
              <w:spacing w:after="0" w:line="240" w:lineRule="auto"/>
              <w:rPr>
                <w:rFonts w:cs="Times New Roman"/>
              </w:rPr>
            </w:pPr>
            <w:r w:rsidRPr="00622E37">
              <w:rPr>
                <w:rFonts w:cs="Times New Roman"/>
              </w:rPr>
              <w:t>2. Лінійні медіа, що поширюються на одній території в одній й тій самій формі (телемовлення або радіомовлення), не можуть мати однакові вихідні дані, крім випадків, якщо такі медіа належать одному суб’єкту.</w:t>
            </w:r>
          </w:p>
          <w:p w14:paraId="79646832" w14:textId="77777777" w:rsidR="003F0B6E" w:rsidRPr="00622E37" w:rsidRDefault="003F0B6E" w:rsidP="003F0B6E">
            <w:pPr>
              <w:spacing w:after="0" w:line="240" w:lineRule="auto"/>
              <w:rPr>
                <w:rFonts w:cs="Times New Roman"/>
              </w:rPr>
            </w:pPr>
          </w:p>
        </w:tc>
        <w:tc>
          <w:tcPr>
            <w:tcW w:w="7653" w:type="dxa"/>
          </w:tcPr>
          <w:p w14:paraId="1BFE34E9" w14:textId="77777777" w:rsidR="003F0B6E" w:rsidRPr="00622E37" w:rsidRDefault="003F0B6E" w:rsidP="003F0B6E">
            <w:pPr>
              <w:spacing w:after="0" w:line="240" w:lineRule="auto"/>
              <w:rPr>
                <w:rFonts w:cs="Times New Roman"/>
                <w:highlight w:val="yellow"/>
              </w:rPr>
            </w:pPr>
          </w:p>
        </w:tc>
      </w:tr>
      <w:tr w:rsidR="003F0B6E" w:rsidRPr="00622E37" w14:paraId="123045DF" w14:textId="77777777" w:rsidTr="00857963">
        <w:tc>
          <w:tcPr>
            <w:tcW w:w="7656" w:type="dxa"/>
          </w:tcPr>
          <w:p w14:paraId="08552555" w14:textId="64A81A10" w:rsidR="003F0B6E" w:rsidRPr="00622E37" w:rsidRDefault="003F0B6E" w:rsidP="003F0B6E">
            <w:pPr>
              <w:spacing w:after="0" w:line="240" w:lineRule="auto"/>
              <w:rPr>
                <w:rFonts w:cs="Times New Roman"/>
              </w:rPr>
            </w:pPr>
            <w:r w:rsidRPr="00622E37">
              <w:rPr>
                <w:rFonts w:cs="Times New Roman"/>
              </w:rPr>
              <w:t>3. Суб’єкти у сфері друкованих медіа зобов’язані у кожному випуску друкованого медіа повідомляти такі вихідні дані:</w:t>
            </w:r>
          </w:p>
          <w:p w14:paraId="027E91E6" w14:textId="77777777" w:rsidR="003F0B6E" w:rsidRPr="00622E37" w:rsidRDefault="003F0B6E" w:rsidP="003F0B6E">
            <w:pPr>
              <w:spacing w:after="0" w:line="240" w:lineRule="auto"/>
              <w:rPr>
                <w:rFonts w:cs="Times New Roman"/>
              </w:rPr>
            </w:pPr>
          </w:p>
        </w:tc>
        <w:tc>
          <w:tcPr>
            <w:tcW w:w="7653" w:type="dxa"/>
          </w:tcPr>
          <w:p w14:paraId="4CAFDFFA" w14:textId="77777777" w:rsidR="003F0B6E" w:rsidRPr="00622E37" w:rsidRDefault="003F0B6E" w:rsidP="003F0B6E">
            <w:pPr>
              <w:spacing w:after="0" w:line="240" w:lineRule="auto"/>
              <w:rPr>
                <w:rFonts w:cs="Times New Roman"/>
                <w:highlight w:val="yellow"/>
              </w:rPr>
            </w:pPr>
          </w:p>
        </w:tc>
      </w:tr>
      <w:tr w:rsidR="003F0B6E" w:rsidRPr="00622E37" w14:paraId="31D0A083" w14:textId="77777777" w:rsidTr="00857963">
        <w:tc>
          <w:tcPr>
            <w:tcW w:w="7656" w:type="dxa"/>
          </w:tcPr>
          <w:p w14:paraId="45580BC0" w14:textId="77777777" w:rsidR="003F0B6E" w:rsidRPr="00622E37" w:rsidRDefault="003F0B6E" w:rsidP="003F0B6E">
            <w:pPr>
              <w:spacing w:after="0" w:line="240" w:lineRule="auto"/>
              <w:rPr>
                <w:rFonts w:cs="Times New Roman"/>
              </w:rPr>
            </w:pPr>
            <w:r w:rsidRPr="00622E37">
              <w:rPr>
                <w:rFonts w:cs="Times New Roman"/>
              </w:rPr>
              <w:t>1) офіційна (зареєстрована) назва друкованого медіа;</w:t>
            </w:r>
          </w:p>
          <w:p w14:paraId="605B46B6" w14:textId="77777777" w:rsidR="003F0B6E" w:rsidRPr="00622E37" w:rsidRDefault="003F0B6E" w:rsidP="003F0B6E">
            <w:pPr>
              <w:spacing w:after="0" w:line="240" w:lineRule="auto"/>
              <w:rPr>
                <w:rFonts w:cs="Times New Roman"/>
              </w:rPr>
            </w:pPr>
          </w:p>
        </w:tc>
        <w:tc>
          <w:tcPr>
            <w:tcW w:w="7653" w:type="dxa"/>
          </w:tcPr>
          <w:p w14:paraId="28B48EA2" w14:textId="77777777" w:rsidR="003F0B6E" w:rsidRPr="00622E37" w:rsidRDefault="003F0B6E" w:rsidP="003F0B6E">
            <w:pPr>
              <w:spacing w:after="0" w:line="240" w:lineRule="auto"/>
              <w:rPr>
                <w:rFonts w:cs="Times New Roman"/>
                <w:highlight w:val="yellow"/>
              </w:rPr>
            </w:pPr>
          </w:p>
        </w:tc>
      </w:tr>
      <w:tr w:rsidR="003F0B6E" w:rsidRPr="00622E37" w14:paraId="2DF0E4BD" w14:textId="77777777" w:rsidTr="00857963">
        <w:tc>
          <w:tcPr>
            <w:tcW w:w="7656" w:type="dxa"/>
          </w:tcPr>
          <w:p w14:paraId="100BC778" w14:textId="5F1DF9B5" w:rsidR="003F0B6E" w:rsidRPr="00622E37" w:rsidRDefault="003F0B6E" w:rsidP="003F0B6E">
            <w:pPr>
              <w:spacing w:after="0" w:line="240" w:lineRule="auto"/>
              <w:rPr>
                <w:rFonts w:cs="Times New Roman"/>
              </w:rPr>
            </w:pPr>
            <w:r w:rsidRPr="00622E37">
              <w:rPr>
                <w:rFonts w:cs="Times New Roman"/>
              </w:rPr>
              <w:t>2) порядковий номер випуску друкованого медіа і дата його виходу в світ;</w:t>
            </w:r>
          </w:p>
          <w:p w14:paraId="4BBB52F1" w14:textId="77777777" w:rsidR="003F0B6E" w:rsidRPr="00622E37" w:rsidRDefault="003F0B6E" w:rsidP="003F0B6E">
            <w:pPr>
              <w:spacing w:after="0" w:line="240" w:lineRule="auto"/>
              <w:rPr>
                <w:rFonts w:cs="Times New Roman"/>
              </w:rPr>
            </w:pPr>
          </w:p>
        </w:tc>
        <w:tc>
          <w:tcPr>
            <w:tcW w:w="7653" w:type="dxa"/>
          </w:tcPr>
          <w:p w14:paraId="6C69B27A" w14:textId="77777777" w:rsidR="003F0B6E" w:rsidRPr="00622E37" w:rsidRDefault="003F0B6E" w:rsidP="003F0B6E">
            <w:pPr>
              <w:spacing w:after="0" w:line="240" w:lineRule="auto"/>
              <w:rPr>
                <w:rFonts w:cs="Times New Roman"/>
                <w:highlight w:val="yellow"/>
              </w:rPr>
            </w:pPr>
          </w:p>
        </w:tc>
      </w:tr>
      <w:tr w:rsidR="003F0B6E" w:rsidRPr="00622E37" w14:paraId="3482E2F1" w14:textId="77777777" w:rsidTr="00857963">
        <w:tc>
          <w:tcPr>
            <w:tcW w:w="7656" w:type="dxa"/>
          </w:tcPr>
          <w:p w14:paraId="6A2459A4" w14:textId="7D86B431" w:rsidR="003F0B6E" w:rsidRPr="00622E37" w:rsidRDefault="003F0B6E" w:rsidP="003F0B6E">
            <w:pPr>
              <w:spacing w:after="0" w:line="240" w:lineRule="auto"/>
              <w:rPr>
                <w:rFonts w:cs="Times New Roman"/>
              </w:rPr>
            </w:pPr>
            <w:r w:rsidRPr="00622E37">
              <w:rPr>
                <w:rFonts w:cs="Times New Roman"/>
              </w:rPr>
              <w:t>3) індекс видання, розповсюджуваного за передплатою;</w:t>
            </w:r>
          </w:p>
          <w:p w14:paraId="651547C0" w14:textId="77777777" w:rsidR="003F0B6E" w:rsidRPr="00622E37" w:rsidRDefault="003F0B6E" w:rsidP="003F0B6E">
            <w:pPr>
              <w:spacing w:after="0" w:line="240" w:lineRule="auto"/>
              <w:rPr>
                <w:rFonts w:cs="Times New Roman"/>
              </w:rPr>
            </w:pPr>
          </w:p>
        </w:tc>
        <w:tc>
          <w:tcPr>
            <w:tcW w:w="7653" w:type="dxa"/>
          </w:tcPr>
          <w:p w14:paraId="7C6E74C7" w14:textId="77777777" w:rsidR="003F0B6E" w:rsidRPr="00622E37" w:rsidRDefault="003F0B6E" w:rsidP="003F0B6E">
            <w:pPr>
              <w:spacing w:after="0" w:line="240" w:lineRule="auto"/>
              <w:rPr>
                <w:rFonts w:cs="Times New Roman"/>
                <w:highlight w:val="yellow"/>
              </w:rPr>
            </w:pPr>
          </w:p>
        </w:tc>
      </w:tr>
      <w:tr w:rsidR="003F0B6E" w:rsidRPr="00622E37" w14:paraId="382670F8" w14:textId="77777777" w:rsidTr="00857963">
        <w:tc>
          <w:tcPr>
            <w:tcW w:w="7656" w:type="dxa"/>
          </w:tcPr>
          <w:p w14:paraId="013B25C5" w14:textId="40AA4C41" w:rsidR="003F0B6E" w:rsidRPr="00622E37" w:rsidRDefault="003F0B6E" w:rsidP="003F0B6E">
            <w:pPr>
              <w:spacing w:after="0" w:line="240" w:lineRule="auto"/>
              <w:rPr>
                <w:rFonts w:cs="Times New Roman"/>
              </w:rPr>
            </w:pPr>
            <w:r w:rsidRPr="00622E37">
              <w:rPr>
                <w:rFonts w:cs="Times New Roman"/>
              </w:rPr>
              <w:t>4) тираж друкованого медіа;</w:t>
            </w:r>
          </w:p>
          <w:p w14:paraId="54DCFDED" w14:textId="77777777" w:rsidR="003F0B6E" w:rsidRPr="00622E37" w:rsidRDefault="003F0B6E" w:rsidP="003F0B6E">
            <w:pPr>
              <w:spacing w:after="0" w:line="240" w:lineRule="auto"/>
              <w:rPr>
                <w:rFonts w:cs="Times New Roman"/>
              </w:rPr>
            </w:pPr>
          </w:p>
        </w:tc>
        <w:tc>
          <w:tcPr>
            <w:tcW w:w="7653" w:type="dxa"/>
          </w:tcPr>
          <w:p w14:paraId="3D065CE4" w14:textId="77777777" w:rsidR="003F0B6E" w:rsidRPr="00622E37" w:rsidRDefault="003F0B6E" w:rsidP="003F0B6E">
            <w:pPr>
              <w:spacing w:after="0" w:line="240" w:lineRule="auto"/>
              <w:rPr>
                <w:rFonts w:cs="Times New Roman"/>
                <w:highlight w:val="yellow"/>
              </w:rPr>
            </w:pPr>
          </w:p>
        </w:tc>
      </w:tr>
      <w:tr w:rsidR="003F0B6E" w:rsidRPr="00622E37" w14:paraId="7B380995" w14:textId="77777777" w:rsidTr="00857963">
        <w:tc>
          <w:tcPr>
            <w:tcW w:w="7656" w:type="dxa"/>
          </w:tcPr>
          <w:p w14:paraId="50DADFF5" w14:textId="6DB0D643" w:rsidR="003F0B6E" w:rsidRPr="00622E37" w:rsidRDefault="003F0B6E" w:rsidP="003F0B6E">
            <w:pPr>
              <w:spacing w:after="0" w:line="240" w:lineRule="auto"/>
              <w:rPr>
                <w:rFonts w:cs="Times New Roman"/>
              </w:rPr>
            </w:pPr>
            <w:r w:rsidRPr="00622E37">
              <w:rPr>
                <w:rFonts w:cs="Times New Roman"/>
              </w:rPr>
              <w:t>5) поштова адреса, телефон, адреса електронної пошти суб’єкта;</w:t>
            </w:r>
          </w:p>
          <w:p w14:paraId="187A3534" w14:textId="77777777" w:rsidR="003F0B6E" w:rsidRPr="00622E37" w:rsidRDefault="003F0B6E" w:rsidP="003F0B6E">
            <w:pPr>
              <w:spacing w:after="0" w:line="240" w:lineRule="auto"/>
              <w:rPr>
                <w:rFonts w:cs="Times New Roman"/>
              </w:rPr>
            </w:pPr>
          </w:p>
        </w:tc>
        <w:tc>
          <w:tcPr>
            <w:tcW w:w="7653" w:type="dxa"/>
          </w:tcPr>
          <w:p w14:paraId="2357D2A0" w14:textId="77777777" w:rsidR="003F0B6E" w:rsidRPr="00622E37" w:rsidRDefault="003F0B6E" w:rsidP="003F0B6E">
            <w:pPr>
              <w:spacing w:after="0" w:line="240" w:lineRule="auto"/>
              <w:rPr>
                <w:rFonts w:cs="Times New Roman"/>
                <w:highlight w:val="yellow"/>
              </w:rPr>
            </w:pPr>
          </w:p>
        </w:tc>
      </w:tr>
      <w:tr w:rsidR="003F0B6E" w:rsidRPr="00622E37" w14:paraId="063385C3" w14:textId="77777777" w:rsidTr="00857963">
        <w:tc>
          <w:tcPr>
            <w:tcW w:w="7656" w:type="dxa"/>
          </w:tcPr>
          <w:p w14:paraId="1AB37F90" w14:textId="004B336C" w:rsidR="003F0B6E" w:rsidRPr="00622E37" w:rsidRDefault="003F0B6E" w:rsidP="003F0B6E">
            <w:pPr>
              <w:spacing w:after="0" w:line="240" w:lineRule="auto"/>
              <w:rPr>
                <w:rFonts w:cs="Times New Roman"/>
              </w:rPr>
            </w:pPr>
            <w:r w:rsidRPr="00622E37">
              <w:rPr>
                <w:rFonts w:cs="Times New Roman"/>
              </w:rPr>
              <w:t>6) ідентифікатор друкованого медіа в Реєстрі.</w:t>
            </w:r>
          </w:p>
          <w:p w14:paraId="6CE524CF" w14:textId="7EABAA5C" w:rsidR="003F0B6E" w:rsidRPr="00622E37" w:rsidRDefault="003F0B6E" w:rsidP="003F0B6E">
            <w:pPr>
              <w:spacing w:after="0" w:line="240" w:lineRule="auto"/>
              <w:rPr>
                <w:rFonts w:cs="Times New Roman"/>
              </w:rPr>
            </w:pPr>
          </w:p>
        </w:tc>
        <w:tc>
          <w:tcPr>
            <w:tcW w:w="7653" w:type="dxa"/>
          </w:tcPr>
          <w:p w14:paraId="2DC1FDD4" w14:textId="60006044" w:rsidR="003F0B6E" w:rsidRPr="00622E37" w:rsidRDefault="003F0B6E" w:rsidP="003F0B6E">
            <w:pPr>
              <w:spacing w:after="0" w:line="240" w:lineRule="auto"/>
              <w:rPr>
                <w:rFonts w:cs="Times New Roman"/>
                <w:highlight w:val="yellow"/>
              </w:rPr>
            </w:pPr>
          </w:p>
        </w:tc>
      </w:tr>
      <w:tr w:rsidR="003F0B6E" w:rsidRPr="00622E37" w14:paraId="3C769DCE" w14:textId="77777777" w:rsidTr="00857963">
        <w:tc>
          <w:tcPr>
            <w:tcW w:w="7656" w:type="dxa"/>
          </w:tcPr>
          <w:p w14:paraId="6AADAF73" w14:textId="08F90D81" w:rsidR="003F0B6E" w:rsidRPr="00622E37" w:rsidRDefault="003F0B6E" w:rsidP="003F0B6E">
            <w:pPr>
              <w:spacing w:after="0" w:line="240" w:lineRule="auto"/>
              <w:rPr>
                <w:rFonts w:cs="Times New Roman"/>
              </w:rPr>
            </w:pPr>
            <w:r w:rsidRPr="00622E37">
              <w:rPr>
                <w:rFonts w:cs="Times New Roman"/>
              </w:rPr>
              <w:t>4. Суб’єкти у сфері онлайн-медіа зобов’язані оприлюднювати та регулярно оновлювати на своєму веб-сайті (у своєму онлайн-профілі) такі вихідні дані:</w:t>
            </w:r>
          </w:p>
          <w:p w14:paraId="29456A4A" w14:textId="77777777" w:rsidR="003F0B6E" w:rsidRPr="00622E37" w:rsidRDefault="003F0B6E" w:rsidP="003F0B6E">
            <w:pPr>
              <w:spacing w:after="0" w:line="240" w:lineRule="auto"/>
              <w:rPr>
                <w:rFonts w:cs="Times New Roman"/>
              </w:rPr>
            </w:pPr>
          </w:p>
        </w:tc>
        <w:tc>
          <w:tcPr>
            <w:tcW w:w="7653" w:type="dxa"/>
          </w:tcPr>
          <w:p w14:paraId="670B6D8D" w14:textId="77777777" w:rsidR="003F0B6E" w:rsidRPr="00622E37" w:rsidRDefault="003F0B6E" w:rsidP="003F0B6E">
            <w:pPr>
              <w:spacing w:after="0" w:line="240" w:lineRule="auto"/>
              <w:rPr>
                <w:rFonts w:cs="Times New Roman"/>
                <w:highlight w:val="yellow"/>
              </w:rPr>
            </w:pPr>
          </w:p>
        </w:tc>
      </w:tr>
      <w:tr w:rsidR="003F0B6E" w:rsidRPr="00622E37" w14:paraId="088BA2AB" w14:textId="77777777" w:rsidTr="00857963">
        <w:tc>
          <w:tcPr>
            <w:tcW w:w="7656" w:type="dxa"/>
          </w:tcPr>
          <w:p w14:paraId="125743F5" w14:textId="1EEED09F" w:rsidR="003F0B6E" w:rsidRPr="00622E37" w:rsidRDefault="003F0B6E" w:rsidP="003F0B6E">
            <w:pPr>
              <w:spacing w:after="0" w:line="240" w:lineRule="auto"/>
              <w:rPr>
                <w:rFonts w:cs="Times New Roman"/>
              </w:rPr>
            </w:pPr>
            <w:r w:rsidRPr="00622E37">
              <w:rPr>
                <w:rFonts w:cs="Times New Roman"/>
              </w:rPr>
              <w:t>1) офіційна (зареєстрована у разі якщо онлайн-медіа є зареєстрованим) назва онлайн-медіа;</w:t>
            </w:r>
          </w:p>
          <w:p w14:paraId="1BBFE954" w14:textId="77777777" w:rsidR="003F0B6E" w:rsidRPr="00622E37" w:rsidRDefault="003F0B6E" w:rsidP="003F0B6E">
            <w:pPr>
              <w:spacing w:after="0" w:line="240" w:lineRule="auto"/>
              <w:rPr>
                <w:rFonts w:cs="Times New Roman"/>
              </w:rPr>
            </w:pPr>
          </w:p>
        </w:tc>
        <w:tc>
          <w:tcPr>
            <w:tcW w:w="7653" w:type="dxa"/>
          </w:tcPr>
          <w:p w14:paraId="2C670DDD" w14:textId="77777777" w:rsidR="003F0B6E" w:rsidRPr="00622E37" w:rsidRDefault="003F0B6E" w:rsidP="003F0B6E">
            <w:pPr>
              <w:spacing w:after="0" w:line="240" w:lineRule="auto"/>
              <w:rPr>
                <w:rFonts w:cs="Times New Roman"/>
                <w:highlight w:val="yellow"/>
              </w:rPr>
            </w:pPr>
          </w:p>
        </w:tc>
      </w:tr>
      <w:tr w:rsidR="003F0B6E" w:rsidRPr="00622E37" w14:paraId="1393B887" w14:textId="77777777" w:rsidTr="00857963">
        <w:tc>
          <w:tcPr>
            <w:tcW w:w="7656" w:type="dxa"/>
          </w:tcPr>
          <w:p w14:paraId="34D7C96E" w14:textId="6088F5A2" w:rsidR="003F0B6E" w:rsidRPr="00622E37" w:rsidRDefault="003F0B6E" w:rsidP="00A90951">
            <w:pPr>
              <w:spacing w:after="0" w:line="240" w:lineRule="auto"/>
              <w:rPr>
                <w:rFonts w:cs="Times New Roman"/>
              </w:rPr>
            </w:pPr>
            <w:r w:rsidRPr="00622E37">
              <w:rPr>
                <w:rFonts w:cs="Times New Roman"/>
              </w:rPr>
              <w:t>2) поштова адреса, телефон, адреса електронної пошти суб’єкта;</w:t>
            </w:r>
          </w:p>
        </w:tc>
        <w:tc>
          <w:tcPr>
            <w:tcW w:w="7653" w:type="dxa"/>
          </w:tcPr>
          <w:p w14:paraId="55575CE6" w14:textId="01442F7B" w:rsidR="003F0B6E" w:rsidRPr="00622E37" w:rsidRDefault="003F0B6E" w:rsidP="003F0B6E">
            <w:pPr>
              <w:rPr>
                <w:rFonts w:cs="Times New Roman"/>
                <w:highlight w:val="yellow"/>
              </w:rPr>
            </w:pPr>
          </w:p>
        </w:tc>
      </w:tr>
      <w:tr w:rsidR="003F0B6E" w:rsidRPr="00622E37" w14:paraId="7DA4F291" w14:textId="77777777" w:rsidTr="00857963">
        <w:tc>
          <w:tcPr>
            <w:tcW w:w="7656" w:type="dxa"/>
          </w:tcPr>
          <w:p w14:paraId="4942BB62" w14:textId="66930912" w:rsidR="003F0B6E" w:rsidRPr="00622E37" w:rsidRDefault="003F0B6E" w:rsidP="003F0B6E">
            <w:pPr>
              <w:spacing w:after="0" w:line="240" w:lineRule="auto"/>
              <w:rPr>
                <w:rFonts w:cs="Times New Roman"/>
              </w:rPr>
            </w:pPr>
            <w:r w:rsidRPr="00622E37">
              <w:rPr>
                <w:rFonts w:cs="Times New Roman"/>
              </w:rPr>
              <w:t>3) ідентифікатор онлайн-медіа в Реєстрі (у разі якщо онлайн-медіа є зареєстрованим).</w:t>
            </w:r>
          </w:p>
          <w:p w14:paraId="0AEFDC10" w14:textId="7BB9D989" w:rsidR="003F0B6E" w:rsidRPr="00622E37" w:rsidRDefault="003F0B6E" w:rsidP="003F0B6E">
            <w:pPr>
              <w:spacing w:after="0" w:line="240" w:lineRule="auto"/>
              <w:rPr>
                <w:rFonts w:cs="Times New Roman"/>
              </w:rPr>
            </w:pPr>
          </w:p>
        </w:tc>
        <w:tc>
          <w:tcPr>
            <w:tcW w:w="7653" w:type="dxa"/>
          </w:tcPr>
          <w:p w14:paraId="2EDA0956" w14:textId="77777777" w:rsidR="003F0B6E" w:rsidRPr="00622E37" w:rsidRDefault="003F0B6E" w:rsidP="003F0B6E">
            <w:pPr>
              <w:spacing w:after="0" w:line="240" w:lineRule="auto"/>
              <w:rPr>
                <w:rFonts w:cs="Times New Roman"/>
                <w:highlight w:val="yellow"/>
              </w:rPr>
            </w:pPr>
          </w:p>
        </w:tc>
      </w:tr>
      <w:tr w:rsidR="003F0B6E" w:rsidRPr="00622E37" w14:paraId="1E1B5A46" w14:textId="77777777" w:rsidTr="00857963">
        <w:tc>
          <w:tcPr>
            <w:tcW w:w="7656" w:type="dxa"/>
          </w:tcPr>
          <w:p w14:paraId="42F96774" w14:textId="68ECEB5C" w:rsidR="003F0B6E" w:rsidRPr="00622E37" w:rsidRDefault="003F0B6E" w:rsidP="003F0B6E">
            <w:pPr>
              <w:spacing w:after="0" w:line="240" w:lineRule="auto"/>
              <w:rPr>
                <w:rFonts w:cs="Times New Roman"/>
              </w:rPr>
            </w:pPr>
            <w:r w:rsidRPr="00622E37">
              <w:rPr>
                <w:rFonts w:cs="Times New Roman"/>
              </w:rPr>
              <w:t>5. Поширення медіа без вихідних даних забороняється.</w:t>
            </w:r>
          </w:p>
          <w:p w14:paraId="2D90AAAC" w14:textId="77777777" w:rsidR="003F0B6E" w:rsidRPr="00622E37" w:rsidRDefault="003F0B6E" w:rsidP="003F0B6E">
            <w:pPr>
              <w:spacing w:after="0" w:line="240" w:lineRule="auto"/>
              <w:rPr>
                <w:rFonts w:cs="Times New Roman"/>
              </w:rPr>
            </w:pPr>
          </w:p>
        </w:tc>
        <w:tc>
          <w:tcPr>
            <w:tcW w:w="7653" w:type="dxa"/>
          </w:tcPr>
          <w:p w14:paraId="21F0633A" w14:textId="77777777" w:rsidR="003F0B6E" w:rsidRPr="00622E37" w:rsidRDefault="003F0B6E" w:rsidP="003F0B6E">
            <w:pPr>
              <w:spacing w:after="0" w:line="240" w:lineRule="auto"/>
              <w:rPr>
                <w:rFonts w:cs="Times New Roman"/>
                <w:highlight w:val="yellow"/>
              </w:rPr>
            </w:pPr>
          </w:p>
        </w:tc>
      </w:tr>
      <w:tr w:rsidR="003F0B6E" w:rsidRPr="00622E37" w14:paraId="188E11E4" w14:textId="77777777" w:rsidTr="00857963">
        <w:tc>
          <w:tcPr>
            <w:tcW w:w="7656" w:type="dxa"/>
          </w:tcPr>
          <w:p w14:paraId="032BF72B" w14:textId="761070CE"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lastRenderedPageBreak/>
              <w:t>Стаття 39. Національний продукт</w:t>
            </w:r>
          </w:p>
          <w:p w14:paraId="1A62FDBB" w14:textId="77777777" w:rsidR="003F0B6E" w:rsidRPr="00622E37" w:rsidRDefault="003F0B6E" w:rsidP="003F0B6E">
            <w:pPr>
              <w:spacing w:after="0" w:line="240" w:lineRule="auto"/>
              <w:rPr>
                <w:rFonts w:cs="Times New Roman"/>
              </w:rPr>
            </w:pPr>
          </w:p>
        </w:tc>
        <w:tc>
          <w:tcPr>
            <w:tcW w:w="7653" w:type="dxa"/>
          </w:tcPr>
          <w:p w14:paraId="62ACC1A7" w14:textId="77777777" w:rsidR="003F0B6E" w:rsidRPr="00622E37" w:rsidRDefault="003F0B6E" w:rsidP="003F0B6E">
            <w:pPr>
              <w:spacing w:after="0" w:line="240" w:lineRule="auto"/>
              <w:rPr>
                <w:rFonts w:cs="Times New Roman"/>
                <w:highlight w:val="yellow"/>
              </w:rPr>
            </w:pPr>
          </w:p>
        </w:tc>
      </w:tr>
      <w:tr w:rsidR="003F0B6E" w:rsidRPr="00622E37" w14:paraId="626DDFBB" w14:textId="77777777" w:rsidTr="00857963">
        <w:tc>
          <w:tcPr>
            <w:tcW w:w="7656" w:type="dxa"/>
          </w:tcPr>
          <w:p w14:paraId="022F8A1C" w14:textId="30BF9B2A" w:rsidR="003F0B6E" w:rsidRPr="00622E37" w:rsidRDefault="003F0B6E" w:rsidP="003F0B6E">
            <w:pPr>
              <w:spacing w:after="0" w:line="240" w:lineRule="auto"/>
              <w:rPr>
                <w:rFonts w:cs="Times New Roman"/>
              </w:rPr>
            </w:pPr>
            <w:r w:rsidRPr="00622E37">
              <w:rPr>
                <w:rFonts w:cs="Times New Roman"/>
              </w:rPr>
              <w:t>1. Для цілей цього Закону національним продуктом є програми, вироблені фізичними або юридичними особами України.</w:t>
            </w:r>
          </w:p>
          <w:p w14:paraId="6D25901E" w14:textId="77777777" w:rsidR="003F0B6E" w:rsidRPr="00622E37" w:rsidRDefault="003F0B6E" w:rsidP="003F0B6E">
            <w:pPr>
              <w:spacing w:after="0" w:line="240" w:lineRule="auto"/>
              <w:rPr>
                <w:rFonts w:cs="Times New Roman"/>
              </w:rPr>
            </w:pPr>
          </w:p>
        </w:tc>
        <w:tc>
          <w:tcPr>
            <w:tcW w:w="7653" w:type="dxa"/>
          </w:tcPr>
          <w:p w14:paraId="5516B014" w14:textId="16F4A93F" w:rsidR="003F0B6E" w:rsidRPr="00622E37" w:rsidRDefault="003F0B6E" w:rsidP="003F0B6E">
            <w:pPr>
              <w:spacing w:after="0" w:line="240" w:lineRule="auto"/>
              <w:rPr>
                <w:rFonts w:cs="Times New Roman"/>
                <w:highlight w:val="yellow"/>
              </w:rPr>
            </w:pPr>
          </w:p>
        </w:tc>
      </w:tr>
      <w:tr w:rsidR="003F0B6E" w:rsidRPr="00622E37" w14:paraId="2D762A67" w14:textId="77777777" w:rsidTr="00857963">
        <w:tc>
          <w:tcPr>
            <w:tcW w:w="7656" w:type="dxa"/>
          </w:tcPr>
          <w:p w14:paraId="02F6348C" w14:textId="14D46165" w:rsidR="003F0B6E" w:rsidRPr="00622E37" w:rsidRDefault="003F0B6E" w:rsidP="003F0B6E">
            <w:pPr>
              <w:spacing w:after="0" w:line="240" w:lineRule="auto"/>
              <w:rPr>
                <w:rFonts w:cs="Times New Roman"/>
              </w:rPr>
            </w:pPr>
            <w:r>
              <w:rPr>
                <w:rFonts w:cs="Times New Roman"/>
              </w:rPr>
              <w:t>2</w:t>
            </w:r>
            <w:r w:rsidRPr="00622E37">
              <w:rPr>
                <w:rFonts w:cs="Times New Roman"/>
              </w:rPr>
              <w:t>. Для лінійних медіа національний продукт має становити не менш ніж 50 відсотків загального тижневого обсягу мовлення.</w:t>
            </w:r>
          </w:p>
          <w:p w14:paraId="327D6C2E" w14:textId="77777777" w:rsidR="003F0B6E" w:rsidRPr="00622E37" w:rsidRDefault="003F0B6E" w:rsidP="003F0B6E">
            <w:pPr>
              <w:spacing w:after="0" w:line="240" w:lineRule="auto"/>
              <w:rPr>
                <w:rFonts w:cs="Times New Roman"/>
              </w:rPr>
            </w:pPr>
          </w:p>
        </w:tc>
        <w:tc>
          <w:tcPr>
            <w:tcW w:w="7653" w:type="dxa"/>
          </w:tcPr>
          <w:p w14:paraId="10ABE4D3" w14:textId="77777777" w:rsidR="003F0B6E" w:rsidRPr="00622E37" w:rsidRDefault="003F0B6E" w:rsidP="003F0B6E">
            <w:pPr>
              <w:spacing w:after="0" w:line="240" w:lineRule="auto"/>
              <w:rPr>
                <w:rFonts w:cs="Times New Roman"/>
                <w:highlight w:val="yellow"/>
              </w:rPr>
            </w:pPr>
          </w:p>
        </w:tc>
      </w:tr>
      <w:tr w:rsidR="003F0B6E" w:rsidRPr="00622E37" w14:paraId="340093D2" w14:textId="77777777" w:rsidTr="00857963">
        <w:tc>
          <w:tcPr>
            <w:tcW w:w="7656" w:type="dxa"/>
          </w:tcPr>
          <w:p w14:paraId="266EB6C5" w14:textId="77777777" w:rsidR="00A90951" w:rsidRPr="00A90951" w:rsidRDefault="00A90951" w:rsidP="00A90951">
            <w:pPr>
              <w:spacing w:after="0" w:line="240" w:lineRule="auto"/>
              <w:rPr>
                <w:rFonts w:cs="Times New Roman"/>
              </w:rPr>
            </w:pPr>
            <w:r w:rsidRPr="00A90951">
              <w:rPr>
                <w:rFonts w:cs="Times New Roman"/>
              </w:rPr>
              <w:t>3. Вимоги частини третьої цієї статті Закону не поширюються на лінійні медіа, які відповідно до рішення Національної ради віднесені до тематичних, тобто таких, що мають на меті задоволення інтересів певної аудиторії. Критерії віднесення лінійних медіа до тематичних та обсяги національного продукту для таких медіа розробляються та затверджуються Національною радою спільно з органом спільного регулювання.</w:t>
            </w:r>
          </w:p>
          <w:p w14:paraId="602DB719" w14:textId="77777777" w:rsidR="003F0B6E" w:rsidRPr="00A90951" w:rsidRDefault="003F0B6E" w:rsidP="003F0B6E">
            <w:pPr>
              <w:spacing w:after="0" w:line="240" w:lineRule="auto"/>
              <w:rPr>
                <w:rFonts w:cs="Times New Roman"/>
              </w:rPr>
            </w:pPr>
          </w:p>
        </w:tc>
        <w:tc>
          <w:tcPr>
            <w:tcW w:w="7653" w:type="dxa"/>
          </w:tcPr>
          <w:p w14:paraId="54D6156B" w14:textId="4E5CEFF8" w:rsidR="003F0B6E" w:rsidRPr="00622E37" w:rsidRDefault="003F0B6E" w:rsidP="00A90951">
            <w:pPr>
              <w:spacing w:after="0" w:line="240" w:lineRule="auto"/>
              <w:rPr>
                <w:rFonts w:cs="Times New Roman"/>
                <w:highlight w:val="yellow"/>
              </w:rPr>
            </w:pPr>
          </w:p>
        </w:tc>
      </w:tr>
      <w:tr w:rsidR="003F0B6E" w:rsidRPr="00622E37" w14:paraId="7EDF0647" w14:textId="77777777" w:rsidTr="00857963">
        <w:tc>
          <w:tcPr>
            <w:tcW w:w="7656" w:type="dxa"/>
          </w:tcPr>
          <w:p w14:paraId="2FD891BE" w14:textId="69622ACA"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40. Європейський продукт</w:t>
            </w:r>
          </w:p>
          <w:p w14:paraId="11B5A450" w14:textId="77777777" w:rsidR="003F0B6E" w:rsidRPr="00622E37" w:rsidRDefault="003F0B6E" w:rsidP="003F0B6E">
            <w:pPr>
              <w:spacing w:after="0" w:line="240" w:lineRule="auto"/>
              <w:jc w:val="both"/>
              <w:rPr>
                <w:rFonts w:cs="Times New Roman"/>
                <w:b/>
                <w:color w:val="000000"/>
                <w:sz w:val="24"/>
                <w:szCs w:val="28"/>
                <w:lang w:eastAsia="zh-CN"/>
              </w:rPr>
            </w:pPr>
          </w:p>
        </w:tc>
        <w:tc>
          <w:tcPr>
            <w:tcW w:w="7653" w:type="dxa"/>
          </w:tcPr>
          <w:p w14:paraId="006D5EEB" w14:textId="77777777" w:rsidR="003F0B6E" w:rsidRPr="00622E37" w:rsidRDefault="003F0B6E" w:rsidP="003F0B6E">
            <w:pPr>
              <w:spacing w:after="0" w:line="240" w:lineRule="auto"/>
              <w:rPr>
                <w:rFonts w:cs="Times New Roman"/>
                <w:highlight w:val="yellow"/>
              </w:rPr>
            </w:pPr>
          </w:p>
        </w:tc>
      </w:tr>
      <w:tr w:rsidR="003F0B6E" w:rsidRPr="00622E37" w14:paraId="4EC760B5" w14:textId="77777777" w:rsidTr="00857963">
        <w:tc>
          <w:tcPr>
            <w:tcW w:w="7656" w:type="dxa"/>
          </w:tcPr>
          <w:p w14:paraId="7851C827" w14:textId="77777777" w:rsidR="003F0B6E" w:rsidRPr="00622E37" w:rsidRDefault="003F0B6E" w:rsidP="003F0B6E">
            <w:pPr>
              <w:spacing w:after="0" w:line="240" w:lineRule="auto"/>
              <w:rPr>
                <w:rFonts w:cs="Times New Roman"/>
              </w:rPr>
            </w:pPr>
            <w:r w:rsidRPr="00622E37">
              <w:rPr>
                <w:rFonts w:cs="Times New Roman"/>
              </w:rPr>
              <w:t>1. Для цілей цього Закону європейським продуктом є програми, що відповідають принаймні одній з таких умов:</w:t>
            </w:r>
          </w:p>
          <w:p w14:paraId="2B216AD8" w14:textId="71DE4D8B" w:rsidR="003F0B6E" w:rsidRPr="00622E37" w:rsidRDefault="003F0B6E" w:rsidP="003F0B6E">
            <w:pPr>
              <w:spacing w:after="0" w:line="240" w:lineRule="auto"/>
              <w:rPr>
                <w:rFonts w:cs="Times New Roman"/>
              </w:rPr>
            </w:pPr>
          </w:p>
        </w:tc>
        <w:tc>
          <w:tcPr>
            <w:tcW w:w="7653" w:type="dxa"/>
          </w:tcPr>
          <w:p w14:paraId="3C0CB6A3" w14:textId="5E6EEF0F" w:rsidR="003F0B6E" w:rsidRPr="00622E37" w:rsidRDefault="003F0B6E" w:rsidP="003F0B6E">
            <w:pPr>
              <w:spacing w:after="0" w:line="240" w:lineRule="auto"/>
              <w:rPr>
                <w:rFonts w:cs="Times New Roman"/>
                <w:highlight w:val="yellow"/>
              </w:rPr>
            </w:pPr>
          </w:p>
        </w:tc>
      </w:tr>
      <w:tr w:rsidR="003F0B6E" w:rsidRPr="00622E37" w14:paraId="3D42D4E2" w14:textId="77777777" w:rsidTr="00857963">
        <w:tc>
          <w:tcPr>
            <w:tcW w:w="7656" w:type="dxa"/>
          </w:tcPr>
          <w:p w14:paraId="75775567" w14:textId="77777777" w:rsidR="003F0B6E" w:rsidRPr="00622E37" w:rsidRDefault="003F0B6E" w:rsidP="003F0B6E">
            <w:pPr>
              <w:spacing w:after="0" w:line="240" w:lineRule="auto"/>
              <w:rPr>
                <w:rFonts w:cs="Times New Roman"/>
              </w:rPr>
            </w:pPr>
            <w:r w:rsidRPr="00622E37">
              <w:rPr>
                <w:rFonts w:cs="Times New Roman"/>
              </w:rPr>
              <w:t>1) вони вироблені (створені) одним чи кількома виробниками, що є громадянами (для фізичних осіб) або зареєстровані чи іншим чином легалізовані (для юридичних осіб) в одній чи більше держав-членів Європейського Союзу або держав, які є стороною Європейської конвенції про транскордонне телебачення;</w:t>
            </w:r>
          </w:p>
          <w:p w14:paraId="3027223C" w14:textId="77777777" w:rsidR="003F0B6E" w:rsidRPr="00622E37" w:rsidRDefault="003F0B6E" w:rsidP="003F0B6E">
            <w:pPr>
              <w:spacing w:after="0" w:line="240" w:lineRule="auto"/>
              <w:rPr>
                <w:rFonts w:cs="Times New Roman"/>
              </w:rPr>
            </w:pPr>
          </w:p>
        </w:tc>
        <w:tc>
          <w:tcPr>
            <w:tcW w:w="7653" w:type="dxa"/>
          </w:tcPr>
          <w:p w14:paraId="685919E2" w14:textId="77777777" w:rsidR="003F0B6E" w:rsidRPr="00622E37" w:rsidRDefault="003F0B6E" w:rsidP="003F0B6E">
            <w:pPr>
              <w:spacing w:after="0" w:line="240" w:lineRule="auto"/>
              <w:rPr>
                <w:rFonts w:cs="Times New Roman"/>
                <w:highlight w:val="yellow"/>
              </w:rPr>
            </w:pPr>
          </w:p>
        </w:tc>
      </w:tr>
      <w:tr w:rsidR="003F0B6E" w:rsidRPr="00622E37" w14:paraId="7847A73E" w14:textId="77777777" w:rsidTr="00857963">
        <w:tc>
          <w:tcPr>
            <w:tcW w:w="7656" w:type="dxa"/>
          </w:tcPr>
          <w:p w14:paraId="07026ED0" w14:textId="77777777" w:rsidR="003F0B6E" w:rsidRPr="00622E37" w:rsidRDefault="003F0B6E" w:rsidP="003F0B6E">
            <w:pPr>
              <w:spacing w:after="0" w:line="240" w:lineRule="auto"/>
              <w:rPr>
                <w:rFonts w:cs="Times New Roman"/>
              </w:rPr>
            </w:pPr>
            <w:r w:rsidRPr="00622E37">
              <w:rPr>
                <w:rFonts w:cs="Times New Roman"/>
              </w:rPr>
              <w:t>2) їх виробництво контролюється одним чи більше продюсерами, які є громадянами в одній чи більше держав-членів Європейського Союзу або держав, які є стороною Європейської конвенції про транскордонне телебачення;</w:t>
            </w:r>
          </w:p>
          <w:p w14:paraId="2F4E7C18" w14:textId="77777777" w:rsidR="003F0B6E" w:rsidRPr="00622E37" w:rsidRDefault="003F0B6E" w:rsidP="003F0B6E">
            <w:pPr>
              <w:spacing w:after="0" w:line="240" w:lineRule="auto"/>
              <w:rPr>
                <w:rFonts w:cs="Times New Roman"/>
              </w:rPr>
            </w:pPr>
          </w:p>
        </w:tc>
        <w:tc>
          <w:tcPr>
            <w:tcW w:w="7653" w:type="dxa"/>
          </w:tcPr>
          <w:p w14:paraId="70FB6B13" w14:textId="77777777" w:rsidR="003F0B6E" w:rsidRPr="00622E37" w:rsidRDefault="003F0B6E" w:rsidP="003F0B6E">
            <w:pPr>
              <w:spacing w:after="0" w:line="240" w:lineRule="auto"/>
              <w:rPr>
                <w:rFonts w:cs="Times New Roman"/>
                <w:highlight w:val="yellow"/>
              </w:rPr>
            </w:pPr>
          </w:p>
        </w:tc>
      </w:tr>
      <w:tr w:rsidR="003F0B6E" w:rsidRPr="00622E37" w14:paraId="1205DD3A" w14:textId="77777777" w:rsidTr="00857963">
        <w:tc>
          <w:tcPr>
            <w:tcW w:w="7656" w:type="dxa"/>
          </w:tcPr>
          <w:p w14:paraId="737B451C" w14:textId="335D5BE6" w:rsidR="003F0B6E" w:rsidRPr="00622E37" w:rsidRDefault="003F0B6E" w:rsidP="003F0B6E">
            <w:pPr>
              <w:spacing w:after="0" w:line="240" w:lineRule="auto"/>
              <w:rPr>
                <w:rFonts w:cs="Times New Roman"/>
              </w:rPr>
            </w:pPr>
            <w:r w:rsidRPr="00622E37">
              <w:rPr>
                <w:rFonts w:cs="Times New Roman"/>
              </w:rPr>
              <w:t xml:space="preserve">3) більше половини фінансування їх спільного виробництва здійснено за рахунок особи чи осіб, що проживають (для фізичних осіб) або зареєстровані чи іншим чином легалізовані (для юридичних осіб) в одній чи більше держав-членів Європейського Союзу або держав, які є стороною Європейської конвенції про транскордонне телебачення, і жодна з частин виробництва не здійснювалася особами, що є громадянами (для фізичних осіб) або зареєстровані чи іншим чином легалізовані (для юридичних осіб) в державі, </w:t>
            </w:r>
            <w:r w:rsidRPr="00622E37">
              <w:rPr>
                <w:rFonts w:cs="Times New Roman"/>
              </w:rPr>
              <w:lastRenderedPageBreak/>
              <w:t>яка не є членом Європейського Союзу або не є стороною Європейської конвенції про транскордонне телебачення. </w:t>
            </w:r>
          </w:p>
          <w:p w14:paraId="058711F5" w14:textId="77777777" w:rsidR="003F0B6E" w:rsidRPr="00622E37" w:rsidRDefault="003F0B6E" w:rsidP="003F0B6E">
            <w:pPr>
              <w:spacing w:after="0" w:line="240" w:lineRule="auto"/>
              <w:rPr>
                <w:rFonts w:cs="Times New Roman"/>
              </w:rPr>
            </w:pPr>
          </w:p>
        </w:tc>
        <w:tc>
          <w:tcPr>
            <w:tcW w:w="7653" w:type="dxa"/>
          </w:tcPr>
          <w:p w14:paraId="29C8A8F1" w14:textId="77777777" w:rsidR="003F0B6E" w:rsidRPr="00622E37" w:rsidRDefault="003F0B6E" w:rsidP="003F0B6E">
            <w:pPr>
              <w:spacing w:after="0" w:line="240" w:lineRule="auto"/>
              <w:rPr>
                <w:rFonts w:cs="Times New Roman"/>
                <w:highlight w:val="yellow"/>
              </w:rPr>
            </w:pPr>
          </w:p>
        </w:tc>
      </w:tr>
      <w:tr w:rsidR="003F0B6E" w:rsidRPr="00622E37" w14:paraId="1083A265" w14:textId="77777777" w:rsidTr="00857963">
        <w:tc>
          <w:tcPr>
            <w:tcW w:w="7656" w:type="dxa"/>
          </w:tcPr>
          <w:p w14:paraId="6673A07A" w14:textId="17AE316A" w:rsidR="003F0B6E" w:rsidRPr="00622E37" w:rsidRDefault="003F0B6E" w:rsidP="003F0B6E">
            <w:pPr>
              <w:spacing w:after="0" w:line="240" w:lineRule="auto"/>
              <w:rPr>
                <w:rFonts w:cs="Times New Roman"/>
              </w:rPr>
            </w:pPr>
            <w:r w:rsidRPr="00622E37">
              <w:rPr>
                <w:rFonts w:cs="Times New Roman"/>
              </w:rPr>
              <w:t>2. Національний продукт, визначений статтею 39 цього Закону, належить до європейського продукту.</w:t>
            </w:r>
          </w:p>
          <w:p w14:paraId="5A44F91D" w14:textId="77777777" w:rsidR="003F0B6E" w:rsidRPr="00622E37" w:rsidRDefault="003F0B6E" w:rsidP="003F0B6E">
            <w:pPr>
              <w:spacing w:after="0" w:line="240" w:lineRule="auto"/>
              <w:jc w:val="center"/>
              <w:rPr>
                <w:rFonts w:cs="Times New Roman"/>
              </w:rPr>
            </w:pPr>
          </w:p>
        </w:tc>
        <w:tc>
          <w:tcPr>
            <w:tcW w:w="7653" w:type="dxa"/>
          </w:tcPr>
          <w:p w14:paraId="2315A5BA" w14:textId="77777777" w:rsidR="003F0B6E" w:rsidRPr="00622E37" w:rsidRDefault="003F0B6E" w:rsidP="003F0B6E">
            <w:pPr>
              <w:spacing w:after="0" w:line="240" w:lineRule="auto"/>
              <w:rPr>
                <w:rFonts w:cs="Times New Roman"/>
                <w:highlight w:val="yellow"/>
              </w:rPr>
            </w:pPr>
          </w:p>
        </w:tc>
      </w:tr>
      <w:tr w:rsidR="003F0B6E" w:rsidRPr="00622E37" w14:paraId="631DCAB3" w14:textId="77777777" w:rsidTr="00857963">
        <w:tc>
          <w:tcPr>
            <w:tcW w:w="7656" w:type="dxa"/>
          </w:tcPr>
          <w:p w14:paraId="391D391F" w14:textId="2DDAFFDA" w:rsidR="003F0B6E" w:rsidRPr="00622E37" w:rsidRDefault="003F0B6E" w:rsidP="003F0B6E">
            <w:pPr>
              <w:spacing w:after="0" w:line="240" w:lineRule="auto"/>
              <w:rPr>
                <w:rFonts w:cs="Times New Roman"/>
              </w:rPr>
            </w:pPr>
            <w:r w:rsidRPr="00622E37">
              <w:rPr>
                <w:rFonts w:cs="Times New Roman"/>
              </w:rPr>
              <w:t xml:space="preserve">3. Для лінійних медіа європейський продукт, а також програми, що оригінально походять зі США та Канади, мають становити не менш ніж 50 відсотків загального тижневого обсягу мовлення, у тому числі не менш ніж 50 </w:t>
            </w:r>
            <w:r w:rsidRPr="00793046">
              <w:rPr>
                <w:rFonts w:cs="Times New Roman"/>
              </w:rPr>
              <w:t>відсотків загального тижневого обсягу мовлення має становити національний продукт. Для тематичних лінійних медіа вимоги щодо обсягу європейських програм встановлюються Національною радою спільно з органом спільного регулювання.</w:t>
            </w:r>
            <w:r w:rsidRPr="00622E37">
              <w:rPr>
                <w:rFonts w:cs="Times New Roman"/>
              </w:rPr>
              <w:t xml:space="preserve"> </w:t>
            </w:r>
          </w:p>
          <w:p w14:paraId="2925B6E4" w14:textId="1487CF02" w:rsidR="003F0B6E" w:rsidRPr="00622E37" w:rsidRDefault="003F0B6E" w:rsidP="003F0B6E">
            <w:pPr>
              <w:spacing w:after="0" w:line="240" w:lineRule="auto"/>
              <w:rPr>
                <w:rFonts w:cs="Times New Roman"/>
              </w:rPr>
            </w:pPr>
          </w:p>
        </w:tc>
        <w:tc>
          <w:tcPr>
            <w:tcW w:w="7653" w:type="dxa"/>
          </w:tcPr>
          <w:p w14:paraId="26E610C3" w14:textId="01D9BF26" w:rsidR="003F0B6E" w:rsidRPr="00622E37" w:rsidRDefault="003F0B6E" w:rsidP="003F0B6E">
            <w:pPr>
              <w:spacing w:after="0" w:line="240" w:lineRule="auto"/>
              <w:rPr>
                <w:rFonts w:cs="Times New Roman"/>
                <w:highlight w:val="yellow"/>
              </w:rPr>
            </w:pPr>
          </w:p>
        </w:tc>
      </w:tr>
      <w:tr w:rsidR="003F0B6E" w:rsidRPr="00622E37" w14:paraId="79690EAF" w14:textId="77777777" w:rsidTr="00857963">
        <w:tc>
          <w:tcPr>
            <w:tcW w:w="7656" w:type="dxa"/>
          </w:tcPr>
          <w:p w14:paraId="12D669C8" w14:textId="455712BD" w:rsidR="003F0B6E" w:rsidRPr="00622E37" w:rsidRDefault="003F0B6E" w:rsidP="003F0B6E">
            <w:pPr>
              <w:spacing w:after="0" w:line="240" w:lineRule="auto"/>
              <w:rPr>
                <w:rFonts w:cs="Times New Roman"/>
                <w:color w:val="000000"/>
              </w:rPr>
            </w:pPr>
            <w:r w:rsidRPr="00622E37">
              <w:rPr>
                <w:rFonts w:cs="Times New Roman"/>
              </w:rPr>
              <w:t xml:space="preserve">4. Для нелінійних медіа європейський продукт має становити не менш ніж </w:t>
            </w:r>
            <w:r w:rsidRPr="00622E37">
              <w:rPr>
                <w:rFonts w:cs="Times New Roman"/>
                <w:color w:val="000000"/>
              </w:rPr>
              <w:t>30 відсотків каталогу програм.</w:t>
            </w:r>
          </w:p>
          <w:p w14:paraId="10C4A3BB" w14:textId="46A4CD63" w:rsidR="003F0B6E" w:rsidRPr="00622E37" w:rsidRDefault="003F0B6E" w:rsidP="003F0B6E">
            <w:pPr>
              <w:spacing w:after="0" w:line="240" w:lineRule="auto"/>
              <w:rPr>
                <w:rFonts w:cs="Times New Roman"/>
              </w:rPr>
            </w:pPr>
            <w:r w:rsidRPr="00622E37">
              <w:rPr>
                <w:rFonts w:cs="Times New Roman"/>
              </w:rPr>
              <w:t xml:space="preserve"> </w:t>
            </w:r>
          </w:p>
        </w:tc>
        <w:tc>
          <w:tcPr>
            <w:tcW w:w="7653" w:type="dxa"/>
          </w:tcPr>
          <w:p w14:paraId="62C9F92D" w14:textId="77777777" w:rsidR="003F0B6E" w:rsidRPr="00622E37" w:rsidRDefault="003F0B6E" w:rsidP="003F0B6E">
            <w:pPr>
              <w:spacing w:after="0" w:line="240" w:lineRule="auto"/>
              <w:rPr>
                <w:rFonts w:cs="Times New Roman"/>
                <w:highlight w:val="yellow"/>
              </w:rPr>
            </w:pPr>
          </w:p>
        </w:tc>
      </w:tr>
      <w:tr w:rsidR="003F0B6E" w:rsidRPr="00622E37" w14:paraId="665547B1" w14:textId="77777777" w:rsidTr="00857963">
        <w:tc>
          <w:tcPr>
            <w:tcW w:w="7656" w:type="dxa"/>
          </w:tcPr>
          <w:p w14:paraId="1AC39879" w14:textId="07099D78" w:rsidR="003F0B6E" w:rsidRPr="00622E37" w:rsidRDefault="003F0B6E" w:rsidP="003F0B6E">
            <w:pPr>
              <w:spacing w:after="0" w:line="240" w:lineRule="auto"/>
              <w:rPr>
                <w:rFonts w:cs="Times New Roman"/>
                <w:color w:val="auto"/>
              </w:rPr>
            </w:pPr>
            <w:r w:rsidRPr="00622E37">
              <w:rPr>
                <w:rFonts w:cs="Times New Roman"/>
              </w:rPr>
              <w:t xml:space="preserve">5. </w:t>
            </w:r>
            <w:r w:rsidRPr="00622E37">
              <w:rPr>
                <w:rFonts w:cs="Times New Roman"/>
                <w:color w:val="auto"/>
              </w:rPr>
              <w:t>Держава гарантує захист незалежних студій-виробників. Пр</w:t>
            </w:r>
            <w:r>
              <w:rPr>
                <w:rFonts w:cs="Times New Roman"/>
                <w:color w:val="auto"/>
              </w:rPr>
              <w:t>ограми</w:t>
            </w:r>
            <w:r w:rsidRPr="00622E37">
              <w:rPr>
                <w:rFonts w:cs="Times New Roman"/>
                <w:color w:val="auto"/>
              </w:rPr>
              <w:t>, вироблені незалежними студіями-виробниками, мають становити:</w:t>
            </w:r>
          </w:p>
          <w:p w14:paraId="2DC7E74B" w14:textId="496F49CF" w:rsidR="003F0B6E" w:rsidRPr="00622E37" w:rsidRDefault="003F0B6E" w:rsidP="003F0B6E">
            <w:pPr>
              <w:spacing w:after="0" w:line="240" w:lineRule="auto"/>
              <w:rPr>
                <w:rFonts w:cs="Times New Roman"/>
                <w:b/>
                <w:color w:val="000000"/>
                <w:sz w:val="24"/>
                <w:szCs w:val="28"/>
                <w:lang w:eastAsia="zh-CN"/>
              </w:rPr>
            </w:pPr>
          </w:p>
        </w:tc>
        <w:tc>
          <w:tcPr>
            <w:tcW w:w="7653" w:type="dxa"/>
          </w:tcPr>
          <w:p w14:paraId="6900FF76" w14:textId="77777777" w:rsidR="003F0B6E" w:rsidRPr="00622E37" w:rsidRDefault="003F0B6E" w:rsidP="00AA4498">
            <w:pPr>
              <w:spacing w:after="0" w:line="240" w:lineRule="auto"/>
              <w:rPr>
                <w:rFonts w:cs="Times New Roman"/>
                <w:highlight w:val="yellow"/>
              </w:rPr>
            </w:pPr>
          </w:p>
        </w:tc>
      </w:tr>
      <w:tr w:rsidR="003F0B6E" w:rsidRPr="00622E37" w14:paraId="7D781F40" w14:textId="77777777" w:rsidTr="00857963">
        <w:tc>
          <w:tcPr>
            <w:tcW w:w="7656" w:type="dxa"/>
          </w:tcPr>
          <w:p w14:paraId="6483E8E7" w14:textId="3876C064" w:rsidR="003F0B6E" w:rsidRPr="00622E37" w:rsidRDefault="003F0B6E" w:rsidP="003F0B6E">
            <w:pPr>
              <w:spacing w:after="0" w:line="240" w:lineRule="auto"/>
              <w:rPr>
                <w:rFonts w:cs="Times New Roman"/>
                <w:color w:val="auto"/>
              </w:rPr>
            </w:pPr>
            <w:r w:rsidRPr="00622E37">
              <w:rPr>
                <w:rFonts w:cs="Times New Roman"/>
                <w:color w:val="auto"/>
              </w:rPr>
              <w:t xml:space="preserve">1) не менше 20% від загального </w:t>
            </w:r>
            <w:r w:rsidRPr="00622E37">
              <w:rPr>
                <w:rFonts w:cs="Times New Roman"/>
              </w:rPr>
              <w:t>тижневого обсягу мовлення</w:t>
            </w:r>
            <w:r w:rsidRPr="00622E37">
              <w:rPr>
                <w:rFonts w:cs="Times New Roman"/>
                <w:color w:val="auto"/>
              </w:rPr>
              <w:t xml:space="preserve"> для лінійних медіа;</w:t>
            </w:r>
          </w:p>
          <w:p w14:paraId="0B290B3E" w14:textId="77777777" w:rsidR="003F0B6E" w:rsidRPr="00622E37" w:rsidRDefault="003F0B6E" w:rsidP="003F0B6E">
            <w:pPr>
              <w:spacing w:after="0" w:line="240" w:lineRule="auto"/>
              <w:rPr>
                <w:rFonts w:cs="Times New Roman"/>
              </w:rPr>
            </w:pPr>
          </w:p>
        </w:tc>
        <w:tc>
          <w:tcPr>
            <w:tcW w:w="7653" w:type="dxa"/>
          </w:tcPr>
          <w:p w14:paraId="40A10CE2" w14:textId="77777777" w:rsidR="003F0B6E" w:rsidRPr="00622E37" w:rsidRDefault="003F0B6E" w:rsidP="003F0B6E">
            <w:pPr>
              <w:spacing w:after="0" w:line="240" w:lineRule="auto"/>
              <w:rPr>
                <w:rFonts w:cs="Times New Roman"/>
                <w:highlight w:val="yellow"/>
              </w:rPr>
            </w:pPr>
          </w:p>
        </w:tc>
      </w:tr>
      <w:tr w:rsidR="003F0B6E" w:rsidRPr="00622E37" w14:paraId="0991A80D" w14:textId="77777777" w:rsidTr="00857963">
        <w:tc>
          <w:tcPr>
            <w:tcW w:w="7656" w:type="dxa"/>
          </w:tcPr>
          <w:p w14:paraId="338ACF91" w14:textId="77E54013" w:rsidR="003F0B6E" w:rsidRPr="00622E37" w:rsidRDefault="003F0B6E" w:rsidP="003F0B6E">
            <w:pPr>
              <w:spacing w:after="0" w:line="240" w:lineRule="auto"/>
              <w:rPr>
                <w:rFonts w:cs="Times New Roman"/>
                <w:color w:val="auto"/>
              </w:rPr>
            </w:pPr>
            <w:r w:rsidRPr="00622E37">
              <w:rPr>
                <w:rFonts w:cs="Times New Roman"/>
                <w:color w:val="auto"/>
              </w:rPr>
              <w:t>2) не менше 30% загального обсягу каталогу програм для нелінійних медіа.</w:t>
            </w:r>
          </w:p>
          <w:p w14:paraId="6ECAE223" w14:textId="77777777"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785254F1" w14:textId="77777777" w:rsidR="003F0B6E" w:rsidRPr="00622E37" w:rsidRDefault="003F0B6E" w:rsidP="003F0B6E">
            <w:pPr>
              <w:spacing w:after="0" w:line="240" w:lineRule="auto"/>
              <w:rPr>
                <w:rFonts w:cs="Times New Roman"/>
                <w:highlight w:val="yellow"/>
              </w:rPr>
            </w:pPr>
          </w:p>
        </w:tc>
      </w:tr>
      <w:tr w:rsidR="003F0B6E" w:rsidRPr="00622E37" w14:paraId="27944591" w14:textId="77777777" w:rsidTr="00857963">
        <w:tc>
          <w:tcPr>
            <w:tcW w:w="7656" w:type="dxa"/>
          </w:tcPr>
          <w:p w14:paraId="6F569502" w14:textId="00F73603" w:rsidR="003F0B6E" w:rsidRPr="00622E37" w:rsidRDefault="003F0B6E" w:rsidP="003F0B6E">
            <w:pPr>
              <w:spacing w:after="0" w:line="240" w:lineRule="auto"/>
              <w:rPr>
                <w:rFonts w:cs="Times New Roman"/>
              </w:rPr>
            </w:pPr>
            <w:r w:rsidRPr="00622E37">
              <w:rPr>
                <w:rFonts w:cs="Times New Roman"/>
              </w:rPr>
              <w:t>При цьому не менше половини таких п</w:t>
            </w:r>
            <w:r>
              <w:rPr>
                <w:rFonts w:cs="Times New Roman"/>
              </w:rPr>
              <w:t>рограм</w:t>
            </w:r>
            <w:r w:rsidRPr="00622E37">
              <w:rPr>
                <w:rFonts w:cs="Times New Roman"/>
              </w:rPr>
              <w:t xml:space="preserve"> мають бути створені впродовж попередніх п’яти років.</w:t>
            </w:r>
          </w:p>
          <w:p w14:paraId="7BC00D60" w14:textId="1DDE2C4F" w:rsidR="003F0B6E" w:rsidRPr="00622E37" w:rsidRDefault="003F0B6E" w:rsidP="003F0B6E">
            <w:pPr>
              <w:spacing w:after="0" w:line="240" w:lineRule="auto"/>
              <w:rPr>
                <w:rFonts w:cs="Times New Roman"/>
                <w:color w:val="auto"/>
              </w:rPr>
            </w:pPr>
          </w:p>
        </w:tc>
        <w:tc>
          <w:tcPr>
            <w:tcW w:w="7653" w:type="dxa"/>
          </w:tcPr>
          <w:p w14:paraId="11CE04A1" w14:textId="77777777" w:rsidR="003F0B6E" w:rsidRPr="00622E37" w:rsidRDefault="003F0B6E" w:rsidP="003F0B6E">
            <w:pPr>
              <w:spacing w:after="0" w:line="240" w:lineRule="auto"/>
              <w:rPr>
                <w:rFonts w:cs="Times New Roman"/>
                <w:highlight w:val="yellow"/>
              </w:rPr>
            </w:pPr>
          </w:p>
        </w:tc>
      </w:tr>
      <w:tr w:rsidR="003F0B6E" w:rsidRPr="00622E37" w14:paraId="3FCFA862" w14:textId="77777777" w:rsidTr="00857963">
        <w:tc>
          <w:tcPr>
            <w:tcW w:w="7656" w:type="dxa"/>
          </w:tcPr>
          <w:p w14:paraId="1F084B1F" w14:textId="77777777" w:rsidR="003F0B6E" w:rsidRPr="00622E37" w:rsidRDefault="003F0B6E" w:rsidP="003F0B6E">
            <w:pPr>
              <w:spacing w:after="0" w:line="240" w:lineRule="auto"/>
              <w:rPr>
                <w:rFonts w:cs="Times New Roman"/>
                <w:color w:val="auto"/>
              </w:rPr>
            </w:pPr>
            <w:r w:rsidRPr="00622E37">
              <w:rPr>
                <w:rFonts w:cs="Times New Roman"/>
                <w:color w:val="auto"/>
              </w:rPr>
              <w:t>Для цілей цього Закону незалежною студією-виробником є студія-виробник, яка не належить до пов’язаних осіб суб’єкта у сфері медіа.</w:t>
            </w:r>
          </w:p>
          <w:p w14:paraId="25153010" w14:textId="77777777" w:rsidR="003F0B6E" w:rsidRPr="00622E37" w:rsidRDefault="003F0B6E" w:rsidP="003F0B6E">
            <w:pPr>
              <w:spacing w:after="0" w:line="240" w:lineRule="auto"/>
              <w:rPr>
                <w:rFonts w:cs="Times New Roman"/>
              </w:rPr>
            </w:pPr>
          </w:p>
        </w:tc>
        <w:tc>
          <w:tcPr>
            <w:tcW w:w="7653" w:type="dxa"/>
          </w:tcPr>
          <w:p w14:paraId="38E18C49" w14:textId="77777777" w:rsidR="003F0B6E" w:rsidRPr="00622E37" w:rsidRDefault="003F0B6E" w:rsidP="003F0B6E">
            <w:pPr>
              <w:spacing w:after="0" w:line="240" w:lineRule="auto"/>
              <w:rPr>
                <w:rFonts w:cs="Times New Roman"/>
                <w:highlight w:val="yellow"/>
              </w:rPr>
            </w:pPr>
          </w:p>
        </w:tc>
      </w:tr>
      <w:tr w:rsidR="003F0B6E" w:rsidRPr="00622E37" w14:paraId="300F27A7" w14:textId="77777777" w:rsidTr="00857963">
        <w:tc>
          <w:tcPr>
            <w:tcW w:w="7656" w:type="dxa"/>
          </w:tcPr>
          <w:p w14:paraId="5E612A40" w14:textId="150E5350" w:rsidR="003F0B6E" w:rsidRPr="00622E37" w:rsidRDefault="003F0B6E" w:rsidP="003F0B6E">
            <w:pPr>
              <w:spacing w:after="0" w:line="240" w:lineRule="auto"/>
              <w:jc w:val="center"/>
              <w:rPr>
                <w:rFonts w:cs="Times New Roman"/>
                <w:b/>
                <w:color w:val="000000"/>
                <w:sz w:val="24"/>
                <w:szCs w:val="28"/>
                <w:lang w:eastAsia="zh-CN"/>
              </w:rPr>
            </w:pPr>
            <w:r w:rsidRPr="008E106B">
              <w:rPr>
                <w:rFonts w:cs="Times New Roman"/>
                <w:b/>
                <w:color w:val="000000"/>
                <w:sz w:val="24"/>
                <w:szCs w:val="28"/>
                <w:lang w:eastAsia="zh-CN"/>
              </w:rPr>
              <w:t xml:space="preserve">Стаття 41. Мова </w:t>
            </w:r>
            <w:r>
              <w:rPr>
                <w:rFonts w:cs="Times New Roman"/>
                <w:b/>
                <w:color w:val="000000"/>
                <w:sz w:val="24"/>
                <w:szCs w:val="28"/>
                <w:lang w:eastAsia="zh-CN"/>
              </w:rPr>
              <w:t xml:space="preserve">у сфері </w:t>
            </w:r>
            <w:r w:rsidRPr="008E106B">
              <w:rPr>
                <w:rFonts w:cs="Times New Roman"/>
                <w:b/>
                <w:color w:val="000000"/>
                <w:sz w:val="24"/>
                <w:szCs w:val="28"/>
                <w:lang w:eastAsia="zh-CN"/>
              </w:rPr>
              <w:t>аудіовізуальних медіа</w:t>
            </w:r>
          </w:p>
          <w:p w14:paraId="787E2821" w14:textId="082A6B40"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1AD6733A" w14:textId="77777777" w:rsidR="003F0B6E" w:rsidRPr="00622E37" w:rsidRDefault="003F0B6E" w:rsidP="003F0B6E">
            <w:pPr>
              <w:spacing w:after="0" w:line="240" w:lineRule="auto"/>
              <w:rPr>
                <w:rFonts w:cs="Times New Roman"/>
                <w:highlight w:val="yellow"/>
              </w:rPr>
            </w:pPr>
          </w:p>
        </w:tc>
      </w:tr>
      <w:tr w:rsidR="003F0B6E" w:rsidRPr="00622E37" w14:paraId="46C17560" w14:textId="77777777" w:rsidTr="00857963">
        <w:tc>
          <w:tcPr>
            <w:tcW w:w="7656" w:type="dxa"/>
          </w:tcPr>
          <w:p w14:paraId="234DA82A" w14:textId="3150673D" w:rsidR="003F0B6E" w:rsidRDefault="003F0B6E" w:rsidP="003F0B6E">
            <w:pPr>
              <w:spacing w:after="0" w:line="240" w:lineRule="auto"/>
              <w:rPr>
                <w:rFonts w:cs="Times New Roman"/>
                <w:color w:val="auto"/>
              </w:rPr>
            </w:pPr>
            <w:r>
              <w:rPr>
                <w:rFonts w:cs="Times New Roman"/>
                <w:color w:val="auto"/>
              </w:rPr>
              <w:t>1. Програми державною мовою, у тому числі фільми, у загальному тижневому обсязі мовлення телемовників – ліцензіатів у кожному з проміжків часу між 07.00 та 18.00 і між 18.00 та 22.00 мають становити:</w:t>
            </w:r>
          </w:p>
          <w:p w14:paraId="1B24DC50" w14:textId="2FF3493E" w:rsidR="003F0B6E" w:rsidRPr="008E106B" w:rsidRDefault="003F0B6E" w:rsidP="003F0B6E">
            <w:pPr>
              <w:spacing w:after="0" w:line="240" w:lineRule="auto"/>
              <w:rPr>
                <w:rFonts w:cs="Times New Roman"/>
                <w:color w:val="auto"/>
              </w:rPr>
            </w:pPr>
          </w:p>
        </w:tc>
        <w:tc>
          <w:tcPr>
            <w:tcW w:w="7653" w:type="dxa"/>
          </w:tcPr>
          <w:p w14:paraId="702496FE" w14:textId="762072E3" w:rsidR="00A4274A" w:rsidRPr="008E106B" w:rsidRDefault="00A4274A" w:rsidP="00DB71E1">
            <w:pPr>
              <w:spacing w:after="0" w:line="240" w:lineRule="auto"/>
              <w:rPr>
                <w:rFonts w:cs="Times New Roman"/>
                <w:color w:val="auto"/>
              </w:rPr>
            </w:pPr>
          </w:p>
        </w:tc>
      </w:tr>
      <w:tr w:rsidR="003F0B6E" w:rsidRPr="00622E37" w14:paraId="7D922956" w14:textId="77777777" w:rsidTr="00857963">
        <w:tc>
          <w:tcPr>
            <w:tcW w:w="7656" w:type="dxa"/>
          </w:tcPr>
          <w:p w14:paraId="0C94EBDA" w14:textId="5D36D9EC" w:rsidR="003F0B6E" w:rsidRDefault="003F0B6E" w:rsidP="003F0B6E">
            <w:pPr>
              <w:spacing w:after="0" w:line="240" w:lineRule="auto"/>
              <w:rPr>
                <w:rFonts w:cs="Times New Roman"/>
                <w:color w:val="auto"/>
              </w:rPr>
            </w:pPr>
            <w:r>
              <w:rPr>
                <w:rFonts w:cs="Times New Roman"/>
                <w:color w:val="auto"/>
              </w:rPr>
              <w:t xml:space="preserve">1) для телеканалів </w:t>
            </w:r>
            <w:r w:rsidRPr="008E106B">
              <w:rPr>
                <w:rFonts w:cs="Times New Roman"/>
                <w:color w:val="auto"/>
              </w:rPr>
              <w:t>загальнонаціональної і регіональної категорій мовлення,</w:t>
            </w:r>
            <w:r>
              <w:rPr>
                <w:rFonts w:cs="Times New Roman"/>
                <w:color w:val="auto"/>
              </w:rPr>
              <w:t xml:space="preserve"> - не менше 90</w:t>
            </w:r>
            <w:r w:rsidRPr="008E106B">
              <w:rPr>
                <w:rFonts w:cs="Times New Roman"/>
                <w:color w:val="auto"/>
              </w:rPr>
              <w:t xml:space="preserve"> відсотків </w:t>
            </w:r>
            <w:r>
              <w:rPr>
                <w:rFonts w:cs="Times New Roman"/>
                <w:color w:val="auto"/>
              </w:rPr>
              <w:t xml:space="preserve">від </w:t>
            </w:r>
            <w:r w:rsidRPr="008E106B">
              <w:rPr>
                <w:rFonts w:cs="Times New Roman"/>
                <w:color w:val="auto"/>
              </w:rPr>
              <w:t>загальної тривалості пр</w:t>
            </w:r>
            <w:r>
              <w:rPr>
                <w:rFonts w:cs="Times New Roman"/>
                <w:color w:val="auto"/>
              </w:rPr>
              <w:t>ограм</w:t>
            </w:r>
            <w:r w:rsidRPr="008E106B">
              <w:rPr>
                <w:rFonts w:cs="Times New Roman"/>
                <w:color w:val="auto"/>
              </w:rPr>
              <w:t xml:space="preserve"> (або їх частин)</w:t>
            </w:r>
            <w:r>
              <w:rPr>
                <w:rFonts w:cs="Times New Roman"/>
                <w:color w:val="auto"/>
              </w:rPr>
              <w:t>;</w:t>
            </w:r>
          </w:p>
          <w:p w14:paraId="6FD56F40" w14:textId="77777777" w:rsidR="003F0B6E" w:rsidRPr="008E106B" w:rsidRDefault="003F0B6E" w:rsidP="003F0B6E">
            <w:pPr>
              <w:spacing w:after="0" w:line="240" w:lineRule="auto"/>
              <w:rPr>
                <w:rFonts w:cs="Times New Roman"/>
                <w:color w:val="auto"/>
              </w:rPr>
            </w:pPr>
          </w:p>
        </w:tc>
        <w:tc>
          <w:tcPr>
            <w:tcW w:w="7653" w:type="dxa"/>
          </w:tcPr>
          <w:p w14:paraId="6A19DF23" w14:textId="3E25DA06" w:rsidR="003F0B6E" w:rsidRPr="008E106B" w:rsidRDefault="003F0B6E" w:rsidP="003F0B6E">
            <w:pPr>
              <w:spacing w:after="0" w:line="240" w:lineRule="auto"/>
              <w:rPr>
                <w:rFonts w:cs="Times New Roman"/>
                <w:color w:val="auto"/>
              </w:rPr>
            </w:pPr>
          </w:p>
        </w:tc>
      </w:tr>
      <w:tr w:rsidR="003F0B6E" w:rsidRPr="00622E37" w14:paraId="425C4955" w14:textId="77777777" w:rsidTr="00857963">
        <w:tc>
          <w:tcPr>
            <w:tcW w:w="7656" w:type="dxa"/>
          </w:tcPr>
          <w:p w14:paraId="0CF6F3BB" w14:textId="3B9A181B" w:rsidR="003F0B6E" w:rsidRDefault="003F0B6E" w:rsidP="003F0B6E">
            <w:pPr>
              <w:spacing w:after="0" w:line="240" w:lineRule="auto"/>
              <w:rPr>
                <w:rFonts w:cs="Times New Roman"/>
                <w:color w:val="auto"/>
              </w:rPr>
            </w:pPr>
            <w:r>
              <w:rPr>
                <w:rFonts w:cs="Times New Roman"/>
                <w:color w:val="auto"/>
              </w:rPr>
              <w:t>2) для телеканалів місцевої категорії мовлення, - не менше 80 відсотків від загальної тривалості програм (або їх частин).</w:t>
            </w:r>
          </w:p>
          <w:p w14:paraId="417EE8E8" w14:textId="741962FA" w:rsidR="003F0B6E" w:rsidRDefault="003F0B6E" w:rsidP="003F0B6E">
            <w:pPr>
              <w:spacing w:after="0" w:line="240" w:lineRule="auto"/>
              <w:rPr>
                <w:rFonts w:cs="Times New Roman"/>
                <w:color w:val="auto"/>
              </w:rPr>
            </w:pPr>
          </w:p>
        </w:tc>
        <w:tc>
          <w:tcPr>
            <w:tcW w:w="7653" w:type="dxa"/>
          </w:tcPr>
          <w:p w14:paraId="3CB9E393" w14:textId="7461600C" w:rsidR="003F0B6E" w:rsidRPr="008E106B" w:rsidRDefault="003F0B6E" w:rsidP="003F0B6E">
            <w:pPr>
              <w:spacing w:after="0" w:line="240" w:lineRule="auto"/>
              <w:rPr>
                <w:rFonts w:cs="Times New Roman"/>
                <w:color w:val="auto"/>
              </w:rPr>
            </w:pPr>
          </w:p>
        </w:tc>
      </w:tr>
      <w:tr w:rsidR="003F0B6E" w:rsidRPr="00622E37" w14:paraId="7540FD33" w14:textId="77777777" w:rsidTr="00857963">
        <w:tc>
          <w:tcPr>
            <w:tcW w:w="7656" w:type="dxa"/>
          </w:tcPr>
          <w:p w14:paraId="2D1C3DAC" w14:textId="1F35615A" w:rsidR="003F0B6E" w:rsidRDefault="003F0B6E" w:rsidP="003F0B6E">
            <w:pPr>
              <w:spacing w:after="0" w:line="240" w:lineRule="auto"/>
              <w:rPr>
                <w:rFonts w:cs="Times New Roman"/>
                <w:color w:val="auto"/>
              </w:rPr>
            </w:pPr>
            <w:r>
              <w:rPr>
                <w:rFonts w:cs="Times New Roman"/>
                <w:color w:val="auto"/>
              </w:rPr>
              <w:t xml:space="preserve">2. </w:t>
            </w:r>
            <w:r w:rsidRPr="002E59D9">
              <w:rPr>
                <w:rFonts w:cs="Times New Roman"/>
                <w:color w:val="auto"/>
              </w:rPr>
              <w:t xml:space="preserve">Програми державною мовою, у тому числі фільми, у загальному тижневому обсягу мовлення </w:t>
            </w:r>
            <w:r>
              <w:rPr>
                <w:rFonts w:cs="Times New Roman"/>
                <w:color w:val="auto"/>
              </w:rPr>
              <w:t xml:space="preserve">телеканалів – реєстрантів </w:t>
            </w:r>
            <w:r w:rsidRPr="002E59D9">
              <w:rPr>
                <w:rFonts w:cs="Times New Roman"/>
                <w:color w:val="auto"/>
              </w:rPr>
              <w:t>у кожному з проміжків часу між 07.00 та 18.00 і між 18.00 та 22.00 мають становити</w:t>
            </w:r>
            <w:r>
              <w:rPr>
                <w:rFonts w:cs="Times New Roman"/>
                <w:color w:val="auto"/>
              </w:rPr>
              <w:t>:</w:t>
            </w:r>
          </w:p>
          <w:p w14:paraId="5A8AC904" w14:textId="24B0AF95" w:rsidR="003F0B6E" w:rsidRDefault="003F0B6E" w:rsidP="003F0B6E">
            <w:pPr>
              <w:spacing w:after="0" w:line="240" w:lineRule="auto"/>
              <w:rPr>
                <w:rFonts w:cs="Times New Roman"/>
                <w:color w:val="auto"/>
              </w:rPr>
            </w:pPr>
          </w:p>
        </w:tc>
        <w:tc>
          <w:tcPr>
            <w:tcW w:w="7653" w:type="dxa"/>
          </w:tcPr>
          <w:p w14:paraId="194E8B41" w14:textId="60D5F6DA" w:rsidR="003F0B6E" w:rsidRPr="008E106B" w:rsidRDefault="003F0B6E" w:rsidP="00A4274A">
            <w:pPr>
              <w:spacing w:after="0" w:line="240" w:lineRule="auto"/>
              <w:rPr>
                <w:rFonts w:cs="Times New Roman"/>
                <w:color w:val="auto"/>
              </w:rPr>
            </w:pPr>
          </w:p>
        </w:tc>
      </w:tr>
      <w:tr w:rsidR="003F0B6E" w:rsidRPr="00622E37" w14:paraId="432547A7" w14:textId="77777777" w:rsidTr="00857963">
        <w:tc>
          <w:tcPr>
            <w:tcW w:w="7656" w:type="dxa"/>
          </w:tcPr>
          <w:p w14:paraId="79F40C93" w14:textId="6653C7DA" w:rsidR="003F0B6E" w:rsidRDefault="004C1A60" w:rsidP="003F0B6E">
            <w:pPr>
              <w:spacing w:after="0" w:line="240" w:lineRule="auto"/>
              <w:rPr>
                <w:rFonts w:cs="Times New Roman"/>
                <w:color w:val="auto"/>
              </w:rPr>
            </w:pPr>
            <w:r>
              <w:rPr>
                <w:rFonts w:cs="Times New Roman"/>
                <w:color w:val="auto"/>
              </w:rPr>
              <w:t>1</w:t>
            </w:r>
            <w:r w:rsidR="003F0B6E">
              <w:rPr>
                <w:rFonts w:cs="Times New Roman"/>
                <w:color w:val="auto"/>
              </w:rPr>
              <w:t xml:space="preserve">) для телеканалів, </w:t>
            </w:r>
            <w:r w:rsidR="003F0B6E" w:rsidRPr="008E106B">
              <w:rPr>
                <w:rFonts w:cs="Times New Roman"/>
                <w:color w:val="auto"/>
              </w:rPr>
              <w:t xml:space="preserve">програми яких ретранслюються провайдерами </w:t>
            </w:r>
            <w:r>
              <w:rPr>
                <w:rFonts w:cs="Times New Roman"/>
                <w:color w:val="auto"/>
              </w:rPr>
              <w:t xml:space="preserve">аудіовізуальних </w:t>
            </w:r>
            <w:r w:rsidR="003F0B6E">
              <w:rPr>
                <w:rFonts w:cs="Times New Roman"/>
                <w:color w:val="auto"/>
              </w:rPr>
              <w:t>сервіс</w:t>
            </w:r>
            <w:r>
              <w:rPr>
                <w:rFonts w:cs="Times New Roman"/>
                <w:color w:val="auto"/>
              </w:rPr>
              <w:t xml:space="preserve">ів на </w:t>
            </w:r>
            <w:r w:rsidR="003F0B6E">
              <w:rPr>
                <w:rFonts w:cs="Times New Roman"/>
                <w:color w:val="auto"/>
              </w:rPr>
              <w:t>території виключно однієї області, - не менше 80</w:t>
            </w:r>
            <w:r w:rsidR="003F0B6E" w:rsidRPr="008E106B">
              <w:rPr>
                <w:rFonts w:cs="Times New Roman"/>
                <w:color w:val="auto"/>
              </w:rPr>
              <w:t xml:space="preserve"> відсотків </w:t>
            </w:r>
            <w:r w:rsidR="003F0B6E">
              <w:rPr>
                <w:rFonts w:cs="Times New Roman"/>
                <w:color w:val="auto"/>
              </w:rPr>
              <w:t xml:space="preserve">від </w:t>
            </w:r>
            <w:r w:rsidR="003F0B6E" w:rsidRPr="008E106B">
              <w:rPr>
                <w:rFonts w:cs="Times New Roman"/>
                <w:color w:val="auto"/>
              </w:rPr>
              <w:t>загальної тривалості пр</w:t>
            </w:r>
            <w:r w:rsidR="003F0B6E">
              <w:rPr>
                <w:rFonts w:cs="Times New Roman"/>
                <w:color w:val="auto"/>
              </w:rPr>
              <w:t>ограм</w:t>
            </w:r>
            <w:r w:rsidR="003F0B6E" w:rsidRPr="008E106B">
              <w:rPr>
                <w:rFonts w:cs="Times New Roman"/>
                <w:color w:val="auto"/>
              </w:rPr>
              <w:t xml:space="preserve"> (або їх частин)</w:t>
            </w:r>
            <w:r w:rsidR="003F0B6E">
              <w:rPr>
                <w:rFonts w:cs="Times New Roman"/>
                <w:color w:val="auto"/>
              </w:rPr>
              <w:t>.</w:t>
            </w:r>
          </w:p>
          <w:p w14:paraId="2213B425" w14:textId="77777777" w:rsidR="003F0B6E" w:rsidRDefault="003F0B6E" w:rsidP="003F0B6E">
            <w:pPr>
              <w:spacing w:after="0" w:line="240" w:lineRule="auto"/>
              <w:rPr>
                <w:rFonts w:cs="Times New Roman"/>
                <w:color w:val="auto"/>
              </w:rPr>
            </w:pPr>
          </w:p>
        </w:tc>
        <w:tc>
          <w:tcPr>
            <w:tcW w:w="7653" w:type="dxa"/>
          </w:tcPr>
          <w:p w14:paraId="68F2BC0E" w14:textId="1381CBA7" w:rsidR="003F0B6E" w:rsidRPr="00501E55" w:rsidRDefault="003F0B6E" w:rsidP="004C1A60">
            <w:pPr>
              <w:spacing w:after="0" w:line="240" w:lineRule="auto"/>
              <w:rPr>
                <w:rFonts w:cs="Times New Roman"/>
                <w:color w:val="auto"/>
                <w:highlight w:val="green"/>
              </w:rPr>
            </w:pPr>
          </w:p>
        </w:tc>
      </w:tr>
      <w:tr w:rsidR="003F0B6E" w:rsidRPr="00622E37" w14:paraId="3AD4FAB9" w14:textId="77777777" w:rsidTr="00857963">
        <w:tc>
          <w:tcPr>
            <w:tcW w:w="7656" w:type="dxa"/>
          </w:tcPr>
          <w:p w14:paraId="121138FC" w14:textId="3E04FB7E" w:rsidR="003F0B6E" w:rsidRDefault="004F4F02" w:rsidP="003F0B6E">
            <w:pPr>
              <w:spacing w:after="0" w:line="240" w:lineRule="auto"/>
              <w:rPr>
                <w:rFonts w:cs="Times New Roman"/>
                <w:color w:val="auto"/>
              </w:rPr>
            </w:pPr>
            <w:r>
              <w:rPr>
                <w:rFonts w:cs="Times New Roman"/>
                <w:color w:val="auto"/>
              </w:rPr>
              <w:t>2</w:t>
            </w:r>
            <w:r w:rsidR="003F0B6E">
              <w:rPr>
                <w:rFonts w:cs="Times New Roman"/>
                <w:color w:val="auto"/>
              </w:rPr>
              <w:t>) для телеканалів</w:t>
            </w:r>
            <w:r w:rsidR="004C1A60">
              <w:rPr>
                <w:rFonts w:cs="Times New Roman"/>
                <w:color w:val="auto"/>
              </w:rPr>
              <w:t xml:space="preserve">, які не підпадають під дію пункту 1 частини другої цієї статті Закону, </w:t>
            </w:r>
            <w:r w:rsidR="003F0B6E">
              <w:rPr>
                <w:rFonts w:cs="Times New Roman"/>
                <w:color w:val="auto"/>
              </w:rPr>
              <w:t>- не менше 90</w:t>
            </w:r>
            <w:r w:rsidR="003F0B6E" w:rsidRPr="008E106B">
              <w:rPr>
                <w:rFonts w:cs="Times New Roman"/>
                <w:color w:val="auto"/>
              </w:rPr>
              <w:t xml:space="preserve"> відсотків </w:t>
            </w:r>
            <w:r w:rsidR="003F0B6E">
              <w:rPr>
                <w:rFonts w:cs="Times New Roman"/>
                <w:color w:val="auto"/>
              </w:rPr>
              <w:t xml:space="preserve">від </w:t>
            </w:r>
            <w:r w:rsidR="003F0B6E" w:rsidRPr="008E106B">
              <w:rPr>
                <w:rFonts w:cs="Times New Roman"/>
                <w:color w:val="auto"/>
              </w:rPr>
              <w:t>загальної тривалості пр</w:t>
            </w:r>
            <w:r w:rsidR="003F0B6E">
              <w:rPr>
                <w:rFonts w:cs="Times New Roman"/>
                <w:color w:val="auto"/>
              </w:rPr>
              <w:t>ограм</w:t>
            </w:r>
            <w:r w:rsidR="003F0B6E" w:rsidRPr="008E106B">
              <w:rPr>
                <w:rFonts w:cs="Times New Roman"/>
                <w:color w:val="auto"/>
              </w:rPr>
              <w:t xml:space="preserve"> (або їх частин)</w:t>
            </w:r>
            <w:r w:rsidR="003F0B6E">
              <w:rPr>
                <w:rFonts w:cs="Times New Roman"/>
                <w:color w:val="auto"/>
              </w:rPr>
              <w:t>.</w:t>
            </w:r>
          </w:p>
          <w:p w14:paraId="2AC8E297" w14:textId="29F80311" w:rsidR="003F0B6E" w:rsidRDefault="003F0B6E" w:rsidP="003F0B6E">
            <w:pPr>
              <w:spacing w:after="0" w:line="240" w:lineRule="auto"/>
              <w:rPr>
                <w:rFonts w:cs="Times New Roman"/>
                <w:color w:val="auto"/>
              </w:rPr>
            </w:pPr>
          </w:p>
        </w:tc>
        <w:tc>
          <w:tcPr>
            <w:tcW w:w="7653" w:type="dxa"/>
          </w:tcPr>
          <w:p w14:paraId="77A97406" w14:textId="77777777" w:rsidR="003F0B6E" w:rsidRPr="00501E55" w:rsidRDefault="003F0B6E" w:rsidP="004C1A60">
            <w:pPr>
              <w:spacing w:after="0" w:line="240" w:lineRule="auto"/>
              <w:rPr>
                <w:rFonts w:cs="Times New Roman"/>
                <w:color w:val="auto"/>
                <w:highlight w:val="green"/>
              </w:rPr>
            </w:pPr>
          </w:p>
        </w:tc>
      </w:tr>
      <w:tr w:rsidR="003F0B6E" w:rsidRPr="00622E37" w14:paraId="03EF1606" w14:textId="77777777" w:rsidTr="00857963">
        <w:tc>
          <w:tcPr>
            <w:tcW w:w="7656" w:type="dxa"/>
          </w:tcPr>
          <w:p w14:paraId="0BC6B2D5" w14:textId="21C0E5B0" w:rsidR="003F0B6E" w:rsidRPr="00CD20F4" w:rsidRDefault="003F0B6E" w:rsidP="003F0B6E">
            <w:pPr>
              <w:spacing w:after="0" w:line="240" w:lineRule="auto"/>
              <w:rPr>
                <w:rFonts w:cs="Times New Roman"/>
                <w:color w:val="auto"/>
              </w:rPr>
            </w:pPr>
            <w:r w:rsidRPr="00CD20F4">
              <w:rPr>
                <w:rFonts w:cs="Times New Roman"/>
                <w:color w:val="auto"/>
              </w:rPr>
              <w:t>3. Радіомовники зобов’язані при здійсненні радіомовлення:</w:t>
            </w:r>
          </w:p>
          <w:p w14:paraId="046574A9" w14:textId="77777777" w:rsidR="003F0B6E" w:rsidRDefault="003F0B6E" w:rsidP="003F0B6E">
            <w:pPr>
              <w:spacing w:after="0" w:line="240" w:lineRule="auto"/>
              <w:rPr>
                <w:rFonts w:cs="Times New Roman"/>
                <w:color w:val="auto"/>
              </w:rPr>
            </w:pPr>
          </w:p>
        </w:tc>
        <w:tc>
          <w:tcPr>
            <w:tcW w:w="7653" w:type="dxa"/>
          </w:tcPr>
          <w:p w14:paraId="43392FE4" w14:textId="63E484DF" w:rsidR="003F0B6E" w:rsidRPr="008E106B" w:rsidRDefault="003F0B6E" w:rsidP="003F0B6E">
            <w:pPr>
              <w:spacing w:after="0" w:line="240" w:lineRule="auto"/>
              <w:rPr>
                <w:rFonts w:cs="Times New Roman"/>
                <w:color w:val="auto"/>
              </w:rPr>
            </w:pPr>
          </w:p>
        </w:tc>
      </w:tr>
      <w:tr w:rsidR="003F0B6E" w:rsidRPr="00622E37" w14:paraId="5642B5FF" w14:textId="77777777" w:rsidTr="00857963">
        <w:tc>
          <w:tcPr>
            <w:tcW w:w="7656" w:type="dxa"/>
          </w:tcPr>
          <w:p w14:paraId="04C66762" w14:textId="0C464F9D" w:rsidR="003F0B6E" w:rsidRDefault="003F0B6E" w:rsidP="003F0B6E">
            <w:pPr>
              <w:spacing w:after="0" w:line="240" w:lineRule="auto"/>
              <w:rPr>
                <w:rFonts w:cs="Times New Roman"/>
                <w:color w:val="auto"/>
              </w:rPr>
            </w:pPr>
            <w:r w:rsidRPr="00CD20F4">
              <w:rPr>
                <w:rFonts w:cs="Times New Roman"/>
                <w:color w:val="auto"/>
              </w:rPr>
              <w:t>1) забезпечувати частку пісень (</w:t>
            </w:r>
            <w:r w:rsidR="004C1A60">
              <w:rPr>
                <w:rFonts w:cs="Times New Roman"/>
                <w:color w:val="auto"/>
              </w:rPr>
              <w:t>м</w:t>
            </w:r>
            <w:r w:rsidRPr="000D3941">
              <w:rPr>
                <w:rFonts w:cs="Times New Roman"/>
                <w:color w:val="auto"/>
              </w:rPr>
              <w:t>узичних творів</w:t>
            </w:r>
            <w:r w:rsidR="004C1A60">
              <w:rPr>
                <w:rFonts w:cs="Times New Roman"/>
                <w:color w:val="auto"/>
              </w:rPr>
              <w:t xml:space="preserve"> з текстом</w:t>
            </w:r>
            <w:r w:rsidRPr="00CD20F4">
              <w:rPr>
                <w:rFonts w:cs="Times New Roman"/>
                <w:color w:val="auto"/>
              </w:rPr>
              <w:t>) державною мовою в обсязі не менше 35 відсотків загального обсягу пісень, поширених упродовж доби, а також не менше 35 відсотків загального обсягу пісень, поширених у кожному проміжку часу між 07.00 та 14.00 і між 15.00 та 22.00;</w:t>
            </w:r>
          </w:p>
          <w:p w14:paraId="74927D18" w14:textId="25212CF5" w:rsidR="003F0B6E" w:rsidRDefault="003F0B6E" w:rsidP="003F0B6E">
            <w:pPr>
              <w:spacing w:after="0" w:line="240" w:lineRule="auto"/>
              <w:rPr>
                <w:rFonts w:cs="Times New Roman"/>
                <w:color w:val="auto"/>
              </w:rPr>
            </w:pPr>
          </w:p>
        </w:tc>
        <w:tc>
          <w:tcPr>
            <w:tcW w:w="7653" w:type="dxa"/>
          </w:tcPr>
          <w:p w14:paraId="32D5FC74" w14:textId="0068F635" w:rsidR="003F0B6E" w:rsidRPr="008E106B" w:rsidRDefault="003F0B6E" w:rsidP="003F0B6E">
            <w:pPr>
              <w:spacing w:after="0" w:line="240" w:lineRule="auto"/>
              <w:rPr>
                <w:rFonts w:cs="Times New Roman"/>
                <w:color w:val="auto"/>
              </w:rPr>
            </w:pPr>
          </w:p>
        </w:tc>
      </w:tr>
      <w:tr w:rsidR="003F0B6E" w:rsidRPr="00622E37" w14:paraId="34727467" w14:textId="77777777" w:rsidTr="00857963">
        <w:tc>
          <w:tcPr>
            <w:tcW w:w="7656" w:type="dxa"/>
          </w:tcPr>
          <w:p w14:paraId="5AEEEC73" w14:textId="245574E1" w:rsidR="003F0B6E" w:rsidRPr="00CD20F4" w:rsidRDefault="003F0B6E" w:rsidP="003F0B6E">
            <w:pPr>
              <w:spacing w:after="0" w:line="240" w:lineRule="auto"/>
              <w:rPr>
                <w:rFonts w:cs="Times New Roman"/>
                <w:color w:val="auto"/>
              </w:rPr>
            </w:pPr>
            <w:r w:rsidRPr="00CD20F4">
              <w:rPr>
                <w:rFonts w:cs="Times New Roman"/>
                <w:color w:val="auto"/>
              </w:rPr>
              <w:t>2) забезпечувати частку пісень державною мовою не менше 25 відсотків загального обсягу пісень, поширених упродовж доби, а також не менше 25 відсотків загального обсягу пісень, поширених у кожному проміжку часу між 07.00 та 14.00 і між 15.00 та 22.00, якщо умовами ліцензії відповідного радіомовника передбачено, що серед поширюваних ним музичних творів частка пісень офіційними мовами Європейського Союзу становить не менше 60 відсотків загального обсягу пісень, поширених упродовж доби, а також не менше 60 відсотків загального обсягу пісень, поширених у кожному проміжку часу між 07.00 та 14.00 і між 15.00 та 22.00; </w:t>
            </w:r>
          </w:p>
          <w:p w14:paraId="519E03AD" w14:textId="77777777" w:rsidR="003F0B6E" w:rsidRDefault="003F0B6E" w:rsidP="003F0B6E">
            <w:pPr>
              <w:spacing w:after="0" w:line="240" w:lineRule="auto"/>
              <w:rPr>
                <w:rFonts w:cs="Times New Roman"/>
                <w:color w:val="auto"/>
              </w:rPr>
            </w:pPr>
          </w:p>
        </w:tc>
        <w:tc>
          <w:tcPr>
            <w:tcW w:w="7653" w:type="dxa"/>
          </w:tcPr>
          <w:p w14:paraId="536299E9" w14:textId="77777777" w:rsidR="003F0B6E" w:rsidRDefault="003F0B6E" w:rsidP="003F0B6E">
            <w:pPr>
              <w:spacing w:after="0" w:line="240" w:lineRule="auto"/>
              <w:rPr>
                <w:rFonts w:cs="Times New Roman"/>
                <w:color w:val="auto"/>
              </w:rPr>
            </w:pPr>
          </w:p>
          <w:p w14:paraId="000CF7E6" w14:textId="77777777" w:rsidR="003F0B6E" w:rsidRDefault="003F0B6E" w:rsidP="003F0B6E">
            <w:pPr>
              <w:spacing w:after="0" w:line="240" w:lineRule="auto"/>
              <w:rPr>
                <w:rFonts w:cs="Times New Roman"/>
                <w:color w:val="auto"/>
              </w:rPr>
            </w:pPr>
          </w:p>
          <w:p w14:paraId="2D74C371" w14:textId="77777777" w:rsidR="003F0B6E" w:rsidRPr="00247035" w:rsidRDefault="003F0B6E" w:rsidP="003F0B6E">
            <w:pPr>
              <w:spacing w:after="0" w:line="240" w:lineRule="auto"/>
              <w:rPr>
                <w:rFonts w:cs="Times New Roman"/>
                <w:color w:val="auto"/>
              </w:rPr>
            </w:pPr>
          </w:p>
          <w:p w14:paraId="41690A1B" w14:textId="77777777" w:rsidR="003F0B6E" w:rsidRPr="00247035" w:rsidRDefault="003F0B6E" w:rsidP="003F0B6E">
            <w:pPr>
              <w:spacing w:after="0" w:line="240" w:lineRule="auto"/>
              <w:rPr>
                <w:rFonts w:cs="Times New Roman"/>
                <w:color w:val="auto"/>
              </w:rPr>
            </w:pPr>
          </w:p>
          <w:p w14:paraId="35FFE149" w14:textId="4FAA5089" w:rsidR="003F0B6E" w:rsidRPr="008E106B" w:rsidRDefault="003F0B6E" w:rsidP="003F0B6E">
            <w:pPr>
              <w:spacing w:after="0" w:line="240" w:lineRule="auto"/>
              <w:rPr>
                <w:rFonts w:cs="Times New Roman"/>
                <w:color w:val="auto"/>
              </w:rPr>
            </w:pPr>
          </w:p>
        </w:tc>
      </w:tr>
      <w:tr w:rsidR="003F0B6E" w:rsidRPr="00622E37" w14:paraId="17D96E0E" w14:textId="77777777" w:rsidTr="00857963">
        <w:tc>
          <w:tcPr>
            <w:tcW w:w="7656" w:type="dxa"/>
          </w:tcPr>
          <w:p w14:paraId="1AF1E1CE" w14:textId="15C55DC0" w:rsidR="003F0B6E" w:rsidRPr="00CD20F4" w:rsidRDefault="003F0B6E" w:rsidP="003F0B6E">
            <w:pPr>
              <w:spacing w:after="0" w:line="240" w:lineRule="auto"/>
              <w:rPr>
                <w:rFonts w:cs="Times New Roman"/>
                <w:color w:val="auto"/>
              </w:rPr>
            </w:pPr>
            <w:r w:rsidRPr="00CD20F4">
              <w:rPr>
                <w:rFonts w:cs="Times New Roman"/>
                <w:color w:val="auto"/>
              </w:rPr>
              <w:t>3) забезпечувати не менше 60 відсотків добового обсягу ведення програм, у тому числі новинно-аналітичних блоків, розважальних програм (дикторами, ведучими радіопрограм) державною мовою.</w:t>
            </w:r>
          </w:p>
          <w:p w14:paraId="0B662E5C" w14:textId="77777777" w:rsidR="003F0B6E" w:rsidRDefault="003F0B6E" w:rsidP="003F0B6E">
            <w:pPr>
              <w:spacing w:after="0" w:line="240" w:lineRule="auto"/>
              <w:rPr>
                <w:rFonts w:cs="Times New Roman"/>
                <w:color w:val="auto"/>
              </w:rPr>
            </w:pPr>
          </w:p>
        </w:tc>
        <w:tc>
          <w:tcPr>
            <w:tcW w:w="7653" w:type="dxa"/>
          </w:tcPr>
          <w:p w14:paraId="6A0D35E4" w14:textId="77777777" w:rsidR="003F0B6E" w:rsidRPr="008E106B" w:rsidRDefault="003F0B6E" w:rsidP="003F0B6E">
            <w:pPr>
              <w:spacing w:after="0" w:line="240" w:lineRule="auto"/>
              <w:rPr>
                <w:rFonts w:cs="Times New Roman"/>
                <w:color w:val="auto"/>
              </w:rPr>
            </w:pPr>
          </w:p>
        </w:tc>
      </w:tr>
      <w:tr w:rsidR="003F0B6E" w:rsidRPr="00622E37" w14:paraId="5F8C7230" w14:textId="77777777" w:rsidTr="00857963">
        <w:tc>
          <w:tcPr>
            <w:tcW w:w="7656" w:type="dxa"/>
          </w:tcPr>
          <w:p w14:paraId="4C705023" w14:textId="7FD06D99" w:rsidR="003F0B6E" w:rsidRPr="00CD20F4" w:rsidRDefault="003F0B6E" w:rsidP="003F0B6E">
            <w:pPr>
              <w:spacing w:after="0" w:line="240" w:lineRule="auto"/>
              <w:rPr>
                <w:rFonts w:cs="Times New Roman"/>
                <w:color w:val="auto"/>
              </w:rPr>
            </w:pPr>
            <w:r w:rsidRPr="00CD20F4">
              <w:rPr>
                <w:rFonts w:cs="Times New Roman"/>
                <w:color w:val="auto"/>
              </w:rPr>
              <w:lastRenderedPageBreak/>
              <w:t xml:space="preserve">Обсяг частки пісень державною мовою або іноземними мовами, які є офіційними мовами Європейського Союзу, визначається в </w:t>
            </w:r>
            <w:r>
              <w:rPr>
                <w:rFonts w:cs="Times New Roman"/>
                <w:color w:val="auto"/>
              </w:rPr>
              <w:t>програмній концепції радіомовника</w:t>
            </w:r>
            <w:r w:rsidRPr="00CD20F4">
              <w:rPr>
                <w:rFonts w:cs="Times New Roman"/>
                <w:color w:val="auto"/>
              </w:rPr>
              <w:t>.</w:t>
            </w:r>
          </w:p>
          <w:p w14:paraId="71B8657A" w14:textId="77777777" w:rsidR="003F0B6E" w:rsidRDefault="003F0B6E" w:rsidP="003F0B6E">
            <w:pPr>
              <w:spacing w:after="0" w:line="240" w:lineRule="auto"/>
              <w:rPr>
                <w:rFonts w:cs="Times New Roman"/>
                <w:color w:val="auto"/>
              </w:rPr>
            </w:pPr>
          </w:p>
        </w:tc>
        <w:tc>
          <w:tcPr>
            <w:tcW w:w="7653" w:type="dxa"/>
          </w:tcPr>
          <w:p w14:paraId="4A19EC56" w14:textId="77777777" w:rsidR="003F0B6E" w:rsidRPr="008E106B" w:rsidRDefault="003F0B6E" w:rsidP="003F0B6E">
            <w:pPr>
              <w:spacing w:after="0" w:line="240" w:lineRule="auto"/>
              <w:rPr>
                <w:rFonts w:cs="Times New Roman"/>
                <w:color w:val="auto"/>
              </w:rPr>
            </w:pPr>
          </w:p>
        </w:tc>
      </w:tr>
      <w:tr w:rsidR="003F0B6E" w:rsidRPr="00622E37" w14:paraId="7CC35CD1" w14:textId="77777777" w:rsidTr="00857963">
        <w:tc>
          <w:tcPr>
            <w:tcW w:w="7656" w:type="dxa"/>
          </w:tcPr>
          <w:p w14:paraId="6C646031" w14:textId="5A6DE402" w:rsidR="003F0B6E" w:rsidRPr="000A3C2C" w:rsidRDefault="003F0B6E" w:rsidP="003F0B6E">
            <w:pPr>
              <w:spacing w:after="0" w:line="240" w:lineRule="auto"/>
              <w:rPr>
                <w:rFonts w:cs="Times New Roman"/>
                <w:color w:val="auto"/>
              </w:rPr>
            </w:pPr>
            <w:r>
              <w:rPr>
                <w:rFonts w:cs="Times New Roman"/>
                <w:color w:val="auto"/>
              </w:rPr>
              <w:t>4</w:t>
            </w:r>
            <w:r w:rsidRPr="000A3C2C">
              <w:rPr>
                <w:rFonts w:cs="Times New Roman"/>
                <w:color w:val="auto"/>
              </w:rPr>
              <w:t xml:space="preserve">. </w:t>
            </w:r>
            <w:r>
              <w:rPr>
                <w:rFonts w:cs="Times New Roman"/>
                <w:color w:val="auto"/>
              </w:rPr>
              <w:t>Обсяг програм новин державною мовою телемовника або радіомовника, який є ліцензіатом, здійснює супутникове мовлення чи мовлення в мережі Інтернет, має становити не</w:t>
            </w:r>
            <w:r w:rsidRPr="000A3C2C">
              <w:rPr>
                <w:rFonts w:cs="Times New Roman"/>
                <w:color w:val="auto"/>
              </w:rPr>
              <w:t xml:space="preserve"> менше </w:t>
            </w:r>
            <w:r>
              <w:rPr>
                <w:rFonts w:cs="Times New Roman"/>
                <w:color w:val="auto"/>
              </w:rPr>
              <w:t>90</w:t>
            </w:r>
            <w:r w:rsidRPr="000A3C2C">
              <w:rPr>
                <w:rFonts w:cs="Times New Roman"/>
                <w:color w:val="auto"/>
              </w:rPr>
              <w:t xml:space="preserve"> відсотків загальної тривалості всіх п</w:t>
            </w:r>
            <w:r>
              <w:rPr>
                <w:rFonts w:cs="Times New Roman"/>
                <w:color w:val="auto"/>
              </w:rPr>
              <w:t>рограм</w:t>
            </w:r>
            <w:r w:rsidRPr="000A3C2C">
              <w:rPr>
                <w:rFonts w:cs="Times New Roman"/>
                <w:color w:val="auto"/>
              </w:rPr>
              <w:t xml:space="preserve"> новин, поширених </w:t>
            </w:r>
            <w:r>
              <w:rPr>
                <w:rFonts w:cs="Times New Roman"/>
                <w:color w:val="auto"/>
              </w:rPr>
              <w:t>таким мовником</w:t>
            </w:r>
            <w:r w:rsidRPr="000A3C2C">
              <w:rPr>
                <w:rFonts w:cs="Times New Roman"/>
                <w:color w:val="auto"/>
              </w:rPr>
              <w:t xml:space="preserve"> у кожному проміжку часу між 07.00 та 18.00 і між 18.00 та 22.00.</w:t>
            </w:r>
          </w:p>
          <w:p w14:paraId="3B512119" w14:textId="67829015" w:rsidR="003F0B6E" w:rsidRPr="000A3C2C" w:rsidRDefault="003F0B6E" w:rsidP="003F0B6E">
            <w:pPr>
              <w:spacing w:after="0" w:line="240" w:lineRule="auto"/>
              <w:rPr>
                <w:rFonts w:cs="Times New Roman"/>
                <w:color w:val="auto"/>
              </w:rPr>
            </w:pPr>
          </w:p>
        </w:tc>
        <w:tc>
          <w:tcPr>
            <w:tcW w:w="7653" w:type="dxa"/>
          </w:tcPr>
          <w:p w14:paraId="326F8EBB" w14:textId="62D9824A" w:rsidR="003F0B6E" w:rsidRPr="00622E37" w:rsidRDefault="003F0B6E" w:rsidP="003F0B6E">
            <w:pPr>
              <w:spacing w:after="0" w:line="240" w:lineRule="auto"/>
              <w:rPr>
                <w:rFonts w:cs="Times New Roman"/>
                <w:color w:val="auto"/>
              </w:rPr>
            </w:pPr>
          </w:p>
        </w:tc>
      </w:tr>
      <w:tr w:rsidR="003F0B6E" w:rsidRPr="00622E37" w14:paraId="298229F2" w14:textId="77777777" w:rsidTr="00857963">
        <w:tc>
          <w:tcPr>
            <w:tcW w:w="7656" w:type="dxa"/>
          </w:tcPr>
          <w:p w14:paraId="451E3CC7" w14:textId="708CD42C" w:rsidR="003F0B6E" w:rsidRPr="00894AC6" w:rsidRDefault="003F0B6E" w:rsidP="003F0B6E">
            <w:pPr>
              <w:spacing w:after="0" w:line="240" w:lineRule="auto"/>
              <w:rPr>
                <w:rFonts w:cs="Times New Roman"/>
                <w:color w:val="auto"/>
              </w:rPr>
            </w:pPr>
            <w:r>
              <w:rPr>
                <w:rFonts w:cs="Times New Roman"/>
                <w:color w:val="auto"/>
              </w:rPr>
              <w:t>5</w:t>
            </w:r>
            <w:r w:rsidRPr="00894AC6">
              <w:rPr>
                <w:rFonts w:cs="Times New Roman"/>
                <w:color w:val="auto"/>
              </w:rPr>
              <w:t>. Теле</w:t>
            </w:r>
            <w:r>
              <w:rPr>
                <w:rFonts w:cs="Times New Roman"/>
                <w:color w:val="auto"/>
              </w:rPr>
              <w:t>мовники</w:t>
            </w:r>
            <w:r w:rsidRPr="00894AC6">
              <w:rPr>
                <w:rFonts w:cs="Times New Roman"/>
                <w:color w:val="auto"/>
              </w:rPr>
              <w:t xml:space="preserve"> та радіомовники, умови ліцензії яких передбачають здійснення мовлення мовами корінних народів України, незалежно від категорії мовлення, повинні забезпечити сумарний тижневий обсяг мовлення державною мовою та мовами корінних народів України </w:t>
            </w:r>
            <w:r>
              <w:rPr>
                <w:rFonts w:cs="Times New Roman"/>
                <w:color w:val="auto"/>
              </w:rPr>
              <w:t xml:space="preserve">в обсязі </w:t>
            </w:r>
            <w:r w:rsidRPr="00894AC6">
              <w:rPr>
                <w:rFonts w:cs="Times New Roman"/>
                <w:color w:val="auto"/>
              </w:rPr>
              <w:t xml:space="preserve">не менше 75 відсотків, при цьому не менше 30 відсотків </w:t>
            </w:r>
            <w:r>
              <w:rPr>
                <w:rFonts w:cs="Times New Roman"/>
                <w:color w:val="auto"/>
              </w:rPr>
              <w:t xml:space="preserve">– </w:t>
            </w:r>
            <w:r w:rsidRPr="00894AC6">
              <w:rPr>
                <w:rFonts w:cs="Times New Roman"/>
                <w:color w:val="auto"/>
              </w:rPr>
              <w:t>державною мовою, у тому числі програм новин, інформаційно-аналітичних та розважальних програм (ведучими (дикторами) радіопрограм).</w:t>
            </w:r>
          </w:p>
          <w:p w14:paraId="35BE48F2" w14:textId="77777777" w:rsidR="003F0B6E" w:rsidRPr="000A3C2C" w:rsidRDefault="003F0B6E" w:rsidP="003F0B6E">
            <w:pPr>
              <w:spacing w:after="0" w:line="240" w:lineRule="auto"/>
              <w:rPr>
                <w:rFonts w:cs="Times New Roman"/>
                <w:color w:val="auto"/>
              </w:rPr>
            </w:pPr>
          </w:p>
        </w:tc>
        <w:tc>
          <w:tcPr>
            <w:tcW w:w="7653" w:type="dxa"/>
          </w:tcPr>
          <w:p w14:paraId="60013604" w14:textId="77777777" w:rsidR="003F0B6E" w:rsidRPr="000A3C2C" w:rsidRDefault="003F0B6E" w:rsidP="003F0B6E">
            <w:pPr>
              <w:spacing w:after="0" w:line="240" w:lineRule="auto"/>
              <w:rPr>
                <w:rFonts w:cs="Times New Roman"/>
                <w:color w:val="auto"/>
              </w:rPr>
            </w:pPr>
          </w:p>
        </w:tc>
      </w:tr>
      <w:tr w:rsidR="003F0B6E" w:rsidRPr="00622E37" w14:paraId="7FEC5A24" w14:textId="77777777" w:rsidTr="00857963">
        <w:tc>
          <w:tcPr>
            <w:tcW w:w="7656" w:type="dxa"/>
          </w:tcPr>
          <w:p w14:paraId="30098920" w14:textId="01DD1B36" w:rsidR="003F0B6E" w:rsidRPr="00894AC6" w:rsidRDefault="003F0B6E" w:rsidP="003F0B6E">
            <w:pPr>
              <w:spacing w:after="0" w:line="240" w:lineRule="auto"/>
              <w:rPr>
                <w:rFonts w:cs="Times New Roman"/>
                <w:color w:val="auto"/>
              </w:rPr>
            </w:pPr>
            <w:r>
              <w:rPr>
                <w:rFonts w:cs="Times New Roman"/>
                <w:color w:val="auto"/>
              </w:rPr>
              <w:t>6</w:t>
            </w:r>
            <w:r w:rsidRPr="00894AC6">
              <w:rPr>
                <w:rFonts w:cs="Times New Roman"/>
                <w:color w:val="auto"/>
              </w:rPr>
              <w:t>. При обчисленні частки програм, у тому числі фільмів, виконаних державною мовою, враховується загальна тривалість програм, у тому числі фільмів (крім пісень та музичних кліпів) або їхніх частин, створених, дубльованих або озвучених українською мовою, які телемовник чи радіомовник поширював впродовж тижня у проміжки часу, визначені цією статтею Закону. При цьому мова виконання (озвучення, дубляжу) пр</w:t>
            </w:r>
            <w:r>
              <w:rPr>
                <w:rFonts w:cs="Times New Roman"/>
                <w:color w:val="auto"/>
              </w:rPr>
              <w:t xml:space="preserve">ограм </w:t>
            </w:r>
            <w:r w:rsidRPr="00894AC6">
              <w:rPr>
                <w:rFonts w:cs="Times New Roman"/>
                <w:color w:val="auto"/>
              </w:rPr>
              <w:t xml:space="preserve"> та/або фільмів визначається відповідно до </w:t>
            </w:r>
            <w:r w:rsidRPr="00F8737E">
              <w:rPr>
                <w:rFonts w:cs="Times New Roman"/>
                <w:color w:val="auto"/>
              </w:rPr>
              <w:t>частини сьомої цієї статті Закону.</w:t>
            </w:r>
          </w:p>
          <w:p w14:paraId="230B5C49" w14:textId="77777777" w:rsidR="003F0B6E" w:rsidRPr="00894AC6" w:rsidRDefault="003F0B6E" w:rsidP="003F0B6E">
            <w:pPr>
              <w:spacing w:after="0" w:line="240" w:lineRule="auto"/>
              <w:rPr>
                <w:rFonts w:cs="Times New Roman"/>
                <w:color w:val="auto"/>
              </w:rPr>
            </w:pPr>
          </w:p>
        </w:tc>
        <w:tc>
          <w:tcPr>
            <w:tcW w:w="7653" w:type="dxa"/>
          </w:tcPr>
          <w:p w14:paraId="05E010AC" w14:textId="12BB9BDC" w:rsidR="003F0B6E" w:rsidRPr="00894AC6" w:rsidRDefault="003F0B6E" w:rsidP="003F0B6E">
            <w:pPr>
              <w:spacing w:after="0" w:line="240" w:lineRule="auto"/>
              <w:rPr>
                <w:rFonts w:cs="Times New Roman"/>
                <w:color w:val="auto"/>
              </w:rPr>
            </w:pPr>
          </w:p>
        </w:tc>
      </w:tr>
      <w:tr w:rsidR="003F0B6E" w:rsidRPr="00622E37" w14:paraId="1E252E17" w14:textId="77777777" w:rsidTr="00857963">
        <w:tc>
          <w:tcPr>
            <w:tcW w:w="7656" w:type="dxa"/>
          </w:tcPr>
          <w:p w14:paraId="61BBB1B5" w14:textId="39522AC8" w:rsidR="003F0B6E" w:rsidRPr="00894AC6" w:rsidRDefault="003F0B6E" w:rsidP="003F0B6E">
            <w:pPr>
              <w:spacing w:after="0" w:line="240" w:lineRule="auto"/>
              <w:rPr>
                <w:rFonts w:cs="Times New Roman"/>
                <w:color w:val="auto"/>
              </w:rPr>
            </w:pPr>
            <w:r w:rsidRPr="00894AC6">
              <w:rPr>
                <w:rFonts w:cs="Times New Roman"/>
                <w:color w:val="auto"/>
              </w:rPr>
              <w:t>Теле</w:t>
            </w:r>
            <w:r>
              <w:rPr>
                <w:rFonts w:cs="Times New Roman"/>
                <w:color w:val="auto"/>
              </w:rPr>
              <w:t xml:space="preserve">мовники </w:t>
            </w:r>
            <w:r w:rsidRPr="00894AC6">
              <w:rPr>
                <w:rFonts w:cs="Times New Roman"/>
                <w:color w:val="auto"/>
              </w:rPr>
              <w:t>у кожному із визначених у цій статті проміжків часу здійснюють</w:t>
            </w:r>
            <w:r w:rsidR="004C1A60">
              <w:rPr>
                <w:rFonts w:cs="Times New Roman"/>
                <w:color w:val="auto"/>
              </w:rPr>
              <w:t xml:space="preserve"> поширення </w:t>
            </w:r>
            <w:r>
              <w:rPr>
                <w:rFonts w:cs="Times New Roman"/>
                <w:color w:val="auto"/>
              </w:rPr>
              <w:t xml:space="preserve">програм, у тому числі </w:t>
            </w:r>
            <w:r w:rsidRPr="00894AC6">
              <w:rPr>
                <w:rFonts w:cs="Times New Roman"/>
                <w:color w:val="auto"/>
              </w:rPr>
              <w:t xml:space="preserve">фільмів, які не є </w:t>
            </w:r>
            <w:r w:rsidR="004C1A60">
              <w:rPr>
                <w:rFonts w:cs="Times New Roman"/>
                <w:color w:val="auto"/>
              </w:rPr>
              <w:t xml:space="preserve">виробленими телемовником або на його замовлення, </w:t>
            </w:r>
            <w:r w:rsidRPr="00894AC6">
              <w:rPr>
                <w:rFonts w:cs="Times New Roman"/>
                <w:color w:val="auto"/>
              </w:rPr>
              <w:t xml:space="preserve">виключно державною мовою, за винятком </w:t>
            </w:r>
            <w:r>
              <w:rPr>
                <w:rFonts w:cs="Times New Roman"/>
                <w:color w:val="auto"/>
              </w:rPr>
              <w:t xml:space="preserve">програм, в тому числі </w:t>
            </w:r>
            <w:r w:rsidRPr="00894AC6">
              <w:rPr>
                <w:rFonts w:cs="Times New Roman"/>
                <w:color w:val="auto"/>
              </w:rPr>
              <w:t>фільмів (крім дитячих та анімаційних), створених до 1 серпня 1991 року.</w:t>
            </w:r>
          </w:p>
          <w:p w14:paraId="1AEE3485" w14:textId="77777777" w:rsidR="003F0B6E" w:rsidRPr="00894AC6" w:rsidRDefault="003F0B6E" w:rsidP="003F0B6E">
            <w:pPr>
              <w:spacing w:after="0" w:line="240" w:lineRule="auto"/>
              <w:rPr>
                <w:rFonts w:cs="Times New Roman"/>
                <w:color w:val="auto"/>
              </w:rPr>
            </w:pPr>
          </w:p>
        </w:tc>
        <w:tc>
          <w:tcPr>
            <w:tcW w:w="7653" w:type="dxa"/>
          </w:tcPr>
          <w:p w14:paraId="3F619886" w14:textId="41CE017F" w:rsidR="003F0B6E" w:rsidRPr="00894AC6" w:rsidRDefault="003F0B6E" w:rsidP="004C1A60">
            <w:pPr>
              <w:spacing w:after="0" w:line="240" w:lineRule="auto"/>
              <w:rPr>
                <w:rFonts w:cs="Times New Roman"/>
                <w:color w:val="auto"/>
              </w:rPr>
            </w:pPr>
          </w:p>
        </w:tc>
      </w:tr>
      <w:tr w:rsidR="003F0B6E" w:rsidRPr="00622E37" w14:paraId="5B52B18E" w14:textId="77777777" w:rsidTr="00857963">
        <w:tc>
          <w:tcPr>
            <w:tcW w:w="7656" w:type="dxa"/>
          </w:tcPr>
          <w:p w14:paraId="2A2ADAE8" w14:textId="4F04A7C3" w:rsidR="003F0B6E" w:rsidRPr="00894AC6" w:rsidRDefault="003F0B6E" w:rsidP="003F0B6E">
            <w:pPr>
              <w:spacing w:after="0" w:line="240" w:lineRule="auto"/>
              <w:rPr>
                <w:rFonts w:cs="Times New Roman"/>
                <w:color w:val="auto"/>
              </w:rPr>
            </w:pPr>
            <w:r>
              <w:rPr>
                <w:rFonts w:cs="Times New Roman"/>
                <w:color w:val="auto"/>
              </w:rPr>
              <w:t>Програми, у тому числі ф</w:t>
            </w:r>
            <w:r w:rsidRPr="00894AC6">
              <w:rPr>
                <w:rFonts w:cs="Times New Roman"/>
                <w:color w:val="auto"/>
              </w:rPr>
              <w:t>ільми (крім анімаційних програм і програм для неповнолітніх), створені до 1 серпня 1991 року та виконані не державною мовою, мають бути субтитровані державною мовою.</w:t>
            </w:r>
          </w:p>
          <w:p w14:paraId="069A45DE" w14:textId="77777777" w:rsidR="003F0B6E" w:rsidRPr="000A3C2C" w:rsidRDefault="003F0B6E" w:rsidP="003F0B6E">
            <w:pPr>
              <w:spacing w:after="0" w:line="240" w:lineRule="auto"/>
              <w:rPr>
                <w:rFonts w:cs="Times New Roman"/>
                <w:color w:val="auto"/>
              </w:rPr>
            </w:pPr>
          </w:p>
        </w:tc>
        <w:tc>
          <w:tcPr>
            <w:tcW w:w="7653" w:type="dxa"/>
          </w:tcPr>
          <w:p w14:paraId="67770048" w14:textId="77777777" w:rsidR="003F0B6E" w:rsidRPr="000A3C2C" w:rsidRDefault="003F0B6E" w:rsidP="003F0B6E">
            <w:pPr>
              <w:spacing w:after="0" w:line="240" w:lineRule="auto"/>
              <w:rPr>
                <w:rFonts w:cs="Times New Roman"/>
                <w:color w:val="auto"/>
              </w:rPr>
            </w:pPr>
          </w:p>
        </w:tc>
      </w:tr>
      <w:tr w:rsidR="003F0B6E" w:rsidRPr="00622E37" w14:paraId="52AE0ECD" w14:textId="77777777" w:rsidTr="00857963">
        <w:tc>
          <w:tcPr>
            <w:tcW w:w="7656" w:type="dxa"/>
          </w:tcPr>
          <w:p w14:paraId="199283D0" w14:textId="7BCB0D6B" w:rsidR="003F0B6E" w:rsidRPr="00894AC6" w:rsidRDefault="003F0B6E" w:rsidP="003F0B6E">
            <w:pPr>
              <w:spacing w:after="0" w:line="240" w:lineRule="auto"/>
              <w:rPr>
                <w:rFonts w:cs="Times New Roman"/>
                <w:color w:val="auto"/>
              </w:rPr>
            </w:pPr>
            <w:r w:rsidRPr="00894AC6">
              <w:rPr>
                <w:rFonts w:cs="Times New Roman"/>
                <w:color w:val="auto"/>
              </w:rPr>
              <w:t xml:space="preserve">Фільми, створені на території республік колишнього СРСР мовами, відмінними від російської або української мов, та які в подальшому </w:t>
            </w:r>
            <w:r w:rsidRPr="00894AC6">
              <w:rPr>
                <w:rFonts w:cs="Times New Roman"/>
                <w:color w:val="auto"/>
              </w:rPr>
              <w:lastRenderedPageBreak/>
              <w:t>дубльовані російською мовою, мають бути озвучені або дубльовані українською мовою.</w:t>
            </w:r>
          </w:p>
          <w:p w14:paraId="6A5EB185" w14:textId="77777777" w:rsidR="003F0B6E" w:rsidRPr="000A3C2C" w:rsidRDefault="003F0B6E" w:rsidP="003F0B6E">
            <w:pPr>
              <w:spacing w:after="0" w:line="240" w:lineRule="auto"/>
              <w:rPr>
                <w:rFonts w:cs="Times New Roman"/>
                <w:color w:val="auto"/>
              </w:rPr>
            </w:pPr>
          </w:p>
        </w:tc>
        <w:tc>
          <w:tcPr>
            <w:tcW w:w="7653" w:type="dxa"/>
          </w:tcPr>
          <w:p w14:paraId="4DCD2916" w14:textId="27BD92FE" w:rsidR="003F0B6E" w:rsidRPr="000A3C2C" w:rsidRDefault="003F0B6E" w:rsidP="003F0B6E">
            <w:pPr>
              <w:spacing w:after="0" w:line="240" w:lineRule="auto"/>
              <w:rPr>
                <w:rFonts w:cs="Times New Roman"/>
                <w:color w:val="auto"/>
              </w:rPr>
            </w:pPr>
          </w:p>
        </w:tc>
      </w:tr>
      <w:tr w:rsidR="003F0B6E" w:rsidRPr="00622E37" w14:paraId="306F2673" w14:textId="77777777" w:rsidTr="00857963">
        <w:tc>
          <w:tcPr>
            <w:tcW w:w="7656" w:type="dxa"/>
          </w:tcPr>
          <w:p w14:paraId="52DB0554" w14:textId="76F0F95D" w:rsidR="003F0B6E" w:rsidRPr="00F8737E" w:rsidRDefault="003F0B6E" w:rsidP="003F0B6E">
            <w:pPr>
              <w:spacing w:after="0" w:line="240" w:lineRule="auto"/>
              <w:rPr>
                <w:rFonts w:cs="Times New Roman"/>
                <w:color w:val="auto"/>
              </w:rPr>
            </w:pPr>
            <w:r>
              <w:rPr>
                <w:rFonts w:cs="Times New Roman"/>
                <w:color w:val="auto"/>
              </w:rPr>
              <w:t>7</w:t>
            </w:r>
            <w:r w:rsidRPr="00F8737E">
              <w:rPr>
                <w:rFonts w:cs="Times New Roman"/>
                <w:color w:val="auto"/>
              </w:rPr>
              <w:t>. Пр</w:t>
            </w:r>
            <w:r>
              <w:rPr>
                <w:rFonts w:cs="Times New Roman"/>
                <w:color w:val="auto"/>
              </w:rPr>
              <w:t xml:space="preserve">ограма </w:t>
            </w:r>
            <w:r w:rsidRPr="00F8737E">
              <w:rPr>
                <w:rFonts w:cs="Times New Roman"/>
                <w:color w:val="auto"/>
              </w:rPr>
              <w:t>вважається виконаною державною мовою, якщо виступи (репліки) ведучих (дикторів) пр</w:t>
            </w:r>
            <w:r>
              <w:rPr>
                <w:rFonts w:cs="Times New Roman"/>
                <w:color w:val="auto"/>
              </w:rPr>
              <w:t>ограми</w:t>
            </w:r>
            <w:r w:rsidRPr="00F8737E">
              <w:rPr>
                <w:rFonts w:cs="Times New Roman"/>
                <w:color w:val="auto"/>
              </w:rPr>
              <w:t>, осіб, які беруть участь у п</w:t>
            </w:r>
            <w:r>
              <w:rPr>
                <w:rFonts w:cs="Times New Roman"/>
                <w:color w:val="auto"/>
              </w:rPr>
              <w:t>рограмі</w:t>
            </w:r>
            <w:r w:rsidRPr="00F8737E">
              <w:rPr>
                <w:rFonts w:cs="Times New Roman"/>
                <w:color w:val="auto"/>
              </w:rPr>
              <w:t>, виконані, дубльовані, озвучені (з урахуванням вимог цього Закону) українською мовою.</w:t>
            </w:r>
          </w:p>
          <w:p w14:paraId="60F7C350" w14:textId="77777777" w:rsidR="003F0B6E" w:rsidRPr="00894AC6" w:rsidRDefault="003F0B6E" w:rsidP="003F0B6E">
            <w:pPr>
              <w:spacing w:after="0" w:line="240" w:lineRule="auto"/>
              <w:rPr>
                <w:rFonts w:cs="Times New Roman"/>
                <w:color w:val="auto"/>
              </w:rPr>
            </w:pPr>
          </w:p>
        </w:tc>
        <w:tc>
          <w:tcPr>
            <w:tcW w:w="7653" w:type="dxa"/>
          </w:tcPr>
          <w:p w14:paraId="1C0CC1AF" w14:textId="3E65B032" w:rsidR="003F0B6E" w:rsidRPr="000A3C2C" w:rsidRDefault="003F0B6E" w:rsidP="003F0B6E">
            <w:pPr>
              <w:spacing w:after="0" w:line="240" w:lineRule="auto"/>
              <w:rPr>
                <w:rFonts w:cs="Times New Roman"/>
                <w:color w:val="auto"/>
              </w:rPr>
            </w:pPr>
          </w:p>
        </w:tc>
      </w:tr>
      <w:tr w:rsidR="003F0B6E" w:rsidRPr="00622E37" w14:paraId="10C4DC96" w14:textId="77777777" w:rsidTr="00857963">
        <w:tc>
          <w:tcPr>
            <w:tcW w:w="7656" w:type="dxa"/>
          </w:tcPr>
          <w:p w14:paraId="61C54854" w14:textId="44C03F4B" w:rsidR="003F0B6E" w:rsidRPr="00894AC6" w:rsidRDefault="003F0B6E" w:rsidP="003F0B6E">
            <w:pPr>
              <w:spacing w:after="0" w:line="240" w:lineRule="auto"/>
              <w:rPr>
                <w:rFonts w:cs="Times New Roman"/>
                <w:color w:val="auto"/>
              </w:rPr>
            </w:pPr>
            <w:r w:rsidRPr="00894AC6">
              <w:rPr>
                <w:rFonts w:cs="Times New Roman"/>
                <w:color w:val="auto"/>
              </w:rPr>
              <w:t>Програма</w:t>
            </w:r>
            <w:r>
              <w:rPr>
                <w:rFonts w:cs="Times New Roman"/>
                <w:color w:val="auto"/>
              </w:rPr>
              <w:t xml:space="preserve">, що транслюється в прямому ефірі, </w:t>
            </w:r>
            <w:r w:rsidRPr="00894AC6">
              <w:rPr>
                <w:rFonts w:cs="Times New Roman"/>
                <w:color w:val="auto"/>
              </w:rPr>
              <w:t xml:space="preserve">вважається виконаною державною мовою, якщо виступи (репліки) </w:t>
            </w:r>
            <w:r>
              <w:rPr>
                <w:rFonts w:cs="Times New Roman"/>
                <w:color w:val="auto"/>
              </w:rPr>
              <w:t>ведучих (дикторів) програми виконані українською м</w:t>
            </w:r>
            <w:r w:rsidRPr="00894AC6">
              <w:rPr>
                <w:rFonts w:cs="Times New Roman"/>
                <w:color w:val="auto"/>
              </w:rPr>
              <w:t>овою.</w:t>
            </w:r>
          </w:p>
          <w:p w14:paraId="4EE452B4" w14:textId="77777777" w:rsidR="003F0B6E" w:rsidRPr="00894AC6" w:rsidRDefault="003F0B6E" w:rsidP="003F0B6E">
            <w:pPr>
              <w:spacing w:after="0" w:line="240" w:lineRule="auto"/>
              <w:rPr>
                <w:rFonts w:cs="Times New Roman"/>
                <w:color w:val="auto"/>
              </w:rPr>
            </w:pPr>
          </w:p>
        </w:tc>
        <w:tc>
          <w:tcPr>
            <w:tcW w:w="7653" w:type="dxa"/>
          </w:tcPr>
          <w:p w14:paraId="2845972A" w14:textId="77777777" w:rsidR="003F0B6E" w:rsidRPr="000A3C2C" w:rsidRDefault="003F0B6E" w:rsidP="00DB71E1">
            <w:pPr>
              <w:spacing w:after="0" w:line="240" w:lineRule="auto"/>
              <w:rPr>
                <w:rFonts w:cs="Times New Roman"/>
                <w:color w:val="auto"/>
              </w:rPr>
            </w:pPr>
          </w:p>
        </w:tc>
      </w:tr>
      <w:tr w:rsidR="003F0B6E" w:rsidRPr="00622E37" w14:paraId="52D04006" w14:textId="77777777" w:rsidTr="00857963">
        <w:tc>
          <w:tcPr>
            <w:tcW w:w="7656" w:type="dxa"/>
          </w:tcPr>
          <w:p w14:paraId="72865A74" w14:textId="797EA558" w:rsidR="003F0B6E" w:rsidRPr="00247035" w:rsidRDefault="003F0B6E" w:rsidP="003F0B6E">
            <w:pPr>
              <w:spacing w:after="0" w:line="240" w:lineRule="auto"/>
              <w:rPr>
                <w:rFonts w:cs="Times New Roman"/>
                <w:color w:val="auto"/>
              </w:rPr>
            </w:pPr>
            <w:r w:rsidRPr="00247035">
              <w:rPr>
                <w:rFonts w:cs="Times New Roman"/>
                <w:color w:val="auto"/>
              </w:rPr>
              <w:t>Фільм вважається виконаним державною мовою, якщо звуковий ряд при його демонструванні (розповсюдженні) виконаний, дубльований, озвучений українською мовою. Для цілей реалізації художнього, творчого задуму допускається у фільмі (крім дитячих та анімаційних фільмів) використання інших мов в обсязі не більше 10 відсотків загальної тривалості всіх реплік учасників фільму, при цьому всі іншомовні репліка субтитруються українською мовою.</w:t>
            </w:r>
          </w:p>
          <w:p w14:paraId="482474AD" w14:textId="2BB8882A" w:rsidR="003F0B6E" w:rsidRPr="00247035" w:rsidRDefault="003F0B6E" w:rsidP="003F0B6E">
            <w:pPr>
              <w:spacing w:after="0" w:line="240" w:lineRule="auto"/>
              <w:rPr>
                <w:rFonts w:cs="Times New Roman"/>
                <w:color w:val="auto"/>
              </w:rPr>
            </w:pPr>
          </w:p>
        </w:tc>
        <w:tc>
          <w:tcPr>
            <w:tcW w:w="7653" w:type="dxa"/>
          </w:tcPr>
          <w:p w14:paraId="399CE37F" w14:textId="0591126D" w:rsidR="003F0B6E" w:rsidRPr="00622E37" w:rsidRDefault="003F0B6E" w:rsidP="003F0B6E">
            <w:pPr>
              <w:spacing w:after="0" w:line="240" w:lineRule="auto"/>
              <w:rPr>
                <w:rFonts w:cs="Times New Roman"/>
                <w:color w:val="auto"/>
              </w:rPr>
            </w:pPr>
          </w:p>
        </w:tc>
      </w:tr>
      <w:tr w:rsidR="003F0B6E" w:rsidRPr="00622E37" w14:paraId="50D10EA6" w14:textId="77777777" w:rsidTr="00857963">
        <w:tc>
          <w:tcPr>
            <w:tcW w:w="7656" w:type="dxa"/>
          </w:tcPr>
          <w:p w14:paraId="66403229" w14:textId="3E849FB2" w:rsidR="003F0B6E" w:rsidRPr="00247035" w:rsidRDefault="003F0B6E" w:rsidP="003F0B6E">
            <w:pPr>
              <w:spacing w:after="0" w:line="240" w:lineRule="auto"/>
              <w:rPr>
                <w:rFonts w:cs="Times New Roman"/>
                <w:color w:val="auto"/>
              </w:rPr>
            </w:pPr>
            <w:r w:rsidRPr="00247035">
              <w:rPr>
                <w:rFonts w:cs="Times New Roman"/>
                <w:color w:val="auto"/>
              </w:rPr>
              <w:t>8. У програмі, у тому числі фільмі, виконаних державною мовою, допускається використання інших мов без дублювання або озвучення у таких випадках:</w:t>
            </w:r>
          </w:p>
          <w:p w14:paraId="0AFA015C" w14:textId="6D335B3D" w:rsidR="003F0B6E" w:rsidRPr="00247035" w:rsidRDefault="003F0B6E" w:rsidP="003F0B6E">
            <w:pPr>
              <w:spacing w:after="0" w:line="240" w:lineRule="auto"/>
              <w:rPr>
                <w:rFonts w:cs="Times New Roman"/>
                <w:color w:val="auto"/>
              </w:rPr>
            </w:pPr>
          </w:p>
        </w:tc>
        <w:tc>
          <w:tcPr>
            <w:tcW w:w="7653" w:type="dxa"/>
          </w:tcPr>
          <w:p w14:paraId="6921A205" w14:textId="77777777" w:rsidR="003F0B6E" w:rsidRPr="00247035" w:rsidRDefault="003F0B6E" w:rsidP="003F0B6E">
            <w:pPr>
              <w:spacing w:after="0" w:line="240" w:lineRule="auto"/>
              <w:ind w:firstLine="288"/>
              <w:jc w:val="both"/>
              <w:rPr>
                <w:rFonts w:cs="Times New Roman"/>
                <w:color w:val="auto"/>
              </w:rPr>
            </w:pPr>
          </w:p>
          <w:p w14:paraId="3412D062" w14:textId="285D354E" w:rsidR="003F0B6E" w:rsidRPr="00622E37" w:rsidRDefault="003F0B6E" w:rsidP="003F0B6E">
            <w:pPr>
              <w:spacing w:after="0" w:line="240" w:lineRule="auto"/>
              <w:ind w:firstLine="288"/>
              <w:jc w:val="both"/>
              <w:rPr>
                <w:rFonts w:cs="Times New Roman"/>
                <w:color w:val="auto"/>
              </w:rPr>
            </w:pPr>
          </w:p>
        </w:tc>
      </w:tr>
      <w:tr w:rsidR="003F0B6E" w:rsidRPr="00622E37" w14:paraId="32987943" w14:textId="77777777" w:rsidTr="00857963">
        <w:tc>
          <w:tcPr>
            <w:tcW w:w="7656" w:type="dxa"/>
          </w:tcPr>
          <w:p w14:paraId="47D14A9A" w14:textId="217C8783" w:rsidR="003F0B6E" w:rsidRPr="00247035" w:rsidRDefault="003F0B6E" w:rsidP="003F0B6E">
            <w:pPr>
              <w:spacing w:after="0" w:line="240" w:lineRule="auto"/>
              <w:rPr>
                <w:rFonts w:cs="Times New Roman"/>
                <w:color w:val="auto"/>
              </w:rPr>
            </w:pPr>
            <w:r w:rsidRPr="00247035">
              <w:rPr>
                <w:rFonts w:cs="Times New Roman"/>
                <w:color w:val="auto"/>
              </w:rPr>
              <w:t>1) у репортажі з місця події (крім мови та реплік журналістів</w:t>
            </w:r>
            <w:r w:rsidR="004C1A60">
              <w:rPr>
                <w:rFonts w:cs="Times New Roman"/>
                <w:color w:val="auto"/>
              </w:rPr>
              <w:t xml:space="preserve"> відповідного медіа</w:t>
            </w:r>
            <w:r w:rsidRPr="00247035">
              <w:rPr>
                <w:rFonts w:cs="Times New Roman"/>
                <w:color w:val="auto"/>
              </w:rPr>
              <w:t>);</w:t>
            </w:r>
          </w:p>
          <w:p w14:paraId="174D3CD5" w14:textId="77777777" w:rsidR="003F0B6E" w:rsidRPr="00247035" w:rsidRDefault="003F0B6E" w:rsidP="003F0B6E">
            <w:pPr>
              <w:spacing w:after="0" w:line="240" w:lineRule="auto"/>
              <w:rPr>
                <w:rFonts w:cs="Times New Roman"/>
                <w:color w:val="auto"/>
              </w:rPr>
            </w:pPr>
          </w:p>
        </w:tc>
        <w:tc>
          <w:tcPr>
            <w:tcW w:w="7653" w:type="dxa"/>
          </w:tcPr>
          <w:p w14:paraId="09238455" w14:textId="6D748571" w:rsidR="003F0B6E" w:rsidRPr="00622E37" w:rsidRDefault="003F0B6E" w:rsidP="004C1A60">
            <w:pPr>
              <w:spacing w:after="0" w:line="240" w:lineRule="auto"/>
              <w:rPr>
                <w:rFonts w:cs="Times New Roman"/>
                <w:color w:val="auto"/>
              </w:rPr>
            </w:pPr>
          </w:p>
        </w:tc>
      </w:tr>
      <w:tr w:rsidR="003F0B6E" w:rsidRPr="00622E37" w14:paraId="74BAB1F2" w14:textId="77777777" w:rsidTr="00857963">
        <w:tc>
          <w:tcPr>
            <w:tcW w:w="7656" w:type="dxa"/>
          </w:tcPr>
          <w:p w14:paraId="7C399A2A" w14:textId="77777777" w:rsidR="003F0B6E" w:rsidRPr="00247035" w:rsidRDefault="003F0B6E" w:rsidP="003F0B6E">
            <w:pPr>
              <w:spacing w:after="0" w:line="240" w:lineRule="auto"/>
              <w:rPr>
                <w:rFonts w:cs="Times New Roman"/>
                <w:color w:val="auto"/>
              </w:rPr>
            </w:pPr>
            <w:r w:rsidRPr="00247035">
              <w:rPr>
                <w:rFonts w:cs="Times New Roman"/>
                <w:color w:val="auto"/>
              </w:rPr>
              <w:t>2) у виступах, інтерв’ю, коментарях, поясненнях, запитаннях тощо осіб, які беруть участь у програмі (крім, ведучих (дикторів) програми), або в окремих репліках ведучих (дикторів) програми в обсязі, обумовленому творчим задумом програми;</w:t>
            </w:r>
          </w:p>
          <w:p w14:paraId="1E70C4A7" w14:textId="6C1EFF6B" w:rsidR="003F0B6E" w:rsidRPr="00247035" w:rsidRDefault="003F0B6E" w:rsidP="003F0B6E">
            <w:pPr>
              <w:spacing w:after="0" w:line="240" w:lineRule="auto"/>
              <w:rPr>
                <w:rFonts w:cs="Times New Roman"/>
                <w:color w:val="auto"/>
              </w:rPr>
            </w:pPr>
          </w:p>
        </w:tc>
        <w:tc>
          <w:tcPr>
            <w:tcW w:w="7653" w:type="dxa"/>
          </w:tcPr>
          <w:p w14:paraId="6734EED1" w14:textId="3FDB630A" w:rsidR="003F0B6E" w:rsidRPr="00622E37" w:rsidRDefault="003F0B6E" w:rsidP="003F0B6E">
            <w:pPr>
              <w:spacing w:after="0" w:line="240" w:lineRule="auto"/>
              <w:jc w:val="both"/>
              <w:rPr>
                <w:rFonts w:cs="Times New Roman"/>
                <w:color w:val="auto"/>
              </w:rPr>
            </w:pPr>
          </w:p>
        </w:tc>
      </w:tr>
      <w:tr w:rsidR="003F0B6E" w:rsidRPr="00622E37" w14:paraId="06865B4B" w14:textId="77777777" w:rsidTr="00857963">
        <w:tc>
          <w:tcPr>
            <w:tcW w:w="7656" w:type="dxa"/>
          </w:tcPr>
          <w:p w14:paraId="68B74B10" w14:textId="77777777" w:rsidR="003F0B6E" w:rsidRPr="00247035" w:rsidRDefault="003F0B6E" w:rsidP="003F0B6E">
            <w:pPr>
              <w:spacing w:after="0" w:line="240" w:lineRule="auto"/>
              <w:rPr>
                <w:rFonts w:cs="Times New Roman"/>
                <w:color w:val="auto"/>
              </w:rPr>
            </w:pPr>
            <w:r w:rsidRPr="00247035">
              <w:rPr>
                <w:rFonts w:cs="Times New Roman"/>
                <w:color w:val="auto"/>
              </w:rPr>
              <w:t>3) у музичних творах з текстом (піснях), які є частиною програми немузичного жанру чи фільму та використані в ній лише як звуковий супровід;</w:t>
            </w:r>
          </w:p>
          <w:p w14:paraId="78D1473B" w14:textId="77777777" w:rsidR="003F0B6E" w:rsidRPr="00247035" w:rsidRDefault="003F0B6E" w:rsidP="003F0B6E">
            <w:pPr>
              <w:spacing w:after="0" w:line="240" w:lineRule="auto"/>
              <w:rPr>
                <w:rFonts w:cs="Times New Roman"/>
                <w:color w:val="auto"/>
              </w:rPr>
            </w:pPr>
          </w:p>
        </w:tc>
        <w:tc>
          <w:tcPr>
            <w:tcW w:w="7653" w:type="dxa"/>
          </w:tcPr>
          <w:p w14:paraId="0FA6A14A" w14:textId="77777777" w:rsidR="003F0B6E" w:rsidRPr="00622E37" w:rsidRDefault="003F0B6E" w:rsidP="003F0B6E">
            <w:pPr>
              <w:spacing w:after="0" w:line="240" w:lineRule="auto"/>
              <w:ind w:firstLine="288"/>
              <w:jc w:val="both"/>
              <w:rPr>
                <w:rFonts w:cs="Times New Roman"/>
                <w:color w:val="auto"/>
              </w:rPr>
            </w:pPr>
          </w:p>
        </w:tc>
      </w:tr>
      <w:tr w:rsidR="003F0B6E" w:rsidRPr="00622E37" w14:paraId="6CABD668" w14:textId="77777777" w:rsidTr="00857963">
        <w:tc>
          <w:tcPr>
            <w:tcW w:w="7656" w:type="dxa"/>
          </w:tcPr>
          <w:p w14:paraId="5AC782EC" w14:textId="77777777" w:rsidR="003F0B6E" w:rsidRPr="00247035" w:rsidRDefault="003F0B6E" w:rsidP="003F0B6E">
            <w:pPr>
              <w:spacing w:after="0" w:line="240" w:lineRule="auto"/>
              <w:rPr>
                <w:rFonts w:cs="Times New Roman"/>
                <w:color w:val="auto"/>
              </w:rPr>
            </w:pPr>
            <w:r w:rsidRPr="00247035">
              <w:rPr>
                <w:rFonts w:cs="Times New Roman"/>
                <w:color w:val="auto"/>
              </w:rPr>
              <w:t>4) у музичних кліпах, що містять текстовий супровід;</w:t>
            </w:r>
          </w:p>
          <w:p w14:paraId="6B6903B1" w14:textId="77777777" w:rsidR="003F0B6E" w:rsidRPr="00247035" w:rsidRDefault="003F0B6E" w:rsidP="003F0B6E">
            <w:pPr>
              <w:spacing w:after="0" w:line="240" w:lineRule="auto"/>
              <w:rPr>
                <w:rFonts w:cs="Times New Roman"/>
                <w:color w:val="auto"/>
              </w:rPr>
            </w:pPr>
          </w:p>
        </w:tc>
        <w:tc>
          <w:tcPr>
            <w:tcW w:w="7653" w:type="dxa"/>
          </w:tcPr>
          <w:p w14:paraId="36BF8707" w14:textId="77777777" w:rsidR="003F0B6E" w:rsidRPr="00622E37" w:rsidRDefault="003F0B6E" w:rsidP="003F0B6E">
            <w:pPr>
              <w:spacing w:after="0" w:line="240" w:lineRule="auto"/>
              <w:ind w:firstLine="288"/>
              <w:jc w:val="both"/>
              <w:rPr>
                <w:rFonts w:cs="Times New Roman"/>
                <w:color w:val="auto"/>
              </w:rPr>
            </w:pPr>
          </w:p>
        </w:tc>
      </w:tr>
      <w:tr w:rsidR="003F0B6E" w:rsidRPr="00622E37" w14:paraId="797101CE" w14:textId="77777777" w:rsidTr="00857963">
        <w:tc>
          <w:tcPr>
            <w:tcW w:w="7656" w:type="dxa"/>
          </w:tcPr>
          <w:p w14:paraId="32F676F8" w14:textId="77777777" w:rsidR="003F0B6E" w:rsidRPr="00247035" w:rsidRDefault="003F0B6E" w:rsidP="003F0B6E">
            <w:pPr>
              <w:spacing w:after="0" w:line="240" w:lineRule="auto"/>
              <w:rPr>
                <w:rFonts w:cs="Times New Roman"/>
                <w:color w:val="auto"/>
              </w:rPr>
            </w:pPr>
            <w:r w:rsidRPr="00247035">
              <w:rPr>
                <w:rFonts w:cs="Times New Roman"/>
                <w:color w:val="auto"/>
              </w:rPr>
              <w:lastRenderedPageBreak/>
              <w:t>5) у будь-яких творах, виступах, виконанні тощо мовами корінних народів України.</w:t>
            </w:r>
          </w:p>
          <w:p w14:paraId="292FB87C" w14:textId="77777777" w:rsidR="003F0B6E" w:rsidRPr="00247035" w:rsidRDefault="003F0B6E" w:rsidP="003F0B6E">
            <w:pPr>
              <w:spacing w:after="0" w:line="240" w:lineRule="auto"/>
              <w:rPr>
                <w:rFonts w:cs="Times New Roman"/>
                <w:color w:val="auto"/>
              </w:rPr>
            </w:pPr>
          </w:p>
        </w:tc>
        <w:tc>
          <w:tcPr>
            <w:tcW w:w="7653" w:type="dxa"/>
          </w:tcPr>
          <w:p w14:paraId="26C5483D" w14:textId="77777777" w:rsidR="003F0B6E" w:rsidRPr="00622E37" w:rsidRDefault="003F0B6E" w:rsidP="003F0B6E">
            <w:pPr>
              <w:spacing w:after="0" w:line="240" w:lineRule="auto"/>
              <w:ind w:firstLine="288"/>
              <w:jc w:val="both"/>
              <w:rPr>
                <w:rFonts w:cs="Times New Roman"/>
                <w:color w:val="auto"/>
              </w:rPr>
            </w:pPr>
          </w:p>
        </w:tc>
      </w:tr>
      <w:tr w:rsidR="003F0B6E" w:rsidRPr="00622E37" w14:paraId="341A879C" w14:textId="77777777" w:rsidTr="00857963">
        <w:tc>
          <w:tcPr>
            <w:tcW w:w="7656" w:type="dxa"/>
          </w:tcPr>
          <w:p w14:paraId="03C37A96" w14:textId="2E6A8C58" w:rsidR="003F0B6E" w:rsidRPr="00247035" w:rsidRDefault="003F0B6E" w:rsidP="003F0B6E">
            <w:pPr>
              <w:spacing w:after="0" w:line="240" w:lineRule="auto"/>
              <w:rPr>
                <w:rFonts w:cs="Times New Roman"/>
                <w:color w:val="auto"/>
              </w:rPr>
            </w:pPr>
            <w:r w:rsidRPr="00247035">
              <w:rPr>
                <w:rFonts w:cs="Times New Roman"/>
                <w:color w:val="auto"/>
              </w:rPr>
              <w:t>9. Передбачені цієї статтею Закону вимоги до мови аудіовізуальних медіа не застосовуються до:</w:t>
            </w:r>
          </w:p>
          <w:p w14:paraId="7F5F3E22" w14:textId="77777777" w:rsidR="003F0B6E" w:rsidRPr="00622E37" w:rsidRDefault="003F0B6E" w:rsidP="003F0B6E">
            <w:pPr>
              <w:spacing w:after="0" w:line="240" w:lineRule="auto"/>
              <w:rPr>
                <w:rFonts w:cs="Times New Roman"/>
                <w:color w:val="auto"/>
                <w:highlight w:val="yellow"/>
              </w:rPr>
            </w:pPr>
          </w:p>
        </w:tc>
        <w:tc>
          <w:tcPr>
            <w:tcW w:w="7653" w:type="dxa"/>
          </w:tcPr>
          <w:p w14:paraId="03DF99C3" w14:textId="1806D76B" w:rsidR="003F0B6E" w:rsidRPr="00622E37" w:rsidRDefault="003F0B6E" w:rsidP="003F0B6E">
            <w:pPr>
              <w:spacing w:after="0" w:line="240" w:lineRule="auto"/>
              <w:ind w:firstLine="288"/>
              <w:jc w:val="both"/>
              <w:rPr>
                <w:rFonts w:cs="Times New Roman"/>
                <w:color w:val="auto"/>
              </w:rPr>
            </w:pPr>
          </w:p>
        </w:tc>
      </w:tr>
      <w:tr w:rsidR="003F0B6E" w:rsidRPr="00622E37" w14:paraId="6E2E45FB" w14:textId="77777777" w:rsidTr="00857963">
        <w:tc>
          <w:tcPr>
            <w:tcW w:w="7656" w:type="dxa"/>
          </w:tcPr>
          <w:p w14:paraId="7D4271F4" w14:textId="77777777" w:rsidR="003F0B6E" w:rsidRPr="00247035" w:rsidRDefault="003F0B6E" w:rsidP="003F0B6E">
            <w:pPr>
              <w:spacing w:after="0" w:line="240" w:lineRule="auto"/>
              <w:rPr>
                <w:rFonts w:cs="Times New Roman"/>
                <w:color w:val="auto"/>
              </w:rPr>
            </w:pPr>
            <w:r w:rsidRPr="00247035">
              <w:rPr>
                <w:rFonts w:cs="Times New Roman"/>
                <w:color w:val="auto"/>
              </w:rPr>
              <w:t>1) суб’єктів здійснення державного іномовлення;</w:t>
            </w:r>
          </w:p>
          <w:p w14:paraId="2F58E5AF" w14:textId="77777777" w:rsidR="003F0B6E" w:rsidRPr="00622E37" w:rsidRDefault="003F0B6E" w:rsidP="003F0B6E">
            <w:pPr>
              <w:spacing w:after="0" w:line="240" w:lineRule="auto"/>
              <w:rPr>
                <w:rFonts w:cs="Times New Roman"/>
                <w:color w:val="auto"/>
                <w:highlight w:val="yellow"/>
              </w:rPr>
            </w:pPr>
          </w:p>
        </w:tc>
        <w:tc>
          <w:tcPr>
            <w:tcW w:w="7653" w:type="dxa"/>
          </w:tcPr>
          <w:p w14:paraId="007045B1" w14:textId="77777777" w:rsidR="003F0B6E" w:rsidRPr="00622E37" w:rsidRDefault="003F0B6E" w:rsidP="003F0B6E">
            <w:pPr>
              <w:spacing w:after="0" w:line="240" w:lineRule="auto"/>
              <w:ind w:firstLine="288"/>
              <w:jc w:val="both"/>
              <w:rPr>
                <w:rFonts w:cs="Times New Roman"/>
                <w:color w:val="auto"/>
              </w:rPr>
            </w:pPr>
          </w:p>
        </w:tc>
      </w:tr>
      <w:tr w:rsidR="003F0B6E" w:rsidRPr="00622E37" w14:paraId="1827A668" w14:textId="77777777" w:rsidTr="00857963">
        <w:tc>
          <w:tcPr>
            <w:tcW w:w="7656" w:type="dxa"/>
          </w:tcPr>
          <w:p w14:paraId="791A96F2" w14:textId="107370C6" w:rsidR="003F0B6E" w:rsidRPr="00247035" w:rsidRDefault="003F0B6E" w:rsidP="003F0B6E">
            <w:pPr>
              <w:spacing w:after="0" w:line="240" w:lineRule="auto"/>
              <w:rPr>
                <w:rFonts w:cs="Times New Roman"/>
                <w:color w:val="auto"/>
              </w:rPr>
            </w:pPr>
            <w:r w:rsidRPr="00247035">
              <w:rPr>
                <w:rFonts w:cs="Times New Roman"/>
                <w:color w:val="auto"/>
              </w:rPr>
              <w:t xml:space="preserve">2) </w:t>
            </w:r>
            <w:r w:rsidRPr="00247035">
              <w:rPr>
                <w:rFonts w:cs="Times New Roman"/>
              </w:rPr>
              <w:t>суб’єктів</w:t>
            </w:r>
            <w:r w:rsidRPr="00247035">
              <w:rPr>
                <w:rFonts w:cs="Times New Roman"/>
                <w:color w:val="auto"/>
              </w:rPr>
              <w:t xml:space="preserve">, </w:t>
            </w:r>
            <w:r>
              <w:rPr>
                <w:rFonts w:cs="Times New Roman"/>
                <w:color w:val="auto"/>
              </w:rPr>
              <w:t>що н</w:t>
            </w:r>
            <w:r w:rsidRPr="00247035">
              <w:rPr>
                <w:rFonts w:cs="Times New Roman"/>
                <w:color w:val="auto"/>
              </w:rPr>
              <w:t xml:space="preserve">адають аудіовізуальні медіа-сервіси </w:t>
            </w:r>
            <w:r>
              <w:rPr>
                <w:rFonts w:cs="Times New Roman"/>
                <w:color w:val="auto"/>
              </w:rPr>
              <w:t xml:space="preserve">виключно </w:t>
            </w:r>
            <w:r w:rsidRPr="00247035">
              <w:rPr>
                <w:rFonts w:cs="Times New Roman"/>
                <w:color w:val="auto"/>
              </w:rPr>
              <w:t>за меж</w:t>
            </w:r>
            <w:r>
              <w:rPr>
                <w:rFonts w:cs="Times New Roman"/>
                <w:color w:val="auto"/>
              </w:rPr>
              <w:t>ами</w:t>
            </w:r>
            <w:r w:rsidRPr="00247035">
              <w:rPr>
                <w:rFonts w:cs="Times New Roman"/>
                <w:color w:val="auto"/>
              </w:rPr>
              <w:t xml:space="preserve"> України</w:t>
            </w:r>
            <w:r>
              <w:rPr>
                <w:rFonts w:cs="Times New Roman"/>
                <w:color w:val="auto"/>
              </w:rPr>
              <w:t xml:space="preserve"> (закордонне мовлення)</w:t>
            </w:r>
            <w:r w:rsidRPr="00247035">
              <w:rPr>
                <w:rFonts w:cs="Times New Roman"/>
                <w:color w:val="auto"/>
              </w:rPr>
              <w:t>;</w:t>
            </w:r>
          </w:p>
          <w:p w14:paraId="61E8008A" w14:textId="77777777" w:rsidR="003F0B6E" w:rsidRPr="00247035" w:rsidRDefault="003F0B6E" w:rsidP="003F0B6E">
            <w:pPr>
              <w:spacing w:after="0" w:line="240" w:lineRule="auto"/>
              <w:rPr>
                <w:rFonts w:cs="Times New Roman"/>
                <w:color w:val="auto"/>
              </w:rPr>
            </w:pPr>
          </w:p>
        </w:tc>
        <w:tc>
          <w:tcPr>
            <w:tcW w:w="7653" w:type="dxa"/>
          </w:tcPr>
          <w:p w14:paraId="1C698BDF" w14:textId="77777777" w:rsidR="003F0B6E" w:rsidRPr="00622E37" w:rsidRDefault="003F0B6E" w:rsidP="003F0B6E">
            <w:pPr>
              <w:spacing w:after="0" w:line="240" w:lineRule="auto"/>
              <w:rPr>
                <w:rFonts w:cs="Times New Roman"/>
                <w:color w:val="auto"/>
              </w:rPr>
            </w:pPr>
          </w:p>
        </w:tc>
      </w:tr>
      <w:tr w:rsidR="003F0B6E" w:rsidRPr="00622E37" w14:paraId="350B67D7" w14:textId="77777777" w:rsidTr="00857963">
        <w:tc>
          <w:tcPr>
            <w:tcW w:w="7656" w:type="dxa"/>
          </w:tcPr>
          <w:p w14:paraId="0C1DC51E" w14:textId="4CEA0768" w:rsidR="003F0B6E" w:rsidRPr="00247035" w:rsidRDefault="003F0B6E" w:rsidP="003F0B6E">
            <w:pPr>
              <w:spacing w:after="0" w:line="240" w:lineRule="auto"/>
              <w:rPr>
                <w:rFonts w:cs="Times New Roman"/>
                <w:color w:val="auto"/>
              </w:rPr>
            </w:pPr>
            <w:r w:rsidRPr="00247035">
              <w:rPr>
                <w:rFonts w:cs="Times New Roman"/>
                <w:color w:val="auto"/>
              </w:rPr>
              <w:t xml:space="preserve">3) </w:t>
            </w:r>
            <w:r>
              <w:rPr>
                <w:rFonts w:cs="Times New Roman"/>
                <w:color w:val="auto"/>
              </w:rPr>
              <w:t xml:space="preserve">мовників, </w:t>
            </w:r>
            <w:r w:rsidRPr="00247035">
              <w:rPr>
                <w:rFonts w:cs="Times New Roman"/>
                <w:color w:val="auto"/>
              </w:rPr>
              <w:t>основу програмної концепції яких становлять науково-просвітницькі програми, виконані однією або декількома офіційними мовами Європейського Союзу;</w:t>
            </w:r>
          </w:p>
          <w:p w14:paraId="38510A96" w14:textId="77777777" w:rsidR="003F0B6E" w:rsidRPr="00622E37" w:rsidRDefault="003F0B6E" w:rsidP="003F0B6E">
            <w:pPr>
              <w:spacing w:after="0" w:line="240" w:lineRule="auto"/>
              <w:rPr>
                <w:rFonts w:cs="Times New Roman"/>
                <w:color w:val="auto"/>
                <w:highlight w:val="yellow"/>
              </w:rPr>
            </w:pPr>
          </w:p>
        </w:tc>
        <w:tc>
          <w:tcPr>
            <w:tcW w:w="7653" w:type="dxa"/>
          </w:tcPr>
          <w:p w14:paraId="180FE686" w14:textId="74A0A4FE" w:rsidR="003F0B6E" w:rsidRPr="00622E37" w:rsidRDefault="003F0B6E" w:rsidP="003F0B6E">
            <w:pPr>
              <w:spacing w:after="0" w:line="240" w:lineRule="auto"/>
              <w:ind w:firstLine="288"/>
              <w:jc w:val="both"/>
              <w:rPr>
                <w:rFonts w:cs="Times New Roman"/>
                <w:color w:val="auto"/>
              </w:rPr>
            </w:pPr>
          </w:p>
        </w:tc>
      </w:tr>
      <w:tr w:rsidR="003F0B6E" w:rsidRPr="00622E37" w14:paraId="28071A3C" w14:textId="77777777" w:rsidTr="00857963">
        <w:tc>
          <w:tcPr>
            <w:tcW w:w="7656" w:type="dxa"/>
          </w:tcPr>
          <w:p w14:paraId="6D1FC578" w14:textId="0EE8F471" w:rsidR="003F0B6E" w:rsidRPr="00247035" w:rsidRDefault="003F0B6E" w:rsidP="003F0B6E">
            <w:pPr>
              <w:spacing w:after="0" w:line="240" w:lineRule="auto"/>
              <w:rPr>
                <w:rFonts w:cs="Times New Roman"/>
                <w:color w:val="auto"/>
              </w:rPr>
            </w:pPr>
            <w:r w:rsidRPr="00247035">
              <w:rPr>
                <w:rFonts w:cs="Times New Roman"/>
                <w:color w:val="auto"/>
              </w:rPr>
              <w:t xml:space="preserve">4) </w:t>
            </w:r>
            <w:r>
              <w:rPr>
                <w:rFonts w:cs="Times New Roman"/>
                <w:color w:val="auto"/>
              </w:rPr>
              <w:t>мовників, я</w:t>
            </w:r>
            <w:r w:rsidRPr="00247035">
              <w:rPr>
                <w:rFonts w:cs="Times New Roman"/>
                <w:color w:val="auto"/>
              </w:rPr>
              <w:t>кі здійснюють супутников</w:t>
            </w:r>
            <w:r>
              <w:rPr>
                <w:rFonts w:cs="Times New Roman"/>
                <w:color w:val="auto"/>
              </w:rPr>
              <w:t xml:space="preserve">е мовлення або мовлення </w:t>
            </w:r>
            <w:r w:rsidRPr="00247035">
              <w:rPr>
                <w:rFonts w:cs="Times New Roman"/>
                <w:color w:val="auto"/>
              </w:rPr>
              <w:t>в мережі Інтернет, якщо відповідний теле</w:t>
            </w:r>
            <w:r>
              <w:rPr>
                <w:rFonts w:cs="Times New Roman"/>
                <w:color w:val="auto"/>
              </w:rPr>
              <w:t xml:space="preserve">канал </w:t>
            </w:r>
            <w:r w:rsidRPr="00247035">
              <w:rPr>
                <w:rFonts w:cs="Times New Roman"/>
                <w:color w:val="auto"/>
              </w:rPr>
              <w:t>або радіоканал спрямований виключно на вивчення іноземних мов.</w:t>
            </w:r>
          </w:p>
          <w:p w14:paraId="119B6FAF" w14:textId="77777777" w:rsidR="003F0B6E" w:rsidRPr="00247035" w:rsidRDefault="003F0B6E" w:rsidP="003F0B6E">
            <w:pPr>
              <w:spacing w:after="0" w:line="240" w:lineRule="auto"/>
              <w:rPr>
                <w:rFonts w:cs="Times New Roman"/>
                <w:color w:val="auto"/>
              </w:rPr>
            </w:pPr>
          </w:p>
        </w:tc>
        <w:tc>
          <w:tcPr>
            <w:tcW w:w="7653" w:type="dxa"/>
          </w:tcPr>
          <w:p w14:paraId="1318587B" w14:textId="79062931" w:rsidR="003F0B6E" w:rsidRPr="00622E37" w:rsidRDefault="003F0B6E" w:rsidP="003F0B6E">
            <w:pPr>
              <w:spacing w:after="0" w:line="240" w:lineRule="auto"/>
              <w:ind w:firstLine="288"/>
              <w:jc w:val="both"/>
              <w:rPr>
                <w:rFonts w:cs="Times New Roman"/>
                <w:color w:val="auto"/>
              </w:rPr>
            </w:pPr>
          </w:p>
        </w:tc>
      </w:tr>
      <w:tr w:rsidR="003F0B6E" w:rsidRPr="00622E37" w14:paraId="3AFCA114" w14:textId="77777777" w:rsidTr="00857963">
        <w:tc>
          <w:tcPr>
            <w:tcW w:w="7656" w:type="dxa"/>
          </w:tcPr>
          <w:p w14:paraId="3A274C72" w14:textId="77777777" w:rsidR="004C1A60" w:rsidRPr="00C243FB" w:rsidRDefault="004C1A60" w:rsidP="004C1A60">
            <w:pPr>
              <w:spacing w:after="0" w:line="240" w:lineRule="auto"/>
              <w:rPr>
                <w:rFonts w:cs="Times New Roman"/>
                <w:color w:val="auto"/>
              </w:rPr>
            </w:pPr>
            <w:r w:rsidRPr="004C1A60">
              <w:rPr>
                <w:rFonts w:cs="Times New Roman"/>
                <w:color w:val="auto"/>
              </w:rPr>
              <w:t>10. Програми закордонного мовлення можуть ретранслюватися на території України провайдерами аудіовізуальних сервісів або іншими суб’єктами у сфері медіа виключно з використанням звукового ряду, що відповідає вимогам частин першої-другої цієї статті Закону щодо мінімального обсягу мовлення державною мовою. Умови договору на ретрансляцію на території України програм закордонного мовлення мають містити зобов'язання провайдера аудіовізуальних сервісів або іншого суб’єкта у сфері медіа щодо обрання мови звукового ряду, який використовується при ретрансляції програм.</w:t>
            </w:r>
          </w:p>
          <w:p w14:paraId="1CE7E254" w14:textId="77777777" w:rsidR="003F0B6E" w:rsidRPr="00247035" w:rsidRDefault="003F0B6E" w:rsidP="003F0B6E">
            <w:pPr>
              <w:spacing w:after="0" w:line="240" w:lineRule="auto"/>
              <w:rPr>
                <w:rFonts w:cs="Times New Roman"/>
                <w:color w:val="auto"/>
              </w:rPr>
            </w:pPr>
          </w:p>
        </w:tc>
        <w:tc>
          <w:tcPr>
            <w:tcW w:w="7653" w:type="dxa"/>
          </w:tcPr>
          <w:p w14:paraId="06E2845D" w14:textId="7F6D7017" w:rsidR="003F0B6E" w:rsidRPr="00622E37" w:rsidRDefault="003F0B6E" w:rsidP="004C1A60">
            <w:pPr>
              <w:spacing w:after="0" w:line="240" w:lineRule="auto"/>
              <w:rPr>
                <w:rFonts w:cs="Times New Roman"/>
                <w:color w:val="auto"/>
              </w:rPr>
            </w:pPr>
          </w:p>
        </w:tc>
      </w:tr>
      <w:tr w:rsidR="003F0B6E" w:rsidRPr="00622E37" w14:paraId="57276EC6" w14:textId="77777777" w:rsidTr="00857963">
        <w:tc>
          <w:tcPr>
            <w:tcW w:w="7656" w:type="dxa"/>
          </w:tcPr>
          <w:p w14:paraId="46221164" w14:textId="77777777" w:rsidR="004C1A60" w:rsidRDefault="004C1A60" w:rsidP="004C1A60">
            <w:pPr>
              <w:spacing w:after="0" w:line="240" w:lineRule="auto"/>
              <w:rPr>
                <w:rFonts w:cs="Times New Roman"/>
                <w:color w:val="auto"/>
              </w:rPr>
            </w:pPr>
            <w:r w:rsidRPr="004C1A60">
              <w:rPr>
                <w:rFonts w:cs="Times New Roman"/>
                <w:color w:val="auto"/>
              </w:rPr>
              <w:t xml:space="preserve">11. Програми мовників, основу програмної концепції яких відповідно до ліцензії на мовлення становлять науково-просвітницькі програми, виконані однією або декількома офіційними мовами Європейського Союзу, можуть ретранслюватися на території України провайдерами аудіовізуальних сервісів або іншими суб’єктами у сфері медіа виключно з використанням звукового ряду, в якому використовуються офіційні мови Європейського Союзу, українська мова або мови корінних народів України. Умови договору на ретрансляцію на території України програм таких мовників мають містити зобов'язання провайдера аудіовізуальних сервісів або іншого суб’єкта у сфері </w:t>
            </w:r>
            <w:r w:rsidRPr="004C1A60">
              <w:rPr>
                <w:rFonts w:cs="Times New Roman"/>
                <w:color w:val="auto"/>
              </w:rPr>
              <w:lastRenderedPageBreak/>
              <w:t>медіа щодо обрання мови звукового ряду, який використовується при ретрансляції програм.</w:t>
            </w:r>
          </w:p>
          <w:p w14:paraId="538E9278" w14:textId="6665A151" w:rsidR="003F0B6E" w:rsidRPr="00247035" w:rsidRDefault="003F0B6E" w:rsidP="003F0B6E">
            <w:pPr>
              <w:spacing w:after="0" w:line="240" w:lineRule="auto"/>
              <w:rPr>
                <w:rFonts w:cs="Times New Roman"/>
                <w:color w:val="auto"/>
              </w:rPr>
            </w:pPr>
          </w:p>
        </w:tc>
        <w:tc>
          <w:tcPr>
            <w:tcW w:w="7653" w:type="dxa"/>
          </w:tcPr>
          <w:p w14:paraId="1F95F6BD" w14:textId="77777777" w:rsidR="003F0B6E" w:rsidRPr="00622E37" w:rsidRDefault="003F0B6E" w:rsidP="004C1A60">
            <w:pPr>
              <w:spacing w:after="0" w:line="240" w:lineRule="auto"/>
              <w:rPr>
                <w:rFonts w:cs="Times New Roman"/>
                <w:color w:val="auto"/>
              </w:rPr>
            </w:pPr>
          </w:p>
        </w:tc>
      </w:tr>
      <w:tr w:rsidR="003F0B6E" w:rsidRPr="00622E37" w14:paraId="560FFFA0" w14:textId="77777777" w:rsidTr="00857963">
        <w:trPr>
          <w:trHeight w:val="236"/>
        </w:trPr>
        <w:tc>
          <w:tcPr>
            <w:tcW w:w="7656" w:type="dxa"/>
          </w:tcPr>
          <w:p w14:paraId="655EDC79" w14:textId="77777777" w:rsidR="00C460F3" w:rsidRDefault="00C460F3" w:rsidP="00C460F3">
            <w:pPr>
              <w:spacing w:after="0" w:line="240" w:lineRule="auto"/>
              <w:rPr>
                <w:rFonts w:cs="Times New Roman"/>
                <w:color w:val="auto"/>
              </w:rPr>
            </w:pPr>
            <w:r w:rsidRPr="00C460F3">
              <w:rPr>
                <w:rFonts w:cs="Times New Roman"/>
                <w:color w:val="auto"/>
              </w:rPr>
              <w:t>12. Суб’єкти у сфері медіа-сервісів на замовлення зобов’язані забезпечувати в каталозі програм частку програм, у тому числі фільмів, виконаних державною мовою, в обсязі не менше 15 відсотків від загальної кількості програм, у тому числі фільмів. При цьому мова виконання (озвучення, дубляжу) програм  та/або фільмів визначається відповідно до частини сьомої цієї статті Закону.</w:t>
            </w:r>
            <w:r>
              <w:rPr>
                <w:rFonts w:cs="Times New Roman"/>
                <w:color w:val="auto"/>
              </w:rPr>
              <w:t xml:space="preserve"> </w:t>
            </w:r>
          </w:p>
          <w:p w14:paraId="351A4DB0" w14:textId="77777777" w:rsidR="003F0B6E" w:rsidRPr="00622E37" w:rsidRDefault="003F0B6E" w:rsidP="003F0B6E">
            <w:pPr>
              <w:spacing w:after="0" w:line="240" w:lineRule="auto"/>
              <w:rPr>
                <w:rFonts w:cs="Times New Roman"/>
                <w:color w:val="auto"/>
                <w:highlight w:val="yellow"/>
              </w:rPr>
            </w:pPr>
          </w:p>
        </w:tc>
        <w:tc>
          <w:tcPr>
            <w:tcW w:w="7653" w:type="dxa"/>
          </w:tcPr>
          <w:p w14:paraId="4D231601" w14:textId="5AE79DBA" w:rsidR="003F0B6E" w:rsidRPr="00303A49" w:rsidRDefault="003F0B6E" w:rsidP="003F0B6E">
            <w:pPr>
              <w:spacing w:after="0" w:line="240" w:lineRule="auto"/>
              <w:rPr>
                <w:rFonts w:cs="Times New Roman"/>
                <w:highlight w:val="yellow"/>
              </w:rPr>
            </w:pPr>
          </w:p>
        </w:tc>
      </w:tr>
      <w:tr w:rsidR="003F0B6E" w:rsidRPr="00622E37" w14:paraId="369BC678" w14:textId="77777777" w:rsidTr="00857963">
        <w:trPr>
          <w:trHeight w:val="236"/>
        </w:trPr>
        <w:tc>
          <w:tcPr>
            <w:tcW w:w="7656" w:type="dxa"/>
          </w:tcPr>
          <w:p w14:paraId="549D975F" w14:textId="77777777" w:rsidR="00C460F3" w:rsidRDefault="00C460F3" w:rsidP="00C460F3">
            <w:pPr>
              <w:spacing w:after="0" w:line="240" w:lineRule="auto"/>
              <w:jc w:val="both"/>
              <w:rPr>
                <w:rFonts w:cs="Times New Roman"/>
                <w:color w:val="auto"/>
              </w:rPr>
            </w:pPr>
            <w:r w:rsidRPr="00C460F3">
              <w:rPr>
                <w:rFonts w:cs="Times New Roman"/>
                <w:color w:val="auto"/>
              </w:rPr>
              <w:t>13. У випадку, якщо програма що поширюється аудіовізуальним медіа має дві і більше звукових доріжок, доріжка українською мовою має бути встановленою за замовченням.</w:t>
            </w:r>
          </w:p>
          <w:p w14:paraId="3ECE801B" w14:textId="77777777" w:rsidR="003F0B6E" w:rsidRPr="00622E37" w:rsidRDefault="003F0B6E" w:rsidP="003F0B6E">
            <w:pPr>
              <w:spacing w:after="0" w:line="240" w:lineRule="auto"/>
              <w:rPr>
                <w:rFonts w:cs="Times New Roman"/>
                <w:color w:val="auto"/>
                <w:highlight w:val="yellow"/>
              </w:rPr>
            </w:pPr>
          </w:p>
        </w:tc>
        <w:tc>
          <w:tcPr>
            <w:tcW w:w="7653" w:type="dxa"/>
          </w:tcPr>
          <w:p w14:paraId="131563A1" w14:textId="522B3EAA" w:rsidR="003F0B6E" w:rsidRPr="00622E37" w:rsidRDefault="003F0B6E" w:rsidP="003F0B6E">
            <w:pPr>
              <w:spacing w:after="0" w:line="240" w:lineRule="auto"/>
              <w:jc w:val="both"/>
              <w:rPr>
                <w:rFonts w:cs="Times New Roman"/>
                <w:color w:val="auto"/>
              </w:rPr>
            </w:pPr>
          </w:p>
        </w:tc>
      </w:tr>
      <w:tr w:rsidR="003F0B6E" w:rsidRPr="00622E37" w14:paraId="2871B0DF" w14:textId="77777777" w:rsidTr="00857963">
        <w:trPr>
          <w:trHeight w:val="236"/>
        </w:trPr>
        <w:tc>
          <w:tcPr>
            <w:tcW w:w="7656" w:type="dxa"/>
          </w:tcPr>
          <w:p w14:paraId="259BAFC6" w14:textId="181BBD61" w:rsidR="00C460F3" w:rsidRDefault="003F0B6E" w:rsidP="00C460F3">
            <w:pPr>
              <w:spacing w:after="0" w:line="240" w:lineRule="auto"/>
              <w:rPr>
                <w:rFonts w:cs="Times New Roman"/>
                <w:color w:val="auto"/>
              </w:rPr>
            </w:pPr>
            <w:r w:rsidRPr="00DD6C5D">
              <w:rPr>
                <w:rFonts w:cs="Times New Roman"/>
                <w:color w:val="auto"/>
              </w:rPr>
              <w:t xml:space="preserve">14. Провайдери </w:t>
            </w:r>
            <w:r w:rsidR="00C460F3">
              <w:rPr>
                <w:rFonts w:cs="Times New Roman"/>
                <w:color w:val="auto"/>
              </w:rPr>
              <w:t xml:space="preserve">аудіовізуальних </w:t>
            </w:r>
            <w:r w:rsidRPr="00DD6C5D">
              <w:rPr>
                <w:rFonts w:cs="Times New Roman"/>
                <w:color w:val="auto"/>
              </w:rPr>
              <w:t>сервіс</w:t>
            </w:r>
            <w:r w:rsidR="00C460F3">
              <w:rPr>
                <w:rFonts w:cs="Times New Roman"/>
                <w:color w:val="auto"/>
              </w:rPr>
              <w:t>ів</w:t>
            </w:r>
            <w:r w:rsidRPr="00DD6C5D">
              <w:rPr>
                <w:rFonts w:cs="Times New Roman"/>
                <w:color w:val="auto"/>
              </w:rPr>
              <w:t xml:space="preserve"> </w:t>
            </w:r>
            <w:r>
              <w:rPr>
                <w:rFonts w:cs="Times New Roman"/>
                <w:color w:val="auto"/>
              </w:rPr>
              <w:t>зобов’язані забезпечувати в</w:t>
            </w:r>
            <w:r w:rsidRPr="00FC2A3A">
              <w:rPr>
                <w:rFonts w:cs="Times New Roman"/>
                <w:color w:val="auto"/>
              </w:rPr>
              <w:t xml:space="preserve"> </w:t>
            </w:r>
            <w:r>
              <w:rPr>
                <w:rFonts w:cs="Times New Roman"/>
                <w:color w:val="auto"/>
              </w:rPr>
              <w:t xml:space="preserve">кожному з пакетів телеканалів та радіоканалів, доступ до яких </w:t>
            </w:r>
            <w:r w:rsidRPr="00622E37">
              <w:rPr>
                <w:rFonts w:cs="Times New Roman"/>
              </w:rPr>
              <w:t>надається ним</w:t>
            </w:r>
            <w:r w:rsidR="00C460F3">
              <w:rPr>
                <w:rFonts w:cs="Times New Roman"/>
              </w:rPr>
              <w:t>и</w:t>
            </w:r>
            <w:r w:rsidRPr="00622E37">
              <w:rPr>
                <w:rFonts w:cs="Times New Roman"/>
              </w:rPr>
              <w:t xml:space="preserve"> користувачам, </w:t>
            </w:r>
            <w:r w:rsidRPr="00894AC6">
              <w:rPr>
                <w:rFonts w:cs="Times New Roman"/>
                <w:color w:val="auto"/>
              </w:rPr>
              <w:t>частк</w:t>
            </w:r>
            <w:r>
              <w:rPr>
                <w:rFonts w:cs="Times New Roman"/>
                <w:color w:val="auto"/>
              </w:rPr>
              <w:t>у</w:t>
            </w:r>
            <w:r w:rsidRPr="00894AC6">
              <w:rPr>
                <w:rFonts w:cs="Times New Roman"/>
                <w:color w:val="auto"/>
              </w:rPr>
              <w:t xml:space="preserve"> </w:t>
            </w:r>
            <w:r>
              <w:rPr>
                <w:rFonts w:cs="Times New Roman"/>
                <w:color w:val="auto"/>
              </w:rPr>
              <w:t xml:space="preserve">телеканалів та </w:t>
            </w:r>
            <w:r w:rsidRPr="00C460F3">
              <w:rPr>
                <w:rFonts w:cs="Times New Roman"/>
                <w:color w:val="auto"/>
              </w:rPr>
              <w:t>радіоканалів</w:t>
            </w:r>
            <w:r>
              <w:rPr>
                <w:rFonts w:cs="Times New Roman"/>
                <w:color w:val="auto"/>
              </w:rPr>
              <w:t xml:space="preserve">, що розповсюджуються державною мовою, в обсязі не менше 50 відсотків, а з 10 січня 2021 року – не менше </w:t>
            </w:r>
            <w:r w:rsidR="00C460F3">
              <w:rPr>
                <w:rFonts w:cs="Times New Roman"/>
                <w:color w:val="auto"/>
              </w:rPr>
              <w:t>60</w:t>
            </w:r>
            <w:r>
              <w:rPr>
                <w:rFonts w:cs="Times New Roman"/>
                <w:color w:val="auto"/>
              </w:rPr>
              <w:t xml:space="preserve"> відсотків </w:t>
            </w:r>
            <w:r w:rsidRPr="00FC2A3A">
              <w:rPr>
                <w:rFonts w:cs="Times New Roman"/>
                <w:color w:val="auto"/>
              </w:rPr>
              <w:t xml:space="preserve">від загальної </w:t>
            </w:r>
            <w:r>
              <w:rPr>
                <w:rFonts w:cs="Times New Roman"/>
                <w:color w:val="auto"/>
              </w:rPr>
              <w:t xml:space="preserve">кількості телеканалів та радіоканалів в такому пакеті. </w:t>
            </w:r>
            <w:r w:rsidRPr="00501E55">
              <w:rPr>
                <w:rFonts w:cs="Times New Roman"/>
                <w:color w:val="auto"/>
              </w:rPr>
              <w:t xml:space="preserve">При цьому телеканалами та радіоканалами, що розповсюджуються державною мовою, </w:t>
            </w:r>
            <w:r w:rsidR="00C460F3" w:rsidRPr="00C460F3">
              <w:rPr>
                <w:rFonts w:cs="Times New Roman"/>
                <w:color w:val="auto"/>
              </w:rPr>
              <w:t xml:space="preserve">вважаються телеканали та радіоканали, що отримали ліцензію чи зареєстровані відповідно до статей 51, 61 цього Закону. </w:t>
            </w:r>
          </w:p>
          <w:p w14:paraId="4FBEE96C" w14:textId="1EB5200F" w:rsidR="00C460F3" w:rsidRPr="00622E37" w:rsidRDefault="00C460F3" w:rsidP="00C460F3">
            <w:pPr>
              <w:spacing w:after="0" w:line="240" w:lineRule="auto"/>
              <w:rPr>
                <w:rFonts w:cs="Times New Roman"/>
                <w:color w:val="auto"/>
                <w:highlight w:val="yellow"/>
              </w:rPr>
            </w:pPr>
          </w:p>
        </w:tc>
        <w:tc>
          <w:tcPr>
            <w:tcW w:w="7653" w:type="dxa"/>
          </w:tcPr>
          <w:p w14:paraId="6A0DA4A1" w14:textId="4525261A" w:rsidR="003F0B6E" w:rsidRPr="00622E37" w:rsidRDefault="003F0B6E" w:rsidP="003F0B6E">
            <w:pPr>
              <w:spacing w:after="0" w:line="240" w:lineRule="auto"/>
              <w:rPr>
                <w:rFonts w:cs="Times New Roman"/>
                <w:color w:val="auto"/>
              </w:rPr>
            </w:pPr>
          </w:p>
        </w:tc>
      </w:tr>
      <w:tr w:rsidR="003F0B6E" w:rsidRPr="00622E37" w14:paraId="62A7AF1F" w14:textId="77777777" w:rsidTr="00857963">
        <w:trPr>
          <w:trHeight w:val="236"/>
        </w:trPr>
        <w:tc>
          <w:tcPr>
            <w:tcW w:w="7656" w:type="dxa"/>
          </w:tcPr>
          <w:p w14:paraId="54E12A7F" w14:textId="0ECFA3ED"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42. Мова друкованих та онлайн-медіа</w:t>
            </w:r>
          </w:p>
          <w:p w14:paraId="3409F80D" w14:textId="77777777" w:rsidR="003F0B6E" w:rsidRPr="00622E37" w:rsidRDefault="003F0B6E" w:rsidP="003F0B6E">
            <w:pPr>
              <w:spacing w:after="0" w:line="240" w:lineRule="auto"/>
              <w:jc w:val="center"/>
              <w:rPr>
                <w:rFonts w:cs="Times New Roman"/>
                <w:b/>
                <w:color w:val="000000"/>
                <w:sz w:val="24"/>
                <w:szCs w:val="28"/>
                <w:highlight w:val="yellow"/>
                <w:lang w:eastAsia="zh-CN"/>
              </w:rPr>
            </w:pPr>
          </w:p>
        </w:tc>
        <w:tc>
          <w:tcPr>
            <w:tcW w:w="7653" w:type="dxa"/>
          </w:tcPr>
          <w:p w14:paraId="7D7DEADA" w14:textId="77777777" w:rsidR="003F0B6E" w:rsidRPr="00622E37" w:rsidRDefault="003F0B6E" w:rsidP="003F0B6E">
            <w:pPr>
              <w:spacing w:after="0" w:line="240" w:lineRule="auto"/>
              <w:rPr>
                <w:rFonts w:cs="Times New Roman"/>
                <w:color w:val="auto"/>
              </w:rPr>
            </w:pPr>
          </w:p>
        </w:tc>
      </w:tr>
      <w:tr w:rsidR="003F0B6E" w:rsidRPr="00622E37" w14:paraId="7BBCA471" w14:textId="77777777" w:rsidTr="00857963">
        <w:trPr>
          <w:trHeight w:val="236"/>
        </w:trPr>
        <w:tc>
          <w:tcPr>
            <w:tcW w:w="7656" w:type="dxa"/>
          </w:tcPr>
          <w:p w14:paraId="563E04E5" w14:textId="77777777" w:rsidR="003F0B6E" w:rsidRDefault="0032229B" w:rsidP="003F0B6E">
            <w:pPr>
              <w:spacing w:after="0" w:line="240" w:lineRule="auto"/>
              <w:rPr>
                <w:rFonts w:cs="Times New Roman"/>
                <w:color w:val="auto"/>
              </w:rPr>
            </w:pPr>
            <w:r w:rsidRPr="0032229B">
              <w:rPr>
                <w:rFonts w:cs="Times New Roman"/>
                <w:color w:val="auto"/>
              </w:rPr>
              <w:t xml:space="preserve">1. Друковані та онлайн-медіа в Україні видаються (виходять) державною мовою, а також іншими мовами, в порядку визначеному законами України. </w:t>
            </w:r>
          </w:p>
          <w:p w14:paraId="311705F0" w14:textId="53614918" w:rsidR="0032229B" w:rsidRPr="00622E37" w:rsidRDefault="0032229B" w:rsidP="003F0B6E">
            <w:pPr>
              <w:spacing w:after="0" w:line="240" w:lineRule="auto"/>
              <w:rPr>
                <w:rFonts w:cs="Times New Roman"/>
                <w:color w:val="auto"/>
              </w:rPr>
            </w:pPr>
          </w:p>
        </w:tc>
        <w:tc>
          <w:tcPr>
            <w:tcW w:w="7653" w:type="dxa"/>
          </w:tcPr>
          <w:p w14:paraId="5B4B8866" w14:textId="5BD40BCE" w:rsidR="003F0B6E" w:rsidRPr="00270B24" w:rsidRDefault="003F0B6E" w:rsidP="003F0B6E">
            <w:pPr>
              <w:spacing w:after="0" w:line="240" w:lineRule="auto"/>
              <w:rPr>
                <w:rFonts w:cs="Times New Roman"/>
                <w:color w:val="auto"/>
                <w:highlight w:val="green"/>
              </w:rPr>
            </w:pPr>
          </w:p>
        </w:tc>
      </w:tr>
      <w:tr w:rsidR="003F0B6E" w:rsidRPr="00622E37" w14:paraId="28C78F17" w14:textId="77777777" w:rsidTr="00857963">
        <w:trPr>
          <w:trHeight w:val="236"/>
        </w:trPr>
        <w:tc>
          <w:tcPr>
            <w:tcW w:w="7656" w:type="dxa"/>
          </w:tcPr>
          <w:p w14:paraId="5D29A543" w14:textId="37900F1D"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43. Захист неповнолітніх</w:t>
            </w:r>
          </w:p>
          <w:p w14:paraId="0EFD78C4" w14:textId="77777777" w:rsidR="003F0B6E" w:rsidRPr="00622E37" w:rsidRDefault="003F0B6E" w:rsidP="003F0B6E">
            <w:pPr>
              <w:spacing w:after="0" w:line="240" w:lineRule="auto"/>
              <w:jc w:val="center"/>
              <w:rPr>
                <w:rFonts w:cs="Times New Roman"/>
                <w:b/>
                <w:color w:val="000000"/>
                <w:sz w:val="24"/>
                <w:szCs w:val="28"/>
                <w:highlight w:val="yellow"/>
                <w:lang w:eastAsia="zh-CN"/>
              </w:rPr>
            </w:pPr>
          </w:p>
        </w:tc>
        <w:tc>
          <w:tcPr>
            <w:tcW w:w="7653" w:type="dxa"/>
          </w:tcPr>
          <w:p w14:paraId="2D0EB878" w14:textId="2B000180" w:rsidR="003F0B6E" w:rsidRPr="0036243B" w:rsidRDefault="003F0B6E" w:rsidP="003F0B6E">
            <w:pPr>
              <w:spacing w:after="0" w:line="240" w:lineRule="auto"/>
              <w:rPr>
                <w:rFonts w:cs="Times New Roman"/>
                <w:color w:val="auto"/>
              </w:rPr>
            </w:pPr>
          </w:p>
        </w:tc>
      </w:tr>
      <w:tr w:rsidR="003F0B6E" w:rsidRPr="00622E37" w14:paraId="105474A7" w14:textId="77777777" w:rsidTr="00857963">
        <w:trPr>
          <w:trHeight w:val="236"/>
        </w:trPr>
        <w:tc>
          <w:tcPr>
            <w:tcW w:w="7656" w:type="dxa"/>
          </w:tcPr>
          <w:p w14:paraId="3BE82940" w14:textId="33FAB69F" w:rsidR="003F0B6E" w:rsidRPr="00622E37" w:rsidRDefault="003F0B6E" w:rsidP="003F0B6E">
            <w:pPr>
              <w:spacing w:after="0" w:line="240" w:lineRule="auto"/>
              <w:rPr>
                <w:rFonts w:cs="Times New Roman"/>
                <w:color w:val="auto"/>
              </w:rPr>
            </w:pPr>
            <w:r w:rsidRPr="00622E37">
              <w:rPr>
                <w:rFonts w:cs="Times New Roman"/>
                <w:color w:val="auto"/>
              </w:rPr>
              <w:t xml:space="preserve">1. У матеріалах медіа </w:t>
            </w:r>
            <w:r w:rsidR="00C460F3">
              <w:rPr>
                <w:rFonts w:cs="Times New Roman"/>
                <w:color w:val="auto"/>
              </w:rPr>
              <w:t xml:space="preserve">(окрім фільмів) </w:t>
            </w:r>
            <w:r w:rsidRPr="00622E37">
              <w:rPr>
                <w:rFonts w:cs="Times New Roman"/>
                <w:color w:val="auto"/>
              </w:rPr>
              <w:t>обмежується поширення інформації, що може завдати значну шкоду фізичному, психічному або моральному розвитку неповнолітніх та у яких міститься така інформація:</w:t>
            </w:r>
          </w:p>
          <w:p w14:paraId="0AC92160" w14:textId="77777777" w:rsidR="003F0B6E" w:rsidRPr="00622E37" w:rsidRDefault="003F0B6E" w:rsidP="003F0B6E">
            <w:pPr>
              <w:spacing w:after="0" w:line="240" w:lineRule="auto"/>
              <w:rPr>
                <w:rFonts w:cs="Times New Roman"/>
                <w:color w:val="auto"/>
              </w:rPr>
            </w:pPr>
          </w:p>
        </w:tc>
        <w:tc>
          <w:tcPr>
            <w:tcW w:w="7653" w:type="dxa"/>
          </w:tcPr>
          <w:p w14:paraId="6112264E" w14:textId="3C5541D6" w:rsidR="003F0B6E" w:rsidRPr="00622E37" w:rsidRDefault="003F0B6E" w:rsidP="003F0B6E">
            <w:pPr>
              <w:spacing w:after="0" w:line="240" w:lineRule="auto"/>
              <w:rPr>
                <w:rFonts w:cs="Times New Roman"/>
                <w:color w:val="auto"/>
              </w:rPr>
            </w:pPr>
          </w:p>
        </w:tc>
      </w:tr>
      <w:tr w:rsidR="003F0B6E" w:rsidRPr="00622E37" w14:paraId="2C97AE4E" w14:textId="77777777" w:rsidTr="00857963">
        <w:trPr>
          <w:trHeight w:val="236"/>
        </w:trPr>
        <w:tc>
          <w:tcPr>
            <w:tcW w:w="7656" w:type="dxa"/>
          </w:tcPr>
          <w:p w14:paraId="310BA37E" w14:textId="19E5741E" w:rsidR="003F0B6E" w:rsidRPr="00622E37" w:rsidRDefault="003F0B6E" w:rsidP="003F0B6E">
            <w:pPr>
              <w:spacing w:after="0" w:line="240" w:lineRule="auto"/>
              <w:rPr>
                <w:rFonts w:cs="Times New Roman"/>
                <w:color w:val="auto"/>
              </w:rPr>
            </w:pPr>
            <w:r w:rsidRPr="00622E37">
              <w:rPr>
                <w:rFonts w:cs="Times New Roman"/>
                <w:color w:val="auto"/>
              </w:rPr>
              <w:t>1) надмірне зосередження уваги на насильстві, а саме поширення висловлювань або зображень насильства, які не є обґрунтованими або є надмірними в контексті відповідної програми чи публікації</w:t>
            </w:r>
            <w:r>
              <w:rPr>
                <w:rFonts w:cs="Times New Roman"/>
                <w:color w:val="auto"/>
              </w:rPr>
              <w:t>;</w:t>
            </w:r>
          </w:p>
          <w:p w14:paraId="0F54A0B1" w14:textId="77777777" w:rsidR="003F0B6E" w:rsidRPr="00622E37" w:rsidRDefault="003F0B6E" w:rsidP="003F0B6E">
            <w:pPr>
              <w:spacing w:after="0" w:line="240" w:lineRule="auto"/>
              <w:rPr>
                <w:rFonts w:cs="Times New Roman"/>
                <w:color w:val="auto"/>
              </w:rPr>
            </w:pPr>
          </w:p>
        </w:tc>
        <w:tc>
          <w:tcPr>
            <w:tcW w:w="7653" w:type="dxa"/>
          </w:tcPr>
          <w:p w14:paraId="3CA54D6A" w14:textId="197575BE" w:rsidR="003F0B6E" w:rsidRPr="00622E37" w:rsidRDefault="003F0B6E" w:rsidP="003F0B6E">
            <w:pPr>
              <w:spacing w:after="0" w:line="240" w:lineRule="auto"/>
              <w:rPr>
                <w:rFonts w:cs="Times New Roman"/>
                <w:color w:val="auto"/>
              </w:rPr>
            </w:pPr>
          </w:p>
        </w:tc>
      </w:tr>
      <w:tr w:rsidR="003F0B6E" w:rsidRPr="00622E37" w14:paraId="2926DB48" w14:textId="77777777" w:rsidTr="00857963">
        <w:trPr>
          <w:trHeight w:val="236"/>
        </w:trPr>
        <w:tc>
          <w:tcPr>
            <w:tcW w:w="7656" w:type="dxa"/>
          </w:tcPr>
          <w:p w14:paraId="3FBA01EB" w14:textId="2DC9CF5E" w:rsidR="003F0B6E" w:rsidRPr="00622E37" w:rsidRDefault="003F0B6E" w:rsidP="003F0B6E">
            <w:pPr>
              <w:spacing w:after="0" w:line="240" w:lineRule="auto"/>
              <w:rPr>
                <w:rFonts w:cs="Times New Roman"/>
                <w:color w:val="auto"/>
              </w:rPr>
            </w:pPr>
            <w:r w:rsidRPr="00622E37">
              <w:rPr>
                <w:rFonts w:cs="Times New Roman"/>
                <w:color w:val="auto"/>
              </w:rPr>
              <w:lastRenderedPageBreak/>
              <w:t xml:space="preserve">2) позитивна оцінка нанесення, завдання самому собі каліцтва або </w:t>
            </w:r>
            <w:r w:rsidRPr="005E1BBE">
              <w:rPr>
                <w:rFonts w:cs="Times New Roman"/>
                <w:color w:val="000000"/>
              </w:rPr>
              <w:t xml:space="preserve">до </w:t>
            </w:r>
            <w:r w:rsidRPr="00622E37">
              <w:rPr>
                <w:rFonts w:cs="Times New Roman"/>
                <w:color w:val="auto"/>
              </w:rPr>
              <w:t>вчинення самогубства, деталізація засобів і обставин самогубства;</w:t>
            </w:r>
          </w:p>
          <w:p w14:paraId="5206B529" w14:textId="77777777" w:rsidR="003F0B6E" w:rsidRPr="00622E37" w:rsidRDefault="003F0B6E" w:rsidP="003F0B6E">
            <w:pPr>
              <w:spacing w:after="0" w:line="240" w:lineRule="auto"/>
              <w:rPr>
                <w:rFonts w:cs="Times New Roman"/>
                <w:color w:val="auto"/>
              </w:rPr>
            </w:pPr>
          </w:p>
        </w:tc>
        <w:tc>
          <w:tcPr>
            <w:tcW w:w="7653" w:type="dxa"/>
          </w:tcPr>
          <w:p w14:paraId="6660C307" w14:textId="77777777" w:rsidR="003F0B6E" w:rsidRPr="00622E37" w:rsidRDefault="003F0B6E" w:rsidP="003F0B6E">
            <w:pPr>
              <w:spacing w:after="0" w:line="240" w:lineRule="auto"/>
              <w:rPr>
                <w:rFonts w:cs="Times New Roman"/>
                <w:color w:val="auto"/>
              </w:rPr>
            </w:pPr>
          </w:p>
        </w:tc>
      </w:tr>
      <w:tr w:rsidR="003F0B6E" w:rsidRPr="00622E37" w14:paraId="55095A0B" w14:textId="77777777" w:rsidTr="00857963">
        <w:trPr>
          <w:trHeight w:val="236"/>
        </w:trPr>
        <w:tc>
          <w:tcPr>
            <w:tcW w:w="7656" w:type="dxa"/>
          </w:tcPr>
          <w:p w14:paraId="0ED1EE09" w14:textId="26A580B0" w:rsidR="003F0B6E" w:rsidRDefault="003F0B6E" w:rsidP="003F0B6E">
            <w:pPr>
              <w:spacing w:after="0" w:line="240" w:lineRule="auto"/>
              <w:rPr>
                <w:rFonts w:cs="Times New Roman"/>
                <w:color w:val="auto"/>
              </w:rPr>
            </w:pPr>
            <w:r w:rsidRPr="00622E37">
              <w:rPr>
                <w:rFonts w:cs="Times New Roman"/>
                <w:color w:val="auto"/>
              </w:rPr>
              <w:t>3) демонстрування жорстокого поводження з тваринами, методів умертвіння тварин</w:t>
            </w:r>
            <w:r>
              <w:rPr>
                <w:rFonts w:cs="Times New Roman"/>
                <w:color w:val="auto"/>
              </w:rPr>
              <w:t>;</w:t>
            </w:r>
          </w:p>
          <w:p w14:paraId="681234E0" w14:textId="2C4FDCAF" w:rsidR="003F0B6E" w:rsidRPr="00622E37" w:rsidRDefault="003F0B6E" w:rsidP="003F0B6E">
            <w:pPr>
              <w:spacing w:after="0" w:line="240" w:lineRule="auto"/>
              <w:rPr>
                <w:rFonts w:cs="Times New Roman"/>
                <w:color w:val="auto"/>
              </w:rPr>
            </w:pPr>
          </w:p>
        </w:tc>
        <w:tc>
          <w:tcPr>
            <w:tcW w:w="7653" w:type="dxa"/>
          </w:tcPr>
          <w:p w14:paraId="1D8366BE" w14:textId="36469E9E" w:rsidR="003F0B6E" w:rsidRPr="00622E37" w:rsidRDefault="003F0B6E" w:rsidP="003F0B6E">
            <w:pPr>
              <w:spacing w:after="0" w:line="240" w:lineRule="auto"/>
              <w:rPr>
                <w:rFonts w:cs="Times New Roman"/>
                <w:color w:val="auto"/>
              </w:rPr>
            </w:pPr>
          </w:p>
        </w:tc>
      </w:tr>
      <w:tr w:rsidR="003F0B6E" w:rsidRPr="00622E37" w14:paraId="590F4577" w14:textId="77777777" w:rsidTr="00857963">
        <w:trPr>
          <w:trHeight w:val="236"/>
        </w:trPr>
        <w:tc>
          <w:tcPr>
            <w:tcW w:w="7656" w:type="dxa"/>
          </w:tcPr>
          <w:p w14:paraId="72BF0D28" w14:textId="77777777" w:rsidR="003F0B6E" w:rsidRPr="00622E37" w:rsidRDefault="003F0B6E" w:rsidP="003F0B6E">
            <w:pPr>
              <w:spacing w:after="0" w:line="240" w:lineRule="auto"/>
              <w:rPr>
                <w:rFonts w:cs="Times New Roman"/>
                <w:color w:val="auto"/>
              </w:rPr>
            </w:pPr>
            <w:r w:rsidRPr="00622E37">
              <w:rPr>
                <w:rFonts w:cs="Times New Roman"/>
                <w:color w:val="auto"/>
              </w:rPr>
              <w:t>4) позитивна оцінка вандалізму, псування або знищення майна;</w:t>
            </w:r>
          </w:p>
          <w:p w14:paraId="62D03BB9" w14:textId="77777777" w:rsidR="003F0B6E" w:rsidRPr="00622E37" w:rsidRDefault="003F0B6E" w:rsidP="003F0B6E">
            <w:pPr>
              <w:spacing w:after="0" w:line="240" w:lineRule="auto"/>
              <w:rPr>
                <w:rFonts w:cs="Times New Roman"/>
                <w:color w:val="auto"/>
              </w:rPr>
            </w:pPr>
          </w:p>
        </w:tc>
        <w:tc>
          <w:tcPr>
            <w:tcW w:w="7653" w:type="dxa"/>
          </w:tcPr>
          <w:p w14:paraId="69901F57" w14:textId="77777777" w:rsidR="003F0B6E" w:rsidRPr="00622E37" w:rsidRDefault="003F0B6E" w:rsidP="003F0B6E">
            <w:pPr>
              <w:spacing w:after="0" w:line="240" w:lineRule="auto"/>
              <w:rPr>
                <w:rFonts w:cs="Times New Roman"/>
                <w:color w:val="auto"/>
              </w:rPr>
            </w:pPr>
          </w:p>
        </w:tc>
      </w:tr>
      <w:tr w:rsidR="003F0B6E" w:rsidRPr="00622E37" w14:paraId="46E1BFC6" w14:textId="77777777" w:rsidTr="00857963">
        <w:trPr>
          <w:trHeight w:val="236"/>
        </w:trPr>
        <w:tc>
          <w:tcPr>
            <w:tcW w:w="7656" w:type="dxa"/>
          </w:tcPr>
          <w:p w14:paraId="5CC0FEB9" w14:textId="2621CFD0" w:rsidR="003F0B6E" w:rsidRPr="00622E37" w:rsidRDefault="003F0B6E" w:rsidP="003F0B6E">
            <w:pPr>
              <w:spacing w:after="0" w:line="240" w:lineRule="auto"/>
              <w:rPr>
                <w:rFonts w:cs="Times New Roman"/>
                <w:color w:val="auto"/>
              </w:rPr>
            </w:pPr>
            <w:r w:rsidRPr="00622E37">
              <w:rPr>
                <w:rFonts w:cs="Times New Roman"/>
                <w:color w:val="auto"/>
              </w:rPr>
              <w:t>5) позитивна оцінка злочинного діяння або ідеалізація злочинця, моделювання злочинних дій, демонстрація дій, які можуть бути небезпечними для здоров'я і життя дітей;</w:t>
            </w:r>
          </w:p>
          <w:p w14:paraId="39E8BF8C" w14:textId="77777777" w:rsidR="003F0B6E" w:rsidRPr="00622E37" w:rsidRDefault="003F0B6E" w:rsidP="003F0B6E">
            <w:pPr>
              <w:spacing w:after="0" w:line="240" w:lineRule="auto"/>
              <w:rPr>
                <w:rFonts w:cs="Times New Roman"/>
                <w:color w:val="auto"/>
              </w:rPr>
            </w:pPr>
          </w:p>
        </w:tc>
        <w:tc>
          <w:tcPr>
            <w:tcW w:w="7653" w:type="dxa"/>
          </w:tcPr>
          <w:p w14:paraId="3109251E" w14:textId="4E3FD7D8" w:rsidR="003F0B6E" w:rsidRPr="00622E37" w:rsidRDefault="003F0B6E" w:rsidP="003F0B6E">
            <w:pPr>
              <w:spacing w:after="0" w:line="240" w:lineRule="auto"/>
              <w:rPr>
                <w:rFonts w:cs="Times New Roman"/>
                <w:color w:val="auto"/>
              </w:rPr>
            </w:pPr>
          </w:p>
        </w:tc>
      </w:tr>
      <w:tr w:rsidR="003F0B6E" w:rsidRPr="00622E37" w14:paraId="0A532954" w14:textId="77777777" w:rsidTr="00857963">
        <w:trPr>
          <w:trHeight w:val="236"/>
        </w:trPr>
        <w:tc>
          <w:tcPr>
            <w:tcW w:w="7656" w:type="dxa"/>
          </w:tcPr>
          <w:p w14:paraId="3943F502" w14:textId="27255222" w:rsidR="003F0B6E" w:rsidRPr="00622E37" w:rsidRDefault="003F0B6E" w:rsidP="003F0B6E">
            <w:pPr>
              <w:spacing w:after="0" w:line="240" w:lineRule="auto"/>
              <w:rPr>
                <w:rFonts w:cs="Times New Roman"/>
                <w:color w:val="auto"/>
              </w:rPr>
            </w:pPr>
            <w:r w:rsidRPr="00622E37">
              <w:rPr>
                <w:rFonts w:cs="Times New Roman"/>
                <w:color w:val="auto"/>
              </w:rPr>
              <w:t>6) позитивна оцінка залежності від наркотичних, токсичних, психотропних речовин, тютюну чи алкоголю, а також від інших речовин, які використовуються або можуть використовуватися з метою одурманення, заохочення їх вживання, виробництва, розповсюдження чи придбання, крім творів мистецтва;</w:t>
            </w:r>
          </w:p>
          <w:p w14:paraId="5D86DA88" w14:textId="77777777" w:rsidR="003F0B6E" w:rsidRPr="00622E37" w:rsidRDefault="003F0B6E" w:rsidP="003F0B6E">
            <w:pPr>
              <w:spacing w:after="0" w:line="240" w:lineRule="auto"/>
              <w:rPr>
                <w:rFonts w:cs="Times New Roman"/>
                <w:color w:val="auto"/>
              </w:rPr>
            </w:pPr>
          </w:p>
        </w:tc>
        <w:tc>
          <w:tcPr>
            <w:tcW w:w="7653" w:type="dxa"/>
          </w:tcPr>
          <w:p w14:paraId="197A77D0" w14:textId="77777777" w:rsidR="003F0B6E" w:rsidRPr="00622E37" w:rsidRDefault="003F0B6E" w:rsidP="003F0B6E">
            <w:pPr>
              <w:spacing w:after="0" w:line="240" w:lineRule="auto"/>
              <w:rPr>
                <w:rFonts w:cs="Times New Roman"/>
                <w:color w:val="auto"/>
              </w:rPr>
            </w:pPr>
          </w:p>
        </w:tc>
      </w:tr>
      <w:tr w:rsidR="003F0B6E" w:rsidRPr="00622E37" w14:paraId="0532772A" w14:textId="77777777" w:rsidTr="00857963">
        <w:trPr>
          <w:trHeight w:val="236"/>
        </w:trPr>
        <w:tc>
          <w:tcPr>
            <w:tcW w:w="7656" w:type="dxa"/>
          </w:tcPr>
          <w:p w14:paraId="109ABA38" w14:textId="77777777" w:rsidR="003F0B6E" w:rsidRPr="00622E37" w:rsidRDefault="003F0B6E" w:rsidP="003F0B6E">
            <w:pPr>
              <w:spacing w:after="0" w:line="240" w:lineRule="auto"/>
              <w:rPr>
                <w:rFonts w:cs="Times New Roman"/>
                <w:color w:val="auto"/>
              </w:rPr>
            </w:pPr>
            <w:r w:rsidRPr="00622E37">
              <w:rPr>
                <w:rFonts w:cs="Times New Roman"/>
                <w:color w:val="auto"/>
              </w:rPr>
              <w:t>7) непристойні висловлювання, слова або жести, крім випадку інформування та використання у творах мистецтва;</w:t>
            </w:r>
          </w:p>
          <w:p w14:paraId="336528EC" w14:textId="77777777" w:rsidR="003F0B6E" w:rsidRPr="00622E37" w:rsidRDefault="003F0B6E" w:rsidP="003F0B6E">
            <w:pPr>
              <w:spacing w:after="0" w:line="240" w:lineRule="auto"/>
              <w:rPr>
                <w:rFonts w:cs="Times New Roman"/>
                <w:color w:val="auto"/>
              </w:rPr>
            </w:pPr>
          </w:p>
        </w:tc>
        <w:tc>
          <w:tcPr>
            <w:tcW w:w="7653" w:type="dxa"/>
          </w:tcPr>
          <w:p w14:paraId="4ADFC26C" w14:textId="77777777" w:rsidR="003F0B6E" w:rsidRPr="00622E37" w:rsidRDefault="003F0B6E" w:rsidP="003F0B6E">
            <w:pPr>
              <w:spacing w:after="0" w:line="240" w:lineRule="auto"/>
              <w:rPr>
                <w:rFonts w:cs="Times New Roman"/>
                <w:color w:val="auto"/>
              </w:rPr>
            </w:pPr>
          </w:p>
        </w:tc>
      </w:tr>
      <w:tr w:rsidR="003F0B6E" w:rsidRPr="00622E37" w14:paraId="46D3D2E2" w14:textId="77777777" w:rsidTr="00857963">
        <w:trPr>
          <w:trHeight w:val="236"/>
        </w:trPr>
        <w:tc>
          <w:tcPr>
            <w:tcW w:w="7656" w:type="dxa"/>
          </w:tcPr>
          <w:p w14:paraId="1525F545" w14:textId="77777777" w:rsidR="003F0B6E" w:rsidRPr="00622E37" w:rsidRDefault="003F0B6E" w:rsidP="003F0B6E">
            <w:pPr>
              <w:spacing w:after="0" w:line="240" w:lineRule="auto"/>
              <w:rPr>
                <w:rFonts w:cs="Times New Roman"/>
                <w:color w:val="auto"/>
              </w:rPr>
            </w:pPr>
            <w:r w:rsidRPr="00622E37">
              <w:rPr>
                <w:rFonts w:cs="Times New Roman"/>
                <w:color w:val="auto"/>
              </w:rPr>
              <w:t>8) заклики грати в азартні ігри, спонукання  до участі чи запрошення до азартних ігор;</w:t>
            </w:r>
          </w:p>
          <w:p w14:paraId="7C123622" w14:textId="77777777" w:rsidR="003F0B6E" w:rsidRPr="00622E37" w:rsidRDefault="003F0B6E" w:rsidP="003F0B6E">
            <w:pPr>
              <w:spacing w:after="0" w:line="240" w:lineRule="auto"/>
              <w:rPr>
                <w:rFonts w:cs="Times New Roman"/>
                <w:color w:val="auto"/>
              </w:rPr>
            </w:pPr>
          </w:p>
        </w:tc>
        <w:tc>
          <w:tcPr>
            <w:tcW w:w="7653" w:type="dxa"/>
          </w:tcPr>
          <w:p w14:paraId="61B3B92D" w14:textId="77777777" w:rsidR="003F0B6E" w:rsidRPr="00622E37" w:rsidRDefault="003F0B6E" w:rsidP="003F0B6E">
            <w:pPr>
              <w:spacing w:after="0" w:line="240" w:lineRule="auto"/>
              <w:rPr>
                <w:rFonts w:cs="Times New Roman"/>
                <w:color w:val="auto"/>
              </w:rPr>
            </w:pPr>
          </w:p>
        </w:tc>
      </w:tr>
      <w:tr w:rsidR="003F0B6E" w:rsidRPr="00622E37" w14:paraId="09D58CF4" w14:textId="77777777" w:rsidTr="00857963">
        <w:trPr>
          <w:trHeight w:val="236"/>
        </w:trPr>
        <w:tc>
          <w:tcPr>
            <w:tcW w:w="7656" w:type="dxa"/>
          </w:tcPr>
          <w:p w14:paraId="165465CA" w14:textId="0F3561A7" w:rsidR="003F0B6E" w:rsidRPr="00622E37" w:rsidRDefault="003F0B6E" w:rsidP="003F0B6E">
            <w:pPr>
              <w:spacing w:after="0" w:line="240" w:lineRule="auto"/>
              <w:rPr>
                <w:rFonts w:cs="Times New Roman"/>
                <w:color w:val="auto"/>
              </w:rPr>
            </w:pPr>
            <w:r w:rsidRPr="00622E37">
              <w:rPr>
                <w:rFonts w:cs="Times New Roman"/>
                <w:color w:val="auto"/>
              </w:rPr>
              <w:t>9) демонстрація великим планом тіла померлої, такої, що вмирає, або жорстоко понівеченої людини, за винятком випадків, коли така демонстрація необхідна для ідентифікації особи;</w:t>
            </w:r>
          </w:p>
          <w:p w14:paraId="474DF248" w14:textId="77777777" w:rsidR="003F0B6E" w:rsidRPr="00622E37" w:rsidRDefault="003F0B6E" w:rsidP="003F0B6E">
            <w:pPr>
              <w:spacing w:after="0" w:line="240" w:lineRule="auto"/>
              <w:rPr>
                <w:rFonts w:cs="Times New Roman"/>
                <w:color w:val="auto"/>
              </w:rPr>
            </w:pPr>
          </w:p>
        </w:tc>
        <w:tc>
          <w:tcPr>
            <w:tcW w:w="7653" w:type="dxa"/>
          </w:tcPr>
          <w:p w14:paraId="14548741" w14:textId="024863B9" w:rsidR="003F0B6E" w:rsidRPr="00622E37" w:rsidRDefault="003F0B6E" w:rsidP="003F0B6E">
            <w:pPr>
              <w:spacing w:after="0" w:line="240" w:lineRule="auto"/>
              <w:rPr>
                <w:rFonts w:cs="Times New Roman"/>
                <w:color w:val="auto"/>
              </w:rPr>
            </w:pPr>
          </w:p>
        </w:tc>
      </w:tr>
      <w:tr w:rsidR="003F0B6E" w:rsidRPr="00622E37" w14:paraId="11521DAD" w14:textId="77777777" w:rsidTr="00857963">
        <w:trPr>
          <w:trHeight w:val="236"/>
        </w:trPr>
        <w:tc>
          <w:tcPr>
            <w:tcW w:w="7656" w:type="dxa"/>
          </w:tcPr>
          <w:p w14:paraId="36EF2398" w14:textId="258DA03E" w:rsidR="003F0B6E" w:rsidRPr="00622E37" w:rsidRDefault="003F0B6E" w:rsidP="003F0B6E">
            <w:pPr>
              <w:spacing w:after="0" w:line="240" w:lineRule="auto"/>
              <w:rPr>
                <w:rFonts w:cs="Times New Roman"/>
                <w:color w:val="auto"/>
              </w:rPr>
            </w:pPr>
            <w:r w:rsidRPr="00622E37">
              <w:rPr>
                <w:rFonts w:cs="Times New Roman"/>
                <w:color w:val="auto"/>
              </w:rPr>
              <w:t>10) інша інформація, поширення якої може бути обмежене за рішенням органу спільного регулювання.</w:t>
            </w:r>
          </w:p>
          <w:p w14:paraId="608D12ED" w14:textId="77777777" w:rsidR="003F0B6E" w:rsidRPr="00622E37" w:rsidRDefault="003F0B6E" w:rsidP="003F0B6E">
            <w:pPr>
              <w:spacing w:after="0" w:line="240" w:lineRule="auto"/>
              <w:rPr>
                <w:rFonts w:cs="Times New Roman"/>
                <w:color w:val="auto"/>
              </w:rPr>
            </w:pPr>
          </w:p>
        </w:tc>
        <w:tc>
          <w:tcPr>
            <w:tcW w:w="7653" w:type="dxa"/>
          </w:tcPr>
          <w:p w14:paraId="1F1C0755" w14:textId="77777777" w:rsidR="003F0B6E" w:rsidRPr="00622E37" w:rsidRDefault="003F0B6E" w:rsidP="003F0B6E">
            <w:pPr>
              <w:spacing w:after="0" w:line="240" w:lineRule="auto"/>
              <w:rPr>
                <w:rFonts w:cs="Times New Roman"/>
                <w:color w:val="auto"/>
              </w:rPr>
            </w:pPr>
          </w:p>
        </w:tc>
      </w:tr>
      <w:tr w:rsidR="003F0B6E" w:rsidRPr="00622E37" w14:paraId="39706958" w14:textId="77777777" w:rsidTr="00857963">
        <w:trPr>
          <w:trHeight w:val="236"/>
        </w:trPr>
        <w:tc>
          <w:tcPr>
            <w:tcW w:w="7656" w:type="dxa"/>
          </w:tcPr>
          <w:p w14:paraId="43667DB5" w14:textId="77777777" w:rsidR="00C460F3" w:rsidRPr="00C460F3" w:rsidRDefault="00C460F3" w:rsidP="00C460F3">
            <w:pPr>
              <w:spacing w:after="0" w:line="240" w:lineRule="auto"/>
              <w:rPr>
                <w:rFonts w:cs="Times New Roman"/>
                <w:color w:val="auto"/>
              </w:rPr>
            </w:pPr>
            <w:r w:rsidRPr="00C460F3">
              <w:rPr>
                <w:rFonts w:cs="Times New Roman"/>
                <w:color w:val="auto"/>
              </w:rPr>
              <w:t>Демонстрування фільмів здійснюється відповідно до умов державних посвідчень на право розповсюдження і демонстрування фільмів відповідно до Закону України «Про кінематографію».</w:t>
            </w:r>
            <w:r>
              <w:rPr>
                <w:rFonts w:cs="Times New Roman"/>
                <w:color w:val="auto"/>
              </w:rPr>
              <w:t xml:space="preserve"> </w:t>
            </w:r>
          </w:p>
          <w:p w14:paraId="07288C97" w14:textId="343CC83B" w:rsidR="003F0B6E" w:rsidRPr="00270B24" w:rsidRDefault="003F0B6E" w:rsidP="003F0B6E">
            <w:pPr>
              <w:spacing w:after="0" w:line="240" w:lineRule="auto"/>
              <w:rPr>
                <w:rFonts w:cs="Times New Roman"/>
                <w:b/>
                <w:color w:val="auto"/>
              </w:rPr>
            </w:pPr>
          </w:p>
        </w:tc>
        <w:tc>
          <w:tcPr>
            <w:tcW w:w="7653" w:type="dxa"/>
          </w:tcPr>
          <w:p w14:paraId="39A63C9F" w14:textId="3C2D985E" w:rsidR="003F0B6E" w:rsidRPr="00622E37" w:rsidRDefault="003F0B6E" w:rsidP="00C460F3">
            <w:pPr>
              <w:spacing w:after="0" w:line="240" w:lineRule="auto"/>
              <w:rPr>
                <w:rFonts w:cs="Times New Roman"/>
                <w:color w:val="auto"/>
              </w:rPr>
            </w:pPr>
          </w:p>
        </w:tc>
      </w:tr>
      <w:tr w:rsidR="003F0B6E" w:rsidRPr="00622E37" w14:paraId="3B9A7F6B" w14:textId="77777777" w:rsidTr="00857963">
        <w:trPr>
          <w:trHeight w:val="236"/>
        </w:trPr>
        <w:tc>
          <w:tcPr>
            <w:tcW w:w="7656" w:type="dxa"/>
          </w:tcPr>
          <w:p w14:paraId="04F89249" w14:textId="77777777" w:rsidR="00BC0A28" w:rsidRDefault="003F0B6E" w:rsidP="003F0B6E">
            <w:pPr>
              <w:spacing w:after="0" w:line="240" w:lineRule="auto"/>
              <w:rPr>
                <w:rFonts w:cs="Times New Roman"/>
                <w:color w:val="auto"/>
              </w:rPr>
            </w:pPr>
            <w:r w:rsidRPr="00622E37">
              <w:rPr>
                <w:rFonts w:cs="Times New Roman"/>
                <w:color w:val="auto"/>
              </w:rPr>
              <w:t xml:space="preserve">2. Лінійними медіа інформація, що може завдати шкоду фізичному, психічному або моральному розвитку неповнолітніх, передбачена частиною першою цієї статті Закону, може поширюватися </w:t>
            </w:r>
            <w:r w:rsidR="00BC0A28">
              <w:rPr>
                <w:rFonts w:cs="Times New Roman"/>
                <w:color w:val="auto"/>
              </w:rPr>
              <w:t>з урахуванням:</w:t>
            </w:r>
          </w:p>
          <w:p w14:paraId="52B716AC" w14:textId="36DDA37D" w:rsidR="003F0B6E" w:rsidRPr="00622E37" w:rsidRDefault="003F0B6E" w:rsidP="00BC0A28">
            <w:pPr>
              <w:spacing w:after="0" w:line="240" w:lineRule="auto"/>
              <w:rPr>
                <w:rFonts w:cs="Times New Roman"/>
                <w:color w:val="auto"/>
              </w:rPr>
            </w:pPr>
          </w:p>
        </w:tc>
        <w:tc>
          <w:tcPr>
            <w:tcW w:w="7653" w:type="dxa"/>
          </w:tcPr>
          <w:p w14:paraId="54EDA331" w14:textId="00F11109" w:rsidR="003F0B6E" w:rsidRPr="00A61F7B" w:rsidRDefault="00CA3AE3" w:rsidP="00CA3AE3">
            <w:pPr>
              <w:spacing w:after="0" w:line="240" w:lineRule="auto"/>
              <w:rPr>
                <w:rFonts w:cs="Times New Roman"/>
                <w:color w:val="auto"/>
                <w:highlight w:val="green"/>
                <w:lang w:val="en-US"/>
              </w:rPr>
            </w:pPr>
            <w:r w:rsidRPr="00CA3AE3">
              <w:rPr>
                <w:rFonts w:cs="Times New Roman"/>
                <w:color w:val="auto"/>
                <w:highlight w:val="green"/>
              </w:rPr>
              <w:t xml:space="preserve"> </w:t>
            </w:r>
          </w:p>
        </w:tc>
      </w:tr>
      <w:tr w:rsidR="00BC0A28" w:rsidRPr="00622E37" w14:paraId="1ADB91EE" w14:textId="77777777" w:rsidTr="00857963">
        <w:trPr>
          <w:trHeight w:val="236"/>
        </w:trPr>
        <w:tc>
          <w:tcPr>
            <w:tcW w:w="7656" w:type="dxa"/>
          </w:tcPr>
          <w:p w14:paraId="3B39E3FD" w14:textId="77777777" w:rsidR="00BC0A28" w:rsidRPr="00CA3AE3" w:rsidRDefault="00BC0A28" w:rsidP="00BC0A28">
            <w:pPr>
              <w:spacing w:after="0" w:line="240" w:lineRule="auto"/>
              <w:rPr>
                <w:rFonts w:cs="Times New Roman"/>
                <w:color w:val="auto"/>
              </w:rPr>
            </w:pPr>
            <w:r>
              <w:rPr>
                <w:rFonts w:cs="Times New Roman"/>
                <w:color w:val="auto"/>
              </w:rPr>
              <w:lastRenderedPageBreak/>
              <w:t xml:space="preserve">а) </w:t>
            </w:r>
            <w:r w:rsidRPr="00CA3AE3">
              <w:rPr>
                <w:rFonts w:cs="Times New Roman"/>
                <w:color w:val="auto"/>
              </w:rPr>
              <w:t>обмежень щодо часу поширення фільмів в залежності від індексу глядацької аудиторії (“16” - показ можливий у будь-який ефірний час; “18” - показ можливий з 22 до 6 години) порядок визначення яких встановлюється законодавством про кінематографію;</w:t>
            </w:r>
          </w:p>
          <w:p w14:paraId="72CAE2A6" w14:textId="41EAA0C9" w:rsidR="00BC0A28" w:rsidRPr="00622E37" w:rsidRDefault="00BC0A28" w:rsidP="00BC0A28">
            <w:pPr>
              <w:spacing w:after="0" w:line="240" w:lineRule="auto"/>
              <w:rPr>
                <w:rFonts w:cs="Times New Roman"/>
                <w:color w:val="auto"/>
              </w:rPr>
            </w:pPr>
          </w:p>
        </w:tc>
        <w:tc>
          <w:tcPr>
            <w:tcW w:w="7653" w:type="dxa"/>
          </w:tcPr>
          <w:p w14:paraId="6C65DCFC" w14:textId="77777777" w:rsidR="00BC0A28" w:rsidRPr="00CA3AE3" w:rsidRDefault="00BC0A28" w:rsidP="00CA3AE3">
            <w:pPr>
              <w:spacing w:after="0" w:line="240" w:lineRule="auto"/>
              <w:rPr>
                <w:rFonts w:cs="Times New Roman"/>
                <w:color w:val="auto"/>
              </w:rPr>
            </w:pPr>
          </w:p>
        </w:tc>
      </w:tr>
      <w:tr w:rsidR="00BC0A28" w:rsidRPr="00622E37" w14:paraId="60E52257" w14:textId="77777777" w:rsidTr="00857963">
        <w:trPr>
          <w:trHeight w:val="236"/>
        </w:trPr>
        <w:tc>
          <w:tcPr>
            <w:tcW w:w="7656" w:type="dxa"/>
          </w:tcPr>
          <w:p w14:paraId="3B272BBC" w14:textId="2B9D5FEB" w:rsidR="00BC0A28" w:rsidRPr="00CA3AE3" w:rsidRDefault="00BC0A28" w:rsidP="00BC0A28">
            <w:pPr>
              <w:spacing w:after="0" w:line="240" w:lineRule="auto"/>
              <w:rPr>
                <w:rFonts w:cs="Times New Roman"/>
                <w:color w:val="auto"/>
              </w:rPr>
            </w:pPr>
            <w:r>
              <w:rPr>
                <w:rFonts w:cs="Times New Roman"/>
                <w:color w:val="auto"/>
              </w:rPr>
              <w:t xml:space="preserve">б) </w:t>
            </w:r>
            <w:r w:rsidRPr="00CA3AE3">
              <w:rPr>
                <w:rFonts w:cs="Times New Roman"/>
                <w:color w:val="auto"/>
              </w:rPr>
              <w:t>обмежень щодо часу поширення інших програм (окрім фільмів) в залежності від вікової категорії аудиторії, на яку вони розраховані.</w:t>
            </w:r>
          </w:p>
          <w:p w14:paraId="2C6D6623" w14:textId="35B66D1B" w:rsidR="00BC0A28" w:rsidRPr="00622E37" w:rsidRDefault="00BC0A28" w:rsidP="00BC0A28">
            <w:pPr>
              <w:spacing w:after="0" w:line="240" w:lineRule="auto"/>
              <w:rPr>
                <w:rFonts w:cs="Times New Roman"/>
                <w:color w:val="auto"/>
              </w:rPr>
            </w:pPr>
          </w:p>
        </w:tc>
        <w:tc>
          <w:tcPr>
            <w:tcW w:w="7653" w:type="dxa"/>
          </w:tcPr>
          <w:p w14:paraId="7BF42966" w14:textId="77777777" w:rsidR="00BC0A28" w:rsidRPr="00CA3AE3" w:rsidRDefault="00BC0A28" w:rsidP="00CA3AE3">
            <w:pPr>
              <w:spacing w:after="0" w:line="240" w:lineRule="auto"/>
              <w:rPr>
                <w:rFonts w:cs="Times New Roman"/>
                <w:color w:val="auto"/>
              </w:rPr>
            </w:pPr>
          </w:p>
        </w:tc>
      </w:tr>
      <w:tr w:rsidR="00BC0A28" w:rsidRPr="00622E37" w14:paraId="3E761743" w14:textId="77777777" w:rsidTr="00857963">
        <w:trPr>
          <w:trHeight w:val="236"/>
        </w:trPr>
        <w:tc>
          <w:tcPr>
            <w:tcW w:w="7656" w:type="dxa"/>
          </w:tcPr>
          <w:p w14:paraId="32846E17" w14:textId="77777777" w:rsidR="00BC0A28" w:rsidRPr="00CA3AE3" w:rsidRDefault="00BC0A28" w:rsidP="00BC0A28">
            <w:pPr>
              <w:spacing w:after="0" w:line="240" w:lineRule="auto"/>
              <w:rPr>
                <w:rFonts w:cs="Times New Roman"/>
                <w:color w:val="auto"/>
              </w:rPr>
            </w:pPr>
            <w:r w:rsidRPr="00CA3AE3">
              <w:rPr>
                <w:rFonts w:cs="Times New Roman"/>
                <w:color w:val="auto"/>
              </w:rPr>
              <w:t>Критерії для визначення вікової категорії аудиторії щодо програм (окрім фільмів) визначаються Національною радою спільно із органом спільного регулювання.</w:t>
            </w:r>
          </w:p>
          <w:p w14:paraId="18FBFEEA" w14:textId="741C72BC" w:rsidR="00BC0A28" w:rsidRDefault="00BC0A28" w:rsidP="00BC0A28">
            <w:pPr>
              <w:spacing w:after="0" w:line="240" w:lineRule="auto"/>
              <w:rPr>
                <w:rFonts w:cs="Times New Roman"/>
                <w:color w:val="auto"/>
              </w:rPr>
            </w:pPr>
          </w:p>
        </w:tc>
        <w:tc>
          <w:tcPr>
            <w:tcW w:w="7653" w:type="dxa"/>
          </w:tcPr>
          <w:p w14:paraId="166F149A" w14:textId="77777777" w:rsidR="00BC0A28" w:rsidRPr="00CA3AE3" w:rsidRDefault="00BC0A28" w:rsidP="00CA3AE3">
            <w:pPr>
              <w:spacing w:after="0" w:line="240" w:lineRule="auto"/>
              <w:rPr>
                <w:rFonts w:cs="Times New Roman"/>
                <w:color w:val="auto"/>
              </w:rPr>
            </w:pPr>
          </w:p>
        </w:tc>
      </w:tr>
      <w:tr w:rsidR="00BC0A28" w:rsidRPr="00622E37" w14:paraId="3F8D2335" w14:textId="77777777" w:rsidTr="00857963">
        <w:trPr>
          <w:trHeight w:val="236"/>
        </w:trPr>
        <w:tc>
          <w:tcPr>
            <w:tcW w:w="7656" w:type="dxa"/>
          </w:tcPr>
          <w:p w14:paraId="026A8DBD" w14:textId="77777777" w:rsidR="00BC0A28" w:rsidRPr="00CA3AE3" w:rsidRDefault="00BC0A28" w:rsidP="00BC0A28">
            <w:pPr>
              <w:spacing w:after="0" w:line="240" w:lineRule="auto"/>
              <w:rPr>
                <w:rFonts w:cs="Times New Roman"/>
                <w:color w:val="auto"/>
              </w:rPr>
            </w:pPr>
            <w:r w:rsidRPr="00CA3AE3">
              <w:rPr>
                <w:rFonts w:cs="Times New Roman"/>
                <w:color w:val="auto"/>
              </w:rPr>
              <w:t xml:space="preserve">Програми (окрім фільмів) розраховані на глядацьку аудиторію не менш як 16 років, можуть поширюватися без обмежень по часу трансляції, проте з інформуванням глядачів про рекомендований вік глядацької аудиторії. </w:t>
            </w:r>
          </w:p>
          <w:p w14:paraId="4A8554BF" w14:textId="0E6F57BB" w:rsidR="00BC0A28" w:rsidRDefault="00BC0A28" w:rsidP="00BC0A28">
            <w:pPr>
              <w:spacing w:after="0" w:line="240" w:lineRule="auto"/>
              <w:rPr>
                <w:rFonts w:cs="Times New Roman"/>
                <w:color w:val="auto"/>
              </w:rPr>
            </w:pPr>
          </w:p>
        </w:tc>
        <w:tc>
          <w:tcPr>
            <w:tcW w:w="7653" w:type="dxa"/>
          </w:tcPr>
          <w:p w14:paraId="7811022B" w14:textId="77777777" w:rsidR="00BC0A28" w:rsidRPr="00CA3AE3" w:rsidRDefault="00BC0A28" w:rsidP="00CA3AE3">
            <w:pPr>
              <w:spacing w:after="0" w:line="240" w:lineRule="auto"/>
              <w:rPr>
                <w:rFonts w:cs="Times New Roman"/>
                <w:color w:val="auto"/>
              </w:rPr>
            </w:pPr>
          </w:p>
        </w:tc>
      </w:tr>
      <w:tr w:rsidR="00BC0A28" w:rsidRPr="00622E37" w14:paraId="6906DAB0" w14:textId="77777777" w:rsidTr="00857963">
        <w:trPr>
          <w:trHeight w:val="236"/>
        </w:trPr>
        <w:tc>
          <w:tcPr>
            <w:tcW w:w="7656" w:type="dxa"/>
          </w:tcPr>
          <w:p w14:paraId="4C01C47E" w14:textId="2835AAC2" w:rsidR="00BC0A28" w:rsidRDefault="00BC0A28" w:rsidP="003F0B6E">
            <w:pPr>
              <w:spacing w:after="0" w:line="240" w:lineRule="auto"/>
              <w:rPr>
                <w:rFonts w:cs="Times New Roman"/>
                <w:color w:val="auto"/>
              </w:rPr>
            </w:pPr>
            <w:r w:rsidRPr="00CA3AE3">
              <w:rPr>
                <w:rFonts w:cs="Times New Roman"/>
                <w:color w:val="auto"/>
              </w:rPr>
              <w:t>Програми (окрім фільмів) розраховані на глядацьку аудиторію не менш як 18 років, можуть поширюватися лише у проміжках часу між 23.00 та 06.00 та з обов’язковим інформуванням про обмеження глядацької аудиторії або в будь-який час за умови використання системи умовного доступу.</w:t>
            </w:r>
          </w:p>
          <w:p w14:paraId="63BD2F5A" w14:textId="77D89CBC" w:rsidR="00BC0A28" w:rsidRPr="00622E37" w:rsidRDefault="00BC0A28" w:rsidP="003F0B6E">
            <w:pPr>
              <w:spacing w:after="0" w:line="240" w:lineRule="auto"/>
              <w:rPr>
                <w:rFonts w:cs="Times New Roman"/>
                <w:color w:val="auto"/>
              </w:rPr>
            </w:pPr>
          </w:p>
        </w:tc>
        <w:tc>
          <w:tcPr>
            <w:tcW w:w="7653" w:type="dxa"/>
          </w:tcPr>
          <w:p w14:paraId="6BCE6BB4" w14:textId="77777777" w:rsidR="00BC0A28" w:rsidRPr="00CA3AE3" w:rsidRDefault="00BC0A28" w:rsidP="00CA3AE3">
            <w:pPr>
              <w:spacing w:after="0" w:line="240" w:lineRule="auto"/>
              <w:rPr>
                <w:rFonts w:cs="Times New Roman"/>
                <w:color w:val="auto"/>
              </w:rPr>
            </w:pPr>
          </w:p>
        </w:tc>
      </w:tr>
      <w:tr w:rsidR="003F0B6E" w:rsidRPr="00622E37" w14:paraId="67C03B77" w14:textId="77777777" w:rsidTr="00857963">
        <w:trPr>
          <w:trHeight w:val="236"/>
        </w:trPr>
        <w:tc>
          <w:tcPr>
            <w:tcW w:w="7656" w:type="dxa"/>
          </w:tcPr>
          <w:p w14:paraId="6F244B3A" w14:textId="25D583EE" w:rsidR="003F0B6E" w:rsidRPr="00622E37" w:rsidRDefault="003F0B6E" w:rsidP="003F0B6E">
            <w:pPr>
              <w:spacing w:after="0" w:line="240" w:lineRule="auto"/>
              <w:rPr>
                <w:rFonts w:cs="Times New Roman"/>
                <w:color w:val="auto"/>
              </w:rPr>
            </w:pPr>
            <w:r w:rsidRPr="00622E37">
              <w:rPr>
                <w:rFonts w:cs="Times New Roman"/>
                <w:color w:val="auto"/>
              </w:rPr>
              <w:t>3. У каталозі програм нелінійних медіа інформація, що може завдати шкоду фізичному, психічному або моральному розвитку неповнолітніх, передбачена частиною першою цієї статті Закону, може поширюватися лише в разі застосування системи умовного доступу</w:t>
            </w:r>
            <w:r w:rsidR="00BC0A28">
              <w:rPr>
                <w:rFonts w:cs="Times New Roman"/>
                <w:color w:val="auto"/>
              </w:rPr>
              <w:t xml:space="preserve"> (</w:t>
            </w:r>
            <w:r w:rsidRPr="00622E37">
              <w:rPr>
                <w:rFonts w:cs="Times New Roman"/>
              </w:rPr>
              <w:t>батьківського контролю</w:t>
            </w:r>
            <w:r w:rsidR="00BC0A28">
              <w:rPr>
                <w:rFonts w:cs="Times New Roman"/>
              </w:rPr>
              <w:t>)</w:t>
            </w:r>
            <w:r w:rsidRPr="00622E37">
              <w:rPr>
                <w:rFonts w:cs="Times New Roman"/>
                <w:color w:val="auto"/>
              </w:rPr>
              <w:t>.</w:t>
            </w:r>
          </w:p>
          <w:p w14:paraId="03577BE4" w14:textId="77777777" w:rsidR="003F0B6E" w:rsidRPr="00622E37" w:rsidRDefault="003F0B6E" w:rsidP="003F0B6E">
            <w:pPr>
              <w:spacing w:after="0" w:line="240" w:lineRule="auto"/>
              <w:rPr>
                <w:rFonts w:cs="Times New Roman"/>
                <w:color w:val="auto"/>
              </w:rPr>
            </w:pPr>
          </w:p>
        </w:tc>
        <w:tc>
          <w:tcPr>
            <w:tcW w:w="7653" w:type="dxa"/>
          </w:tcPr>
          <w:p w14:paraId="4E387A7F" w14:textId="77777777" w:rsidR="003F0B6E" w:rsidRPr="00622E37" w:rsidRDefault="003F0B6E" w:rsidP="003F0B6E">
            <w:pPr>
              <w:spacing w:after="0" w:line="240" w:lineRule="auto"/>
              <w:rPr>
                <w:rFonts w:cs="Times New Roman"/>
                <w:color w:val="auto"/>
              </w:rPr>
            </w:pPr>
          </w:p>
        </w:tc>
      </w:tr>
      <w:tr w:rsidR="003F0B6E" w:rsidRPr="00622E37" w14:paraId="01C17B3F" w14:textId="77777777" w:rsidTr="00857963">
        <w:trPr>
          <w:trHeight w:val="236"/>
        </w:trPr>
        <w:tc>
          <w:tcPr>
            <w:tcW w:w="7656" w:type="dxa"/>
          </w:tcPr>
          <w:p w14:paraId="3DBD7116" w14:textId="3F0B400A" w:rsidR="003F0B6E" w:rsidRPr="00622E37" w:rsidRDefault="003F0B6E" w:rsidP="003F0B6E">
            <w:pPr>
              <w:spacing w:after="0" w:line="240" w:lineRule="auto"/>
              <w:rPr>
                <w:rFonts w:cs="Times New Roman"/>
                <w:color w:val="auto"/>
              </w:rPr>
            </w:pPr>
            <w:r w:rsidRPr="00622E37">
              <w:rPr>
                <w:rFonts w:cs="Times New Roman"/>
                <w:color w:val="auto"/>
              </w:rPr>
              <w:t xml:space="preserve">4. Програми, які поширюються </w:t>
            </w:r>
            <w:r w:rsidR="003F5CC7">
              <w:rPr>
                <w:rFonts w:cs="Times New Roman"/>
                <w:color w:val="auto"/>
              </w:rPr>
              <w:t xml:space="preserve">аудіовізуальними </w:t>
            </w:r>
            <w:r w:rsidRPr="00622E37">
              <w:rPr>
                <w:rFonts w:cs="Times New Roman"/>
                <w:color w:val="auto"/>
              </w:rPr>
              <w:t>медіа та містять інформацію, що може завдати шкоду фізичному, психічному або моральному розвитку неповнолітніх, мають бути позначені спеціальними графічними попередженнями (символами)</w:t>
            </w:r>
            <w:r>
              <w:rPr>
                <w:rFonts w:cs="Times New Roman"/>
                <w:color w:val="auto"/>
              </w:rPr>
              <w:t xml:space="preserve">. Такі графічні попередження (символи) в лінійних медіа мають </w:t>
            </w:r>
            <w:r w:rsidRPr="00601353">
              <w:rPr>
                <w:rFonts w:cs="Times New Roman"/>
                <w:color w:val="auto"/>
              </w:rPr>
              <w:t>демонструватись упродовж всієї програми</w:t>
            </w:r>
            <w:r w:rsidRPr="00622E37">
              <w:rPr>
                <w:rFonts w:cs="Times New Roman"/>
                <w:color w:val="auto"/>
              </w:rPr>
              <w:t>.</w:t>
            </w:r>
          </w:p>
          <w:p w14:paraId="51477B7D" w14:textId="77777777" w:rsidR="003F0B6E" w:rsidRPr="00622E37" w:rsidRDefault="003F0B6E" w:rsidP="003F0B6E">
            <w:pPr>
              <w:spacing w:after="0" w:line="240" w:lineRule="auto"/>
              <w:rPr>
                <w:rFonts w:cs="Times New Roman"/>
                <w:color w:val="auto"/>
              </w:rPr>
            </w:pPr>
          </w:p>
        </w:tc>
        <w:tc>
          <w:tcPr>
            <w:tcW w:w="7653" w:type="dxa"/>
          </w:tcPr>
          <w:p w14:paraId="3E594539" w14:textId="5DF4E7FD" w:rsidR="003F0B6E" w:rsidRPr="00622E37" w:rsidRDefault="003F0B6E" w:rsidP="003F0B6E">
            <w:pPr>
              <w:spacing w:after="0" w:line="240" w:lineRule="auto"/>
              <w:rPr>
                <w:rFonts w:cs="Times New Roman"/>
                <w:color w:val="auto"/>
              </w:rPr>
            </w:pPr>
          </w:p>
        </w:tc>
      </w:tr>
      <w:tr w:rsidR="003F0B6E" w:rsidRPr="00622E37" w14:paraId="01E324AD" w14:textId="77777777" w:rsidTr="00857963">
        <w:trPr>
          <w:trHeight w:val="236"/>
        </w:trPr>
        <w:tc>
          <w:tcPr>
            <w:tcW w:w="7656" w:type="dxa"/>
          </w:tcPr>
          <w:p w14:paraId="0202AD82" w14:textId="16E6C184" w:rsidR="003F0B6E" w:rsidRPr="00622E37" w:rsidRDefault="003F0B6E" w:rsidP="003F0B6E">
            <w:pPr>
              <w:spacing w:after="0" w:line="240" w:lineRule="auto"/>
              <w:rPr>
                <w:rFonts w:cs="Times New Roman"/>
                <w:color w:val="auto"/>
              </w:rPr>
            </w:pPr>
            <w:r w:rsidRPr="00622E37">
              <w:rPr>
                <w:rFonts w:cs="Times New Roman"/>
                <w:color w:val="auto"/>
              </w:rPr>
              <w:t>Відповідні графічні попередження (символи) зазначаються у розкладі програм або в каталозі програм.</w:t>
            </w:r>
          </w:p>
          <w:p w14:paraId="5E712CFB" w14:textId="77777777" w:rsidR="003F0B6E" w:rsidRPr="00622E37" w:rsidRDefault="003F0B6E" w:rsidP="003F0B6E">
            <w:pPr>
              <w:spacing w:after="0" w:line="240" w:lineRule="auto"/>
              <w:rPr>
                <w:rFonts w:cs="Times New Roman"/>
                <w:color w:val="auto"/>
              </w:rPr>
            </w:pPr>
          </w:p>
        </w:tc>
        <w:tc>
          <w:tcPr>
            <w:tcW w:w="7653" w:type="dxa"/>
          </w:tcPr>
          <w:p w14:paraId="36D76FA7" w14:textId="2D9AB32E" w:rsidR="003F0B6E" w:rsidRPr="00622E37" w:rsidRDefault="003F0B6E" w:rsidP="003F0B6E">
            <w:pPr>
              <w:spacing w:after="0" w:line="240" w:lineRule="auto"/>
              <w:rPr>
                <w:rFonts w:cs="Times New Roman"/>
                <w:color w:val="auto"/>
                <w:highlight w:val="yellow"/>
              </w:rPr>
            </w:pPr>
          </w:p>
        </w:tc>
      </w:tr>
      <w:tr w:rsidR="003F0B6E" w:rsidRPr="00622E37" w14:paraId="0EB009A6" w14:textId="77777777" w:rsidTr="00857963">
        <w:trPr>
          <w:trHeight w:val="236"/>
        </w:trPr>
        <w:tc>
          <w:tcPr>
            <w:tcW w:w="7656" w:type="dxa"/>
          </w:tcPr>
          <w:p w14:paraId="2DCEAAD1" w14:textId="4E9073EE" w:rsidR="003F0B6E" w:rsidRPr="00622E37" w:rsidRDefault="003F0B6E" w:rsidP="003F0B6E">
            <w:pPr>
              <w:spacing w:after="0" w:line="240" w:lineRule="auto"/>
              <w:rPr>
                <w:rFonts w:cs="Times New Roman"/>
                <w:color w:val="auto"/>
              </w:rPr>
            </w:pPr>
            <w:r w:rsidRPr="00622E37">
              <w:rPr>
                <w:rFonts w:cs="Times New Roman"/>
                <w:color w:val="auto"/>
              </w:rPr>
              <w:t>5. У програмах, що поширюються аудіальними медіа та містять інформацію, що може завдати шкоду фізичному, психічному або моральному розвитку неповнолітн</w:t>
            </w:r>
            <w:r>
              <w:rPr>
                <w:rFonts w:cs="Times New Roman"/>
                <w:color w:val="auto"/>
              </w:rPr>
              <w:t>іх</w:t>
            </w:r>
            <w:r w:rsidRPr="00622E37">
              <w:rPr>
                <w:rFonts w:cs="Times New Roman"/>
                <w:color w:val="auto"/>
              </w:rPr>
              <w:t xml:space="preserve">, на початку програми оголошується звукове попередження про </w:t>
            </w:r>
            <w:r w:rsidRPr="00622E37">
              <w:rPr>
                <w:rFonts w:cs="Times New Roman"/>
                <w:color w:val="auto"/>
              </w:rPr>
              <w:lastRenderedPageBreak/>
              <w:t>шкоду, яка може бути завдана неповнолітнім та рекомендовану мінімальну вікову категорію.</w:t>
            </w:r>
          </w:p>
          <w:p w14:paraId="25B6CF8F" w14:textId="77777777" w:rsidR="003F0B6E" w:rsidRPr="00622E37" w:rsidRDefault="003F0B6E" w:rsidP="003F0B6E">
            <w:pPr>
              <w:spacing w:after="0" w:line="240" w:lineRule="auto"/>
              <w:rPr>
                <w:rFonts w:cs="Times New Roman"/>
                <w:color w:val="auto"/>
              </w:rPr>
            </w:pPr>
          </w:p>
        </w:tc>
        <w:tc>
          <w:tcPr>
            <w:tcW w:w="7653" w:type="dxa"/>
          </w:tcPr>
          <w:p w14:paraId="714567E7" w14:textId="5F7DA9D3" w:rsidR="003F0B6E" w:rsidRPr="00622E37" w:rsidRDefault="003F0B6E" w:rsidP="003F0B6E">
            <w:pPr>
              <w:spacing w:after="0" w:line="240" w:lineRule="auto"/>
              <w:rPr>
                <w:rFonts w:cs="Times New Roman"/>
                <w:color w:val="auto"/>
                <w:highlight w:val="yellow"/>
              </w:rPr>
            </w:pPr>
          </w:p>
        </w:tc>
      </w:tr>
      <w:tr w:rsidR="003F0B6E" w:rsidRPr="00622E37" w14:paraId="2DC2263B" w14:textId="77777777" w:rsidTr="00857963">
        <w:trPr>
          <w:trHeight w:val="236"/>
        </w:trPr>
        <w:tc>
          <w:tcPr>
            <w:tcW w:w="7656" w:type="dxa"/>
          </w:tcPr>
          <w:p w14:paraId="0AFE5A7F" w14:textId="6F48C59C" w:rsidR="003F0B6E" w:rsidRPr="00622E37" w:rsidRDefault="003F0B6E" w:rsidP="003F0B6E">
            <w:pPr>
              <w:spacing w:after="0" w:line="240" w:lineRule="auto"/>
              <w:rPr>
                <w:rFonts w:cs="Times New Roman"/>
                <w:color w:val="auto"/>
              </w:rPr>
            </w:pPr>
            <w:r>
              <w:rPr>
                <w:rFonts w:cs="Times New Roman"/>
                <w:color w:val="auto"/>
              </w:rPr>
              <w:t>6</w:t>
            </w:r>
            <w:r w:rsidRPr="00622E37">
              <w:rPr>
                <w:rFonts w:cs="Times New Roman"/>
                <w:color w:val="auto"/>
              </w:rPr>
              <w:t>. Відповідальність за забезпечення програм відповідними графічними попередженнями (символами) або звуковими попередженнями, передбаченими цією статтею Закону, покладається на суб'єкта у сфері медіа.</w:t>
            </w:r>
          </w:p>
          <w:p w14:paraId="714F52CE" w14:textId="77777777" w:rsidR="003F0B6E" w:rsidRPr="00622E37" w:rsidRDefault="003F0B6E" w:rsidP="003F0B6E">
            <w:pPr>
              <w:spacing w:after="0" w:line="240" w:lineRule="auto"/>
              <w:rPr>
                <w:rFonts w:cs="Times New Roman"/>
                <w:color w:val="auto"/>
              </w:rPr>
            </w:pPr>
          </w:p>
        </w:tc>
        <w:tc>
          <w:tcPr>
            <w:tcW w:w="7653" w:type="dxa"/>
          </w:tcPr>
          <w:p w14:paraId="0B288D51" w14:textId="77777777" w:rsidR="003F0B6E" w:rsidRPr="00622E37" w:rsidRDefault="003F0B6E" w:rsidP="003F0B6E">
            <w:pPr>
              <w:spacing w:after="0" w:line="240" w:lineRule="auto"/>
              <w:rPr>
                <w:rFonts w:cs="Times New Roman"/>
                <w:color w:val="auto"/>
              </w:rPr>
            </w:pPr>
          </w:p>
        </w:tc>
      </w:tr>
      <w:tr w:rsidR="003F0B6E" w:rsidRPr="00622E37" w14:paraId="1D9E5F8A" w14:textId="77777777" w:rsidTr="00857963">
        <w:trPr>
          <w:trHeight w:val="236"/>
        </w:trPr>
        <w:tc>
          <w:tcPr>
            <w:tcW w:w="7656" w:type="dxa"/>
          </w:tcPr>
          <w:p w14:paraId="32811CB9" w14:textId="6F0894D9" w:rsidR="003F0B6E" w:rsidRPr="00622E37" w:rsidRDefault="003F0B6E" w:rsidP="003F0B6E">
            <w:pPr>
              <w:spacing w:after="0" w:line="240" w:lineRule="auto"/>
              <w:rPr>
                <w:rFonts w:cs="Times New Roman"/>
                <w:color w:val="auto"/>
              </w:rPr>
            </w:pPr>
            <w:r>
              <w:rPr>
                <w:rFonts w:cs="Times New Roman"/>
                <w:color w:val="auto"/>
              </w:rPr>
              <w:t>7</w:t>
            </w:r>
            <w:r w:rsidRPr="00622E37">
              <w:rPr>
                <w:rFonts w:cs="Times New Roman"/>
                <w:color w:val="auto"/>
              </w:rPr>
              <w:t>. Національна рада спільно з органом спільного регулювання розробляє та затверджує вимоги, які є обов’язковими для виконання суб'єктами у сфері медіа, де визначено:</w:t>
            </w:r>
          </w:p>
          <w:p w14:paraId="0C417C0E" w14:textId="77777777" w:rsidR="003F0B6E" w:rsidRPr="00622E37" w:rsidRDefault="003F0B6E" w:rsidP="003F0B6E">
            <w:pPr>
              <w:spacing w:after="0" w:line="240" w:lineRule="auto"/>
              <w:rPr>
                <w:rFonts w:cs="Times New Roman"/>
                <w:color w:val="auto"/>
              </w:rPr>
            </w:pPr>
          </w:p>
        </w:tc>
        <w:tc>
          <w:tcPr>
            <w:tcW w:w="7653" w:type="dxa"/>
          </w:tcPr>
          <w:p w14:paraId="4740D7AA" w14:textId="0036D5CB" w:rsidR="003F0B6E" w:rsidRPr="00622E37" w:rsidRDefault="003F0B6E" w:rsidP="003F0B6E">
            <w:pPr>
              <w:spacing w:after="0" w:line="240" w:lineRule="auto"/>
              <w:rPr>
                <w:rFonts w:cs="Times New Roman"/>
                <w:color w:val="auto"/>
              </w:rPr>
            </w:pPr>
          </w:p>
        </w:tc>
      </w:tr>
      <w:tr w:rsidR="003F0B6E" w:rsidRPr="00622E37" w14:paraId="6DDCF3D4" w14:textId="77777777" w:rsidTr="00857963">
        <w:trPr>
          <w:trHeight w:val="236"/>
        </w:trPr>
        <w:tc>
          <w:tcPr>
            <w:tcW w:w="7656" w:type="dxa"/>
          </w:tcPr>
          <w:p w14:paraId="211DB7B0" w14:textId="3FE08B0A" w:rsidR="003F0B6E" w:rsidRPr="00622E37" w:rsidRDefault="003F0B6E" w:rsidP="003F0B6E">
            <w:pPr>
              <w:spacing w:after="0" w:line="240" w:lineRule="auto"/>
              <w:rPr>
                <w:rFonts w:cs="Times New Roman"/>
                <w:color w:val="auto"/>
              </w:rPr>
            </w:pPr>
            <w:r w:rsidRPr="00622E37">
              <w:rPr>
                <w:rFonts w:cs="Times New Roman"/>
                <w:color w:val="auto"/>
              </w:rPr>
              <w:t>1) критерії визначення інформації, зазначеної у частині першій цієї статті Закону, критерії її класифікації;</w:t>
            </w:r>
          </w:p>
          <w:p w14:paraId="5FC3EF3F" w14:textId="77777777" w:rsidR="003F0B6E" w:rsidRPr="00622E37" w:rsidRDefault="003F0B6E" w:rsidP="003F0B6E">
            <w:pPr>
              <w:spacing w:after="0" w:line="240" w:lineRule="auto"/>
              <w:rPr>
                <w:rFonts w:cs="Times New Roman"/>
                <w:color w:val="auto"/>
              </w:rPr>
            </w:pPr>
          </w:p>
        </w:tc>
        <w:tc>
          <w:tcPr>
            <w:tcW w:w="7653" w:type="dxa"/>
          </w:tcPr>
          <w:p w14:paraId="7ABE33FA" w14:textId="77777777" w:rsidR="003F0B6E" w:rsidRPr="00622E37" w:rsidRDefault="003F0B6E" w:rsidP="003F0B6E">
            <w:pPr>
              <w:spacing w:after="0" w:line="240" w:lineRule="auto"/>
              <w:rPr>
                <w:rFonts w:cs="Times New Roman"/>
                <w:color w:val="auto"/>
              </w:rPr>
            </w:pPr>
          </w:p>
        </w:tc>
      </w:tr>
      <w:tr w:rsidR="003F0B6E" w:rsidRPr="00622E37" w14:paraId="76A38FE6" w14:textId="77777777" w:rsidTr="00857963">
        <w:trPr>
          <w:trHeight w:val="236"/>
        </w:trPr>
        <w:tc>
          <w:tcPr>
            <w:tcW w:w="7656" w:type="dxa"/>
          </w:tcPr>
          <w:p w14:paraId="485E1273" w14:textId="1363FB60" w:rsidR="003F0B6E" w:rsidRPr="00622E37" w:rsidRDefault="003F0B6E" w:rsidP="003F0B6E">
            <w:pPr>
              <w:spacing w:after="0" w:line="240" w:lineRule="auto"/>
              <w:rPr>
                <w:rFonts w:cs="Times New Roman"/>
                <w:color w:val="auto"/>
              </w:rPr>
            </w:pPr>
            <w:r w:rsidRPr="00622E37">
              <w:rPr>
                <w:rFonts w:cs="Times New Roman"/>
                <w:color w:val="auto"/>
              </w:rPr>
              <w:t>2) розподіл неповнолітніх у вікові групи та критерії класифікації інформації залежно від рівня її впливу на неповнолітніх певної вікової групи;</w:t>
            </w:r>
          </w:p>
          <w:p w14:paraId="50830F84" w14:textId="77777777" w:rsidR="003F0B6E" w:rsidRPr="00622E37" w:rsidRDefault="003F0B6E" w:rsidP="00BC0A28">
            <w:pPr>
              <w:spacing w:after="0" w:line="240" w:lineRule="auto"/>
              <w:rPr>
                <w:rFonts w:cs="Times New Roman"/>
                <w:color w:val="auto"/>
              </w:rPr>
            </w:pPr>
          </w:p>
        </w:tc>
        <w:tc>
          <w:tcPr>
            <w:tcW w:w="7653" w:type="dxa"/>
          </w:tcPr>
          <w:p w14:paraId="4EF70C66" w14:textId="77777777" w:rsidR="003F0B6E" w:rsidRPr="00622E37" w:rsidRDefault="003F0B6E" w:rsidP="003F0B6E">
            <w:pPr>
              <w:spacing w:after="0" w:line="240" w:lineRule="auto"/>
              <w:rPr>
                <w:rFonts w:cs="Times New Roman"/>
                <w:color w:val="auto"/>
              </w:rPr>
            </w:pPr>
          </w:p>
        </w:tc>
      </w:tr>
      <w:tr w:rsidR="003F0B6E" w:rsidRPr="00622E37" w14:paraId="21EE9C0C" w14:textId="77777777" w:rsidTr="00857963">
        <w:trPr>
          <w:trHeight w:val="236"/>
        </w:trPr>
        <w:tc>
          <w:tcPr>
            <w:tcW w:w="7656" w:type="dxa"/>
          </w:tcPr>
          <w:p w14:paraId="315D767B" w14:textId="5237DE45" w:rsidR="003F0B6E" w:rsidRPr="00622E37" w:rsidRDefault="003F0B6E" w:rsidP="003F0B6E">
            <w:pPr>
              <w:spacing w:after="0" w:line="240" w:lineRule="auto"/>
              <w:rPr>
                <w:rFonts w:cs="Times New Roman"/>
                <w:color w:val="auto"/>
              </w:rPr>
            </w:pPr>
            <w:r w:rsidRPr="00622E37">
              <w:rPr>
                <w:rFonts w:cs="Times New Roman"/>
                <w:color w:val="auto"/>
              </w:rPr>
              <w:t>3) ескізи та вимоги до демонстрування графічних попереджень (символів) та вимоги до оголошення звукових попереджень, передбачених цією статтею Закону;</w:t>
            </w:r>
          </w:p>
          <w:p w14:paraId="7BD46B81" w14:textId="77777777" w:rsidR="003F0B6E" w:rsidRPr="00622E37" w:rsidRDefault="003F0B6E" w:rsidP="003F0B6E">
            <w:pPr>
              <w:spacing w:after="0" w:line="240" w:lineRule="auto"/>
              <w:rPr>
                <w:rFonts w:cs="Times New Roman"/>
                <w:color w:val="auto"/>
              </w:rPr>
            </w:pPr>
          </w:p>
        </w:tc>
        <w:tc>
          <w:tcPr>
            <w:tcW w:w="7653" w:type="dxa"/>
          </w:tcPr>
          <w:p w14:paraId="1F2D24EF" w14:textId="77777777" w:rsidR="003F0B6E" w:rsidRPr="00622E37" w:rsidRDefault="003F0B6E" w:rsidP="003F0B6E">
            <w:pPr>
              <w:spacing w:after="0" w:line="240" w:lineRule="auto"/>
              <w:rPr>
                <w:rFonts w:cs="Times New Roman"/>
                <w:color w:val="auto"/>
              </w:rPr>
            </w:pPr>
          </w:p>
        </w:tc>
      </w:tr>
      <w:tr w:rsidR="003F0B6E" w:rsidRPr="00622E37" w14:paraId="2F31073E" w14:textId="77777777" w:rsidTr="00857963">
        <w:trPr>
          <w:trHeight w:val="236"/>
        </w:trPr>
        <w:tc>
          <w:tcPr>
            <w:tcW w:w="7656" w:type="dxa"/>
          </w:tcPr>
          <w:p w14:paraId="2F824A73" w14:textId="28458638" w:rsidR="003F0B6E" w:rsidRPr="00622E37" w:rsidRDefault="003F0B6E" w:rsidP="003F0B6E">
            <w:pPr>
              <w:spacing w:after="0" w:line="240" w:lineRule="auto"/>
              <w:rPr>
                <w:rFonts w:cs="Times New Roman"/>
                <w:color w:val="auto"/>
              </w:rPr>
            </w:pPr>
            <w:r w:rsidRPr="00622E37">
              <w:rPr>
                <w:rFonts w:cs="Times New Roman"/>
                <w:color w:val="auto"/>
              </w:rPr>
              <w:t>4) порядок віднесення суб'єктом у сфері медіа інформації до відповідних категорій та обрання відповідних попереджень (символів).</w:t>
            </w:r>
          </w:p>
          <w:p w14:paraId="59E54D2D" w14:textId="77777777" w:rsidR="003F0B6E" w:rsidRPr="00622E37" w:rsidRDefault="003F0B6E" w:rsidP="003F0B6E">
            <w:pPr>
              <w:spacing w:after="0" w:line="240" w:lineRule="auto"/>
              <w:rPr>
                <w:rFonts w:cs="Times New Roman"/>
                <w:color w:val="auto"/>
              </w:rPr>
            </w:pPr>
          </w:p>
        </w:tc>
        <w:tc>
          <w:tcPr>
            <w:tcW w:w="7653" w:type="dxa"/>
          </w:tcPr>
          <w:p w14:paraId="4CCEA8DD" w14:textId="77777777" w:rsidR="003F0B6E" w:rsidRPr="00622E37" w:rsidRDefault="003F0B6E" w:rsidP="003F0B6E">
            <w:pPr>
              <w:spacing w:after="0" w:line="240" w:lineRule="auto"/>
              <w:rPr>
                <w:rFonts w:cs="Times New Roman"/>
                <w:color w:val="auto"/>
              </w:rPr>
            </w:pPr>
          </w:p>
        </w:tc>
      </w:tr>
      <w:tr w:rsidR="00043006" w:rsidRPr="00622E37" w14:paraId="12970B0F" w14:textId="77777777" w:rsidTr="00857963">
        <w:trPr>
          <w:trHeight w:val="236"/>
        </w:trPr>
        <w:tc>
          <w:tcPr>
            <w:tcW w:w="7656" w:type="dxa"/>
          </w:tcPr>
          <w:p w14:paraId="1E82B911" w14:textId="77777777" w:rsidR="00043006" w:rsidRDefault="003F5CC7" w:rsidP="003F0B6E">
            <w:pPr>
              <w:spacing w:after="0" w:line="240" w:lineRule="auto"/>
              <w:rPr>
                <w:rFonts w:cs="Times New Roman"/>
                <w:color w:val="auto"/>
              </w:rPr>
            </w:pPr>
            <w:r w:rsidRPr="003F5CC7">
              <w:rPr>
                <w:rFonts w:cs="Times New Roman"/>
                <w:color w:val="auto"/>
              </w:rPr>
              <w:t>До створення органу спільного регулювання, Національна рада може самостійно розробити та затвердити відповідні вимоги. Затверджені Національною радою вимоги мають бути погоджені з органом спільного регулювання після його створення.</w:t>
            </w:r>
          </w:p>
          <w:p w14:paraId="133244D7" w14:textId="524E3CE3" w:rsidR="003F5CC7" w:rsidRPr="00622E37" w:rsidRDefault="003F5CC7" w:rsidP="003F0B6E">
            <w:pPr>
              <w:spacing w:after="0" w:line="240" w:lineRule="auto"/>
              <w:rPr>
                <w:rFonts w:cs="Times New Roman"/>
                <w:color w:val="auto"/>
              </w:rPr>
            </w:pPr>
          </w:p>
        </w:tc>
        <w:tc>
          <w:tcPr>
            <w:tcW w:w="7653" w:type="dxa"/>
          </w:tcPr>
          <w:p w14:paraId="0A87B0D1" w14:textId="2548F1E3" w:rsidR="00043006" w:rsidRPr="00622E37" w:rsidRDefault="00043006" w:rsidP="003F5CC7">
            <w:pPr>
              <w:spacing w:after="0" w:line="240" w:lineRule="auto"/>
              <w:rPr>
                <w:rFonts w:cs="Times New Roman"/>
                <w:color w:val="auto"/>
              </w:rPr>
            </w:pPr>
          </w:p>
        </w:tc>
      </w:tr>
      <w:tr w:rsidR="003F0B6E" w:rsidRPr="00622E37" w14:paraId="5DECFF7D" w14:textId="77777777" w:rsidTr="00857963">
        <w:trPr>
          <w:trHeight w:val="236"/>
        </w:trPr>
        <w:tc>
          <w:tcPr>
            <w:tcW w:w="7656" w:type="dxa"/>
          </w:tcPr>
          <w:p w14:paraId="52A527FC" w14:textId="602747C7" w:rsidR="003F0B6E" w:rsidRPr="00622E37" w:rsidRDefault="003F0B6E" w:rsidP="003F0B6E">
            <w:pPr>
              <w:spacing w:after="0" w:line="240" w:lineRule="auto"/>
              <w:rPr>
                <w:rFonts w:cs="Times New Roman"/>
                <w:color w:val="auto"/>
              </w:rPr>
            </w:pPr>
            <w:r>
              <w:rPr>
                <w:rFonts w:cs="Times New Roman"/>
                <w:color w:val="auto"/>
              </w:rPr>
              <w:t>8</w:t>
            </w:r>
            <w:r w:rsidRPr="00622E37">
              <w:rPr>
                <w:rFonts w:cs="Times New Roman"/>
                <w:color w:val="auto"/>
              </w:rPr>
              <w:t xml:space="preserve">. Суб'єкт у сфері медіа на підставі характеристик і критеріїв класифікації інформації (програм), визначених відповідно до частини </w:t>
            </w:r>
            <w:r>
              <w:rPr>
                <w:rFonts w:cs="Times New Roman"/>
                <w:color w:val="auto"/>
              </w:rPr>
              <w:t>сьомої ц</w:t>
            </w:r>
            <w:r w:rsidRPr="00622E37">
              <w:rPr>
                <w:rFonts w:cs="Times New Roman"/>
                <w:color w:val="auto"/>
              </w:rPr>
              <w:t>ієї статті</w:t>
            </w:r>
            <w:r>
              <w:rPr>
                <w:rFonts w:cs="Times New Roman"/>
                <w:color w:val="auto"/>
              </w:rPr>
              <w:t xml:space="preserve"> Закону</w:t>
            </w:r>
            <w:r w:rsidRPr="00622E37">
              <w:rPr>
                <w:rFonts w:cs="Times New Roman"/>
                <w:color w:val="auto"/>
              </w:rPr>
              <w:t>, самостійно відносить програми до певної категорії та застосовує відповідні попередження (символи), передбачені цією статтею Закону.</w:t>
            </w:r>
          </w:p>
          <w:p w14:paraId="06EFB104" w14:textId="77777777" w:rsidR="003F0B6E" w:rsidRPr="00622E37" w:rsidRDefault="003F0B6E" w:rsidP="003F0B6E">
            <w:pPr>
              <w:pStyle w:val="afe"/>
              <w:spacing w:after="0" w:line="240" w:lineRule="auto"/>
              <w:ind w:left="1008"/>
              <w:rPr>
                <w:rFonts w:cs="Times New Roman"/>
                <w:color w:val="auto"/>
              </w:rPr>
            </w:pPr>
          </w:p>
        </w:tc>
        <w:tc>
          <w:tcPr>
            <w:tcW w:w="7653" w:type="dxa"/>
          </w:tcPr>
          <w:p w14:paraId="3466919D" w14:textId="77777777" w:rsidR="003F0B6E" w:rsidRPr="00622E37" w:rsidRDefault="003F0B6E" w:rsidP="003F0B6E">
            <w:pPr>
              <w:spacing w:after="0" w:line="240" w:lineRule="auto"/>
              <w:rPr>
                <w:rFonts w:cs="Times New Roman"/>
                <w:color w:val="auto"/>
              </w:rPr>
            </w:pPr>
          </w:p>
        </w:tc>
      </w:tr>
      <w:tr w:rsidR="003F0B6E" w:rsidRPr="00622E37" w14:paraId="0085E49E" w14:textId="77777777" w:rsidTr="00857963">
        <w:trPr>
          <w:trHeight w:val="236"/>
        </w:trPr>
        <w:tc>
          <w:tcPr>
            <w:tcW w:w="7656" w:type="dxa"/>
          </w:tcPr>
          <w:p w14:paraId="55B94C02" w14:textId="5959AEB1" w:rsidR="003F0B6E" w:rsidRPr="00940362" w:rsidRDefault="003F0B6E" w:rsidP="003F0B6E">
            <w:pPr>
              <w:spacing w:after="0" w:line="240" w:lineRule="auto"/>
              <w:rPr>
                <w:rFonts w:cs="Times New Roman"/>
                <w:color w:val="auto"/>
              </w:rPr>
            </w:pPr>
            <w:r>
              <w:rPr>
                <w:rFonts w:cs="Times New Roman"/>
                <w:color w:val="auto"/>
              </w:rPr>
              <w:t>9</w:t>
            </w:r>
            <w:r w:rsidRPr="00940362">
              <w:rPr>
                <w:rFonts w:cs="Times New Roman"/>
                <w:color w:val="auto"/>
              </w:rPr>
              <w:t>. Суб’єкти у сфері медіа не мають права без письмової згоди батьків або осіб, що їх замінюють, а також відповідних правоохоронних органів розголошувати будь-яку інформацію, яка:</w:t>
            </w:r>
          </w:p>
          <w:p w14:paraId="047520EE" w14:textId="77777777" w:rsidR="003F0B6E" w:rsidRPr="00940362" w:rsidRDefault="003F0B6E" w:rsidP="003F0B6E">
            <w:pPr>
              <w:pStyle w:val="afe"/>
              <w:spacing w:after="0" w:line="240" w:lineRule="auto"/>
              <w:ind w:left="1008"/>
              <w:rPr>
                <w:rFonts w:cs="Times New Roman"/>
                <w:color w:val="auto"/>
              </w:rPr>
            </w:pPr>
          </w:p>
        </w:tc>
        <w:tc>
          <w:tcPr>
            <w:tcW w:w="7653" w:type="dxa"/>
          </w:tcPr>
          <w:p w14:paraId="1C7CF313" w14:textId="6A356FB3" w:rsidR="003F0B6E" w:rsidRPr="00622E37" w:rsidRDefault="003F0B6E" w:rsidP="003F0B6E">
            <w:pPr>
              <w:spacing w:after="0" w:line="240" w:lineRule="auto"/>
              <w:rPr>
                <w:rFonts w:cs="Times New Roman"/>
                <w:color w:val="auto"/>
              </w:rPr>
            </w:pPr>
          </w:p>
        </w:tc>
      </w:tr>
      <w:tr w:rsidR="003F0B6E" w:rsidRPr="00622E37" w14:paraId="21713EA2" w14:textId="77777777" w:rsidTr="00857963">
        <w:trPr>
          <w:trHeight w:val="236"/>
        </w:trPr>
        <w:tc>
          <w:tcPr>
            <w:tcW w:w="7656" w:type="dxa"/>
          </w:tcPr>
          <w:p w14:paraId="77EDD816" w14:textId="47366A28" w:rsidR="003F0B6E" w:rsidRPr="00940362" w:rsidRDefault="003F0B6E" w:rsidP="003F0B6E">
            <w:pPr>
              <w:spacing w:after="0" w:line="240" w:lineRule="auto"/>
              <w:rPr>
                <w:rFonts w:cs="Times New Roman"/>
                <w:color w:val="auto"/>
              </w:rPr>
            </w:pPr>
            <w:r w:rsidRPr="00940362">
              <w:rPr>
                <w:rFonts w:cs="Times New Roman"/>
                <w:color w:val="auto"/>
              </w:rPr>
              <w:lastRenderedPageBreak/>
              <w:t>1) може сприяти ідентифікації неповнолітньої особи, яка задіяна в кримінальному провадженні у будь-якому статусі або щодо якої є інформація про здійснення нею правопорушення;</w:t>
            </w:r>
          </w:p>
          <w:p w14:paraId="2BA0242B" w14:textId="77777777" w:rsidR="003F0B6E" w:rsidRPr="00940362" w:rsidRDefault="003F0B6E" w:rsidP="003F0B6E">
            <w:pPr>
              <w:pStyle w:val="afe"/>
              <w:spacing w:after="0" w:line="240" w:lineRule="auto"/>
              <w:ind w:left="1008"/>
              <w:rPr>
                <w:rFonts w:cs="Times New Roman"/>
                <w:color w:val="auto"/>
              </w:rPr>
            </w:pPr>
          </w:p>
        </w:tc>
        <w:tc>
          <w:tcPr>
            <w:tcW w:w="7653" w:type="dxa"/>
          </w:tcPr>
          <w:p w14:paraId="399843E3" w14:textId="77777777" w:rsidR="003F0B6E" w:rsidRPr="00622E37" w:rsidRDefault="003F0B6E" w:rsidP="003F0B6E">
            <w:pPr>
              <w:spacing w:after="0" w:line="240" w:lineRule="auto"/>
              <w:rPr>
                <w:rFonts w:cs="Times New Roman"/>
                <w:color w:val="auto"/>
              </w:rPr>
            </w:pPr>
          </w:p>
        </w:tc>
      </w:tr>
      <w:tr w:rsidR="003F0B6E" w:rsidRPr="00622E37" w14:paraId="29CC026D" w14:textId="77777777" w:rsidTr="00857963">
        <w:trPr>
          <w:trHeight w:val="236"/>
        </w:trPr>
        <w:tc>
          <w:tcPr>
            <w:tcW w:w="7656" w:type="dxa"/>
          </w:tcPr>
          <w:p w14:paraId="67AE6F50" w14:textId="00F5A130" w:rsidR="003F0B6E" w:rsidRPr="00940362" w:rsidRDefault="003F0B6E" w:rsidP="003F0B6E">
            <w:pPr>
              <w:spacing w:after="0" w:line="240" w:lineRule="auto"/>
              <w:rPr>
                <w:rFonts w:cs="Times New Roman"/>
                <w:color w:val="auto"/>
              </w:rPr>
            </w:pPr>
            <w:r w:rsidRPr="00940362">
              <w:rPr>
                <w:rFonts w:cs="Times New Roman"/>
                <w:color w:val="auto"/>
              </w:rPr>
              <w:t>2) стосується факту самогубства неповнолітнього, при цьому ідентифікує його особу.</w:t>
            </w:r>
          </w:p>
          <w:p w14:paraId="107CA2DF" w14:textId="77777777" w:rsidR="003F0B6E" w:rsidRPr="00940362" w:rsidRDefault="003F0B6E" w:rsidP="003F0B6E">
            <w:pPr>
              <w:spacing w:after="0" w:line="240" w:lineRule="auto"/>
              <w:rPr>
                <w:rFonts w:cs="Times New Roman"/>
                <w:color w:val="auto"/>
              </w:rPr>
            </w:pPr>
          </w:p>
        </w:tc>
        <w:tc>
          <w:tcPr>
            <w:tcW w:w="7653" w:type="dxa"/>
          </w:tcPr>
          <w:p w14:paraId="18810C92" w14:textId="77777777" w:rsidR="003F0B6E" w:rsidRPr="00622E37" w:rsidRDefault="003F0B6E" w:rsidP="003F0B6E">
            <w:pPr>
              <w:spacing w:after="0" w:line="240" w:lineRule="auto"/>
              <w:rPr>
                <w:rFonts w:cs="Times New Roman"/>
                <w:color w:val="auto"/>
              </w:rPr>
            </w:pPr>
          </w:p>
        </w:tc>
      </w:tr>
      <w:tr w:rsidR="003F0B6E" w:rsidRPr="00622E37" w14:paraId="7C1AEEA3" w14:textId="77777777" w:rsidTr="00857963">
        <w:trPr>
          <w:trHeight w:val="236"/>
        </w:trPr>
        <w:tc>
          <w:tcPr>
            <w:tcW w:w="7656" w:type="dxa"/>
          </w:tcPr>
          <w:p w14:paraId="5015040E" w14:textId="658615BF" w:rsidR="003F0B6E" w:rsidRPr="00622E37" w:rsidRDefault="003F0B6E" w:rsidP="003F0B6E">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44. Право на відповідь та спростування</w:t>
            </w:r>
          </w:p>
          <w:p w14:paraId="1285CAB8" w14:textId="77777777" w:rsidR="003F0B6E" w:rsidRPr="00622E37" w:rsidRDefault="003F0B6E" w:rsidP="003F0B6E">
            <w:pPr>
              <w:spacing w:after="0" w:line="240" w:lineRule="auto"/>
              <w:jc w:val="center"/>
              <w:rPr>
                <w:rFonts w:cs="Times New Roman"/>
                <w:b/>
                <w:color w:val="000000"/>
                <w:sz w:val="24"/>
                <w:szCs w:val="28"/>
                <w:lang w:eastAsia="zh-CN"/>
              </w:rPr>
            </w:pPr>
          </w:p>
        </w:tc>
        <w:tc>
          <w:tcPr>
            <w:tcW w:w="7653" w:type="dxa"/>
          </w:tcPr>
          <w:p w14:paraId="31BEB462" w14:textId="58FFF030" w:rsidR="003F0B6E" w:rsidRPr="00984EF2" w:rsidRDefault="003F0B6E" w:rsidP="003F5CC7">
            <w:pPr>
              <w:rPr>
                <w:rFonts w:cs="Times New Roman"/>
                <w:color w:val="auto"/>
                <w:lang w:val="ru-RU"/>
              </w:rPr>
            </w:pPr>
          </w:p>
        </w:tc>
      </w:tr>
      <w:tr w:rsidR="003F5CC7" w:rsidRPr="00622E37" w14:paraId="65E4083D" w14:textId="77777777" w:rsidTr="00857963">
        <w:trPr>
          <w:trHeight w:val="236"/>
        </w:trPr>
        <w:tc>
          <w:tcPr>
            <w:tcW w:w="7656" w:type="dxa"/>
          </w:tcPr>
          <w:p w14:paraId="0CACA641" w14:textId="43172F1E" w:rsidR="003F5CC7" w:rsidRPr="003F5CC7" w:rsidRDefault="003F5CC7" w:rsidP="003F5CC7">
            <w:pPr>
              <w:spacing w:after="0" w:line="240" w:lineRule="auto"/>
              <w:rPr>
                <w:rFonts w:cs="Times New Roman"/>
                <w:color w:val="auto"/>
              </w:rPr>
            </w:pPr>
            <w:r>
              <w:rPr>
                <w:rFonts w:cs="Times New Roman"/>
                <w:color w:val="auto"/>
              </w:rPr>
              <w:t>1</w:t>
            </w:r>
            <w:r w:rsidRPr="003F5CC7">
              <w:rPr>
                <w:rFonts w:cs="Times New Roman"/>
                <w:color w:val="auto"/>
              </w:rPr>
              <w:t xml:space="preserve">. У випадку, якщо відомості, поширені суб’єктом у сфері медіа, </w:t>
            </w:r>
            <w:r>
              <w:rPr>
                <w:rFonts w:cs="Times New Roman"/>
                <w:color w:val="auto"/>
              </w:rPr>
              <w:t xml:space="preserve">відповідають дійсності але були </w:t>
            </w:r>
            <w:r w:rsidRPr="003F5CC7">
              <w:rPr>
                <w:rFonts w:cs="Times New Roman"/>
                <w:color w:val="auto"/>
              </w:rPr>
              <w:t xml:space="preserve">подані з порушенням принципів збалансованості та об’єктивності, неповно </w:t>
            </w:r>
            <w:r>
              <w:rPr>
                <w:rFonts w:cs="Times New Roman"/>
                <w:color w:val="auto"/>
              </w:rPr>
              <w:t>або</w:t>
            </w:r>
            <w:r w:rsidRPr="003F5CC7">
              <w:rPr>
                <w:rFonts w:cs="Times New Roman"/>
                <w:color w:val="auto"/>
              </w:rPr>
              <w:t xml:space="preserve"> неточно, </w:t>
            </w:r>
            <w:r>
              <w:rPr>
                <w:rFonts w:cs="Times New Roman"/>
                <w:color w:val="auto"/>
              </w:rPr>
              <w:t xml:space="preserve">якщо це призвело до </w:t>
            </w:r>
            <w:r w:rsidRPr="003F5CC7">
              <w:rPr>
                <w:rFonts w:cs="Times New Roman"/>
                <w:color w:val="auto"/>
              </w:rPr>
              <w:t>приниження честі, гідності чи ділової репутації, особа має право на відповідь (коментар чи власне тлумачення обставин справи).</w:t>
            </w:r>
          </w:p>
          <w:p w14:paraId="0FA5EFB1" w14:textId="77777777" w:rsidR="003F5CC7" w:rsidRPr="00622E37" w:rsidRDefault="003F5CC7" w:rsidP="003F0B6E">
            <w:pPr>
              <w:spacing w:after="0" w:line="240" w:lineRule="auto"/>
              <w:rPr>
                <w:rFonts w:cs="Times New Roman"/>
                <w:color w:val="auto"/>
              </w:rPr>
            </w:pPr>
          </w:p>
        </w:tc>
        <w:tc>
          <w:tcPr>
            <w:tcW w:w="7653" w:type="dxa"/>
          </w:tcPr>
          <w:p w14:paraId="6BE907FB" w14:textId="77777777" w:rsidR="003F5CC7" w:rsidRDefault="003F5CC7" w:rsidP="00295098">
            <w:pPr>
              <w:spacing w:after="0" w:line="240" w:lineRule="auto"/>
              <w:rPr>
                <w:rFonts w:ascii="Arial" w:eastAsia="Noto Sans CJK SC" w:hAnsi="Arial" w:cs="Times New Roman"/>
                <w:color w:val="auto"/>
                <w:kern w:val="2"/>
                <w:sz w:val="24"/>
                <w:szCs w:val="24"/>
                <w:lang w:eastAsia="zh-CN" w:bidi="hi-IN"/>
              </w:rPr>
            </w:pPr>
          </w:p>
        </w:tc>
      </w:tr>
      <w:tr w:rsidR="003F0B6E" w:rsidRPr="00622E37" w14:paraId="0121E9CC" w14:textId="77777777" w:rsidTr="00857963">
        <w:trPr>
          <w:trHeight w:val="236"/>
        </w:trPr>
        <w:tc>
          <w:tcPr>
            <w:tcW w:w="7656" w:type="dxa"/>
          </w:tcPr>
          <w:p w14:paraId="0433C316" w14:textId="64C47190" w:rsidR="003F0B6E" w:rsidRPr="00622E37" w:rsidRDefault="003F5CC7" w:rsidP="003F0B6E">
            <w:pPr>
              <w:spacing w:after="0" w:line="240" w:lineRule="auto"/>
              <w:rPr>
                <w:rFonts w:cs="Times New Roman"/>
                <w:color w:val="auto"/>
              </w:rPr>
            </w:pPr>
            <w:r>
              <w:rPr>
                <w:rFonts w:cs="Times New Roman"/>
                <w:color w:val="auto"/>
              </w:rPr>
              <w:t>2</w:t>
            </w:r>
            <w:r w:rsidR="003F0B6E" w:rsidRPr="00622E37">
              <w:rPr>
                <w:rFonts w:cs="Times New Roman"/>
                <w:color w:val="auto"/>
              </w:rPr>
              <w:t>. Особа, щодо якої суб`єктом у сфері медіа було поширено відомості, які не відповідають дійсності та</w:t>
            </w:r>
            <w:r>
              <w:rPr>
                <w:rFonts w:cs="Times New Roman"/>
                <w:color w:val="auto"/>
              </w:rPr>
              <w:t xml:space="preserve"> </w:t>
            </w:r>
            <w:r w:rsidR="003F0B6E" w:rsidRPr="00622E37">
              <w:rPr>
                <w:rFonts w:cs="Times New Roman"/>
                <w:color w:val="auto"/>
              </w:rPr>
              <w:t>принижують її честь, гідність чи ділову репутацію, має право вимагати</w:t>
            </w:r>
            <w:r w:rsidR="003F0B6E">
              <w:rPr>
                <w:rFonts w:cs="Times New Roman"/>
                <w:color w:val="auto"/>
              </w:rPr>
              <w:t xml:space="preserve"> або</w:t>
            </w:r>
            <w:r w:rsidR="003F0B6E" w:rsidRPr="00622E37">
              <w:rPr>
                <w:rFonts w:cs="Times New Roman"/>
                <w:color w:val="auto"/>
              </w:rPr>
              <w:t xml:space="preserve"> спростування недостовірної інформації або реалізації права на відповідь. </w:t>
            </w:r>
          </w:p>
          <w:p w14:paraId="3041D7A8" w14:textId="77777777" w:rsidR="003F0B6E" w:rsidRPr="00622E37" w:rsidRDefault="003F0B6E" w:rsidP="003F0B6E">
            <w:pPr>
              <w:spacing w:after="0" w:line="240" w:lineRule="auto"/>
              <w:rPr>
                <w:rFonts w:cs="Times New Roman"/>
                <w:color w:val="auto"/>
              </w:rPr>
            </w:pPr>
          </w:p>
        </w:tc>
        <w:tc>
          <w:tcPr>
            <w:tcW w:w="7653" w:type="dxa"/>
          </w:tcPr>
          <w:p w14:paraId="6481FA71" w14:textId="77777777" w:rsidR="00DE271C" w:rsidRDefault="00DE271C" w:rsidP="00295098">
            <w:pPr>
              <w:spacing w:after="0" w:line="240" w:lineRule="auto"/>
              <w:rPr>
                <w:rFonts w:ascii="Arial" w:eastAsia="Noto Sans CJK SC" w:hAnsi="Arial" w:cs="Times New Roman"/>
                <w:color w:val="auto"/>
                <w:kern w:val="2"/>
                <w:sz w:val="24"/>
                <w:szCs w:val="24"/>
                <w:lang w:eastAsia="zh-CN" w:bidi="hi-IN"/>
              </w:rPr>
            </w:pPr>
          </w:p>
          <w:p w14:paraId="68FB05FF" w14:textId="27BBEE13" w:rsidR="003F0B6E" w:rsidRPr="00622E37" w:rsidRDefault="00295098" w:rsidP="00295098">
            <w:pPr>
              <w:spacing w:after="0" w:line="240" w:lineRule="auto"/>
              <w:rPr>
                <w:rFonts w:cs="Times New Roman"/>
                <w:color w:val="auto"/>
              </w:rPr>
            </w:pPr>
            <w:r w:rsidRPr="00295098">
              <w:rPr>
                <w:rFonts w:ascii="Arial" w:eastAsia="Noto Sans CJK SC" w:hAnsi="Arial" w:cs="Lohit Devanagari"/>
                <w:color w:val="auto"/>
                <w:kern w:val="2"/>
                <w:sz w:val="24"/>
                <w:szCs w:val="24"/>
                <w:lang w:eastAsia="zh-CN" w:bidi="hi-IN"/>
              </w:rPr>
              <w:br/>
            </w:r>
          </w:p>
        </w:tc>
      </w:tr>
      <w:tr w:rsidR="003F0B6E" w:rsidRPr="00622E37" w14:paraId="43F725A5" w14:textId="77777777" w:rsidTr="00857963">
        <w:trPr>
          <w:trHeight w:val="236"/>
        </w:trPr>
        <w:tc>
          <w:tcPr>
            <w:tcW w:w="7656" w:type="dxa"/>
          </w:tcPr>
          <w:p w14:paraId="15AD1CF0" w14:textId="4AE9B896" w:rsidR="003F0B6E" w:rsidRPr="00622E37" w:rsidRDefault="003F0B6E" w:rsidP="003F0B6E">
            <w:pPr>
              <w:spacing w:after="0" w:line="240" w:lineRule="auto"/>
              <w:rPr>
                <w:rFonts w:cs="Times New Roman"/>
                <w:color w:val="auto"/>
              </w:rPr>
            </w:pPr>
            <w:r w:rsidRPr="00622E37">
              <w:rPr>
                <w:rFonts w:cs="Times New Roman"/>
                <w:color w:val="auto"/>
              </w:rPr>
              <w:t>3. Заяву про спростування або реалізацію права на відповідь має бути подано</w:t>
            </w:r>
            <w:r w:rsidR="003F5CC7">
              <w:rPr>
                <w:rFonts w:cs="Times New Roman"/>
                <w:color w:val="auto"/>
              </w:rPr>
              <w:t xml:space="preserve"> упродовж 30 днів з дня поширення відповідної інформації.</w:t>
            </w:r>
          </w:p>
          <w:p w14:paraId="6C6C1767" w14:textId="77777777" w:rsidR="003F0B6E" w:rsidRPr="00622E37" w:rsidRDefault="003F0B6E" w:rsidP="003F0B6E">
            <w:pPr>
              <w:spacing w:after="0" w:line="240" w:lineRule="auto"/>
              <w:rPr>
                <w:rFonts w:cs="Times New Roman"/>
                <w:color w:val="auto"/>
              </w:rPr>
            </w:pPr>
          </w:p>
        </w:tc>
        <w:tc>
          <w:tcPr>
            <w:tcW w:w="7653" w:type="dxa"/>
          </w:tcPr>
          <w:p w14:paraId="09CACBBF" w14:textId="77777777" w:rsidR="003F0B6E" w:rsidRPr="00B75398" w:rsidRDefault="003F0B6E" w:rsidP="003F0B6E">
            <w:pPr>
              <w:spacing w:after="0" w:line="240" w:lineRule="auto"/>
              <w:rPr>
                <w:rFonts w:cs="Times New Roman"/>
                <w:color w:val="auto"/>
                <w:highlight w:val="green"/>
              </w:rPr>
            </w:pPr>
          </w:p>
        </w:tc>
      </w:tr>
      <w:tr w:rsidR="003F0B6E" w:rsidRPr="00622E37" w14:paraId="06734692" w14:textId="77777777" w:rsidTr="00857963">
        <w:trPr>
          <w:trHeight w:val="236"/>
        </w:trPr>
        <w:tc>
          <w:tcPr>
            <w:tcW w:w="7656" w:type="dxa"/>
          </w:tcPr>
          <w:p w14:paraId="4F021517" w14:textId="2FB553AE" w:rsidR="003F0B6E" w:rsidRPr="00622E37" w:rsidRDefault="003F0B6E" w:rsidP="003F0B6E">
            <w:pPr>
              <w:spacing w:after="0" w:line="240" w:lineRule="auto"/>
              <w:rPr>
                <w:rFonts w:cs="Times New Roman"/>
                <w:color w:val="auto"/>
              </w:rPr>
            </w:pPr>
            <w:r w:rsidRPr="00622E37">
              <w:rPr>
                <w:rFonts w:cs="Times New Roman"/>
                <w:color w:val="auto"/>
              </w:rPr>
              <w:t>4. Заява про спростування або реалізацію права на відповідь має містити інформацію про заявника та його контактні дані, посилання на відповідну програму чи публікацію, що є предметом заяви, зокрема, назву, дату та час оприлюднення (для онлайн-медіа – також електронну адресу), перелік тверджень та відомостей, які заявник вважає такими, що не відповідають дійсності та/або подані неповно, неточно, обґрунтування щодо недостовірності, необ’єктивност</w:t>
            </w:r>
            <w:r w:rsidR="003F5CC7">
              <w:rPr>
                <w:rFonts w:cs="Times New Roman"/>
                <w:color w:val="auto"/>
              </w:rPr>
              <w:t xml:space="preserve">і чи </w:t>
            </w:r>
            <w:r w:rsidRPr="00B75398">
              <w:rPr>
                <w:rFonts w:cs="Times New Roman"/>
                <w:color w:val="auto"/>
              </w:rPr>
              <w:t xml:space="preserve">неповноти </w:t>
            </w:r>
            <w:r w:rsidR="003F5CC7">
              <w:rPr>
                <w:rFonts w:cs="Times New Roman"/>
                <w:color w:val="auto"/>
              </w:rPr>
              <w:t>п</w:t>
            </w:r>
            <w:r w:rsidRPr="00622E37">
              <w:rPr>
                <w:rFonts w:cs="Times New Roman"/>
                <w:color w:val="auto"/>
              </w:rPr>
              <w:t>оширених відомостей та заподіяної шкоди честі, гідності чи діловій репутації особи. До заяви про реалізацію права на відповідь заявник повинен також додати текст відповіді. </w:t>
            </w:r>
          </w:p>
          <w:p w14:paraId="60208AE8" w14:textId="77777777" w:rsidR="003F0B6E" w:rsidRPr="00622E37" w:rsidRDefault="003F0B6E" w:rsidP="003F0B6E">
            <w:pPr>
              <w:spacing w:after="0" w:line="240" w:lineRule="auto"/>
              <w:rPr>
                <w:rFonts w:cs="Times New Roman"/>
                <w:color w:val="auto"/>
              </w:rPr>
            </w:pPr>
          </w:p>
        </w:tc>
        <w:tc>
          <w:tcPr>
            <w:tcW w:w="7653" w:type="dxa"/>
          </w:tcPr>
          <w:p w14:paraId="58BFF110" w14:textId="5A57F627" w:rsidR="003F0B6E" w:rsidRPr="00622E37" w:rsidRDefault="003F0B6E" w:rsidP="003F0B6E">
            <w:pPr>
              <w:spacing w:after="0" w:line="240" w:lineRule="auto"/>
              <w:rPr>
                <w:rFonts w:cs="Times New Roman"/>
                <w:color w:val="auto"/>
              </w:rPr>
            </w:pPr>
          </w:p>
          <w:p w14:paraId="5B7DDC24" w14:textId="7631A55D" w:rsidR="003F0B6E" w:rsidRPr="00622E37" w:rsidRDefault="003F0B6E" w:rsidP="003F0B6E">
            <w:pPr>
              <w:spacing w:after="0" w:line="240" w:lineRule="auto"/>
              <w:rPr>
                <w:rFonts w:cs="Times New Roman"/>
                <w:color w:val="auto"/>
              </w:rPr>
            </w:pPr>
          </w:p>
        </w:tc>
      </w:tr>
      <w:tr w:rsidR="003F0B6E" w:rsidRPr="00622E37" w14:paraId="14A54504" w14:textId="77777777" w:rsidTr="00857963">
        <w:trPr>
          <w:trHeight w:val="236"/>
        </w:trPr>
        <w:tc>
          <w:tcPr>
            <w:tcW w:w="7656" w:type="dxa"/>
          </w:tcPr>
          <w:p w14:paraId="22BDD9B5" w14:textId="77777777" w:rsidR="003F5CC7" w:rsidRPr="003F5CC7" w:rsidRDefault="003F5CC7" w:rsidP="003F5CC7">
            <w:pPr>
              <w:spacing w:after="0" w:line="240" w:lineRule="auto"/>
              <w:rPr>
                <w:rFonts w:cs="Times New Roman"/>
                <w:color w:val="000000"/>
              </w:rPr>
            </w:pPr>
            <w:r w:rsidRPr="003F5CC7">
              <w:rPr>
                <w:rFonts w:cs="Times New Roman"/>
                <w:color w:val="000000"/>
              </w:rPr>
              <w:t xml:space="preserve">5. </w:t>
            </w:r>
            <w:r w:rsidRPr="003F5CC7">
              <w:rPr>
                <w:rFonts w:cs="Times New Roman"/>
                <w:color w:val="auto"/>
              </w:rPr>
              <w:t xml:space="preserve">Обсяг тексту спростування або відповіді має бути достатнім для донесення позиції заявника і не може перевищувати обсяг поширеної інформації. </w:t>
            </w:r>
            <w:r w:rsidRPr="003F5CC7">
              <w:rPr>
                <w:rFonts w:cs="Times New Roman"/>
                <w:color w:val="000000"/>
              </w:rPr>
              <w:t xml:space="preserve">У випадку, якщо текст спростування або відповіді перевищує обсяг поширеної інформації, суб’єкт у сфері медіа має запропонувати заявнику скоротити або змінити текст спростування або відповіді. Скорочення чи інші зміни в тексті </w:t>
            </w:r>
            <w:r w:rsidRPr="003F5CC7">
              <w:rPr>
                <w:rFonts w:cs="Times New Roman"/>
                <w:color w:val="000000"/>
              </w:rPr>
              <w:lastRenderedPageBreak/>
              <w:t>спростування або відповіді, поданому заявником, без його згоди не допускаються.</w:t>
            </w:r>
          </w:p>
          <w:p w14:paraId="0F66FB53" w14:textId="71CCBC61" w:rsidR="003F0B6E" w:rsidRPr="00622E37" w:rsidRDefault="003F0B6E" w:rsidP="003F0B6E">
            <w:pPr>
              <w:spacing w:after="0" w:line="240" w:lineRule="auto"/>
              <w:jc w:val="both"/>
              <w:rPr>
                <w:rFonts w:cs="Times New Roman"/>
                <w:color w:val="auto"/>
              </w:rPr>
            </w:pPr>
          </w:p>
        </w:tc>
        <w:tc>
          <w:tcPr>
            <w:tcW w:w="7653" w:type="dxa"/>
          </w:tcPr>
          <w:p w14:paraId="7CC46009" w14:textId="1D3964A5" w:rsidR="003F0B6E" w:rsidRPr="000A55BD" w:rsidRDefault="003F0B6E" w:rsidP="003F5CC7">
            <w:pPr>
              <w:spacing w:after="0" w:line="240" w:lineRule="auto"/>
              <w:rPr>
                <w:rFonts w:cs="Times New Roman"/>
                <w:color w:val="auto"/>
                <w:highlight w:val="green"/>
              </w:rPr>
            </w:pPr>
          </w:p>
        </w:tc>
      </w:tr>
      <w:tr w:rsidR="003F0B6E" w:rsidRPr="00622E37" w14:paraId="47378C14" w14:textId="77777777" w:rsidTr="00857963">
        <w:trPr>
          <w:trHeight w:val="236"/>
        </w:trPr>
        <w:tc>
          <w:tcPr>
            <w:tcW w:w="7656" w:type="dxa"/>
          </w:tcPr>
          <w:p w14:paraId="3EF1D097" w14:textId="503A1048" w:rsidR="003F0B6E" w:rsidRPr="00622E37" w:rsidRDefault="003F0B6E" w:rsidP="003F0B6E">
            <w:pPr>
              <w:spacing w:after="0" w:line="240" w:lineRule="auto"/>
              <w:rPr>
                <w:rFonts w:cs="Times New Roman"/>
                <w:color w:val="auto"/>
              </w:rPr>
            </w:pPr>
            <w:r w:rsidRPr="00622E37">
              <w:rPr>
                <w:rFonts w:cs="Times New Roman"/>
                <w:color w:val="auto"/>
              </w:rPr>
              <w:t xml:space="preserve">6. Суб’єкт у сфері медіа (окрім суб’єктів у сфері онлайн-медіа) зобов’язаний розглянути заяву та повідомити заявника про прийняте ним рішення упродовж </w:t>
            </w:r>
            <w:r>
              <w:rPr>
                <w:rFonts w:cs="Times New Roman"/>
                <w:color w:val="auto"/>
              </w:rPr>
              <w:t xml:space="preserve">14 </w:t>
            </w:r>
            <w:r w:rsidRPr="00622E37">
              <w:rPr>
                <w:rFonts w:cs="Times New Roman"/>
                <w:color w:val="auto"/>
              </w:rPr>
              <w:t>днів з дня її отримання. Суб’єкт у сфері онлайн-медіа зобов’язаний розглянути заяву та повідомити заявника про прийняте ним рішення невідкладно, але не пізніше п’яти робочих днів з дня отримання заяви.</w:t>
            </w:r>
          </w:p>
          <w:p w14:paraId="235554CA" w14:textId="197BD6F2" w:rsidR="003F0B6E" w:rsidRPr="00622E37" w:rsidRDefault="003F0B6E" w:rsidP="003F0B6E">
            <w:pPr>
              <w:spacing w:after="0" w:line="240" w:lineRule="auto"/>
              <w:rPr>
                <w:rFonts w:cs="Times New Roman"/>
                <w:color w:val="auto"/>
              </w:rPr>
            </w:pPr>
          </w:p>
        </w:tc>
        <w:tc>
          <w:tcPr>
            <w:tcW w:w="7653" w:type="dxa"/>
          </w:tcPr>
          <w:p w14:paraId="1BA294EA" w14:textId="77777777" w:rsidR="003F0B6E" w:rsidRPr="00622E37" w:rsidRDefault="003F0B6E" w:rsidP="003F0B6E">
            <w:pPr>
              <w:spacing w:after="0" w:line="240" w:lineRule="auto"/>
              <w:rPr>
                <w:rFonts w:cs="Times New Roman"/>
                <w:color w:val="auto"/>
              </w:rPr>
            </w:pPr>
          </w:p>
        </w:tc>
      </w:tr>
      <w:tr w:rsidR="003F0B6E" w:rsidRPr="00622E37" w14:paraId="0966CFC2" w14:textId="77777777" w:rsidTr="00857963">
        <w:trPr>
          <w:trHeight w:val="236"/>
        </w:trPr>
        <w:tc>
          <w:tcPr>
            <w:tcW w:w="7656" w:type="dxa"/>
          </w:tcPr>
          <w:p w14:paraId="7633F120" w14:textId="3AD1A195" w:rsidR="003F0B6E" w:rsidRPr="00622E37" w:rsidRDefault="003F0B6E" w:rsidP="003F0B6E">
            <w:pPr>
              <w:spacing w:after="0" w:line="240" w:lineRule="auto"/>
              <w:rPr>
                <w:rFonts w:cs="Times New Roman"/>
                <w:color w:val="auto"/>
              </w:rPr>
            </w:pPr>
            <w:r w:rsidRPr="00622E37">
              <w:rPr>
                <w:rFonts w:cs="Times New Roman"/>
                <w:color w:val="auto"/>
              </w:rPr>
              <w:t>7. Суб’єкт у сфері медіа може відмовити в поширенні спростування або відповіді у таких випадках:</w:t>
            </w:r>
          </w:p>
          <w:p w14:paraId="3905C883" w14:textId="77777777" w:rsidR="003F0B6E" w:rsidRPr="00622E37" w:rsidRDefault="003F0B6E" w:rsidP="003F0B6E">
            <w:pPr>
              <w:spacing w:after="0" w:line="240" w:lineRule="auto"/>
              <w:rPr>
                <w:rFonts w:cs="Times New Roman"/>
                <w:color w:val="auto"/>
              </w:rPr>
            </w:pPr>
          </w:p>
        </w:tc>
        <w:tc>
          <w:tcPr>
            <w:tcW w:w="7653" w:type="dxa"/>
          </w:tcPr>
          <w:p w14:paraId="2DEA1CFD" w14:textId="26BE9710" w:rsidR="003F0B6E" w:rsidRPr="005D66C5" w:rsidRDefault="003F0B6E" w:rsidP="003F5CC7">
            <w:pPr>
              <w:spacing w:after="0" w:line="240" w:lineRule="auto"/>
              <w:rPr>
                <w:rFonts w:cs="Times New Roman"/>
                <w:color w:val="auto"/>
                <w:highlight w:val="green"/>
                <w:lang w:val="en-US"/>
              </w:rPr>
            </w:pPr>
          </w:p>
        </w:tc>
      </w:tr>
      <w:tr w:rsidR="003F0B6E" w:rsidRPr="00622E37" w14:paraId="0B7423C6" w14:textId="77777777" w:rsidTr="00857963">
        <w:trPr>
          <w:trHeight w:val="236"/>
        </w:trPr>
        <w:tc>
          <w:tcPr>
            <w:tcW w:w="7656" w:type="dxa"/>
          </w:tcPr>
          <w:p w14:paraId="080AD363" w14:textId="16124128" w:rsidR="003F0B6E" w:rsidRPr="00622E37" w:rsidRDefault="003F0B6E" w:rsidP="003F0B6E">
            <w:pPr>
              <w:spacing w:after="0" w:line="240" w:lineRule="auto"/>
              <w:rPr>
                <w:rFonts w:cs="Times New Roman"/>
                <w:color w:val="auto"/>
              </w:rPr>
            </w:pPr>
            <w:r w:rsidRPr="00622E37">
              <w:rPr>
                <w:rFonts w:cs="Times New Roman"/>
                <w:color w:val="auto"/>
              </w:rPr>
              <w:t xml:space="preserve">1) обсяг тексту спростування або відповіді, який вимагає поширити заявник, </w:t>
            </w:r>
            <w:r w:rsidR="003F5CC7">
              <w:rPr>
                <w:rFonts w:cs="Times New Roman"/>
                <w:color w:val="auto"/>
              </w:rPr>
              <w:t>перевищує обсяг поширеної інформації, а</w:t>
            </w:r>
            <w:r w:rsidRPr="00622E37">
              <w:rPr>
                <w:rFonts w:cs="Times New Roman"/>
                <w:color w:val="auto"/>
              </w:rPr>
              <w:t xml:space="preserve"> заявник відмовився скорочувати текст спростування або відповіді до обсягу визначеного частиною п’ятою цієї статті Закону;</w:t>
            </w:r>
          </w:p>
          <w:p w14:paraId="483D01A5" w14:textId="77777777" w:rsidR="003F0B6E" w:rsidRPr="00622E37" w:rsidRDefault="003F0B6E" w:rsidP="003F0B6E">
            <w:pPr>
              <w:spacing w:after="0" w:line="240" w:lineRule="auto"/>
              <w:rPr>
                <w:rFonts w:cs="Times New Roman"/>
                <w:color w:val="auto"/>
              </w:rPr>
            </w:pPr>
          </w:p>
        </w:tc>
        <w:tc>
          <w:tcPr>
            <w:tcW w:w="7653" w:type="dxa"/>
          </w:tcPr>
          <w:p w14:paraId="6774EB4F" w14:textId="77777777" w:rsidR="003F0B6E" w:rsidRPr="00622E37" w:rsidRDefault="003F0B6E" w:rsidP="003F5CC7">
            <w:pPr>
              <w:spacing w:after="0" w:line="240" w:lineRule="auto"/>
              <w:rPr>
                <w:rFonts w:cs="Times New Roman"/>
                <w:color w:val="auto"/>
              </w:rPr>
            </w:pPr>
          </w:p>
        </w:tc>
      </w:tr>
      <w:tr w:rsidR="003F0B6E" w:rsidRPr="00622E37" w14:paraId="7CCFF00A" w14:textId="77777777" w:rsidTr="00857963">
        <w:trPr>
          <w:trHeight w:val="236"/>
        </w:trPr>
        <w:tc>
          <w:tcPr>
            <w:tcW w:w="7656" w:type="dxa"/>
          </w:tcPr>
          <w:p w14:paraId="7511F094" w14:textId="30CD9ECB" w:rsidR="003F0B6E" w:rsidRPr="00622E37" w:rsidRDefault="003F0B6E" w:rsidP="003F0B6E">
            <w:pPr>
              <w:spacing w:after="0" w:line="240" w:lineRule="auto"/>
              <w:rPr>
                <w:rFonts w:cs="Times New Roman"/>
                <w:color w:val="auto"/>
              </w:rPr>
            </w:pPr>
            <w:r w:rsidRPr="00622E37">
              <w:rPr>
                <w:rFonts w:cs="Times New Roman"/>
                <w:color w:val="auto"/>
              </w:rPr>
              <w:t>2) текст, що вимагає поширити заявник, виходить за межі предмету, щодо якого надається спростування або відповідь, не обмежується спростуванням та/або коментуванням інформації, яку заявник вважає недостовірною, неповною</w:t>
            </w:r>
            <w:r w:rsidR="003F5CC7">
              <w:rPr>
                <w:rFonts w:cs="Times New Roman"/>
                <w:color w:val="auto"/>
              </w:rPr>
              <w:t xml:space="preserve"> чи</w:t>
            </w:r>
            <w:r w:rsidRPr="00622E37">
              <w:rPr>
                <w:rFonts w:cs="Times New Roman"/>
                <w:color w:val="auto"/>
              </w:rPr>
              <w:t xml:space="preserve"> неточною</w:t>
            </w:r>
            <w:r w:rsidR="003F5CC7">
              <w:rPr>
                <w:rFonts w:cs="Times New Roman"/>
                <w:color w:val="auto"/>
              </w:rPr>
              <w:t>;</w:t>
            </w:r>
          </w:p>
          <w:p w14:paraId="018D0FE4" w14:textId="77777777" w:rsidR="003F0B6E" w:rsidRPr="00622E37" w:rsidRDefault="003F0B6E" w:rsidP="003F0B6E">
            <w:pPr>
              <w:spacing w:after="0" w:line="240" w:lineRule="auto"/>
              <w:rPr>
                <w:rFonts w:cs="Times New Roman"/>
                <w:color w:val="auto"/>
              </w:rPr>
            </w:pPr>
          </w:p>
        </w:tc>
        <w:tc>
          <w:tcPr>
            <w:tcW w:w="7653" w:type="dxa"/>
          </w:tcPr>
          <w:p w14:paraId="1BA750B5" w14:textId="77777777" w:rsidR="003F0B6E" w:rsidRPr="00622E37" w:rsidRDefault="003F0B6E" w:rsidP="003F5CC7">
            <w:pPr>
              <w:spacing w:after="0" w:line="240" w:lineRule="auto"/>
              <w:rPr>
                <w:rFonts w:cs="Times New Roman"/>
                <w:color w:val="auto"/>
              </w:rPr>
            </w:pPr>
          </w:p>
        </w:tc>
      </w:tr>
      <w:tr w:rsidR="003F0B6E" w:rsidRPr="00622E37" w14:paraId="322FD151" w14:textId="77777777" w:rsidTr="00857963">
        <w:trPr>
          <w:trHeight w:val="236"/>
        </w:trPr>
        <w:tc>
          <w:tcPr>
            <w:tcW w:w="7656" w:type="dxa"/>
          </w:tcPr>
          <w:p w14:paraId="7BCB12BB" w14:textId="29FEAE87" w:rsidR="003F0B6E" w:rsidRPr="00622E37" w:rsidRDefault="003F0B6E" w:rsidP="003F0B6E">
            <w:pPr>
              <w:spacing w:after="0" w:line="240" w:lineRule="auto"/>
              <w:rPr>
                <w:rFonts w:cs="Times New Roman"/>
                <w:color w:val="auto"/>
              </w:rPr>
            </w:pPr>
            <w:r w:rsidRPr="00622E37">
              <w:rPr>
                <w:rFonts w:cs="Times New Roman"/>
                <w:color w:val="auto"/>
              </w:rPr>
              <w:t>3) текст спростування або відповіді містить мову ворожнечі або іншу інформацію, поширення якої заборонено відповідно до чинного законодавства України;</w:t>
            </w:r>
          </w:p>
          <w:p w14:paraId="52EDEF4E" w14:textId="77777777" w:rsidR="003F0B6E" w:rsidRPr="00622E37" w:rsidRDefault="003F0B6E" w:rsidP="003F0B6E">
            <w:pPr>
              <w:spacing w:after="0" w:line="240" w:lineRule="auto"/>
              <w:rPr>
                <w:rFonts w:cs="Times New Roman"/>
                <w:color w:val="auto"/>
              </w:rPr>
            </w:pPr>
          </w:p>
        </w:tc>
        <w:tc>
          <w:tcPr>
            <w:tcW w:w="7653" w:type="dxa"/>
          </w:tcPr>
          <w:p w14:paraId="0D02742E" w14:textId="4FB3CB64" w:rsidR="003F0B6E" w:rsidRPr="00622E37" w:rsidRDefault="003F0B6E" w:rsidP="003F0B6E">
            <w:pPr>
              <w:spacing w:after="0" w:line="240" w:lineRule="auto"/>
              <w:rPr>
                <w:rFonts w:cs="Times New Roman"/>
                <w:color w:val="auto"/>
              </w:rPr>
            </w:pPr>
          </w:p>
        </w:tc>
      </w:tr>
      <w:tr w:rsidR="003F0B6E" w:rsidRPr="00622E37" w14:paraId="19C1C1CC" w14:textId="77777777" w:rsidTr="00857963">
        <w:trPr>
          <w:trHeight w:val="236"/>
        </w:trPr>
        <w:tc>
          <w:tcPr>
            <w:tcW w:w="7656" w:type="dxa"/>
          </w:tcPr>
          <w:p w14:paraId="598B1AEF" w14:textId="29CB313D" w:rsidR="003F0B6E" w:rsidRPr="00622E37" w:rsidRDefault="003F0B6E" w:rsidP="003F0B6E">
            <w:pPr>
              <w:spacing w:after="0" w:line="240" w:lineRule="auto"/>
              <w:rPr>
                <w:rFonts w:cs="Times New Roman"/>
                <w:color w:val="auto"/>
              </w:rPr>
            </w:pPr>
            <w:r w:rsidRPr="00622E37">
              <w:rPr>
                <w:rFonts w:cs="Times New Roman"/>
                <w:color w:val="auto"/>
              </w:rPr>
              <w:t>4) поширення тексту спростування або відповіді може призвести до порушення прав третіх осіб та/або пред’явлення правових вимог до суб’єкта у сфері медіа з боку третіх осіб в порядку цивільного судочинства;</w:t>
            </w:r>
          </w:p>
          <w:p w14:paraId="6F7DEAA3" w14:textId="77777777" w:rsidR="003F0B6E" w:rsidRPr="00622E37" w:rsidRDefault="003F0B6E" w:rsidP="003F0B6E">
            <w:pPr>
              <w:spacing w:after="0" w:line="240" w:lineRule="auto"/>
              <w:rPr>
                <w:rFonts w:cs="Times New Roman"/>
                <w:color w:val="auto"/>
              </w:rPr>
            </w:pPr>
          </w:p>
        </w:tc>
        <w:tc>
          <w:tcPr>
            <w:tcW w:w="7653" w:type="dxa"/>
          </w:tcPr>
          <w:p w14:paraId="4C9F63BA" w14:textId="77777777" w:rsidR="003F0B6E" w:rsidRPr="00622E37" w:rsidRDefault="003F0B6E" w:rsidP="003F0B6E">
            <w:pPr>
              <w:spacing w:after="0" w:line="240" w:lineRule="auto"/>
              <w:rPr>
                <w:rFonts w:cs="Times New Roman"/>
                <w:color w:val="auto"/>
              </w:rPr>
            </w:pPr>
          </w:p>
        </w:tc>
      </w:tr>
      <w:tr w:rsidR="003F0B6E" w:rsidRPr="00622E37" w14:paraId="787B64B1" w14:textId="77777777" w:rsidTr="00857963">
        <w:trPr>
          <w:trHeight w:val="236"/>
        </w:trPr>
        <w:tc>
          <w:tcPr>
            <w:tcW w:w="7656" w:type="dxa"/>
          </w:tcPr>
          <w:p w14:paraId="3F73D881" w14:textId="579F730D" w:rsidR="003F0B6E" w:rsidRPr="00622E37" w:rsidRDefault="003F0B6E" w:rsidP="003F0B6E">
            <w:pPr>
              <w:spacing w:after="0" w:line="240" w:lineRule="auto"/>
              <w:rPr>
                <w:rFonts w:cs="Times New Roman"/>
                <w:color w:val="auto"/>
              </w:rPr>
            </w:pPr>
            <w:r w:rsidRPr="00622E37">
              <w:rPr>
                <w:rFonts w:cs="Times New Roman"/>
                <w:color w:val="auto"/>
              </w:rPr>
              <w:t>5) якщо мова тексту спростування або відповіді є іншою, ніж державна мова або мова інформації, щодо якої подається спростування чи відповідь.</w:t>
            </w:r>
          </w:p>
          <w:p w14:paraId="39345FD0" w14:textId="77777777" w:rsidR="003F0B6E" w:rsidRPr="00622E37" w:rsidRDefault="003F0B6E" w:rsidP="003F0B6E">
            <w:pPr>
              <w:spacing w:after="0" w:line="240" w:lineRule="auto"/>
              <w:rPr>
                <w:rFonts w:cs="Times New Roman"/>
                <w:color w:val="auto"/>
              </w:rPr>
            </w:pPr>
          </w:p>
        </w:tc>
        <w:tc>
          <w:tcPr>
            <w:tcW w:w="7653" w:type="dxa"/>
          </w:tcPr>
          <w:p w14:paraId="294C8AF3" w14:textId="77777777" w:rsidR="003F0B6E" w:rsidRPr="00622E37" w:rsidRDefault="003F0B6E" w:rsidP="003F0B6E">
            <w:pPr>
              <w:spacing w:after="0" w:line="240" w:lineRule="auto"/>
              <w:rPr>
                <w:rFonts w:cs="Times New Roman"/>
                <w:color w:val="auto"/>
              </w:rPr>
            </w:pPr>
          </w:p>
        </w:tc>
      </w:tr>
      <w:tr w:rsidR="003F0B6E" w:rsidRPr="00622E37" w14:paraId="48D3FA4F" w14:textId="77777777" w:rsidTr="00857963">
        <w:trPr>
          <w:trHeight w:val="236"/>
        </w:trPr>
        <w:tc>
          <w:tcPr>
            <w:tcW w:w="7656" w:type="dxa"/>
          </w:tcPr>
          <w:p w14:paraId="06B9B04C" w14:textId="1923B46C" w:rsidR="003F5CC7" w:rsidRPr="003F5CC7" w:rsidRDefault="003F5CC7" w:rsidP="003F5CC7">
            <w:pPr>
              <w:spacing w:after="0" w:line="240" w:lineRule="auto"/>
              <w:rPr>
                <w:rFonts w:cs="Times New Roman"/>
                <w:color w:val="auto"/>
              </w:rPr>
            </w:pPr>
            <w:r w:rsidRPr="003F5CC7">
              <w:rPr>
                <w:rFonts w:cs="Times New Roman"/>
                <w:color w:val="auto"/>
              </w:rPr>
              <w:t>6) текст спростування або відповіді містить неправдиву інформацію або таку, що ображає честь, гідність ділову репутацію медіа або його працівників.</w:t>
            </w:r>
          </w:p>
          <w:p w14:paraId="09468D3E" w14:textId="61E0CC2F" w:rsidR="003F0B6E" w:rsidRPr="003F5CC7" w:rsidRDefault="003F0B6E" w:rsidP="003F0B6E">
            <w:pPr>
              <w:spacing w:after="0" w:line="240" w:lineRule="auto"/>
              <w:rPr>
                <w:rFonts w:cs="Times New Roman"/>
                <w:b/>
                <w:color w:val="auto"/>
              </w:rPr>
            </w:pPr>
          </w:p>
        </w:tc>
        <w:tc>
          <w:tcPr>
            <w:tcW w:w="7653" w:type="dxa"/>
          </w:tcPr>
          <w:p w14:paraId="72A541A3" w14:textId="5F6CFCB8" w:rsidR="003F0B6E" w:rsidRPr="00622E37" w:rsidRDefault="003F0B6E" w:rsidP="003F5CC7">
            <w:pPr>
              <w:spacing w:after="0" w:line="240" w:lineRule="auto"/>
              <w:rPr>
                <w:rFonts w:cs="Times New Roman"/>
                <w:color w:val="auto"/>
              </w:rPr>
            </w:pPr>
          </w:p>
        </w:tc>
      </w:tr>
      <w:tr w:rsidR="003F0B6E" w:rsidRPr="00622E37" w14:paraId="6C709634" w14:textId="77777777" w:rsidTr="00857963">
        <w:trPr>
          <w:trHeight w:val="236"/>
        </w:trPr>
        <w:tc>
          <w:tcPr>
            <w:tcW w:w="7656" w:type="dxa"/>
          </w:tcPr>
          <w:p w14:paraId="37D522B6" w14:textId="77777777" w:rsidR="003F5CC7" w:rsidRPr="003F5CC7" w:rsidRDefault="003F5CC7" w:rsidP="003F5CC7">
            <w:pPr>
              <w:spacing w:after="0" w:line="240" w:lineRule="auto"/>
              <w:rPr>
                <w:rFonts w:cs="Times New Roman"/>
                <w:color w:val="000000"/>
              </w:rPr>
            </w:pPr>
            <w:r w:rsidRPr="003F5CC7">
              <w:rPr>
                <w:rFonts w:cs="Times New Roman"/>
                <w:color w:val="000000"/>
              </w:rPr>
              <w:lastRenderedPageBreak/>
              <w:t>8. Крім випадків, передбачених частиною сьомою цієї статті Закону, суб’єкт у сфері медіа може відмовити в поширенні спростування з наданням обґрунтованої письмової відповіді, якщо: </w:t>
            </w:r>
          </w:p>
          <w:p w14:paraId="30D2C107" w14:textId="77777777" w:rsidR="003F0B6E" w:rsidRPr="00622E37" w:rsidRDefault="003F0B6E" w:rsidP="003F0B6E">
            <w:pPr>
              <w:spacing w:after="0" w:line="240" w:lineRule="auto"/>
              <w:ind w:firstLine="288"/>
              <w:rPr>
                <w:rFonts w:cs="Times New Roman"/>
                <w:color w:val="auto"/>
              </w:rPr>
            </w:pPr>
          </w:p>
        </w:tc>
        <w:tc>
          <w:tcPr>
            <w:tcW w:w="7653" w:type="dxa"/>
          </w:tcPr>
          <w:p w14:paraId="20440495" w14:textId="77777777" w:rsidR="003F0B6E" w:rsidRPr="004C6B30" w:rsidRDefault="003F0B6E" w:rsidP="003F5CC7">
            <w:pPr>
              <w:spacing w:after="0" w:line="240" w:lineRule="auto"/>
              <w:rPr>
                <w:rFonts w:cs="Times New Roman"/>
                <w:color w:val="auto"/>
                <w:highlight w:val="green"/>
              </w:rPr>
            </w:pPr>
          </w:p>
        </w:tc>
      </w:tr>
      <w:tr w:rsidR="003F0B6E" w:rsidRPr="00622E37" w14:paraId="7DC38ACD" w14:textId="77777777" w:rsidTr="00857963">
        <w:trPr>
          <w:trHeight w:val="236"/>
        </w:trPr>
        <w:tc>
          <w:tcPr>
            <w:tcW w:w="7656" w:type="dxa"/>
          </w:tcPr>
          <w:p w14:paraId="2AEEBA3E" w14:textId="7FF8A19D" w:rsidR="003F0B6E" w:rsidRPr="00622E37" w:rsidRDefault="003F0B6E" w:rsidP="003F0B6E">
            <w:pPr>
              <w:spacing w:after="0" w:line="240" w:lineRule="auto"/>
              <w:rPr>
                <w:rFonts w:cs="Times New Roman"/>
                <w:color w:val="auto"/>
              </w:rPr>
            </w:pPr>
            <w:r w:rsidRPr="00622E37">
              <w:rPr>
                <w:rFonts w:cs="Times New Roman"/>
                <w:color w:val="auto"/>
              </w:rPr>
              <w:t>1) він має достатні докази того, що поширена ним інформація відповідає дійсності, точно відображає факти, про які йдеться;</w:t>
            </w:r>
          </w:p>
          <w:p w14:paraId="5C0DDC6F" w14:textId="77777777" w:rsidR="003F0B6E" w:rsidRPr="00622E37" w:rsidRDefault="003F0B6E" w:rsidP="003F0B6E">
            <w:pPr>
              <w:spacing w:after="0" w:line="240" w:lineRule="auto"/>
              <w:ind w:firstLine="288"/>
              <w:rPr>
                <w:rFonts w:cs="Times New Roman"/>
                <w:color w:val="auto"/>
              </w:rPr>
            </w:pPr>
          </w:p>
        </w:tc>
        <w:tc>
          <w:tcPr>
            <w:tcW w:w="7653" w:type="dxa"/>
          </w:tcPr>
          <w:p w14:paraId="1ACE774D" w14:textId="77777777" w:rsidR="003F0B6E" w:rsidRPr="00622E37" w:rsidRDefault="003F0B6E" w:rsidP="003F0B6E">
            <w:pPr>
              <w:spacing w:after="0" w:line="240" w:lineRule="auto"/>
              <w:rPr>
                <w:rFonts w:cs="Times New Roman"/>
                <w:color w:val="auto"/>
              </w:rPr>
            </w:pPr>
          </w:p>
        </w:tc>
      </w:tr>
      <w:tr w:rsidR="003F0B6E" w:rsidRPr="00622E37" w14:paraId="53ED0F65" w14:textId="77777777" w:rsidTr="00857963">
        <w:trPr>
          <w:trHeight w:val="236"/>
        </w:trPr>
        <w:tc>
          <w:tcPr>
            <w:tcW w:w="7656" w:type="dxa"/>
          </w:tcPr>
          <w:p w14:paraId="6099C4F4" w14:textId="77777777" w:rsidR="003F0B6E" w:rsidRPr="00622E37" w:rsidRDefault="003F0B6E" w:rsidP="003F0B6E">
            <w:pPr>
              <w:spacing w:after="0" w:line="240" w:lineRule="auto"/>
              <w:rPr>
                <w:rFonts w:cs="Times New Roman"/>
                <w:color w:val="auto"/>
              </w:rPr>
            </w:pPr>
            <w:r w:rsidRPr="00622E37">
              <w:rPr>
                <w:rFonts w:cs="Times New Roman"/>
                <w:color w:val="auto"/>
              </w:rPr>
              <w:t>2) якщо поширена інформація є дослівним відтворенням публічних виступів або повідомлень, публічної інформації органів державної влади, органів місцевого самоврядування, їх посадових і службових осіб;</w:t>
            </w:r>
          </w:p>
          <w:p w14:paraId="51B0E5C3" w14:textId="77777777" w:rsidR="003F0B6E" w:rsidRPr="00622E37" w:rsidRDefault="003F0B6E" w:rsidP="003F0B6E">
            <w:pPr>
              <w:spacing w:after="0" w:line="240" w:lineRule="auto"/>
              <w:ind w:firstLine="288"/>
              <w:rPr>
                <w:rFonts w:cs="Times New Roman"/>
                <w:color w:val="auto"/>
              </w:rPr>
            </w:pPr>
          </w:p>
        </w:tc>
        <w:tc>
          <w:tcPr>
            <w:tcW w:w="7653" w:type="dxa"/>
          </w:tcPr>
          <w:p w14:paraId="0A6B5D75" w14:textId="77777777" w:rsidR="003F0B6E" w:rsidRPr="00622E37" w:rsidRDefault="003F0B6E" w:rsidP="003F0B6E">
            <w:pPr>
              <w:spacing w:after="0" w:line="240" w:lineRule="auto"/>
              <w:rPr>
                <w:rFonts w:cs="Times New Roman"/>
                <w:color w:val="auto"/>
              </w:rPr>
            </w:pPr>
          </w:p>
        </w:tc>
      </w:tr>
      <w:tr w:rsidR="003F0B6E" w:rsidRPr="00622E37" w14:paraId="4F02F8B0" w14:textId="77777777" w:rsidTr="00857963">
        <w:trPr>
          <w:trHeight w:val="236"/>
        </w:trPr>
        <w:tc>
          <w:tcPr>
            <w:tcW w:w="7656" w:type="dxa"/>
          </w:tcPr>
          <w:p w14:paraId="701A562A" w14:textId="77777777" w:rsidR="003F0B6E" w:rsidRPr="00622E37" w:rsidRDefault="003F0B6E" w:rsidP="003F0B6E">
            <w:pPr>
              <w:spacing w:after="0" w:line="240" w:lineRule="auto"/>
              <w:rPr>
                <w:rFonts w:cs="Times New Roman"/>
                <w:color w:val="auto"/>
              </w:rPr>
            </w:pPr>
            <w:r w:rsidRPr="00622E37">
              <w:rPr>
                <w:rFonts w:cs="Times New Roman"/>
                <w:color w:val="auto"/>
              </w:rPr>
              <w:t>3) якщо поширена інформація є дослівним відтворенням матеріалів, поширених іншим зареєстрованим медіа або медіа, щодо якого не існує вимог обов’язкової реєстрації, за наявності інформації про осіб, що здійснюють редакційний контроль, їх місцезнаходження та діючі контакти та з посиланням на таке медіа;</w:t>
            </w:r>
          </w:p>
          <w:p w14:paraId="487470E1" w14:textId="77777777" w:rsidR="003F0B6E" w:rsidRPr="00622E37" w:rsidRDefault="003F0B6E" w:rsidP="003F0B6E">
            <w:pPr>
              <w:spacing w:after="0" w:line="240" w:lineRule="auto"/>
              <w:rPr>
                <w:rFonts w:cs="Times New Roman"/>
                <w:color w:val="auto"/>
              </w:rPr>
            </w:pPr>
          </w:p>
        </w:tc>
        <w:tc>
          <w:tcPr>
            <w:tcW w:w="7653" w:type="dxa"/>
          </w:tcPr>
          <w:p w14:paraId="361B43C0" w14:textId="77777777" w:rsidR="003F0B6E" w:rsidRPr="00622E37" w:rsidRDefault="003F0B6E" w:rsidP="003F0B6E">
            <w:pPr>
              <w:spacing w:after="0" w:line="240" w:lineRule="auto"/>
              <w:rPr>
                <w:rFonts w:cs="Times New Roman"/>
                <w:color w:val="auto"/>
              </w:rPr>
            </w:pPr>
          </w:p>
        </w:tc>
      </w:tr>
      <w:tr w:rsidR="003F0B6E" w:rsidRPr="00622E37" w14:paraId="60AFCA3A" w14:textId="77777777" w:rsidTr="00857963">
        <w:trPr>
          <w:trHeight w:val="236"/>
        </w:trPr>
        <w:tc>
          <w:tcPr>
            <w:tcW w:w="7656" w:type="dxa"/>
          </w:tcPr>
          <w:p w14:paraId="0FA37025" w14:textId="77777777" w:rsidR="003F0B6E" w:rsidRPr="00622E37" w:rsidRDefault="003F0B6E" w:rsidP="003F0B6E">
            <w:pPr>
              <w:spacing w:after="0" w:line="240" w:lineRule="auto"/>
              <w:rPr>
                <w:rFonts w:cs="Times New Roman"/>
                <w:color w:val="auto"/>
              </w:rPr>
            </w:pPr>
            <w:r w:rsidRPr="00622E37">
              <w:rPr>
                <w:rFonts w:cs="Times New Roman"/>
                <w:color w:val="auto"/>
              </w:rPr>
              <w:t>4) якщо поширена інформація стосується незначної фактичної помилки, яка не може завдати шкоди правам і законним інтересам заявника.</w:t>
            </w:r>
          </w:p>
          <w:p w14:paraId="400B4CE8" w14:textId="4BC64074" w:rsidR="003F0B6E" w:rsidRPr="00622E37" w:rsidRDefault="003F0B6E" w:rsidP="003F0B6E">
            <w:pPr>
              <w:spacing w:after="0" w:line="240" w:lineRule="auto"/>
              <w:rPr>
                <w:rFonts w:cs="Times New Roman"/>
                <w:color w:val="auto"/>
              </w:rPr>
            </w:pPr>
          </w:p>
        </w:tc>
        <w:tc>
          <w:tcPr>
            <w:tcW w:w="7653" w:type="dxa"/>
          </w:tcPr>
          <w:p w14:paraId="0C923960" w14:textId="77777777" w:rsidR="003F0B6E" w:rsidRPr="00622E37" w:rsidRDefault="003F0B6E" w:rsidP="003F0B6E">
            <w:pPr>
              <w:spacing w:after="0" w:line="240" w:lineRule="auto"/>
              <w:rPr>
                <w:rFonts w:cs="Times New Roman"/>
                <w:color w:val="auto"/>
              </w:rPr>
            </w:pPr>
          </w:p>
        </w:tc>
      </w:tr>
      <w:tr w:rsidR="003F0B6E" w:rsidRPr="00622E37" w14:paraId="5334D1AD" w14:textId="77777777" w:rsidTr="00857963">
        <w:trPr>
          <w:trHeight w:val="236"/>
        </w:trPr>
        <w:tc>
          <w:tcPr>
            <w:tcW w:w="7656" w:type="dxa"/>
          </w:tcPr>
          <w:p w14:paraId="45F0565C" w14:textId="77777777" w:rsidR="003F0B6E" w:rsidRDefault="003F5CC7" w:rsidP="003F0B6E">
            <w:pPr>
              <w:spacing w:after="0" w:line="240" w:lineRule="auto"/>
              <w:rPr>
                <w:rFonts w:cs="Times New Roman"/>
                <w:color w:val="auto"/>
              </w:rPr>
            </w:pPr>
            <w:r w:rsidRPr="00FC2284">
              <w:rPr>
                <w:rFonts w:cs="Times New Roman"/>
                <w:color w:val="000000"/>
              </w:rPr>
              <w:t>Крім випадків, передбачених частиною сьомою цієї статті Закону, суб’єкт у сфері медіа може відмовити в поширенні відповіді, якщо на його переконання відомості</w:t>
            </w:r>
            <w:r>
              <w:rPr>
                <w:rFonts w:cs="Times New Roman"/>
                <w:color w:val="000000"/>
              </w:rPr>
              <w:t>, щодо яких вимагається право на відповідь,</w:t>
            </w:r>
            <w:r w:rsidRPr="00FC2284">
              <w:rPr>
                <w:rFonts w:cs="Times New Roman"/>
                <w:color w:val="000000"/>
              </w:rPr>
              <w:t xml:space="preserve"> поширені ним </w:t>
            </w:r>
            <w:r>
              <w:rPr>
                <w:rFonts w:cs="Times New Roman"/>
                <w:color w:val="000000"/>
              </w:rPr>
              <w:t xml:space="preserve">з дотриманням </w:t>
            </w:r>
            <w:r w:rsidRPr="00FC2284">
              <w:rPr>
                <w:rFonts w:cs="Times New Roman"/>
                <w:color w:val="auto"/>
              </w:rPr>
              <w:t xml:space="preserve">принципів збалансованості та об’єктивності, повно </w:t>
            </w:r>
            <w:r w:rsidRPr="00FC2284">
              <w:rPr>
                <w:rFonts w:cs="Times New Roman"/>
                <w:color w:val="auto"/>
                <w:lang w:val="ru-RU"/>
              </w:rPr>
              <w:t xml:space="preserve">та </w:t>
            </w:r>
            <w:r w:rsidRPr="00FC2284">
              <w:rPr>
                <w:rFonts w:cs="Times New Roman"/>
                <w:color w:val="auto"/>
              </w:rPr>
              <w:t>точно</w:t>
            </w:r>
            <w:r>
              <w:rPr>
                <w:rFonts w:cs="Times New Roman"/>
                <w:color w:val="auto"/>
              </w:rPr>
              <w:t>.</w:t>
            </w:r>
          </w:p>
          <w:p w14:paraId="73CE59A9" w14:textId="6B9172DC" w:rsidR="003F5CC7" w:rsidRPr="00622E37" w:rsidRDefault="003F5CC7" w:rsidP="003F0B6E">
            <w:pPr>
              <w:spacing w:after="0" w:line="240" w:lineRule="auto"/>
              <w:rPr>
                <w:rFonts w:cs="Times New Roman"/>
                <w:color w:val="auto"/>
              </w:rPr>
            </w:pPr>
          </w:p>
        </w:tc>
        <w:tc>
          <w:tcPr>
            <w:tcW w:w="7653" w:type="dxa"/>
          </w:tcPr>
          <w:p w14:paraId="4E52A29A" w14:textId="77777777" w:rsidR="003F0B6E" w:rsidRPr="00622E37" w:rsidRDefault="003F0B6E" w:rsidP="003F5CC7">
            <w:pPr>
              <w:spacing w:after="0" w:line="240" w:lineRule="auto"/>
              <w:rPr>
                <w:rFonts w:cs="Times New Roman"/>
                <w:color w:val="auto"/>
              </w:rPr>
            </w:pPr>
          </w:p>
        </w:tc>
      </w:tr>
      <w:tr w:rsidR="003F0B6E" w:rsidRPr="00622E37" w14:paraId="1260F513" w14:textId="77777777" w:rsidTr="00857963">
        <w:trPr>
          <w:trHeight w:val="236"/>
        </w:trPr>
        <w:tc>
          <w:tcPr>
            <w:tcW w:w="7656" w:type="dxa"/>
          </w:tcPr>
          <w:p w14:paraId="50FFA661" w14:textId="1FEB375E" w:rsidR="003F0B6E" w:rsidRPr="00622E37" w:rsidRDefault="003F0B6E" w:rsidP="003F0B6E">
            <w:pPr>
              <w:spacing w:after="0" w:line="240" w:lineRule="auto"/>
              <w:rPr>
                <w:rFonts w:cs="Times New Roman"/>
                <w:color w:val="auto"/>
              </w:rPr>
            </w:pPr>
            <w:r w:rsidRPr="00622E37">
              <w:rPr>
                <w:rFonts w:cs="Times New Roman"/>
                <w:color w:val="auto"/>
              </w:rPr>
              <w:t>9. У разі відсутності підстав для відмови, спростування або відповідь поширюється:</w:t>
            </w:r>
          </w:p>
          <w:p w14:paraId="581B4EFE" w14:textId="77777777" w:rsidR="003F0B6E" w:rsidRPr="00622E37" w:rsidRDefault="003F0B6E" w:rsidP="003F0B6E">
            <w:pPr>
              <w:spacing w:after="0" w:line="240" w:lineRule="auto"/>
              <w:rPr>
                <w:rFonts w:cs="Times New Roman"/>
                <w:color w:val="auto"/>
              </w:rPr>
            </w:pPr>
          </w:p>
        </w:tc>
        <w:tc>
          <w:tcPr>
            <w:tcW w:w="7653" w:type="dxa"/>
          </w:tcPr>
          <w:p w14:paraId="2AB239D2" w14:textId="77777777" w:rsidR="003F0B6E" w:rsidRPr="00622E37" w:rsidRDefault="003F0B6E" w:rsidP="003F0B6E">
            <w:pPr>
              <w:spacing w:after="0" w:line="240" w:lineRule="auto"/>
              <w:rPr>
                <w:rFonts w:cs="Times New Roman"/>
                <w:color w:val="auto"/>
              </w:rPr>
            </w:pPr>
          </w:p>
        </w:tc>
      </w:tr>
      <w:tr w:rsidR="003F0B6E" w:rsidRPr="00622E37" w14:paraId="109A2474" w14:textId="77777777" w:rsidTr="00857963">
        <w:trPr>
          <w:trHeight w:val="236"/>
        </w:trPr>
        <w:tc>
          <w:tcPr>
            <w:tcW w:w="7656" w:type="dxa"/>
          </w:tcPr>
          <w:p w14:paraId="3B431F9C" w14:textId="584C3876" w:rsidR="003F0B6E" w:rsidRPr="00622E37" w:rsidRDefault="003F0B6E" w:rsidP="003F0B6E">
            <w:pPr>
              <w:spacing w:after="0" w:line="240" w:lineRule="auto"/>
              <w:rPr>
                <w:rFonts w:cs="Times New Roman"/>
                <w:color w:val="auto"/>
              </w:rPr>
            </w:pPr>
            <w:r w:rsidRPr="00622E37">
              <w:rPr>
                <w:rFonts w:cs="Times New Roman"/>
                <w:color w:val="auto"/>
              </w:rPr>
              <w:t>1) суб’єктом у сфері аудіовізуальних медіа або провайдером платформи спільного доступу до аудіовізуальної інформації – у найкоротший можливий строк, але не пізніше ніж на п’ятнадцятий день з дня отримання відповідної заяви;</w:t>
            </w:r>
          </w:p>
          <w:p w14:paraId="5038B57E" w14:textId="77777777" w:rsidR="003F0B6E" w:rsidRPr="00622E37" w:rsidRDefault="003F0B6E" w:rsidP="003F0B6E">
            <w:pPr>
              <w:spacing w:after="0" w:line="240" w:lineRule="auto"/>
              <w:rPr>
                <w:rFonts w:cs="Times New Roman"/>
                <w:color w:val="auto"/>
              </w:rPr>
            </w:pPr>
          </w:p>
        </w:tc>
        <w:tc>
          <w:tcPr>
            <w:tcW w:w="7653" w:type="dxa"/>
          </w:tcPr>
          <w:p w14:paraId="2A977CC4" w14:textId="7F1EFC93" w:rsidR="003F0B6E" w:rsidRPr="00622E37" w:rsidRDefault="003F0B6E" w:rsidP="003F0B6E">
            <w:pPr>
              <w:spacing w:after="0" w:line="240" w:lineRule="auto"/>
              <w:rPr>
                <w:rFonts w:cs="Times New Roman"/>
                <w:color w:val="auto"/>
              </w:rPr>
            </w:pPr>
          </w:p>
        </w:tc>
      </w:tr>
      <w:tr w:rsidR="003F0B6E" w:rsidRPr="00622E37" w14:paraId="5A240E26" w14:textId="77777777" w:rsidTr="00857963">
        <w:trPr>
          <w:trHeight w:val="236"/>
        </w:trPr>
        <w:tc>
          <w:tcPr>
            <w:tcW w:w="7656" w:type="dxa"/>
          </w:tcPr>
          <w:p w14:paraId="0338CA44" w14:textId="378410B7" w:rsidR="003F0B6E" w:rsidRPr="00622E37" w:rsidRDefault="003F0B6E" w:rsidP="003F0B6E">
            <w:pPr>
              <w:spacing w:after="0" w:line="240" w:lineRule="auto"/>
              <w:rPr>
                <w:rFonts w:cs="Times New Roman"/>
                <w:color w:val="auto"/>
              </w:rPr>
            </w:pPr>
            <w:r w:rsidRPr="00622E37">
              <w:rPr>
                <w:rFonts w:cs="Times New Roman"/>
                <w:color w:val="auto"/>
              </w:rPr>
              <w:t>2) суб’єктом у сфері онлайн-медіа – невідкладно, але не пізніше ніж на п’ятий день з дня отримання відповідної заяви;</w:t>
            </w:r>
          </w:p>
          <w:p w14:paraId="3393D80A" w14:textId="77777777" w:rsidR="003F0B6E" w:rsidRPr="00622E37" w:rsidRDefault="003F0B6E" w:rsidP="003F0B6E">
            <w:pPr>
              <w:spacing w:after="0" w:line="240" w:lineRule="auto"/>
              <w:rPr>
                <w:rFonts w:cs="Times New Roman"/>
                <w:color w:val="auto"/>
              </w:rPr>
            </w:pPr>
          </w:p>
        </w:tc>
        <w:tc>
          <w:tcPr>
            <w:tcW w:w="7653" w:type="dxa"/>
          </w:tcPr>
          <w:p w14:paraId="49D3B719" w14:textId="77777777" w:rsidR="003F0B6E" w:rsidRPr="00622E37" w:rsidRDefault="003F0B6E" w:rsidP="003F0B6E">
            <w:pPr>
              <w:spacing w:after="0" w:line="240" w:lineRule="auto"/>
              <w:rPr>
                <w:rFonts w:cs="Times New Roman"/>
                <w:color w:val="auto"/>
              </w:rPr>
            </w:pPr>
          </w:p>
        </w:tc>
      </w:tr>
      <w:tr w:rsidR="003F0B6E" w:rsidRPr="00622E37" w14:paraId="4601DF99" w14:textId="77777777" w:rsidTr="00857963">
        <w:trPr>
          <w:trHeight w:val="236"/>
        </w:trPr>
        <w:tc>
          <w:tcPr>
            <w:tcW w:w="7656" w:type="dxa"/>
          </w:tcPr>
          <w:p w14:paraId="37A7CA2C" w14:textId="77777777" w:rsidR="003F5CC7" w:rsidRPr="005E1BBE" w:rsidRDefault="003F5CC7" w:rsidP="003F5CC7">
            <w:pPr>
              <w:spacing w:after="0" w:line="240" w:lineRule="auto"/>
              <w:rPr>
                <w:rFonts w:cs="Times New Roman"/>
                <w:color w:val="000000"/>
              </w:rPr>
            </w:pPr>
            <w:r w:rsidRPr="003F5CC7">
              <w:rPr>
                <w:rFonts w:cs="Times New Roman"/>
                <w:color w:val="000000"/>
              </w:rPr>
              <w:t>3) суб’єктом у сфері друкованих медіа – у найближчому (після отримання відповідної заяви) запланованому випуску друкованого медіа.</w:t>
            </w:r>
          </w:p>
          <w:p w14:paraId="343FC05E" w14:textId="77777777" w:rsidR="003F0B6E" w:rsidRPr="00622E37" w:rsidRDefault="003F0B6E" w:rsidP="003F0B6E">
            <w:pPr>
              <w:spacing w:after="0" w:line="240" w:lineRule="auto"/>
              <w:rPr>
                <w:rFonts w:cs="Times New Roman"/>
                <w:color w:val="auto"/>
              </w:rPr>
            </w:pPr>
          </w:p>
        </w:tc>
        <w:tc>
          <w:tcPr>
            <w:tcW w:w="7653" w:type="dxa"/>
          </w:tcPr>
          <w:p w14:paraId="0CC39398" w14:textId="77777777" w:rsidR="003F0B6E" w:rsidRPr="00622E37" w:rsidRDefault="003F0B6E" w:rsidP="003F0B6E">
            <w:pPr>
              <w:spacing w:after="0" w:line="240" w:lineRule="auto"/>
              <w:rPr>
                <w:rFonts w:cs="Times New Roman"/>
                <w:color w:val="auto"/>
              </w:rPr>
            </w:pPr>
          </w:p>
        </w:tc>
      </w:tr>
      <w:tr w:rsidR="003F0B6E" w:rsidRPr="00622E37" w14:paraId="2DE6EE67" w14:textId="77777777" w:rsidTr="00857963">
        <w:trPr>
          <w:trHeight w:val="236"/>
        </w:trPr>
        <w:tc>
          <w:tcPr>
            <w:tcW w:w="7656" w:type="dxa"/>
          </w:tcPr>
          <w:p w14:paraId="2A4F9266" w14:textId="4D428226" w:rsidR="003F0B6E" w:rsidRDefault="003F0B6E" w:rsidP="003F0B6E">
            <w:pPr>
              <w:spacing w:after="0" w:line="240" w:lineRule="auto"/>
              <w:rPr>
                <w:rFonts w:cs="Times New Roman"/>
                <w:color w:val="auto"/>
              </w:rPr>
            </w:pPr>
            <w:r w:rsidRPr="00622E37">
              <w:rPr>
                <w:rFonts w:cs="Times New Roman"/>
                <w:color w:val="auto"/>
              </w:rPr>
              <w:lastRenderedPageBreak/>
              <w:t>10. Поширення спростування або від</w:t>
            </w:r>
            <w:r>
              <w:rPr>
                <w:rFonts w:cs="Times New Roman"/>
                <w:color w:val="auto"/>
              </w:rPr>
              <w:t xml:space="preserve">повіді </w:t>
            </w:r>
            <w:r w:rsidRPr="00622E37">
              <w:rPr>
                <w:rFonts w:cs="Times New Roman"/>
                <w:color w:val="auto"/>
              </w:rPr>
              <w:t xml:space="preserve">в аудіовізуальному медіа має відбуватись у </w:t>
            </w:r>
            <w:r w:rsidR="00B30554">
              <w:rPr>
                <w:rFonts w:cs="Times New Roman"/>
                <w:color w:val="auto"/>
              </w:rPr>
              <w:t xml:space="preserve">встановлені цією статтею Закону строки у </w:t>
            </w:r>
            <w:r w:rsidRPr="00622E37">
              <w:rPr>
                <w:rFonts w:cs="Times New Roman"/>
                <w:color w:val="auto"/>
              </w:rPr>
              <w:t xml:space="preserve">випуску відповідної програми і у спосіб, максимально наближений до способу поширення інформації, щодо якої надійшла заява про спростування або реалізацію права на відповідь. </w:t>
            </w:r>
          </w:p>
          <w:p w14:paraId="50EBBEF5" w14:textId="2C03D6AE" w:rsidR="003F0B6E" w:rsidRPr="00622E37" w:rsidRDefault="003F0B6E" w:rsidP="003F0B6E">
            <w:pPr>
              <w:spacing w:after="0" w:line="240" w:lineRule="auto"/>
              <w:rPr>
                <w:rFonts w:cs="Times New Roman"/>
                <w:color w:val="auto"/>
              </w:rPr>
            </w:pPr>
          </w:p>
        </w:tc>
        <w:tc>
          <w:tcPr>
            <w:tcW w:w="7653" w:type="dxa"/>
          </w:tcPr>
          <w:p w14:paraId="7F0996B1" w14:textId="0B87D59B" w:rsidR="003F0B6E" w:rsidRPr="00622E37" w:rsidRDefault="003F0B6E" w:rsidP="003F0B6E">
            <w:pPr>
              <w:spacing w:after="0" w:line="240" w:lineRule="auto"/>
              <w:rPr>
                <w:rFonts w:cs="Times New Roman"/>
                <w:color w:val="auto"/>
              </w:rPr>
            </w:pPr>
          </w:p>
        </w:tc>
      </w:tr>
      <w:tr w:rsidR="003F0B6E" w:rsidRPr="00622E37" w14:paraId="11A91D9B" w14:textId="77777777" w:rsidTr="00857963">
        <w:trPr>
          <w:trHeight w:val="236"/>
        </w:trPr>
        <w:tc>
          <w:tcPr>
            <w:tcW w:w="7656" w:type="dxa"/>
          </w:tcPr>
          <w:p w14:paraId="3341DE69" w14:textId="5EE9E981" w:rsidR="003F0B6E" w:rsidRPr="00622E37" w:rsidRDefault="003F0B6E" w:rsidP="003F0B6E">
            <w:pPr>
              <w:spacing w:after="0" w:line="240" w:lineRule="auto"/>
              <w:rPr>
                <w:rFonts w:cs="Times New Roman"/>
                <w:color w:val="auto"/>
              </w:rPr>
            </w:pPr>
            <w:r w:rsidRPr="00622E37">
              <w:rPr>
                <w:rFonts w:cs="Times New Roman"/>
                <w:color w:val="auto"/>
              </w:rPr>
              <w:t>У разі неможливості поширення спростування або відповіді у тій же програмі, спростування або відповідь поширюється у тому ж проміжку часу (годині) та в той же день тижня, коли поширювалася відповідна програма, крім випадків, коли заявник надав згоду на поширення в інший час.</w:t>
            </w:r>
          </w:p>
          <w:p w14:paraId="1F2B0D92" w14:textId="77777777" w:rsidR="003F0B6E" w:rsidRPr="00622E37" w:rsidRDefault="003F0B6E" w:rsidP="003F0B6E">
            <w:pPr>
              <w:spacing w:after="0" w:line="240" w:lineRule="auto"/>
              <w:rPr>
                <w:rFonts w:cs="Times New Roman"/>
                <w:color w:val="auto"/>
              </w:rPr>
            </w:pPr>
          </w:p>
        </w:tc>
        <w:tc>
          <w:tcPr>
            <w:tcW w:w="7653" w:type="dxa"/>
          </w:tcPr>
          <w:p w14:paraId="51B46C3C" w14:textId="77777777" w:rsidR="003F0B6E" w:rsidRPr="00622E37" w:rsidRDefault="003F0B6E" w:rsidP="003F0B6E">
            <w:pPr>
              <w:spacing w:after="0" w:line="240" w:lineRule="auto"/>
              <w:rPr>
                <w:rFonts w:cs="Times New Roman"/>
                <w:color w:val="auto"/>
              </w:rPr>
            </w:pPr>
          </w:p>
        </w:tc>
      </w:tr>
      <w:tr w:rsidR="003F0B6E" w:rsidRPr="00622E37" w14:paraId="69DBBF36" w14:textId="77777777" w:rsidTr="00857963">
        <w:trPr>
          <w:trHeight w:val="236"/>
        </w:trPr>
        <w:tc>
          <w:tcPr>
            <w:tcW w:w="7656" w:type="dxa"/>
          </w:tcPr>
          <w:p w14:paraId="52F32C45" w14:textId="0F0F48E1" w:rsidR="003F0B6E" w:rsidRPr="00940362" w:rsidRDefault="003F0B6E" w:rsidP="003F0B6E">
            <w:pPr>
              <w:spacing w:after="0" w:line="240" w:lineRule="auto"/>
              <w:rPr>
                <w:rFonts w:cs="Times New Roman"/>
                <w:color w:val="auto"/>
              </w:rPr>
            </w:pPr>
            <w:r w:rsidRPr="00940362">
              <w:rPr>
                <w:rFonts w:cs="Times New Roman"/>
                <w:color w:val="auto"/>
              </w:rPr>
              <w:t>1</w:t>
            </w:r>
            <w:r>
              <w:rPr>
                <w:rFonts w:cs="Times New Roman"/>
                <w:color w:val="auto"/>
              </w:rPr>
              <w:t>1</w:t>
            </w:r>
            <w:r w:rsidRPr="00940362">
              <w:rPr>
                <w:rFonts w:cs="Times New Roman"/>
                <w:color w:val="auto"/>
              </w:rPr>
              <w:t>. Поширення тексту спростування або відповіді в друкованому медіа має бути набрано тим же шрифтом і поміщено під заголовком «Спростування» або «Відповідь» на тому ж місці шпальти, де містилася інформація, щодо якої надійшла заява про спростування або реалізацію права на відповідь.</w:t>
            </w:r>
          </w:p>
          <w:p w14:paraId="2E165BC8" w14:textId="77777777" w:rsidR="003F0B6E" w:rsidRPr="00622E37" w:rsidRDefault="003F0B6E" w:rsidP="003F0B6E">
            <w:pPr>
              <w:spacing w:after="0" w:line="240" w:lineRule="auto"/>
              <w:rPr>
                <w:rFonts w:cs="Times New Roman"/>
                <w:color w:val="auto"/>
              </w:rPr>
            </w:pPr>
          </w:p>
        </w:tc>
        <w:tc>
          <w:tcPr>
            <w:tcW w:w="7653" w:type="dxa"/>
          </w:tcPr>
          <w:p w14:paraId="2ACBDCA0" w14:textId="77777777" w:rsidR="003F0B6E" w:rsidRPr="00622E37" w:rsidRDefault="003F0B6E" w:rsidP="003F0B6E">
            <w:pPr>
              <w:spacing w:after="0" w:line="240" w:lineRule="auto"/>
              <w:rPr>
                <w:rFonts w:cs="Times New Roman"/>
                <w:color w:val="auto"/>
              </w:rPr>
            </w:pPr>
          </w:p>
        </w:tc>
      </w:tr>
      <w:tr w:rsidR="003F0B6E" w:rsidRPr="00622E37" w14:paraId="46535D2D" w14:textId="77777777" w:rsidTr="00857963">
        <w:trPr>
          <w:trHeight w:val="236"/>
        </w:trPr>
        <w:tc>
          <w:tcPr>
            <w:tcW w:w="7656" w:type="dxa"/>
          </w:tcPr>
          <w:p w14:paraId="3FA81A36" w14:textId="0E8E620F" w:rsidR="003F0B6E" w:rsidRPr="00622E37" w:rsidRDefault="003F0B6E" w:rsidP="003F0B6E">
            <w:pPr>
              <w:spacing w:after="0" w:line="240" w:lineRule="auto"/>
              <w:rPr>
                <w:rFonts w:cs="Times New Roman"/>
                <w:color w:val="auto"/>
              </w:rPr>
            </w:pPr>
            <w:r w:rsidRPr="00622E37">
              <w:rPr>
                <w:rFonts w:cs="Times New Roman"/>
                <w:color w:val="auto"/>
              </w:rPr>
              <w:t>1</w:t>
            </w:r>
            <w:r>
              <w:rPr>
                <w:rFonts w:cs="Times New Roman"/>
                <w:color w:val="auto"/>
              </w:rPr>
              <w:t>2</w:t>
            </w:r>
            <w:r w:rsidRPr="00622E37">
              <w:rPr>
                <w:rFonts w:cs="Times New Roman"/>
                <w:color w:val="auto"/>
              </w:rPr>
              <w:t>. Поширення тексту спростування або відповіді в онлайн-медіа має відбуватись у спосіб, максимально наближений до способу поширення інформації, щодо якої надійшла заява про спростування або реалізацію права на відповідь (у тому ж обсязі, на тій же веб-сторінці або у тому ж розділі веб-сайту тощо). Якщо текст спростування або відповіді неможливо розмістити на одній веб-сторінці з оригінальною публікацією, суб’єкт у сфері онлайн-медіа має забезпечити перехресні посилання між відповідними публікаціями та розмістити поряд з оригінальним текстом повідомлення про те, що інформація з цієї публікації була спростована або стала предметом права на відповідь.</w:t>
            </w:r>
          </w:p>
          <w:p w14:paraId="2F026328" w14:textId="77777777" w:rsidR="003F0B6E" w:rsidRPr="00622E37" w:rsidRDefault="003F0B6E" w:rsidP="003F0B6E">
            <w:pPr>
              <w:spacing w:after="0" w:line="240" w:lineRule="auto"/>
              <w:rPr>
                <w:rFonts w:cs="Times New Roman"/>
                <w:color w:val="auto"/>
              </w:rPr>
            </w:pPr>
          </w:p>
        </w:tc>
        <w:tc>
          <w:tcPr>
            <w:tcW w:w="7653" w:type="dxa"/>
          </w:tcPr>
          <w:p w14:paraId="09A2D1B2" w14:textId="77777777" w:rsidR="003F0B6E" w:rsidRPr="00622E37" w:rsidRDefault="003F0B6E" w:rsidP="003F0B6E">
            <w:pPr>
              <w:spacing w:after="0" w:line="240" w:lineRule="auto"/>
              <w:rPr>
                <w:rFonts w:cs="Times New Roman"/>
                <w:color w:val="auto"/>
              </w:rPr>
            </w:pPr>
          </w:p>
        </w:tc>
      </w:tr>
      <w:tr w:rsidR="003F0B6E" w:rsidRPr="00622E37" w14:paraId="5E9B2D56" w14:textId="77777777" w:rsidTr="00857963">
        <w:trPr>
          <w:trHeight w:val="236"/>
        </w:trPr>
        <w:tc>
          <w:tcPr>
            <w:tcW w:w="7656" w:type="dxa"/>
          </w:tcPr>
          <w:p w14:paraId="023EFDAA" w14:textId="33ACEAD4" w:rsidR="003F0B6E" w:rsidRPr="00622E37" w:rsidRDefault="003F0B6E" w:rsidP="003F0B6E">
            <w:pPr>
              <w:spacing w:after="0" w:line="240" w:lineRule="auto"/>
              <w:rPr>
                <w:rFonts w:cs="Times New Roman"/>
                <w:color w:val="auto"/>
              </w:rPr>
            </w:pPr>
            <w:r w:rsidRPr="00622E37">
              <w:rPr>
                <w:rFonts w:cs="Times New Roman"/>
                <w:color w:val="auto"/>
              </w:rPr>
              <w:t>1</w:t>
            </w:r>
            <w:r>
              <w:rPr>
                <w:rFonts w:cs="Times New Roman"/>
                <w:color w:val="auto"/>
              </w:rPr>
              <w:t>3</w:t>
            </w:r>
            <w:r w:rsidRPr="00622E37">
              <w:rPr>
                <w:rFonts w:cs="Times New Roman"/>
                <w:color w:val="auto"/>
              </w:rPr>
              <w:t>. Провайдер платформи спільного доступу до інформації забезпечує інформування користувачів про факт і зміст спростування або відповіді в описовій інформації до відповідного користувацького відео, а також шляхом повідомлення користувачів перед отриманням доступу до відповідної програми.</w:t>
            </w:r>
          </w:p>
          <w:p w14:paraId="51D75D3E" w14:textId="3AC3BD39" w:rsidR="003F0B6E" w:rsidRPr="00622E37" w:rsidRDefault="003F0B6E" w:rsidP="003F0B6E">
            <w:pPr>
              <w:spacing w:after="0" w:line="240" w:lineRule="auto"/>
              <w:rPr>
                <w:rFonts w:cs="Times New Roman"/>
                <w:color w:val="auto"/>
              </w:rPr>
            </w:pPr>
          </w:p>
        </w:tc>
        <w:tc>
          <w:tcPr>
            <w:tcW w:w="7653" w:type="dxa"/>
          </w:tcPr>
          <w:p w14:paraId="4E20E26C" w14:textId="77777777" w:rsidR="003F0B6E" w:rsidRPr="00622E37" w:rsidRDefault="003F0B6E" w:rsidP="003F0B6E">
            <w:pPr>
              <w:spacing w:after="0" w:line="240" w:lineRule="auto"/>
              <w:rPr>
                <w:rFonts w:cs="Times New Roman"/>
                <w:color w:val="auto"/>
              </w:rPr>
            </w:pPr>
          </w:p>
        </w:tc>
      </w:tr>
      <w:tr w:rsidR="003F0B6E" w:rsidRPr="00622E37" w14:paraId="3243679F" w14:textId="77777777" w:rsidTr="00857963">
        <w:trPr>
          <w:trHeight w:val="236"/>
        </w:trPr>
        <w:tc>
          <w:tcPr>
            <w:tcW w:w="7656" w:type="dxa"/>
          </w:tcPr>
          <w:p w14:paraId="61B9077C" w14:textId="3DE2ED24" w:rsidR="003F0B6E" w:rsidRPr="00622E37" w:rsidRDefault="003F0B6E" w:rsidP="003F0B6E">
            <w:pPr>
              <w:spacing w:after="0" w:line="240" w:lineRule="auto"/>
              <w:rPr>
                <w:rFonts w:cs="Times New Roman"/>
                <w:color w:val="auto"/>
              </w:rPr>
            </w:pPr>
            <w:r w:rsidRPr="00622E37">
              <w:rPr>
                <w:rFonts w:cs="Times New Roman"/>
                <w:color w:val="auto"/>
              </w:rPr>
              <w:t>1</w:t>
            </w:r>
            <w:r>
              <w:rPr>
                <w:rFonts w:cs="Times New Roman"/>
                <w:color w:val="auto"/>
              </w:rPr>
              <w:t>4</w:t>
            </w:r>
            <w:r w:rsidRPr="00622E37">
              <w:rPr>
                <w:rFonts w:cs="Times New Roman"/>
                <w:color w:val="auto"/>
              </w:rPr>
              <w:t xml:space="preserve">. Спростування або відповідь поширюється безкоштовно для заявника. Якщо інформація, щодо якої надійшла заява про спростування або реалізацію права на відповідь, поширювалась на платній основі, суб’єкт у сфері медіа </w:t>
            </w:r>
          </w:p>
          <w:p w14:paraId="327ADD69" w14:textId="24472D03" w:rsidR="003F0B6E" w:rsidRPr="00622E37" w:rsidRDefault="003F0B6E" w:rsidP="003F0B6E">
            <w:pPr>
              <w:spacing w:after="0" w:line="240" w:lineRule="auto"/>
              <w:rPr>
                <w:rFonts w:cs="Times New Roman"/>
                <w:color w:val="auto"/>
              </w:rPr>
            </w:pPr>
            <w:r w:rsidRPr="00622E37">
              <w:rPr>
                <w:rFonts w:cs="Times New Roman"/>
                <w:color w:val="auto"/>
              </w:rPr>
              <w:t>має право вимагати відшкодування нанесеної йому шкоди від замовника поширення такої інформації в порядку, встановленому законом.</w:t>
            </w:r>
          </w:p>
          <w:p w14:paraId="5C732628" w14:textId="77777777" w:rsidR="003F0B6E" w:rsidRPr="00622E37" w:rsidRDefault="003F0B6E" w:rsidP="003F0B6E">
            <w:pPr>
              <w:spacing w:after="0" w:line="240" w:lineRule="auto"/>
              <w:rPr>
                <w:rFonts w:cs="Times New Roman"/>
                <w:color w:val="auto"/>
              </w:rPr>
            </w:pPr>
          </w:p>
        </w:tc>
        <w:tc>
          <w:tcPr>
            <w:tcW w:w="7653" w:type="dxa"/>
          </w:tcPr>
          <w:p w14:paraId="488BB249" w14:textId="77777777" w:rsidR="003F0B6E" w:rsidRPr="00622E37" w:rsidRDefault="003F0B6E" w:rsidP="003F0B6E">
            <w:pPr>
              <w:spacing w:after="0" w:line="240" w:lineRule="auto"/>
              <w:rPr>
                <w:rFonts w:cs="Times New Roman"/>
                <w:color w:val="auto"/>
              </w:rPr>
            </w:pPr>
          </w:p>
        </w:tc>
      </w:tr>
      <w:tr w:rsidR="003F0B6E" w:rsidRPr="00622E37" w14:paraId="4E77A165" w14:textId="77777777" w:rsidTr="00857963">
        <w:trPr>
          <w:trHeight w:val="236"/>
        </w:trPr>
        <w:tc>
          <w:tcPr>
            <w:tcW w:w="7656" w:type="dxa"/>
          </w:tcPr>
          <w:p w14:paraId="5ECFFE41" w14:textId="212A48F9" w:rsidR="003F0B6E" w:rsidRPr="00622E37" w:rsidRDefault="003F0B6E" w:rsidP="003F0B6E">
            <w:pPr>
              <w:spacing w:after="0" w:line="240" w:lineRule="auto"/>
              <w:rPr>
                <w:rFonts w:cs="Times New Roman"/>
                <w:color w:val="auto"/>
              </w:rPr>
            </w:pPr>
            <w:r w:rsidRPr="00622E37">
              <w:rPr>
                <w:rFonts w:cs="Times New Roman"/>
                <w:color w:val="auto"/>
              </w:rPr>
              <w:t>1</w:t>
            </w:r>
            <w:r>
              <w:rPr>
                <w:rFonts w:cs="Times New Roman"/>
                <w:color w:val="auto"/>
              </w:rPr>
              <w:t>5</w:t>
            </w:r>
            <w:r w:rsidRPr="00622E37">
              <w:rPr>
                <w:rFonts w:cs="Times New Roman"/>
                <w:color w:val="auto"/>
              </w:rPr>
              <w:t>. Відповідь на відповідь не надається.</w:t>
            </w:r>
          </w:p>
          <w:p w14:paraId="2A4840BA" w14:textId="77777777" w:rsidR="003F0B6E" w:rsidRPr="00622E37" w:rsidRDefault="003F0B6E" w:rsidP="003F0B6E">
            <w:pPr>
              <w:spacing w:after="0" w:line="240" w:lineRule="auto"/>
              <w:rPr>
                <w:rFonts w:cs="Times New Roman"/>
                <w:color w:val="auto"/>
              </w:rPr>
            </w:pPr>
          </w:p>
        </w:tc>
        <w:tc>
          <w:tcPr>
            <w:tcW w:w="7653" w:type="dxa"/>
          </w:tcPr>
          <w:p w14:paraId="30E7FA3C" w14:textId="77777777" w:rsidR="003F0B6E" w:rsidRPr="00622E37" w:rsidRDefault="003F0B6E" w:rsidP="003F0B6E">
            <w:pPr>
              <w:spacing w:after="0" w:line="240" w:lineRule="auto"/>
              <w:rPr>
                <w:rFonts w:cs="Times New Roman"/>
                <w:color w:val="auto"/>
              </w:rPr>
            </w:pPr>
          </w:p>
        </w:tc>
      </w:tr>
      <w:tr w:rsidR="003F0B6E" w:rsidRPr="00622E37" w14:paraId="65996D7A" w14:textId="77777777" w:rsidTr="00857963">
        <w:trPr>
          <w:trHeight w:val="236"/>
        </w:trPr>
        <w:tc>
          <w:tcPr>
            <w:tcW w:w="7656" w:type="dxa"/>
          </w:tcPr>
          <w:p w14:paraId="05CDC507" w14:textId="177F0100" w:rsidR="003F0B6E" w:rsidRPr="00622E37" w:rsidRDefault="003F0B6E" w:rsidP="003F0B6E">
            <w:pPr>
              <w:spacing w:after="0" w:line="240" w:lineRule="auto"/>
              <w:rPr>
                <w:rFonts w:cs="Times New Roman"/>
                <w:color w:val="auto"/>
              </w:rPr>
            </w:pPr>
            <w:r w:rsidRPr="00622E37">
              <w:rPr>
                <w:rFonts w:cs="Times New Roman"/>
                <w:color w:val="auto"/>
              </w:rPr>
              <w:t>1</w:t>
            </w:r>
            <w:r>
              <w:rPr>
                <w:rFonts w:cs="Times New Roman"/>
                <w:color w:val="auto"/>
              </w:rPr>
              <w:t>6</w:t>
            </w:r>
            <w:r w:rsidRPr="00622E37">
              <w:rPr>
                <w:rFonts w:cs="Times New Roman"/>
                <w:color w:val="auto"/>
              </w:rPr>
              <w:t>. У тексті спростування або відповіді має бути зазначено, яка інформація не відповідає дійсності або неточно</w:t>
            </w:r>
            <w:r w:rsidR="003F5CC7">
              <w:rPr>
                <w:rFonts w:cs="Times New Roman"/>
                <w:color w:val="auto"/>
              </w:rPr>
              <w:t xml:space="preserve"> чи</w:t>
            </w:r>
            <w:r w:rsidRPr="00622E37">
              <w:rPr>
                <w:rFonts w:cs="Times New Roman"/>
                <w:color w:val="auto"/>
              </w:rPr>
              <w:t xml:space="preserve"> неповно відображає факти, коли і в якій програмі чи публікації вона була поширена.</w:t>
            </w:r>
          </w:p>
          <w:p w14:paraId="5E77721C" w14:textId="77777777" w:rsidR="003F0B6E" w:rsidRPr="00622E37" w:rsidRDefault="003F0B6E" w:rsidP="003F0B6E">
            <w:pPr>
              <w:spacing w:after="0" w:line="240" w:lineRule="auto"/>
              <w:rPr>
                <w:rFonts w:cs="Times New Roman"/>
                <w:color w:val="auto"/>
              </w:rPr>
            </w:pPr>
          </w:p>
        </w:tc>
        <w:tc>
          <w:tcPr>
            <w:tcW w:w="7653" w:type="dxa"/>
          </w:tcPr>
          <w:p w14:paraId="276194E2" w14:textId="77777777" w:rsidR="003F0B6E" w:rsidRPr="00E82232" w:rsidRDefault="003F0B6E" w:rsidP="003F5CC7">
            <w:pPr>
              <w:spacing w:after="0" w:line="240" w:lineRule="auto"/>
              <w:rPr>
                <w:rFonts w:cs="Times New Roman"/>
                <w:color w:val="auto"/>
                <w:lang w:val="en-US"/>
              </w:rPr>
            </w:pPr>
          </w:p>
        </w:tc>
      </w:tr>
      <w:tr w:rsidR="003F0B6E" w:rsidRPr="00622E37" w14:paraId="47EF8297" w14:textId="77777777" w:rsidTr="00857963">
        <w:trPr>
          <w:trHeight w:val="236"/>
        </w:trPr>
        <w:tc>
          <w:tcPr>
            <w:tcW w:w="7656" w:type="dxa"/>
          </w:tcPr>
          <w:p w14:paraId="79067215" w14:textId="50359ABA" w:rsidR="003F0B6E" w:rsidRPr="00622E37" w:rsidRDefault="003F0B6E" w:rsidP="003F0B6E">
            <w:pPr>
              <w:spacing w:after="0" w:line="240" w:lineRule="auto"/>
              <w:rPr>
                <w:rFonts w:cs="Times New Roman"/>
                <w:color w:val="auto"/>
              </w:rPr>
            </w:pPr>
            <w:r>
              <w:rPr>
                <w:rFonts w:cs="Times New Roman"/>
                <w:color w:val="auto"/>
              </w:rPr>
              <w:t>17</w:t>
            </w:r>
            <w:r w:rsidRPr="00622E37">
              <w:rPr>
                <w:rFonts w:cs="Times New Roman"/>
                <w:color w:val="auto"/>
              </w:rPr>
              <w:t>. Відмова поширити спростування або відповідь, дії суб’єкта у сфері медіа з поширення спростування або відповіді, які не відповідають вимогам цієї статті Закону, можуть бути оскаржені в суді.</w:t>
            </w:r>
          </w:p>
          <w:p w14:paraId="6290E86E" w14:textId="77777777" w:rsidR="003F0B6E" w:rsidRPr="00622E37" w:rsidRDefault="003F0B6E" w:rsidP="003F0B6E">
            <w:pPr>
              <w:spacing w:after="0" w:line="240" w:lineRule="auto"/>
              <w:rPr>
                <w:rFonts w:cs="Times New Roman"/>
                <w:color w:val="auto"/>
              </w:rPr>
            </w:pPr>
          </w:p>
        </w:tc>
        <w:tc>
          <w:tcPr>
            <w:tcW w:w="7653" w:type="dxa"/>
          </w:tcPr>
          <w:p w14:paraId="6C31A763" w14:textId="77777777" w:rsidR="003F0B6E" w:rsidRPr="00622E37" w:rsidRDefault="003F0B6E" w:rsidP="003F0B6E">
            <w:pPr>
              <w:spacing w:after="0" w:line="240" w:lineRule="auto"/>
              <w:rPr>
                <w:rFonts w:cs="Times New Roman"/>
                <w:color w:val="auto"/>
              </w:rPr>
            </w:pPr>
          </w:p>
        </w:tc>
      </w:tr>
      <w:tr w:rsidR="00E82232" w:rsidRPr="00622E37" w14:paraId="3F6F38F0" w14:textId="77777777" w:rsidTr="00857963">
        <w:trPr>
          <w:trHeight w:val="236"/>
        </w:trPr>
        <w:tc>
          <w:tcPr>
            <w:tcW w:w="7656" w:type="dxa"/>
          </w:tcPr>
          <w:p w14:paraId="1B23DEB7" w14:textId="77777777" w:rsidR="00E82232" w:rsidRPr="00E82232" w:rsidRDefault="00E82232" w:rsidP="00E82232">
            <w:pPr>
              <w:spacing w:after="0" w:line="240" w:lineRule="auto"/>
              <w:rPr>
                <w:rFonts w:cs="Times New Roman"/>
                <w:color w:val="auto"/>
              </w:rPr>
            </w:pPr>
            <w:r w:rsidRPr="00E82232">
              <w:rPr>
                <w:rFonts w:cs="Times New Roman"/>
                <w:color w:val="auto"/>
              </w:rPr>
              <w:t>18. Подання особою заяви про спростування або реалізацію права на відповідь не є обов’язковою умовою для звернення до суду з відповідним позовом.</w:t>
            </w:r>
          </w:p>
          <w:p w14:paraId="212F6B2E" w14:textId="7EB40C3A" w:rsidR="00E82232" w:rsidRPr="00E82232" w:rsidRDefault="00E82232" w:rsidP="00E82232">
            <w:pPr>
              <w:spacing w:after="0" w:line="240" w:lineRule="auto"/>
              <w:rPr>
                <w:rFonts w:cs="Times New Roman"/>
                <w:color w:val="auto"/>
              </w:rPr>
            </w:pPr>
          </w:p>
        </w:tc>
        <w:tc>
          <w:tcPr>
            <w:tcW w:w="7653" w:type="dxa"/>
          </w:tcPr>
          <w:p w14:paraId="332F7A2F" w14:textId="77777777" w:rsidR="00E82232" w:rsidRPr="00622E37" w:rsidRDefault="00E82232" w:rsidP="00E82232">
            <w:pPr>
              <w:spacing w:after="0" w:line="240" w:lineRule="auto"/>
              <w:rPr>
                <w:rFonts w:cs="Times New Roman"/>
                <w:color w:val="auto"/>
              </w:rPr>
            </w:pPr>
          </w:p>
        </w:tc>
      </w:tr>
      <w:tr w:rsidR="00E82232" w:rsidRPr="00622E37" w14:paraId="70D01221" w14:textId="77777777" w:rsidTr="00857963">
        <w:trPr>
          <w:trHeight w:val="236"/>
        </w:trPr>
        <w:tc>
          <w:tcPr>
            <w:tcW w:w="7656" w:type="dxa"/>
          </w:tcPr>
          <w:p w14:paraId="4A23CB93" w14:textId="77777777" w:rsidR="00E82232" w:rsidRPr="00E82232" w:rsidRDefault="00E82232" w:rsidP="00E82232">
            <w:pPr>
              <w:spacing w:after="0" w:line="240" w:lineRule="auto"/>
              <w:rPr>
                <w:rFonts w:cs="Times New Roman"/>
                <w:color w:val="auto"/>
              </w:rPr>
            </w:pPr>
            <w:r w:rsidRPr="00E82232">
              <w:rPr>
                <w:rFonts w:cs="Times New Roman"/>
                <w:color w:val="auto"/>
              </w:rPr>
              <w:t>19. Особливості спростування недостовірної інформації або реалізації права на відповідь можуть встановлюватися законами України.</w:t>
            </w:r>
          </w:p>
          <w:p w14:paraId="2F18D180" w14:textId="6553323B" w:rsidR="00E82232" w:rsidRPr="00E82232" w:rsidRDefault="00E82232" w:rsidP="00E82232">
            <w:pPr>
              <w:spacing w:after="0" w:line="240" w:lineRule="auto"/>
              <w:rPr>
                <w:rFonts w:cs="Times New Roman"/>
                <w:color w:val="auto"/>
              </w:rPr>
            </w:pPr>
          </w:p>
        </w:tc>
        <w:tc>
          <w:tcPr>
            <w:tcW w:w="7653" w:type="dxa"/>
          </w:tcPr>
          <w:p w14:paraId="6629E8AD" w14:textId="77777777" w:rsidR="00E82232" w:rsidRPr="00622E37" w:rsidRDefault="00E82232" w:rsidP="00E82232">
            <w:pPr>
              <w:spacing w:after="0" w:line="240" w:lineRule="auto"/>
              <w:rPr>
                <w:rFonts w:cs="Times New Roman"/>
                <w:color w:val="auto"/>
              </w:rPr>
            </w:pPr>
          </w:p>
        </w:tc>
      </w:tr>
      <w:tr w:rsidR="00E82232" w:rsidRPr="00622E37" w14:paraId="706C2112" w14:textId="77777777" w:rsidTr="00857963">
        <w:trPr>
          <w:trHeight w:val="236"/>
        </w:trPr>
        <w:tc>
          <w:tcPr>
            <w:tcW w:w="7656" w:type="dxa"/>
          </w:tcPr>
          <w:p w14:paraId="2B5D1494" w14:textId="73CC950F" w:rsidR="00E82232" w:rsidRPr="00622E37"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45. Мовлення в дні трауру (скорботи, жалоби) та дні пам’яті</w:t>
            </w:r>
          </w:p>
          <w:p w14:paraId="4A71BDFC" w14:textId="77777777" w:rsidR="00E82232" w:rsidRPr="00622E37" w:rsidRDefault="00E82232" w:rsidP="00E82232">
            <w:pPr>
              <w:spacing w:after="0" w:line="240" w:lineRule="auto"/>
              <w:jc w:val="center"/>
              <w:rPr>
                <w:rFonts w:cs="Times New Roman"/>
                <w:b/>
                <w:color w:val="000000"/>
                <w:sz w:val="24"/>
                <w:szCs w:val="28"/>
                <w:lang w:eastAsia="zh-CN"/>
              </w:rPr>
            </w:pPr>
          </w:p>
        </w:tc>
        <w:tc>
          <w:tcPr>
            <w:tcW w:w="7653" w:type="dxa"/>
          </w:tcPr>
          <w:p w14:paraId="0892524E" w14:textId="6D30CD86" w:rsidR="00E82232" w:rsidRPr="00622E37" w:rsidRDefault="00E82232" w:rsidP="00E82232">
            <w:pPr>
              <w:spacing w:after="0" w:line="240" w:lineRule="auto"/>
              <w:rPr>
                <w:rFonts w:cs="Times New Roman"/>
                <w:color w:val="auto"/>
              </w:rPr>
            </w:pPr>
          </w:p>
        </w:tc>
      </w:tr>
      <w:tr w:rsidR="00E82232" w:rsidRPr="00622E37" w14:paraId="5DD75E44" w14:textId="77777777" w:rsidTr="00857963">
        <w:trPr>
          <w:trHeight w:val="236"/>
        </w:trPr>
        <w:tc>
          <w:tcPr>
            <w:tcW w:w="7656" w:type="dxa"/>
          </w:tcPr>
          <w:p w14:paraId="4A5BFC9C" w14:textId="44B518EF" w:rsidR="00E82232" w:rsidRPr="00622E37" w:rsidRDefault="00E82232" w:rsidP="00E82232">
            <w:pPr>
              <w:spacing w:after="0" w:line="240" w:lineRule="auto"/>
              <w:rPr>
                <w:rFonts w:cs="Times New Roman"/>
                <w:color w:val="auto"/>
              </w:rPr>
            </w:pPr>
            <w:r w:rsidRPr="00622E37">
              <w:rPr>
                <w:rFonts w:cs="Times New Roman"/>
                <w:color w:val="auto"/>
              </w:rPr>
              <w:t>1. У разі оголошення актом Верховної Ради України, Президента України або іншим нормативно-правовим актом дня трауру (скорботи, жалоби) чи дня пам’яті, суб’єкти у сфері лінійних медіа упродовж дванадцяти годин з моменту опублікування на веб-сайті відповідного державного органу такого акта зобов’язані внести передбачені цієї статтею Закону зміни до розкладу програм у відповідний день.</w:t>
            </w:r>
          </w:p>
          <w:p w14:paraId="7F3DAC37" w14:textId="77777777" w:rsidR="00E82232" w:rsidRPr="00622E37" w:rsidRDefault="00E82232" w:rsidP="00E82232">
            <w:pPr>
              <w:spacing w:after="0" w:line="240" w:lineRule="auto"/>
              <w:rPr>
                <w:rFonts w:cs="Times New Roman"/>
                <w:color w:val="auto"/>
              </w:rPr>
            </w:pPr>
          </w:p>
        </w:tc>
        <w:tc>
          <w:tcPr>
            <w:tcW w:w="7653" w:type="dxa"/>
          </w:tcPr>
          <w:p w14:paraId="7C04C3C5" w14:textId="0B6BF253" w:rsidR="00E82232" w:rsidRPr="001A3C3B" w:rsidRDefault="00E82232" w:rsidP="00E82232">
            <w:pPr>
              <w:spacing w:after="0" w:line="240" w:lineRule="auto"/>
              <w:rPr>
                <w:rFonts w:cs="Times New Roman"/>
                <w:color w:val="auto"/>
                <w:highlight w:val="yellow"/>
              </w:rPr>
            </w:pPr>
          </w:p>
        </w:tc>
      </w:tr>
      <w:tr w:rsidR="00E82232" w:rsidRPr="00622E37" w14:paraId="0B8D1EEE" w14:textId="77777777" w:rsidTr="00857963">
        <w:trPr>
          <w:trHeight w:val="236"/>
        </w:trPr>
        <w:tc>
          <w:tcPr>
            <w:tcW w:w="7656" w:type="dxa"/>
          </w:tcPr>
          <w:p w14:paraId="0CC55554" w14:textId="7EAFE6A6" w:rsidR="00E82232" w:rsidRPr="00622E37" w:rsidRDefault="00E82232" w:rsidP="00E82232">
            <w:pPr>
              <w:spacing w:after="0" w:line="240" w:lineRule="auto"/>
              <w:rPr>
                <w:rFonts w:cs="Times New Roman"/>
                <w:color w:val="auto"/>
              </w:rPr>
            </w:pPr>
            <w:r w:rsidRPr="00622E37">
              <w:rPr>
                <w:rFonts w:cs="Times New Roman"/>
                <w:color w:val="auto"/>
              </w:rPr>
              <w:t>2. У разі оголошення дня трауру (скорботи, жалоби) суб’єкти у сфері лінійних медіа зобов’язані:</w:t>
            </w:r>
          </w:p>
          <w:p w14:paraId="5EEB1514" w14:textId="77777777" w:rsidR="00E82232" w:rsidRPr="00622E37" w:rsidRDefault="00E82232" w:rsidP="00E82232">
            <w:pPr>
              <w:spacing w:after="0" w:line="240" w:lineRule="auto"/>
              <w:rPr>
                <w:rFonts w:cs="Times New Roman"/>
                <w:color w:val="auto"/>
              </w:rPr>
            </w:pPr>
          </w:p>
        </w:tc>
        <w:tc>
          <w:tcPr>
            <w:tcW w:w="7653" w:type="dxa"/>
          </w:tcPr>
          <w:p w14:paraId="7B9483B1" w14:textId="77777777" w:rsidR="00E82232" w:rsidRPr="00622E37" w:rsidRDefault="00E82232" w:rsidP="00E82232">
            <w:pPr>
              <w:spacing w:after="0" w:line="240" w:lineRule="auto"/>
              <w:rPr>
                <w:rFonts w:cs="Times New Roman"/>
                <w:color w:val="auto"/>
              </w:rPr>
            </w:pPr>
          </w:p>
        </w:tc>
      </w:tr>
      <w:tr w:rsidR="00E82232" w:rsidRPr="00622E37" w14:paraId="47855EC1" w14:textId="77777777" w:rsidTr="00857963">
        <w:trPr>
          <w:trHeight w:val="236"/>
        </w:trPr>
        <w:tc>
          <w:tcPr>
            <w:tcW w:w="7656" w:type="dxa"/>
          </w:tcPr>
          <w:p w14:paraId="7C04AE72" w14:textId="5C43E95F" w:rsidR="00E82232" w:rsidRPr="00622E37" w:rsidRDefault="00E82232" w:rsidP="00E82232">
            <w:pPr>
              <w:spacing w:after="0" w:line="240" w:lineRule="auto"/>
              <w:rPr>
                <w:rFonts w:cs="Times New Roman"/>
                <w:color w:val="auto"/>
              </w:rPr>
            </w:pPr>
            <w:r w:rsidRPr="00622E37">
              <w:rPr>
                <w:rFonts w:cs="Times New Roman"/>
                <w:color w:val="auto"/>
              </w:rPr>
              <w:t>1) припинити поширення комедійних та еротичних фільмів, гумористичних, розважальних та музичних програм, що містять твори мажорного звучання, теле</w:t>
            </w:r>
            <w:r w:rsidR="0055760E">
              <w:rPr>
                <w:rFonts w:cs="Times New Roman"/>
                <w:color w:val="auto"/>
              </w:rPr>
              <w:t xml:space="preserve">візійних </w:t>
            </w:r>
            <w:r w:rsidRPr="00622E37">
              <w:rPr>
                <w:rFonts w:cs="Times New Roman"/>
                <w:color w:val="auto"/>
              </w:rPr>
              <w:t>і радіовікторин, музичних програм на замовлення у прямому ефірі;</w:t>
            </w:r>
          </w:p>
          <w:p w14:paraId="3FE84D3A" w14:textId="77777777" w:rsidR="00E82232" w:rsidRPr="00622E37" w:rsidRDefault="00E82232" w:rsidP="00E82232">
            <w:pPr>
              <w:spacing w:after="0" w:line="240" w:lineRule="auto"/>
              <w:rPr>
                <w:rFonts w:cs="Times New Roman"/>
                <w:color w:val="auto"/>
              </w:rPr>
            </w:pPr>
          </w:p>
        </w:tc>
        <w:tc>
          <w:tcPr>
            <w:tcW w:w="7653" w:type="dxa"/>
          </w:tcPr>
          <w:p w14:paraId="4DE78FD3" w14:textId="77777777" w:rsidR="00E82232" w:rsidRPr="00622E37" w:rsidRDefault="00E82232" w:rsidP="00E82232">
            <w:pPr>
              <w:spacing w:after="0" w:line="240" w:lineRule="auto"/>
              <w:rPr>
                <w:rFonts w:cs="Times New Roman"/>
                <w:color w:val="auto"/>
              </w:rPr>
            </w:pPr>
          </w:p>
        </w:tc>
      </w:tr>
      <w:tr w:rsidR="00E82232" w:rsidRPr="00622E37" w14:paraId="1B6959C0" w14:textId="77777777" w:rsidTr="00857963">
        <w:trPr>
          <w:trHeight w:val="236"/>
        </w:trPr>
        <w:tc>
          <w:tcPr>
            <w:tcW w:w="7656" w:type="dxa"/>
          </w:tcPr>
          <w:p w14:paraId="517FE7A6" w14:textId="1416511F" w:rsidR="00E82232" w:rsidRPr="00622E37" w:rsidRDefault="00E82232" w:rsidP="00E82232">
            <w:pPr>
              <w:spacing w:after="0" w:line="240" w:lineRule="auto"/>
              <w:rPr>
                <w:rFonts w:cs="Times New Roman"/>
                <w:color w:val="auto"/>
              </w:rPr>
            </w:pPr>
            <w:r w:rsidRPr="00622E37">
              <w:rPr>
                <w:rFonts w:cs="Times New Roman"/>
                <w:color w:val="auto"/>
              </w:rPr>
              <w:t>2) припинити поширення рекламної інформації, що містить елементи гумору та еротики;</w:t>
            </w:r>
          </w:p>
          <w:p w14:paraId="7990C44B" w14:textId="77777777" w:rsidR="00E82232" w:rsidRPr="00622E37" w:rsidRDefault="00E82232" w:rsidP="00E82232">
            <w:pPr>
              <w:spacing w:after="0" w:line="240" w:lineRule="auto"/>
              <w:rPr>
                <w:rFonts w:cs="Times New Roman"/>
                <w:color w:val="auto"/>
              </w:rPr>
            </w:pPr>
          </w:p>
        </w:tc>
        <w:tc>
          <w:tcPr>
            <w:tcW w:w="7653" w:type="dxa"/>
          </w:tcPr>
          <w:p w14:paraId="41C771E6" w14:textId="77777777" w:rsidR="00E82232" w:rsidRPr="00622E37" w:rsidRDefault="00E82232" w:rsidP="00E82232">
            <w:pPr>
              <w:spacing w:after="0" w:line="240" w:lineRule="auto"/>
              <w:rPr>
                <w:rFonts w:cs="Times New Roman"/>
                <w:color w:val="auto"/>
              </w:rPr>
            </w:pPr>
          </w:p>
        </w:tc>
      </w:tr>
      <w:tr w:rsidR="00E82232" w:rsidRPr="00622E37" w14:paraId="6DBE8F00" w14:textId="77777777" w:rsidTr="00857963">
        <w:trPr>
          <w:trHeight w:val="236"/>
        </w:trPr>
        <w:tc>
          <w:tcPr>
            <w:tcW w:w="7656" w:type="dxa"/>
          </w:tcPr>
          <w:p w14:paraId="46A93CF7" w14:textId="3AF38D73" w:rsidR="00E82232" w:rsidRPr="00622E37" w:rsidRDefault="00E82232" w:rsidP="00E82232">
            <w:pPr>
              <w:spacing w:after="0" w:line="240" w:lineRule="auto"/>
              <w:rPr>
                <w:rFonts w:cs="Times New Roman"/>
                <w:color w:val="auto"/>
              </w:rPr>
            </w:pPr>
            <w:r w:rsidRPr="00622E37">
              <w:rPr>
                <w:rFonts w:cs="Times New Roman"/>
                <w:color w:val="auto"/>
              </w:rPr>
              <w:t>3) поширювати в ефірі мінімум один раз на годину інформацію про причину оголошення та інформацію про день трауру (скорботи, жалоби);</w:t>
            </w:r>
          </w:p>
          <w:p w14:paraId="33A4E262" w14:textId="77777777" w:rsidR="00E82232" w:rsidRPr="00622E37" w:rsidRDefault="00E82232" w:rsidP="00E82232">
            <w:pPr>
              <w:spacing w:after="0" w:line="240" w:lineRule="auto"/>
              <w:rPr>
                <w:rFonts w:cs="Times New Roman"/>
                <w:color w:val="auto"/>
              </w:rPr>
            </w:pPr>
          </w:p>
        </w:tc>
        <w:tc>
          <w:tcPr>
            <w:tcW w:w="7653" w:type="dxa"/>
          </w:tcPr>
          <w:p w14:paraId="578D95F4" w14:textId="77777777" w:rsidR="00E82232" w:rsidRPr="00622E37" w:rsidRDefault="00E82232" w:rsidP="00E82232">
            <w:pPr>
              <w:spacing w:after="0" w:line="240" w:lineRule="auto"/>
              <w:rPr>
                <w:rFonts w:cs="Times New Roman"/>
                <w:color w:val="auto"/>
              </w:rPr>
            </w:pPr>
          </w:p>
        </w:tc>
      </w:tr>
      <w:tr w:rsidR="00E82232" w:rsidRPr="00622E37" w14:paraId="2D44A668" w14:textId="77777777" w:rsidTr="00857963">
        <w:trPr>
          <w:trHeight w:val="236"/>
        </w:trPr>
        <w:tc>
          <w:tcPr>
            <w:tcW w:w="7656" w:type="dxa"/>
          </w:tcPr>
          <w:p w14:paraId="211382E6" w14:textId="77777777" w:rsidR="00E82232" w:rsidRPr="00622E37" w:rsidRDefault="00E82232" w:rsidP="00E82232">
            <w:pPr>
              <w:spacing w:after="0" w:line="240" w:lineRule="auto"/>
              <w:rPr>
                <w:rFonts w:cs="Times New Roman"/>
                <w:color w:val="auto"/>
              </w:rPr>
            </w:pPr>
            <w:r w:rsidRPr="00622E37">
              <w:rPr>
                <w:rFonts w:cs="Times New Roman"/>
                <w:color w:val="auto"/>
              </w:rPr>
              <w:t>4) оголосити о 12.00 хвилину мовчання із супроводженням звуку метронома;</w:t>
            </w:r>
          </w:p>
          <w:p w14:paraId="4280D947" w14:textId="77777777" w:rsidR="00E82232" w:rsidRPr="00622E37" w:rsidRDefault="00E82232" w:rsidP="00E82232">
            <w:pPr>
              <w:spacing w:after="0" w:line="240" w:lineRule="auto"/>
              <w:rPr>
                <w:rFonts w:cs="Times New Roman"/>
                <w:color w:val="auto"/>
              </w:rPr>
            </w:pPr>
          </w:p>
        </w:tc>
        <w:tc>
          <w:tcPr>
            <w:tcW w:w="7653" w:type="dxa"/>
          </w:tcPr>
          <w:p w14:paraId="641C5062" w14:textId="77777777" w:rsidR="00E82232" w:rsidRPr="00622E37" w:rsidRDefault="00E82232" w:rsidP="00E82232">
            <w:pPr>
              <w:spacing w:after="0" w:line="240" w:lineRule="auto"/>
              <w:rPr>
                <w:rFonts w:cs="Times New Roman"/>
                <w:color w:val="auto"/>
              </w:rPr>
            </w:pPr>
          </w:p>
        </w:tc>
      </w:tr>
      <w:tr w:rsidR="00E82232" w:rsidRPr="00622E37" w14:paraId="4F19B5E3" w14:textId="77777777" w:rsidTr="00857963">
        <w:trPr>
          <w:trHeight w:val="236"/>
        </w:trPr>
        <w:tc>
          <w:tcPr>
            <w:tcW w:w="7656" w:type="dxa"/>
          </w:tcPr>
          <w:p w14:paraId="15E7991D" w14:textId="6FBFDC77" w:rsidR="00E82232" w:rsidRPr="00622E37" w:rsidRDefault="00E82232" w:rsidP="00E82232">
            <w:pPr>
              <w:spacing w:after="0" w:line="240" w:lineRule="auto"/>
              <w:rPr>
                <w:rFonts w:cs="Times New Roman"/>
              </w:rPr>
            </w:pPr>
            <w:r w:rsidRPr="00622E37">
              <w:rPr>
                <w:rFonts w:cs="Times New Roman"/>
                <w:color w:val="auto"/>
              </w:rPr>
              <w:t>5) під час телемовлення на екрані безперервно демонструвати зображення палаючої свічки.</w:t>
            </w:r>
          </w:p>
          <w:p w14:paraId="3DB09F5A" w14:textId="77777777" w:rsidR="00E82232" w:rsidRPr="00622E37" w:rsidRDefault="00E82232" w:rsidP="00E82232">
            <w:pPr>
              <w:spacing w:after="0" w:line="240" w:lineRule="auto"/>
              <w:rPr>
                <w:rFonts w:cs="Times New Roman"/>
                <w:color w:val="auto"/>
              </w:rPr>
            </w:pPr>
          </w:p>
        </w:tc>
        <w:tc>
          <w:tcPr>
            <w:tcW w:w="7653" w:type="dxa"/>
          </w:tcPr>
          <w:p w14:paraId="3BDE02AF" w14:textId="7B3CF931" w:rsidR="00E82232" w:rsidRPr="003D62B9" w:rsidRDefault="00E82232" w:rsidP="00E82232">
            <w:pPr>
              <w:spacing w:after="0" w:line="240" w:lineRule="auto"/>
              <w:rPr>
                <w:rFonts w:cs="Times New Roman"/>
                <w:color w:val="auto"/>
              </w:rPr>
            </w:pPr>
          </w:p>
        </w:tc>
      </w:tr>
      <w:tr w:rsidR="00E82232" w:rsidRPr="00622E37" w14:paraId="4DCC15AF" w14:textId="77777777" w:rsidTr="00857963">
        <w:trPr>
          <w:trHeight w:val="236"/>
        </w:trPr>
        <w:tc>
          <w:tcPr>
            <w:tcW w:w="7656" w:type="dxa"/>
          </w:tcPr>
          <w:p w14:paraId="04A458AE" w14:textId="2D0677A0" w:rsidR="00E82232" w:rsidRPr="00622E37" w:rsidRDefault="00E82232" w:rsidP="00E82232">
            <w:pPr>
              <w:spacing w:after="0" w:line="240" w:lineRule="auto"/>
              <w:rPr>
                <w:rFonts w:cs="Times New Roman"/>
                <w:color w:val="auto"/>
              </w:rPr>
            </w:pPr>
            <w:r w:rsidRPr="00622E37">
              <w:rPr>
                <w:rFonts w:cs="Times New Roman"/>
                <w:color w:val="auto"/>
              </w:rPr>
              <w:t>3. Суб’єкт у сфері лінійних медіа має право припинити в день трауру (скорботи, жалоби) чи день пам’яті поширення усіх програм.</w:t>
            </w:r>
          </w:p>
          <w:p w14:paraId="17078948" w14:textId="77777777" w:rsidR="00E82232" w:rsidRPr="00622E37" w:rsidRDefault="00E82232" w:rsidP="00E82232">
            <w:pPr>
              <w:spacing w:after="0" w:line="240" w:lineRule="auto"/>
              <w:rPr>
                <w:rFonts w:cs="Times New Roman"/>
                <w:color w:val="auto"/>
              </w:rPr>
            </w:pPr>
          </w:p>
        </w:tc>
        <w:tc>
          <w:tcPr>
            <w:tcW w:w="7653" w:type="dxa"/>
          </w:tcPr>
          <w:p w14:paraId="172A5358" w14:textId="77777777" w:rsidR="00E82232" w:rsidRPr="00622E37" w:rsidRDefault="00E82232" w:rsidP="00E82232">
            <w:pPr>
              <w:spacing w:after="0" w:line="240" w:lineRule="auto"/>
              <w:rPr>
                <w:rFonts w:cs="Times New Roman"/>
                <w:color w:val="auto"/>
              </w:rPr>
            </w:pPr>
          </w:p>
        </w:tc>
      </w:tr>
      <w:tr w:rsidR="00E82232" w:rsidRPr="00622E37" w14:paraId="25FF7E3E" w14:textId="77777777" w:rsidTr="00857963">
        <w:trPr>
          <w:trHeight w:val="236"/>
        </w:trPr>
        <w:tc>
          <w:tcPr>
            <w:tcW w:w="7656" w:type="dxa"/>
          </w:tcPr>
          <w:p w14:paraId="7D03CFA1" w14:textId="3E5246CA" w:rsidR="00E82232" w:rsidRPr="00622E37" w:rsidRDefault="00E82232" w:rsidP="00E82232">
            <w:pPr>
              <w:spacing w:after="0" w:line="240" w:lineRule="auto"/>
              <w:rPr>
                <w:rFonts w:cs="Times New Roman"/>
                <w:color w:val="auto"/>
              </w:rPr>
            </w:pPr>
            <w:r w:rsidRPr="00622E37">
              <w:rPr>
                <w:rFonts w:cs="Times New Roman"/>
                <w:color w:val="auto"/>
              </w:rPr>
              <w:t>4. Відхилення від умов ліцензії або інших вимог цього Закону щодо обсягу певних програм у зв’язку з виконанням вимог цієї статті Закону не вважається порушенням та не тягне за собою відповідальності суб’єкта у сфері лінійних медіа.</w:t>
            </w:r>
          </w:p>
          <w:p w14:paraId="2968B5B0" w14:textId="77777777" w:rsidR="00E82232" w:rsidRPr="00622E37" w:rsidRDefault="00E82232" w:rsidP="00E82232">
            <w:pPr>
              <w:spacing w:after="0" w:line="240" w:lineRule="auto"/>
              <w:rPr>
                <w:rFonts w:cs="Times New Roman"/>
                <w:color w:val="auto"/>
              </w:rPr>
            </w:pPr>
          </w:p>
        </w:tc>
        <w:tc>
          <w:tcPr>
            <w:tcW w:w="7653" w:type="dxa"/>
          </w:tcPr>
          <w:p w14:paraId="310EF5FB" w14:textId="77777777" w:rsidR="00E82232" w:rsidRPr="00622E37" w:rsidRDefault="00E82232" w:rsidP="00E82232">
            <w:pPr>
              <w:spacing w:after="0" w:line="240" w:lineRule="auto"/>
              <w:rPr>
                <w:rFonts w:cs="Times New Roman"/>
                <w:color w:val="auto"/>
              </w:rPr>
            </w:pPr>
          </w:p>
        </w:tc>
      </w:tr>
      <w:tr w:rsidR="00E82232" w:rsidRPr="00622E37" w14:paraId="7E28AD64" w14:textId="77777777" w:rsidTr="00857963">
        <w:trPr>
          <w:trHeight w:val="236"/>
        </w:trPr>
        <w:tc>
          <w:tcPr>
            <w:tcW w:w="7656" w:type="dxa"/>
          </w:tcPr>
          <w:p w14:paraId="3E886E22" w14:textId="49F8761F" w:rsidR="00E82232" w:rsidRPr="00622E37"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46. Поширення офіційних повідомлень про надзвичайні ситуації</w:t>
            </w:r>
          </w:p>
          <w:p w14:paraId="2915893A" w14:textId="77777777" w:rsidR="00E82232" w:rsidRPr="00622E37" w:rsidRDefault="00E82232" w:rsidP="00E82232">
            <w:pPr>
              <w:spacing w:after="0" w:line="240" w:lineRule="auto"/>
              <w:jc w:val="center"/>
              <w:rPr>
                <w:rFonts w:cs="Times New Roman"/>
                <w:b/>
                <w:color w:val="000000"/>
                <w:sz w:val="24"/>
                <w:szCs w:val="28"/>
                <w:lang w:eastAsia="zh-CN"/>
              </w:rPr>
            </w:pPr>
          </w:p>
        </w:tc>
        <w:tc>
          <w:tcPr>
            <w:tcW w:w="7653" w:type="dxa"/>
          </w:tcPr>
          <w:p w14:paraId="3A3E2BF2" w14:textId="77777777" w:rsidR="00E82232" w:rsidRPr="00622E37" w:rsidRDefault="00E82232" w:rsidP="00E82232">
            <w:pPr>
              <w:spacing w:after="0" w:line="240" w:lineRule="auto"/>
              <w:rPr>
                <w:rFonts w:cs="Times New Roman"/>
                <w:color w:val="auto"/>
              </w:rPr>
            </w:pPr>
          </w:p>
        </w:tc>
      </w:tr>
      <w:tr w:rsidR="00E82232" w:rsidRPr="00622E37" w14:paraId="78BE7454" w14:textId="77777777" w:rsidTr="00857963">
        <w:trPr>
          <w:trHeight w:val="236"/>
        </w:trPr>
        <w:tc>
          <w:tcPr>
            <w:tcW w:w="7656" w:type="dxa"/>
          </w:tcPr>
          <w:p w14:paraId="2AAF5EC9" w14:textId="46EFFF08" w:rsidR="00E82232" w:rsidRPr="00622E37" w:rsidRDefault="00E82232" w:rsidP="00E82232">
            <w:pPr>
              <w:spacing w:after="0" w:line="240" w:lineRule="auto"/>
              <w:rPr>
                <w:rFonts w:cs="Times New Roman"/>
                <w:color w:val="auto"/>
              </w:rPr>
            </w:pPr>
            <w:r w:rsidRPr="00622E37">
              <w:rPr>
                <w:rFonts w:cs="Times New Roman"/>
                <w:color w:val="auto"/>
              </w:rPr>
              <w:t xml:space="preserve">1. Суб’єкти у сфері </w:t>
            </w:r>
            <w:r>
              <w:rPr>
                <w:rFonts w:cs="Times New Roman"/>
                <w:color w:val="auto"/>
              </w:rPr>
              <w:t xml:space="preserve">лінійних </w:t>
            </w:r>
            <w:r w:rsidRPr="00622E37">
              <w:rPr>
                <w:rFonts w:cs="Times New Roman"/>
                <w:color w:val="auto"/>
              </w:rPr>
              <w:t>медіа зобов’язані невідкладно поширювати офіційні повідомлення про надзвичайні ситуації на вимогу органів державної влади, органів місцевого самоврядування, їх посадових осіб, що уповноважені законом приймати рішення в умовах надзвичайних ситуацій.</w:t>
            </w:r>
          </w:p>
          <w:p w14:paraId="29259313" w14:textId="77777777" w:rsidR="00E82232" w:rsidRPr="00622E37" w:rsidRDefault="00E82232" w:rsidP="00E82232">
            <w:pPr>
              <w:spacing w:after="0" w:line="240" w:lineRule="auto"/>
              <w:rPr>
                <w:rFonts w:cs="Times New Roman"/>
                <w:color w:val="auto"/>
              </w:rPr>
            </w:pPr>
          </w:p>
        </w:tc>
        <w:tc>
          <w:tcPr>
            <w:tcW w:w="7653" w:type="dxa"/>
          </w:tcPr>
          <w:p w14:paraId="2187FB3F" w14:textId="473C078F" w:rsidR="00E82232" w:rsidRPr="00622E37" w:rsidRDefault="00E82232" w:rsidP="00E82232">
            <w:pPr>
              <w:spacing w:after="0" w:line="240" w:lineRule="auto"/>
              <w:rPr>
                <w:rFonts w:cs="Times New Roman"/>
                <w:color w:val="auto"/>
              </w:rPr>
            </w:pPr>
          </w:p>
        </w:tc>
      </w:tr>
      <w:tr w:rsidR="00E82232" w:rsidRPr="00622E37" w14:paraId="1E61AF07" w14:textId="77777777" w:rsidTr="00857963">
        <w:trPr>
          <w:trHeight w:val="236"/>
        </w:trPr>
        <w:tc>
          <w:tcPr>
            <w:tcW w:w="7656" w:type="dxa"/>
          </w:tcPr>
          <w:p w14:paraId="6F677640" w14:textId="34F971FD" w:rsidR="00E82232" w:rsidRPr="00622E37" w:rsidRDefault="00E82232" w:rsidP="00E82232">
            <w:pPr>
              <w:spacing w:after="0" w:line="240" w:lineRule="auto"/>
              <w:rPr>
                <w:rFonts w:cs="Times New Roman"/>
                <w:color w:val="auto"/>
              </w:rPr>
            </w:pPr>
            <w:r w:rsidRPr="00622E37">
              <w:rPr>
                <w:rFonts w:cs="Times New Roman"/>
                <w:color w:val="auto"/>
              </w:rPr>
              <w:t xml:space="preserve">2. Зазначені у цій статті офіційні повідомлення суб’єкти у сфері </w:t>
            </w:r>
            <w:r>
              <w:rPr>
                <w:rFonts w:cs="Times New Roman"/>
                <w:color w:val="auto"/>
              </w:rPr>
              <w:t xml:space="preserve">лінійних </w:t>
            </w:r>
            <w:r w:rsidRPr="00622E37">
              <w:rPr>
                <w:rFonts w:cs="Times New Roman"/>
                <w:color w:val="auto"/>
              </w:rPr>
              <w:t>медіа поширюють безкоштовно.</w:t>
            </w:r>
          </w:p>
          <w:p w14:paraId="5A5FC6C3" w14:textId="77777777" w:rsidR="00E82232" w:rsidRPr="00622E37" w:rsidRDefault="00E82232" w:rsidP="00E82232">
            <w:pPr>
              <w:spacing w:after="0" w:line="240" w:lineRule="auto"/>
              <w:rPr>
                <w:rFonts w:cs="Times New Roman"/>
                <w:color w:val="auto"/>
              </w:rPr>
            </w:pPr>
          </w:p>
        </w:tc>
        <w:tc>
          <w:tcPr>
            <w:tcW w:w="7653" w:type="dxa"/>
          </w:tcPr>
          <w:p w14:paraId="27590D58" w14:textId="77777777" w:rsidR="00E82232" w:rsidRPr="00622E37" w:rsidRDefault="00E82232" w:rsidP="00E82232">
            <w:pPr>
              <w:spacing w:after="0" w:line="240" w:lineRule="auto"/>
              <w:rPr>
                <w:rFonts w:cs="Times New Roman"/>
                <w:color w:val="auto"/>
              </w:rPr>
            </w:pPr>
          </w:p>
        </w:tc>
      </w:tr>
      <w:tr w:rsidR="00E82232" w:rsidRPr="00622E37" w14:paraId="2C320C1D" w14:textId="77777777" w:rsidTr="00857963">
        <w:trPr>
          <w:trHeight w:val="236"/>
        </w:trPr>
        <w:tc>
          <w:tcPr>
            <w:tcW w:w="7656" w:type="dxa"/>
          </w:tcPr>
          <w:p w14:paraId="4263C4D4" w14:textId="5703374B" w:rsidR="00E82232" w:rsidRPr="00622E37" w:rsidRDefault="00E82232" w:rsidP="00E82232">
            <w:pPr>
              <w:spacing w:after="0" w:line="240" w:lineRule="auto"/>
              <w:rPr>
                <w:rFonts w:cs="Times New Roman"/>
                <w:color w:val="auto"/>
              </w:rPr>
            </w:pPr>
            <w:r w:rsidRPr="00622E37">
              <w:rPr>
                <w:rFonts w:cs="Times New Roman"/>
                <w:color w:val="auto"/>
              </w:rPr>
              <w:t>3. Забороняється вимагати поширення офіційних повідомлень, не передбачених цією статтею Закону.</w:t>
            </w:r>
          </w:p>
          <w:p w14:paraId="24847304" w14:textId="77777777" w:rsidR="00E82232" w:rsidRPr="00622E37" w:rsidRDefault="00E82232" w:rsidP="00E82232">
            <w:pPr>
              <w:spacing w:after="0" w:line="240" w:lineRule="auto"/>
              <w:rPr>
                <w:rFonts w:cs="Times New Roman"/>
                <w:color w:val="auto"/>
              </w:rPr>
            </w:pPr>
          </w:p>
        </w:tc>
        <w:tc>
          <w:tcPr>
            <w:tcW w:w="7653" w:type="dxa"/>
          </w:tcPr>
          <w:p w14:paraId="083D2145" w14:textId="77777777" w:rsidR="00E82232" w:rsidRPr="00622E37" w:rsidRDefault="00E82232" w:rsidP="00E82232">
            <w:pPr>
              <w:spacing w:after="0" w:line="240" w:lineRule="auto"/>
              <w:rPr>
                <w:rFonts w:cs="Times New Roman"/>
                <w:color w:val="auto"/>
              </w:rPr>
            </w:pPr>
          </w:p>
        </w:tc>
      </w:tr>
      <w:tr w:rsidR="00E82232" w:rsidRPr="00622E37" w14:paraId="39C71A07" w14:textId="77777777" w:rsidTr="00857963">
        <w:trPr>
          <w:trHeight w:val="236"/>
        </w:trPr>
        <w:tc>
          <w:tcPr>
            <w:tcW w:w="7656" w:type="dxa"/>
          </w:tcPr>
          <w:p w14:paraId="1FF6952E" w14:textId="17951351" w:rsidR="00E82232" w:rsidRPr="00622E37"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47. Доступ до інформації про події значного суспільного інтересу</w:t>
            </w:r>
          </w:p>
          <w:p w14:paraId="4057A6D6" w14:textId="77777777" w:rsidR="00E82232" w:rsidRPr="00622E37" w:rsidRDefault="00E82232" w:rsidP="00E82232">
            <w:pPr>
              <w:spacing w:after="0" w:line="240" w:lineRule="auto"/>
              <w:jc w:val="center"/>
              <w:rPr>
                <w:rFonts w:cs="Times New Roman"/>
                <w:b/>
                <w:color w:val="000000"/>
                <w:sz w:val="24"/>
                <w:szCs w:val="28"/>
                <w:lang w:eastAsia="zh-CN"/>
              </w:rPr>
            </w:pPr>
          </w:p>
        </w:tc>
        <w:tc>
          <w:tcPr>
            <w:tcW w:w="7653" w:type="dxa"/>
          </w:tcPr>
          <w:p w14:paraId="7DA83A07" w14:textId="77777777" w:rsidR="00E82232" w:rsidRPr="00622E37" w:rsidRDefault="00E82232" w:rsidP="00E82232">
            <w:pPr>
              <w:spacing w:after="0" w:line="240" w:lineRule="auto"/>
              <w:rPr>
                <w:rFonts w:cs="Times New Roman"/>
                <w:color w:val="auto"/>
              </w:rPr>
            </w:pPr>
          </w:p>
        </w:tc>
      </w:tr>
      <w:tr w:rsidR="00E82232" w:rsidRPr="00622E37" w14:paraId="02BB508F" w14:textId="77777777" w:rsidTr="00857963">
        <w:trPr>
          <w:trHeight w:val="236"/>
        </w:trPr>
        <w:tc>
          <w:tcPr>
            <w:tcW w:w="7656" w:type="dxa"/>
          </w:tcPr>
          <w:p w14:paraId="4C71066B" w14:textId="630197C9" w:rsidR="00E82232" w:rsidRPr="00622E37" w:rsidRDefault="00E82232" w:rsidP="00E82232">
            <w:pPr>
              <w:spacing w:after="0" w:line="240" w:lineRule="auto"/>
              <w:rPr>
                <w:rFonts w:cs="Times New Roman"/>
                <w:color w:val="auto"/>
              </w:rPr>
            </w:pPr>
            <w:r w:rsidRPr="00622E37">
              <w:rPr>
                <w:rFonts w:cs="Times New Roman"/>
                <w:color w:val="auto"/>
              </w:rPr>
              <w:t>1. Телемовник, який має виключне право на трансляцію події значного суспільного інтересу, повинен надати іншим телемовникам доступ до такої трансляції для підготовки коротких новинних повідомлень</w:t>
            </w:r>
            <w:r w:rsidR="00FA1A51" w:rsidRPr="0004389A">
              <w:rPr>
                <w:rFonts w:cs="Times New Roman"/>
                <w:color w:val="auto"/>
              </w:rPr>
              <w:t xml:space="preserve"> у </w:t>
            </w:r>
            <w:r w:rsidR="00FA1A51">
              <w:rPr>
                <w:rFonts w:cs="Times New Roman"/>
                <w:color w:val="auto"/>
              </w:rPr>
              <w:t xml:space="preserve">програмах </w:t>
            </w:r>
            <w:r w:rsidR="00FA1A51" w:rsidRPr="0004389A">
              <w:rPr>
                <w:rFonts w:cs="Times New Roman"/>
                <w:color w:val="auto"/>
              </w:rPr>
              <w:t>новин, способами використання, що відповідають правам на трансляцію телемовника</w:t>
            </w:r>
            <w:r w:rsidRPr="00622E37">
              <w:rPr>
                <w:rFonts w:cs="Times New Roman"/>
                <w:color w:val="auto"/>
              </w:rPr>
              <w:t>.</w:t>
            </w:r>
          </w:p>
          <w:p w14:paraId="263E3F35" w14:textId="77777777" w:rsidR="00E82232" w:rsidRPr="00622E37" w:rsidRDefault="00E82232" w:rsidP="00E82232">
            <w:pPr>
              <w:spacing w:after="0" w:line="240" w:lineRule="auto"/>
              <w:rPr>
                <w:rFonts w:cs="Times New Roman"/>
                <w:color w:val="auto"/>
              </w:rPr>
            </w:pPr>
          </w:p>
        </w:tc>
        <w:tc>
          <w:tcPr>
            <w:tcW w:w="7653" w:type="dxa"/>
          </w:tcPr>
          <w:p w14:paraId="3D0BA4BA" w14:textId="67ED682B" w:rsidR="00E82232" w:rsidRPr="00622E37" w:rsidRDefault="00E82232" w:rsidP="00E82232">
            <w:pPr>
              <w:spacing w:after="0" w:line="240" w:lineRule="auto"/>
              <w:rPr>
                <w:rFonts w:cs="Times New Roman"/>
                <w:color w:val="auto"/>
              </w:rPr>
            </w:pPr>
          </w:p>
        </w:tc>
      </w:tr>
      <w:tr w:rsidR="00E82232" w:rsidRPr="00622E37" w14:paraId="7C60062B" w14:textId="77777777" w:rsidTr="00857963">
        <w:trPr>
          <w:trHeight w:val="236"/>
        </w:trPr>
        <w:tc>
          <w:tcPr>
            <w:tcW w:w="7656" w:type="dxa"/>
          </w:tcPr>
          <w:p w14:paraId="35BAC155" w14:textId="59F8721E" w:rsidR="00E82232" w:rsidRPr="00622E37" w:rsidRDefault="00E82232" w:rsidP="00E82232">
            <w:pPr>
              <w:spacing w:after="0" w:line="240" w:lineRule="auto"/>
              <w:rPr>
                <w:rFonts w:cs="Times New Roman"/>
                <w:color w:val="auto"/>
              </w:rPr>
            </w:pPr>
            <w:r w:rsidRPr="00622E37">
              <w:rPr>
                <w:rFonts w:cs="Times New Roman"/>
                <w:color w:val="auto"/>
              </w:rPr>
              <w:t xml:space="preserve">2. Право на доступ до інформації про події значного суспільного інтересу для підготовки коротких новинних повідомлень мають телемовники, які належать до юрисдикції України або держави-сторони Європейської конвенції про транскордонне телебачення чи держави-члена Європейського Союзу, якщо ці </w:t>
            </w:r>
            <w:r w:rsidRPr="00622E37">
              <w:rPr>
                <w:rFonts w:cs="Times New Roman"/>
                <w:color w:val="auto"/>
              </w:rPr>
              <w:lastRenderedPageBreak/>
              <w:t>суб’єкти не мають права на трансляцію такої події значного суспільного інтересу.</w:t>
            </w:r>
          </w:p>
          <w:p w14:paraId="670E4162" w14:textId="77777777" w:rsidR="00E82232" w:rsidRPr="00622E37" w:rsidRDefault="00E82232" w:rsidP="00E82232">
            <w:pPr>
              <w:spacing w:after="0" w:line="240" w:lineRule="auto"/>
              <w:rPr>
                <w:rFonts w:cs="Times New Roman"/>
                <w:color w:val="auto"/>
              </w:rPr>
            </w:pPr>
          </w:p>
        </w:tc>
        <w:tc>
          <w:tcPr>
            <w:tcW w:w="7653" w:type="dxa"/>
          </w:tcPr>
          <w:p w14:paraId="28EF38BA" w14:textId="77777777" w:rsidR="00E82232" w:rsidRPr="00622E37" w:rsidRDefault="00E82232" w:rsidP="00E82232">
            <w:pPr>
              <w:spacing w:after="0" w:line="240" w:lineRule="auto"/>
              <w:rPr>
                <w:rFonts w:cs="Times New Roman"/>
                <w:color w:val="auto"/>
              </w:rPr>
            </w:pPr>
          </w:p>
        </w:tc>
      </w:tr>
      <w:tr w:rsidR="00E82232" w:rsidRPr="00622E37" w14:paraId="6B6D2886" w14:textId="77777777" w:rsidTr="00857963">
        <w:trPr>
          <w:trHeight w:val="236"/>
        </w:trPr>
        <w:tc>
          <w:tcPr>
            <w:tcW w:w="7656" w:type="dxa"/>
          </w:tcPr>
          <w:p w14:paraId="3340A794" w14:textId="77777777" w:rsidR="00E82232" w:rsidRPr="00622E37" w:rsidRDefault="00E82232" w:rsidP="00E82232">
            <w:pPr>
              <w:spacing w:after="0" w:line="240" w:lineRule="auto"/>
              <w:rPr>
                <w:rFonts w:cs="Times New Roman"/>
                <w:color w:val="auto"/>
              </w:rPr>
            </w:pPr>
            <w:r w:rsidRPr="00622E37">
              <w:rPr>
                <w:rFonts w:cs="Times New Roman"/>
                <w:color w:val="auto"/>
              </w:rPr>
              <w:t>3. Тривалість уривку аудіовізуальної інформації, отриманої від телемовника, який має виключне право на трансляцію події значного суспільного інтересу, не може перевищувати 90 секунд.</w:t>
            </w:r>
          </w:p>
          <w:p w14:paraId="10B1FF51" w14:textId="76B25A57" w:rsidR="00E82232" w:rsidRPr="00622E37" w:rsidRDefault="00E82232" w:rsidP="00E82232">
            <w:pPr>
              <w:spacing w:after="0" w:line="240" w:lineRule="auto"/>
              <w:rPr>
                <w:rFonts w:cs="Times New Roman"/>
                <w:color w:val="auto"/>
              </w:rPr>
            </w:pPr>
          </w:p>
        </w:tc>
        <w:tc>
          <w:tcPr>
            <w:tcW w:w="7653" w:type="dxa"/>
          </w:tcPr>
          <w:p w14:paraId="179C8A2A" w14:textId="77777777" w:rsidR="00E82232" w:rsidRPr="00622E37" w:rsidRDefault="00E82232" w:rsidP="00E82232">
            <w:pPr>
              <w:spacing w:after="0" w:line="240" w:lineRule="auto"/>
              <w:rPr>
                <w:rFonts w:cs="Times New Roman"/>
                <w:color w:val="auto"/>
              </w:rPr>
            </w:pPr>
          </w:p>
        </w:tc>
      </w:tr>
      <w:tr w:rsidR="00E82232" w:rsidRPr="00622E37" w14:paraId="1AB492AB" w14:textId="77777777" w:rsidTr="00857963">
        <w:trPr>
          <w:trHeight w:val="236"/>
        </w:trPr>
        <w:tc>
          <w:tcPr>
            <w:tcW w:w="7656" w:type="dxa"/>
          </w:tcPr>
          <w:p w14:paraId="565200D3" w14:textId="26E16CEC" w:rsidR="00E82232" w:rsidRPr="00622E37" w:rsidRDefault="00E82232" w:rsidP="00E82232">
            <w:pPr>
              <w:spacing w:after="0" w:line="240" w:lineRule="auto"/>
              <w:rPr>
                <w:rFonts w:cs="Times New Roman"/>
                <w:color w:val="auto"/>
              </w:rPr>
            </w:pPr>
            <w:r w:rsidRPr="00622E37">
              <w:rPr>
                <w:rFonts w:cs="Times New Roman"/>
                <w:color w:val="auto"/>
              </w:rPr>
              <w:t>4. У випадку, якщо подія значного суспільного інтересу складається з кількох  самостійних частин, вимоги, зазначені в частині третьої цієї статті Закону застосовуються до кожної самостійної частини події.</w:t>
            </w:r>
          </w:p>
          <w:p w14:paraId="07ADC16F" w14:textId="2C091520" w:rsidR="00E82232" w:rsidRPr="00622E37" w:rsidRDefault="00E82232" w:rsidP="00E82232">
            <w:pPr>
              <w:spacing w:after="0" w:line="240" w:lineRule="auto"/>
              <w:rPr>
                <w:rFonts w:cs="Times New Roman"/>
                <w:color w:val="auto"/>
              </w:rPr>
            </w:pPr>
          </w:p>
        </w:tc>
        <w:tc>
          <w:tcPr>
            <w:tcW w:w="7653" w:type="dxa"/>
          </w:tcPr>
          <w:p w14:paraId="2FE2611E" w14:textId="77777777" w:rsidR="00E82232" w:rsidRPr="00622E37" w:rsidRDefault="00E82232" w:rsidP="00E82232">
            <w:pPr>
              <w:spacing w:after="0" w:line="240" w:lineRule="auto"/>
              <w:rPr>
                <w:rFonts w:cs="Times New Roman"/>
                <w:color w:val="auto"/>
              </w:rPr>
            </w:pPr>
          </w:p>
        </w:tc>
      </w:tr>
      <w:tr w:rsidR="00E82232" w:rsidRPr="00622E37" w14:paraId="31FD715F" w14:textId="77777777" w:rsidTr="00857963">
        <w:trPr>
          <w:trHeight w:val="236"/>
        </w:trPr>
        <w:tc>
          <w:tcPr>
            <w:tcW w:w="7656" w:type="dxa"/>
          </w:tcPr>
          <w:p w14:paraId="60F973EB" w14:textId="441D16D3" w:rsidR="00E82232" w:rsidRPr="00622E37" w:rsidRDefault="00E82232" w:rsidP="00E82232">
            <w:pPr>
              <w:spacing w:after="0" w:line="240" w:lineRule="auto"/>
              <w:rPr>
                <w:rFonts w:cs="Times New Roman"/>
                <w:color w:val="auto"/>
              </w:rPr>
            </w:pPr>
            <w:r w:rsidRPr="00622E37">
              <w:rPr>
                <w:rFonts w:cs="Times New Roman"/>
                <w:color w:val="auto"/>
              </w:rPr>
              <w:t xml:space="preserve">5. Телемовник, який отримує доступ до трансляції події значного суспільного інтересу, має право поширювати короткі новинні повідомлення в програмах новин з використанням уривків такої трансляції упродовж 24 годин, за умови обов’язкового посилання на телемовника, що надав доступ. </w:t>
            </w:r>
          </w:p>
          <w:p w14:paraId="545F1ADE" w14:textId="2FC82414" w:rsidR="00E82232" w:rsidRPr="00622E37" w:rsidRDefault="00E82232" w:rsidP="00E82232">
            <w:pPr>
              <w:spacing w:after="0" w:line="240" w:lineRule="auto"/>
              <w:rPr>
                <w:rFonts w:cs="Times New Roman"/>
                <w:color w:val="auto"/>
              </w:rPr>
            </w:pPr>
          </w:p>
        </w:tc>
        <w:tc>
          <w:tcPr>
            <w:tcW w:w="7653" w:type="dxa"/>
          </w:tcPr>
          <w:p w14:paraId="5F96A9D0" w14:textId="77777777" w:rsidR="00E82232" w:rsidRPr="00622E37" w:rsidRDefault="00E82232" w:rsidP="00E82232">
            <w:pPr>
              <w:spacing w:after="0" w:line="240" w:lineRule="auto"/>
              <w:rPr>
                <w:rFonts w:cs="Times New Roman"/>
                <w:color w:val="auto"/>
              </w:rPr>
            </w:pPr>
          </w:p>
        </w:tc>
      </w:tr>
      <w:tr w:rsidR="00E82232" w:rsidRPr="00622E37" w14:paraId="04DEEA79" w14:textId="77777777" w:rsidTr="00857963">
        <w:trPr>
          <w:trHeight w:val="236"/>
        </w:trPr>
        <w:tc>
          <w:tcPr>
            <w:tcW w:w="7656" w:type="dxa"/>
          </w:tcPr>
          <w:p w14:paraId="2C1CEA69" w14:textId="66A23752" w:rsidR="00E82232" w:rsidRPr="00622E37" w:rsidRDefault="00E82232" w:rsidP="00E82232">
            <w:pPr>
              <w:spacing w:after="0" w:line="240" w:lineRule="auto"/>
              <w:rPr>
                <w:rFonts w:cs="Times New Roman"/>
                <w:color w:val="auto"/>
              </w:rPr>
            </w:pPr>
            <w:r w:rsidRPr="00622E37">
              <w:rPr>
                <w:rFonts w:cs="Times New Roman"/>
                <w:color w:val="auto"/>
              </w:rPr>
              <w:t>6. Положення договорів, що не допускають реалізацію права на доступ до інформації про події значного суспільного інтересу для підготовки коротких новинних повідомлень, є нікчемними.</w:t>
            </w:r>
          </w:p>
          <w:p w14:paraId="62F31710" w14:textId="119C5555" w:rsidR="00E82232" w:rsidRPr="00622E37" w:rsidRDefault="00E82232" w:rsidP="00E82232">
            <w:pPr>
              <w:spacing w:after="0" w:line="240" w:lineRule="auto"/>
              <w:rPr>
                <w:rFonts w:cs="Times New Roman"/>
                <w:color w:val="auto"/>
              </w:rPr>
            </w:pPr>
          </w:p>
        </w:tc>
        <w:tc>
          <w:tcPr>
            <w:tcW w:w="7653" w:type="dxa"/>
          </w:tcPr>
          <w:p w14:paraId="22C89A94" w14:textId="77777777" w:rsidR="00E82232" w:rsidRPr="00622E37" w:rsidRDefault="00E82232" w:rsidP="00E82232">
            <w:pPr>
              <w:spacing w:after="0" w:line="240" w:lineRule="auto"/>
              <w:rPr>
                <w:rFonts w:cs="Times New Roman"/>
                <w:color w:val="auto"/>
              </w:rPr>
            </w:pPr>
          </w:p>
        </w:tc>
      </w:tr>
      <w:tr w:rsidR="00E82232" w:rsidRPr="00622E37" w14:paraId="52C94895" w14:textId="77777777" w:rsidTr="00857963">
        <w:trPr>
          <w:trHeight w:val="236"/>
        </w:trPr>
        <w:tc>
          <w:tcPr>
            <w:tcW w:w="7656" w:type="dxa"/>
          </w:tcPr>
          <w:p w14:paraId="3E677BC2" w14:textId="5CEF11F6" w:rsidR="00E82232" w:rsidRPr="00622E37" w:rsidRDefault="00E82232" w:rsidP="00E82232">
            <w:pPr>
              <w:spacing w:after="0" w:line="240" w:lineRule="auto"/>
              <w:rPr>
                <w:rFonts w:cs="Times New Roman"/>
                <w:color w:val="auto"/>
              </w:rPr>
            </w:pPr>
            <w:r w:rsidRPr="00622E37">
              <w:rPr>
                <w:rFonts w:cs="Times New Roman"/>
                <w:color w:val="auto"/>
              </w:rPr>
              <w:t xml:space="preserve">7. Національна рада визначає перелік подій значного суспільного інтересу самостійно або за запитами суб’єктів у сфері </w:t>
            </w:r>
            <w:r w:rsidRPr="005E1BBE">
              <w:rPr>
                <w:rFonts w:cs="Times New Roman"/>
                <w:color w:val="000000"/>
              </w:rPr>
              <w:t>аудіовізуальних</w:t>
            </w:r>
            <w:r w:rsidRPr="00622E37">
              <w:rPr>
                <w:rFonts w:cs="Times New Roman"/>
                <w:color w:val="auto"/>
              </w:rPr>
              <w:t xml:space="preserve"> медіа.</w:t>
            </w:r>
          </w:p>
          <w:p w14:paraId="23352543" w14:textId="62B46A86" w:rsidR="00E82232" w:rsidRPr="00622E37" w:rsidRDefault="00E82232" w:rsidP="00E82232">
            <w:pPr>
              <w:spacing w:after="0" w:line="240" w:lineRule="auto"/>
              <w:rPr>
                <w:rFonts w:cs="Times New Roman"/>
                <w:color w:val="auto"/>
              </w:rPr>
            </w:pPr>
          </w:p>
        </w:tc>
        <w:tc>
          <w:tcPr>
            <w:tcW w:w="7653" w:type="dxa"/>
          </w:tcPr>
          <w:p w14:paraId="48E34B37" w14:textId="33127677" w:rsidR="00E82232" w:rsidRPr="00622E37" w:rsidRDefault="00E82232" w:rsidP="00E82232">
            <w:pPr>
              <w:spacing w:after="0" w:line="240" w:lineRule="auto"/>
              <w:rPr>
                <w:rFonts w:cs="Times New Roman"/>
                <w:color w:val="auto"/>
              </w:rPr>
            </w:pPr>
          </w:p>
        </w:tc>
      </w:tr>
      <w:tr w:rsidR="00E82232" w:rsidRPr="00622E37" w14:paraId="3462772D" w14:textId="77777777" w:rsidTr="00857963">
        <w:trPr>
          <w:trHeight w:val="236"/>
        </w:trPr>
        <w:tc>
          <w:tcPr>
            <w:tcW w:w="7656" w:type="dxa"/>
          </w:tcPr>
          <w:p w14:paraId="5E6ADFA1" w14:textId="2E2E83BA" w:rsidR="00E82232" w:rsidRPr="00622E37" w:rsidRDefault="00E82232" w:rsidP="00E82232">
            <w:pPr>
              <w:spacing w:after="0" w:line="240" w:lineRule="auto"/>
              <w:jc w:val="center"/>
              <w:rPr>
                <w:rFonts w:cs="Times New Roman"/>
                <w:b/>
                <w:color w:val="FF0000"/>
                <w:sz w:val="24"/>
                <w:szCs w:val="28"/>
                <w:lang w:eastAsia="zh-CN"/>
              </w:rPr>
            </w:pPr>
            <w:r w:rsidRPr="00622E37">
              <w:rPr>
                <w:rFonts w:cs="Times New Roman"/>
                <w:b/>
                <w:color w:val="000000"/>
                <w:sz w:val="24"/>
                <w:szCs w:val="28"/>
                <w:lang w:eastAsia="zh-CN"/>
              </w:rPr>
              <w:t>Стаття 48. Поширення програм з платними інтерактивними конкурсами (іграми, вікторинами)</w:t>
            </w:r>
          </w:p>
          <w:p w14:paraId="0EF26089" w14:textId="77777777" w:rsidR="00E82232" w:rsidRPr="00622E37" w:rsidRDefault="00E82232" w:rsidP="00E82232">
            <w:pPr>
              <w:spacing w:after="0" w:line="240" w:lineRule="auto"/>
              <w:jc w:val="center"/>
              <w:rPr>
                <w:rFonts w:cs="Times New Roman"/>
                <w:b/>
                <w:color w:val="000000"/>
                <w:sz w:val="24"/>
                <w:szCs w:val="28"/>
                <w:lang w:eastAsia="zh-CN"/>
              </w:rPr>
            </w:pPr>
          </w:p>
        </w:tc>
        <w:tc>
          <w:tcPr>
            <w:tcW w:w="7653" w:type="dxa"/>
          </w:tcPr>
          <w:p w14:paraId="036E2A89" w14:textId="77777777" w:rsidR="00E82232" w:rsidRPr="00622E37" w:rsidRDefault="00E82232" w:rsidP="00E82232">
            <w:pPr>
              <w:spacing w:after="0" w:line="240" w:lineRule="auto"/>
              <w:rPr>
                <w:rFonts w:cs="Times New Roman"/>
                <w:color w:val="auto"/>
              </w:rPr>
            </w:pPr>
          </w:p>
        </w:tc>
      </w:tr>
      <w:tr w:rsidR="00E82232" w:rsidRPr="00622E37" w14:paraId="71BA8567" w14:textId="77777777" w:rsidTr="00857963">
        <w:trPr>
          <w:trHeight w:val="236"/>
        </w:trPr>
        <w:tc>
          <w:tcPr>
            <w:tcW w:w="7656" w:type="dxa"/>
          </w:tcPr>
          <w:p w14:paraId="74BCC44D" w14:textId="376F569C" w:rsidR="00E82232" w:rsidRPr="00622E37" w:rsidRDefault="00E82232" w:rsidP="00E82232">
            <w:pPr>
              <w:spacing w:after="0" w:line="240" w:lineRule="auto"/>
              <w:rPr>
                <w:rFonts w:cs="Times New Roman"/>
                <w:color w:val="auto"/>
              </w:rPr>
            </w:pPr>
            <w:r w:rsidRPr="00622E37">
              <w:rPr>
                <w:rFonts w:cs="Times New Roman"/>
                <w:color w:val="auto"/>
              </w:rPr>
              <w:t>1. Суб’єктам у сфері лінійних медіа забороняється поширення програм, що містять інтерактивні конкурси (ігри, вікторини), умови яких прямо чи опосередковано передбачають оплатне набуття особою статусу учасника або в яких користувачам з метою отримання виграшу у грошовій або майновій формі за особисту перемогу, пропонується звернутися до суб’єкта чи іншої особи у будь-який спосіб (здійснити телефонний дзвінок, відправити смс-повідомлення тощо), що передбачає стягнення коштів за з’єднання або телефонну розмову за ціною, що не відповідає обраному користувачем тарифному плану, або отримання додаткової послуги оператора електронних комунікацій, не включеної до переліку послуг, передбачених договором з користувачем (тарифним планом).</w:t>
            </w:r>
          </w:p>
          <w:p w14:paraId="4082D609" w14:textId="185E4D00" w:rsidR="00E82232" w:rsidRPr="00622E37" w:rsidRDefault="00E82232" w:rsidP="00E82232">
            <w:pPr>
              <w:spacing w:after="0" w:line="240" w:lineRule="auto"/>
              <w:rPr>
                <w:rFonts w:cs="Times New Roman"/>
                <w:color w:val="auto"/>
              </w:rPr>
            </w:pPr>
          </w:p>
        </w:tc>
        <w:tc>
          <w:tcPr>
            <w:tcW w:w="7653" w:type="dxa"/>
          </w:tcPr>
          <w:p w14:paraId="7659E531" w14:textId="64FAD5A2" w:rsidR="00E82232" w:rsidRPr="00622E37" w:rsidRDefault="00E82232" w:rsidP="00E82232">
            <w:pPr>
              <w:spacing w:after="0" w:line="240" w:lineRule="auto"/>
              <w:rPr>
                <w:rFonts w:cs="Times New Roman"/>
                <w:color w:val="auto"/>
              </w:rPr>
            </w:pPr>
          </w:p>
        </w:tc>
      </w:tr>
      <w:tr w:rsidR="00E82232" w:rsidRPr="00622E37" w14:paraId="11A7F0A7" w14:textId="77777777" w:rsidTr="00857963">
        <w:trPr>
          <w:trHeight w:val="236"/>
        </w:trPr>
        <w:tc>
          <w:tcPr>
            <w:tcW w:w="7656" w:type="dxa"/>
          </w:tcPr>
          <w:p w14:paraId="73E87207" w14:textId="5D434BB6" w:rsidR="00E82232" w:rsidRPr="00622E37" w:rsidRDefault="00E82232" w:rsidP="00E82232">
            <w:pPr>
              <w:spacing w:after="0" w:line="240" w:lineRule="auto"/>
              <w:rPr>
                <w:rFonts w:cs="Times New Roman"/>
                <w:color w:val="auto"/>
              </w:rPr>
            </w:pPr>
            <w:r w:rsidRPr="00622E37">
              <w:rPr>
                <w:rFonts w:cs="Times New Roman"/>
                <w:color w:val="auto"/>
              </w:rPr>
              <w:t>2. Ця заборона не поширюється на:</w:t>
            </w:r>
          </w:p>
          <w:p w14:paraId="1B9CC352" w14:textId="77777777" w:rsidR="00E82232" w:rsidRPr="00622E37" w:rsidRDefault="00E82232" w:rsidP="00E82232">
            <w:pPr>
              <w:spacing w:after="0" w:line="240" w:lineRule="auto"/>
              <w:rPr>
                <w:rFonts w:cs="Times New Roman"/>
                <w:color w:val="auto"/>
              </w:rPr>
            </w:pPr>
          </w:p>
        </w:tc>
        <w:tc>
          <w:tcPr>
            <w:tcW w:w="7653" w:type="dxa"/>
          </w:tcPr>
          <w:p w14:paraId="67FDE0DA" w14:textId="77777777" w:rsidR="00E82232" w:rsidRPr="00622E37" w:rsidRDefault="00E82232" w:rsidP="00E82232">
            <w:pPr>
              <w:spacing w:after="0" w:line="240" w:lineRule="auto"/>
              <w:rPr>
                <w:rFonts w:cs="Times New Roman"/>
                <w:color w:val="auto"/>
              </w:rPr>
            </w:pPr>
          </w:p>
        </w:tc>
      </w:tr>
      <w:tr w:rsidR="00E82232" w:rsidRPr="00622E37" w14:paraId="0B034C35" w14:textId="77777777" w:rsidTr="00857963">
        <w:trPr>
          <w:trHeight w:val="236"/>
        </w:trPr>
        <w:tc>
          <w:tcPr>
            <w:tcW w:w="7656" w:type="dxa"/>
          </w:tcPr>
          <w:p w14:paraId="7B32B9EF" w14:textId="33E1D738" w:rsidR="00E82232" w:rsidRPr="00622E37" w:rsidRDefault="00E82232" w:rsidP="00E82232">
            <w:pPr>
              <w:spacing w:after="0" w:line="240" w:lineRule="auto"/>
              <w:rPr>
                <w:rFonts w:cs="Times New Roman"/>
                <w:color w:val="auto"/>
              </w:rPr>
            </w:pPr>
            <w:r w:rsidRPr="00622E37">
              <w:rPr>
                <w:rFonts w:cs="Times New Roman"/>
                <w:color w:val="auto"/>
              </w:rPr>
              <w:t>1) програми, телеканали, радіоканали, каталоги програм із застосуванням системи умовного доступу;</w:t>
            </w:r>
          </w:p>
          <w:p w14:paraId="72C7E7E5" w14:textId="77777777" w:rsidR="00E82232" w:rsidRPr="00622E37" w:rsidRDefault="00E82232" w:rsidP="00E82232">
            <w:pPr>
              <w:spacing w:after="0" w:line="240" w:lineRule="auto"/>
              <w:rPr>
                <w:rFonts w:cs="Times New Roman"/>
                <w:color w:val="auto"/>
              </w:rPr>
            </w:pPr>
          </w:p>
        </w:tc>
        <w:tc>
          <w:tcPr>
            <w:tcW w:w="7653" w:type="dxa"/>
          </w:tcPr>
          <w:p w14:paraId="7A1822FD" w14:textId="77777777" w:rsidR="00E82232" w:rsidRPr="00622E37" w:rsidRDefault="00E82232" w:rsidP="00E82232">
            <w:pPr>
              <w:spacing w:after="0" w:line="240" w:lineRule="auto"/>
              <w:rPr>
                <w:rFonts w:cs="Times New Roman"/>
                <w:color w:val="auto"/>
              </w:rPr>
            </w:pPr>
          </w:p>
        </w:tc>
      </w:tr>
      <w:tr w:rsidR="00E82232" w:rsidRPr="00622E37" w14:paraId="7FE84634" w14:textId="77777777" w:rsidTr="00857963">
        <w:trPr>
          <w:trHeight w:val="236"/>
        </w:trPr>
        <w:tc>
          <w:tcPr>
            <w:tcW w:w="7656" w:type="dxa"/>
          </w:tcPr>
          <w:p w14:paraId="786DEFA2" w14:textId="1B0A06AF" w:rsidR="00E82232" w:rsidRPr="00622E37" w:rsidRDefault="00E82232" w:rsidP="00E82232">
            <w:pPr>
              <w:spacing w:after="0" w:line="240" w:lineRule="auto"/>
              <w:rPr>
                <w:rFonts w:cs="Times New Roman"/>
                <w:color w:val="auto"/>
              </w:rPr>
            </w:pPr>
            <w:r w:rsidRPr="00622E37">
              <w:rPr>
                <w:rFonts w:cs="Times New Roman"/>
                <w:color w:val="auto"/>
              </w:rPr>
              <w:t>2) програми з проведення розіграшів державних лотерей;</w:t>
            </w:r>
          </w:p>
          <w:p w14:paraId="22B26E1C" w14:textId="77777777" w:rsidR="00E82232" w:rsidRPr="00622E37" w:rsidRDefault="00E82232" w:rsidP="00E82232">
            <w:pPr>
              <w:spacing w:after="0" w:line="240" w:lineRule="auto"/>
              <w:rPr>
                <w:rFonts w:cs="Times New Roman"/>
                <w:color w:val="auto"/>
              </w:rPr>
            </w:pPr>
          </w:p>
        </w:tc>
        <w:tc>
          <w:tcPr>
            <w:tcW w:w="7653" w:type="dxa"/>
          </w:tcPr>
          <w:p w14:paraId="3236EB29" w14:textId="77777777" w:rsidR="00E82232" w:rsidRPr="00622E37" w:rsidRDefault="00E82232" w:rsidP="00E82232">
            <w:pPr>
              <w:spacing w:after="0" w:line="240" w:lineRule="auto"/>
              <w:rPr>
                <w:rFonts w:cs="Times New Roman"/>
                <w:color w:val="auto"/>
              </w:rPr>
            </w:pPr>
          </w:p>
        </w:tc>
      </w:tr>
      <w:tr w:rsidR="00E82232" w:rsidRPr="00622E37" w14:paraId="2FDBE451" w14:textId="77777777" w:rsidTr="00857963">
        <w:trPr>
          <w:trHeight w:val="236"/>
        </w:trPr>
        <w:tc>
          <w:tcPr>
            <w:tcW w:w="7656" w:type="dxa"/>
          </w:tcPr>
          <w:p w14:paraId="2A51D67F" w14:textId="77777777" w:rsidR="00E82232" w:rsidRPr="00622E37" w:rsidRDefault="00E82232" w:rsidP="00E82232">
            <w:pPr>
              <w:spacing w:after="0" w:line="240" w:lineRule="auto"/>
              <w:rPr>
                <w:rFonts w:cs="Times New Roman"/>
                <w:color w:val="auto"/>
              </w:rPr>
            </w:pPr>
            <w:r w:rsidRPr="00622E37">
              <w:rPr>
                <w:rFonts w:cs="Times New Roman"/>
                <w:color w:val="auto"/>
              </w:rPr>
              <w:t>3) програми з проведення творчих конкурсів, спортивних змагань тощо, незважаючи на те, передбачається чи не передбачається їх умовами грошовий або майновий виграш;</w:t>
            </w:r>
          </w:p>
          <w:p w14:paraId="7F1C71D2" w14:textId="77777777" w:rsidR="00E82232" w:rsidRPr="00622E37" w:rsidRDefault="00E82232" w:rsidP="00E82232">
            <w:pPr>
              <w:spacing w:after="0" w:line="240" w:lineRule="auto"/>
              <w:rPr>
                <w:rFonts w:cs="Times New Roman"/>
                <w:color w:val="auto"/>
              </w:rPr>
            </w:pPr>
          </w:p>
        </w:tc>
        <w:tc>
          <w:tcPr>
            <w:tcW w:w="7653" w:type="dxa"/>
          </w:tcPr>
          <w:p w14:paraId="01478592" w14:textId="77777777" w:rsidR="00E82232" w:rsidRPr="00622E37" w:rsidRDefault="00E82232" w:rsidP="00E82232">
            <w:pPr>
              <w:spacing w:after="0" w:line="240" w:lineRule="auto"/>
              <w:rPr>
                <w:rFonts w:cs="Times New Roman"/>
                <w:color w:val="auto"/>
              </w:rPr>
            </w:pPr>
          </w:p>
        </w:tc>
      </w:tr>
      <w:tr w:rsidR="00E82232" w:rsidRPr="00622E37" w14:paraId="39881015" w14:textId="77777777" w:rsidTr="00857963">
        <w:trPr>
          <w:trHeight w:val="236"/>
        </w:trPr>
        <w:tc>
          <w:tcPr>
            <w:tcW w:w="7656" w:type="dxa"/>
          </w:tcPr>
          <w:p w14:paraId="328F86E0" w14:textId="18F394F7" w:rsidR="00E82232" w:rsidRPr="00622E37" w:rsidRDefault="00E82232" w:rsidP="00E82232">
            <w:pPr>
              <w:spacing w:after="0" w:line="240" w:lineRule="auto"/>
              <w:rPr>
                <w:rFonts w:cs="Times New Roman"/>
                <w:color w:val="auto"/>
              </w:rPr>
            </w:pPr>
            <w:r w:rsidRPr="00622E37">
              <w:rPr>
                <w:rFonts w:cs="Times New Roman"/>
                <w:color w:val="auto"/>
              </w:rPr>
              <w:t>4) програми з проведення розіграшів на безоплатній основі з рекламуванням (популяризацією) окремого товару, послуги, знака для товарів і послуг, найменування або напрямів діяльності суб’єктів господарювання</w:t>
            </w:r>
            <w:r>
              <w:rPr>
                <w:rFonts w:cs="Times New Roman"/>
                <w:color w:val="auto"/>
              </w:rPr>
              <w:t xml:space="preserve"> та ви</w:t>
            </w:r>
            <w:r w:rsidRPr="00C34ED9">
              <w:rPr>
                <w:rFonts w:cs="Times New Roman"/>
                <w:color w:val="auto"/>
              </w:rPr>
              <w:t>дачею виграшів у грошовій або майновій формі</w:t>
            </w:r>
            <w:r w:rsidRPr="00622E37">
              <w:rPr>
                <w:rFonts w:cs="Times New Roman"/>
                <w:color w:val="auto"/>
              </w:rPr>
              <w:t>;</w:t>
            </w:r>
          </w:p>
          <w:p w14:paraId="21D2CCB3" w14:textId="77777777" w:rsidR="00E82232" w:rsidRPr="00622E37" w:rsidRDefault="00E82232" w:rsidP="00E82232">
            <w:pPr>
              <w:spacing w:after="0" w:line="240" w:lineRule="auto"/>
              <w:rPr>
                <w:rFonts w:cs="Times New Roman"/>
                <w:color w:val="auto"/>
              </w:rPr>
            </w:pPr>
          </w:p>
        </w:tc>
        <w:tc>
          <w:tcPr>
            <w:tcW w:w="7653" w:type="dxa"/>
          </w:tcPr>
          <w:p w14:paraId="2F03A2C4" w14:textId="4C33FEA0" w:rsidR="00E82232" w:rsidRPr="00622E37" w:rsidRDefault="00E82232" w:rsidP="00E82232">
            <w:pPr>
              <w:spacing w:after="0" w:line="240" w:lineRule="auto"/>
              <w:rPr>
                <w:rFonts w:cs="Times New Roman"/>
                <w:color w:val="auto"/>
              </w:rPr>
            </w:pPr>
          </w:p>
        </w:tc>
      </w:tr>
      <w:tr w:rsidR="00E82232" w:rsidRPr="00622E37" w14:paraId="388242BE" w14:textId="77777777" w:rsidTr="00857963">
        <w:trPr>
          <w:trHeight w:val="236"/>
        </w:trPr>
        <w:tc>
          <w:tcPr>
            <w:tcW w:w="7656" w:type="dxa"/>
          </w:tcPr>
          <w:p w14:paraId="1B473541" w14:textId="77777777" w:rsidR="00E82232" w:rsidRPr="00622E37" w:rsidRDefault="00E82232" w:rsidP="00E82232">
            <w:pPr>
              <w:spacing w:after="0" w:line="240" w:lineRule="auto"/>
              <w:rPr>
                <w:rFonts w:cs="Times New Roman"/>
                <w:color w:val="auto"/>
              </w:rPr>
            </w:pPr>
            <w:r w:rsidRPr="00622E37">
              <w:rPr>
                <w:rFonts w:cs="Times New Roman"/>
                <w:color w:val="auto"/>
              </w:rPr>
              <w:t>5) програми з проведення конкурсів (ігор, вікторин), умови яких передбачають безоплатне набуття особою статусу її учасника та отримання учасником, який виявив кращі особисті знання та вміння, виграшів у грошовій або майновій формі за особисту перемогу;</w:t>
            </w:r>
          </w:p>
          <w:p w14:paraId="33DDD3C7" w14:textId="77777777" w:rsidR="00E82232" w:rsidRPr="00622E37" w:rsidRDefault="00E82232" w:rsidP="00E82232">
            <w:pPr>
              <w:spacing w:after="0" w:line="240" w:lineRule="auto"/>
              <w:rPr>
                <w:rFonts w:cs="Times New Roman"/>
                <w:color w:val="auto"/>
              </w:rPr>
            </w:pPr>
          </w:p>
        </w:tc>
        <w:tc>
          <w:tcPr>
            <w:tcW w:w="7653" w:type="dxa"/>
          </w:tcPr>
          <w:p w14:paraId="601248DD" w14:textId="77777777" w:rsidR="00E82232" w:rsidRPr="00622E37" w:rsidRDefault="00E82232" w:rsidP="00E82232">
            <w:pPr>
              <w:spacing w:after="0" w:line="240" w:lineRule="auto"/>
              <w:rPr>
                <w:rFonts w:cs="Times New Roman"/>
                <w:color w:val="auto"/>
              </w:rPr>
            </w:pPr>
          </w:p>
        </w:tc>
      </w:tr>
      <w:tr w:rsidR="00E82232" w:rsidRPr="00622E37" w14:paraId="07E999FB" w14:textId="77777777" w:rsidTr="00857963">
        <w:trPr>
          <w:trHeight w:val="236"/>
        </w:trPr>
        <w:tc>
          <w:tcPr>
            <w:tcW w:w="7656" w:type="dxa"/>
          </w:tcPr>
          <w:p w14:paraId="69046081" w14:textId="4E0EC696" w:rsidR="00E82232" w:rsidRPr="00622E37" w:rsidRDefault="00E82232" w:rsidP="00E82232">
            <w:pPr>
              <w:spacing w:after="0" w:line="240" w:lineRule="auto"/>
              <w:rPr>
                <w:rFonts w:cs="Times New Roman"/>
                <w:color w:val="auto"/>
              </w:rPr>
            </w:pPr>
            <w:r w:rsidRPr="00622E37">
              <w:rPr>
                <w:rFonts w:cs="Times New Roman"/>
                <w:color w:val="auto"/>
              </w:rPr>
              <w:t>6) програми з проведення розіграшів, умови яких передбачають безоплатне набуття особою статусу їх учасника, для розважальних, благодійних або пізнавальних цілей.</w:t>
            </w:r>
          </w:p>
          <w:p w14:paraId="7847418C" w14:textId="77777777" w:rsidR="00E82232" w:rsidRPr="00622E37" w:rsidRDefault="00E82232" w:rsidP="00E82232">
            <w:pPr>
              <w:spacing w:after="0" w:line="240" w:lineRule="auto"/>
              <w:rPr>
                <w:rFonts w:cs="Times New Roman"/>
                <w:color w:val="auto"/>
              </w:rPr>
            </w:pPr>
          </w:p>
        </w:tc>
        <w:tc>
          <w:tcPr>
            <w:tcW w:w="7653" w:type="dxa"/>
          </w:tcPr>
          <w:p w14:paraId="60AA7F7C" w14:textId="77777777" w:rsidR="00E82232" w:rsidRPr="00622E37" w:rsidRDefault="00E82232" w:rsidP="00E82232">
            <w:pPr>
              <w:spacing w:after="0" w:line="240" w:lineRule="auto"/>
              <w:rPr>
                <w:rFonts w:cs="Times New Roman"/>
                <w:color w:val="auto"/>
              </w:rPr>
            </w:pPr>
          </w:p>
        </w:tc>
      </w:tr>
      <w:tr w:rsidR="00E82232" w:rsidRPr="00622E37" w14:paraId="3E0142EF" w14:textId="77777777" w:rsidTr="00857963">
        <w:trPr>
          <w:trHeight w:val="236"/>
        </w:trPr>
        <w:tc>
          <w:tcPr>
            <w:tcW w:w="7656" w:type="dxa"/>
          </w:tcPr>
          <w:p w14:paraId="2928BBF1" w14:textId="49996F04" w:rsidR="00E82232" w:rsidRPr="00622E37" w:rsidRDefault="00E82232" w:rsidP="00E82232">
            <w:pPr>
              <w:spacing w:after="0" w:line="240" w:lineRule="auto"/>
              <w:rPr>
                <w:rFonts w:cs="Times New Roman"/>
                <w:color w:val="auto"/>
              </w:rPr>
            </w:pPr>
            <w:r w:rsidRPr="00622E37">
              <w:rPr>
                <w:rFonts w:cs="Times New Roman"/>
                <w:color w:val="auto"/>
              </w:rPr>
              <w:t>3. Поширення програм з платними інтерактивними конкурсами (іграми, вікторинами) із застосуванням системи умовного доступу має постійно супроводжуватися поточною інформацією про обсяг дзвінків та шанси підключення до студії. Такі програми мають супроводжуватися текстом попередження про те, що участь в конкурсі (грі, вікторині) є платною. Кожне таке попередження має займати не менше 20 відсотків площі (обсягу) екрана. Колір тексту попередження має бути контрастним щодо кольору фону попередження, а його розмір – не меншим за розмір номера телефону, за яким користувачам пропонується телефонувати.</w:t>
            </w:r>
          </w:p>
          <w:p w14:paraId="27C4F52C" w14:textId="77777777" w:rsidR="00E82232" w:rsidRPr="00622E37" w:rsidRDefault="00E82232" w:rsidP="00E82232">
            <w:pPr>
              <w:spacing w:after="0" w:line="240" w:lineRule="auto"/>
              <w:rPr>
                <w:rFonts w:cs="Times New Roman"/>
                <w:color w:val="auto"/>
              </w:rPr>
            </w:pPr>
          </w:p>
        </w:tc>
        <w:tc>
          <w:tcPr>
            <w:tcW w:w="7653" w:type="dxa"/>
          </w:tcPr>
          <w:p w14:paraId="49FE5B4C" w14:textId="77777777" w:rsidR="00E82232" w:rsidRPr="00622E37" w:rsidRDefault="00E82232" w:rsidP="00E82232">
            <w:pPr>
              <w:spacing w:after="0" w:line="240" w:lineRule="auto"/>
              <w:rPr>
                <w:rFonts w:cs="Times New Roman"/>
                <w:color w:val="auto"/>
              </w:rPr>
            </w:pPr>
          </w:p>
        </w:tc>
      </w:tr>
      <w:tr w:rsidR="00E82232" w:rsidRPr="00622E37" w14:paraId="53DAC818" w14:textId="77777777" w:rsidTr="00857963">
        <w:trPr>
          <w:trHeight w:val="236"/>
        </w:trPr>
        <w:tc>
          <w:tcPr>
            <w:tcW w:w="7656" w:type="dxa"/>
          </w:tcPr>
          <w:p w14:paraId="28A828B8" w14:textId="7A993922" w:rsidR="00E82232" w:rsidRPr="00622E37" w:rsidRDefault="00E82232" w:rsidP="00E82232">
            <w:pPr>
              <w:spacing w:after="0" w:line="240" w:lineRule="auto"/>
              <w:rPr>
                <w:rFonts w:cs="Times New Roman"/>
                <w:color w:val="auto"/>
              </w:rPr>
            </w:pPr>
            <w:r w:rsidRPr="00622E37">
              <w:rPr>
                <w:rFonts w:cs="Times New Roman"/>
                <w:color w:val="auto"/>
              </w:rPr>
              <w:t xml:space="preserve">4. Інформація щодо умов оплатного набуття статусу учасника конкурсу (гри, вікторини) та інших умов участі в конкурсі (грі, вікторині), що поширюються у програмах, телеканалах, радіоканалах, каталогах програм із застосуванням системи умовного доступу, має наводитися також у вигляді дикторського </w:t>
            </w:r>
            <w:r w:rsidRPr="00622E37">
              <w:rPr>
                <w:rFonts w:cs="Times New Roman"/>
                <w:color w:val="auto"/>
              </w:rPr>
              <w:lastRenderedPageBreak/>
              <w:t xml:space="preserve">тексту або звукового супроводу кожні п’ять хвилин </w:t>
            </w:r>
            <w:r w:rsidRPr="00622E37">
              <w:rPr>
                <w:rFonts w:cs="Times New Roman"/>
              </w:rPr>
              <w:t xml:space="preserve">упродовж </w:t>
            </w:r>
            <w:r w:rsidRPr="00622E37">
              <w:rPr>
                <w:rFonts w:cs="Times New Roman"/>
                <w:color w:val="auto"/>
              </w:rPr>
              <w:t>поширення відповідної програми та тривати не менше 10 секунд.</w:t>
            </w:r>
          </w:p>
          <w:p w14:paraId="517199DF" w14:textId="77777777" w:rsidR="00E82232" w:rsidRPr="00622E37" w:rsidRDefault="00E82232" w:rsidP="00E82232">
            <w:pPr>
              <w:spacing w:after="0" w:line="240" w:lineRule="auto"/>
              <w:rPr>
                <w:rFonts w:cs="Times New Roman"/>
                <w:color w:val="auto"/>
              </w:rPr>
            </w:pPr>
          </w:p>
        </w:tc>
        <w:tc>
          <w:tcPr>
            <w:tcW w:w="7653" w:type="dxa"/>
          </w:tcPr>
          <w:p w14:paraId="0E28F20E" w14:textId="77777777" w:rsidR="00E82232" w:rsidRPr="00622E37" w:rsidRDefault="00E82232" w:rsidP="00E82232">
            <w:pPr>
              <w:spacing w:after="0" w:line="240" w:lineRule="auto"/>
              <w:rPr>
                <w:rFonts w:cs="Times New Roman"/>
                <w:color w:val="auto"/>
              </w:rPr>
            </w:pPr>
          </w:p>
        </w:tc>
      </w:tr>
      <w:tr w:rsidR="00E82232" w:rsidRPr="00622E37" w14:paraId="14849BDD" w14:textId="77777777" w:rsidTr="00857963">
        <w:trPr>
          <w:trHeight w:val="236"/>
        </w:trPr>
        <w:tc>
          <w:tcPr>
            <w:tcW w:w="7656" w:type="dxa"/>
          </w:tcPr>
          <w:p w14:paraId="5666F495" w14:textId="6222255B" w:rsidR="00E82232" w:rsidRPr="00622E37" w:rsidRDefault="00E82232" w:rsidP="00E82232">
            <w:pPr>
              <w:spacing w:after="0" w:line="240" w:lineRule="auto"/>
              <w:rPr>
                <w:rFonts w:cs="Times New Roman"/>
                <w:color w:val="auto"/>
              </w:rPr>
            </w:pPr>
            <w:r w:rsidRPr="00622E37">
              <w:rPr>
                <w:rFonts w:cs="Times New Roman"/>
                <w:color w:val="auto"/>
              </w:rPr>
              <w:t>5. Правила платних інтерактивних конкурсів (ігор, вікторин), що поширюються в програмах, телеканалах, радіоканалах, каталогах програм із застосуванням системи умовного доступу, має передбачати заборону участі неповнолітніх у таких конкурсах.</w:t>
            </w:r>
          </w:p>
          <w:p w14:paraId="0B3B25BA" w14:textId="77777777" w:rsidR="00E82232" w:rsidRPr="00622E37" w:rsidRDefault="00E82232" w:rsidP="00E82232">
            <w:pPr>
              <w:spacing w:after="0" w:line="240" w:lineRule="auto"/>
              <w:rPr>
                <w:rFonts w:cs="Times New Roman"/>
                <w:color w:val="auto"/>
              </w:rPr>
            </w:pPr>
          </w:p>
        </w:tc>
        <w:tc>
          <w:tcPr>
            <w:tcW w:w="7653" w:type="dxa"/>
          </w:tcPr>
          <w:p w14:paraId="7722FE59" w14:textId="77777777" w:rsidR="00E82232" w:rsidRPr="00622E37" w:rsidRDefault="00E82232" w:rsidP="00E82232">
            <w:pPr>
              <w:spacing w:after="0" w:line="240" w:lineRule="auto"/>
              <w:rPr>
                <w:rFonts w:cs="Times New Roman"/>
                <w:color w:val="auto"/>
              </w:rPr>
            </w:pPr>
          </w:p>
        </w:tc>
      </w:tr>
      <w:tr w:rsidR="00E82232" w:rsidRPr="00622E37" w14:paraId="06D8543C" w14:textId="77777777" w:rsidTr="00857963">
        <w:trPr>
          <w:trHeight w:val="236"/>
        </w:trPr>
        <w:tc>
          <w:tcPr>
            <w:tcW w:w="7656" w:type="dxa"/>
          </w:tcPr>
          <w:p w14:paraId="3AB2E2F8" w14:textId="4E32D734" w:rsidR="00E82232" w:rsidRPr="008B7896"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 xml:space="preserve">Стаття 49. Облік і зберігання програм </w:t>
            </w:r>
            <w:r w:rsidRPr="00C66150">
              <w:rPr>
                <w:rFonts w:cs="Times New Roman"/>
                <w:b/>
                <w:color w:val="000000"/>
                <w:sz w:val="24"/>
                <w:szCs w:val="28"/>
                <w:lang w:eastAsia="zh-CN"/>
              </w:rPr>
              <w:t>та примірників друкованих медіа</w:t>
            </w:r>
          </w:p>
          <w:p w14:paraId="3E5C26C1" w14:textId="77777777" w:rsidR="00E82232" w:rsidRPr="00622E37" w:rsidRDefault="00E82232" w:rsidP="00E82232">
            <w:pPr>
              <w:spacing w:after="0" w:line="240" w:lineRule="auto"/>
              <w:rPr>
                <w:rFonts w:cs="Times New Roman"/>
                <w:color w:val="auto"/>
              </w:rPr>
            </w:pPr>
          </w:p>
        </w:tc>
        <w:tc>
          <w:tcPr>
            <w:tcW w:w="7653" w:type="dxa"/>
          </w:tcPr>
          <w:p w14:paraId="1BB4298A" w14:textId="05E29C25" w:rsidR="00E82232" w:rsidRPr="00D32021" w:rsidRDefault="00E82232" w:rsidP="00E82232">
            <w:pPr>
              <w:rPr>
                <w:rFonts w:cs="Times New Roman"/>
                <w:highlight w:val="yellow"/>
              </w:rPr>
            </w:pPr>
          </w:p>
        </w:tc>
      </w:tr>
      <w:tr w:rsidR="00E82232" w:rsidRPr="00622E37" w14:paraId="167ACFF1" w14:textId="77777777" w:rsidTr="00857963">
        <w:trPr>
          <w:trHeight w:val="236"/>
        </w:trPr>
        <w:tc>
          <w:tcPr>
            <w:tcW w:w="7656" w:type="dxa"/>
          </w:tcPr>
          <w:p w14:paraId="69B6ECE7" w14:textId="3A6A4853" w:rsidR="00E82232" w:rsidRPr="00622E37" w:rsidRDefault="00E82232" w:rsidP="00E82232">
            <w:pPr>
              <w:spacing w:after="0" w:line="240" w:lineRule="auto"/>
              <w:rPr>
                <w:rFonts w:cs="Times New Roman"/>
                <w:color w:val="auto"/>
              </w:rPr>
            </w:pPr>
            <w:r w:rsidRPr="00622E37">
              <w:rPr>
                <w:rFonts w:cs="Times New Roman"/>
                <w:color w:val="auto"/>
              </w:rPr>
              <w:t>1. Суб’єкти у сфері лінійних медіа зобов’язані вести облік програм, які ними поширюються.</w:t>
            </w:r>
          </w:p>
          <w:p w14:paraId="342447B5" w14:textId="539A8396" w:rsidR="00E82232" w:rsidRPr="00622E37" w:rsidRDefault="00E82232" w:rsidP="00E82232">
            <w:pPr>
              <w:spacing w:after="0" w:line="240" w:lineRule="auto"/>
              <w:rPr>
                <w:rFonts w:cs="Times New Roman"/>
                <w:color w:val="auto"/>
              </w:rPr>
            </w:pPr>
            <w:r w:rsidRPr="00622E37">
              <w:rPr>
                <w:rFonts w:cs="Times New Roman"/>
                <w:color w:val="auto"/>
              </w:rPr>
              <w:t xml:space="preserve"> </w:t>
            </w:r>
          </w:p>
        </w:tc>
        <w:tc>
          <w:tcPr>
            <w:tcW w:w="7653" w:type="dxa"/>
          </w:tcPr>
          <w:p w14:paraId="6EDFB049" w14:textId="1C1CF5B6" w:rsidR="00E82232" w:rsidRPr="00622E37" w:rsidRDefault="00E82232" w:rsidP="00E82232">
            <w:pPr>
              <w:spacing w:after="0" w:line="240" w:lineRule="auto"/>
              <w:rPr>
                <w:rFonts w:cs="Times New Roman"/>
                <w:color w:val="auto"/>
              </w:rPr>
            </w:pPr>
          </w:p>
        </w:tc>
      </w:tr>
      <w:tr w:rsidR="00E82232" w:rsidRPr="00622E37" w14:paraId="361F63B0" w14:textId="77777777" w:rsidTr="00857963">
        <w:trPr>
          <w:trHeight w:val="236"/>
        </w:trPr>
        <w:tc>
          <w:tcPr>
            <w:tcW w:w="7656" w:type="dxa"/>
          </w:tcPr>
          <w:p w14:paraId="00418BEF" w14:textId="77777777" w:rsidR="00E82232" w:rsidRPr="00622E37" w:rsidRDefault="00E82232" w:rsidP="00E82232">
            <w:pPr>
              <w:spacing w:after="0" w:line="240" w:lineRule="auto"/>
              <w:rPr>
                <w:rFonts w:cs="Times New Roman"/>
                <w:color w:val="auto"/>
              </w:rPr>
            </w:pPr>
            <w:r w:rsidRPr="00622E37">
              <w:rPr>
                <w:rFonts w:cs="Times New Roman"/>
                <w:color w:val="auto"/>
              </w:rPr>
              <w:t>2. У журналі обліку програм фіксуються:</w:t>
            </w:r>
          </w:p>
          <w:p w14:paraId="008807ED" w14:textId="77777777" w:rsidR="00E82232" w:rsidRPr="00622E37" w:rsidRDefault="00E82232" w:rsidP="00E82232">
            <w:pPr>
              <w:spacing w:after="0" w:line="240" w:lineRule="auto"/>
              <w:rPr>
                <w:rFonts w:cs="Times New Roman"/>
                <w:color w:val="auto"/>
              </w:rPr>
            </w:pPr>
          </w:p>
        </w:tc>
        <w:tc>
          <w:tcPr>
            <w:tcW w:w="7653" w:type="dxa"/>
          </w:tcPr>
          <w:p w14:paraId="7DA4CB7D" w14:textId="44CC6D24" w:rsidR="00E82232" w:rsidRPr="00AE15D1" w:rsidRDefault="00E82232" w:rsidP="00E82232">
            <w:pPr>
              <w:spacing w:after="0" w:line="240" w:lineRule="auto"/>
              <w:rPr>
                <w:rFonts w:cs="Times New Roman"/>
                <w:color w:val="auto"/>
                <w:lang w:val="ru-RU"/>
              </w:rPr>
            </w:pPr>
          </w:p>
        </w:tc>
      </w:tr>
      <w:tr w:rsidR="00E82232" w:rsidRPr="00622E37" w14:paraId="3B6687D3" w14:textId="77777777" w:rsidTr="00857963">
        <w:trPr>
          <w:trHeight w:val="236"/>
        </w:trPr>
        <w:tc>
          <w:tcPr>
            <w:tcW w:w="7656" w:type="dxa"/>
          </w:tcPr>
          <w:p w14:paraId="27FE648E" w14:textId="1D2DE5F3" w:rsidR="00E82232" w:rsidRPr="00622E37" w:rsidRDefault="00E82232" w:rsidP="00E82232">
            <w:pPr>
              <w:spacing w:after="0" w:line="240" w:lineRule="auto"/>
              <w:rPr>
                <w:rFonts w:cs="Times New Roman"/>
                <w:color w:val="auto"/>
              </w:rPr>
            </w:pPr>
            <w:r w:rsidRPr="00622E37">
              <w:rPr>
                <w:rFonts w:cs="Times New Roman"/>
                <w:color w:val="auto"/>
              </w:rPr>
              <w:t>1) назва, дата поширення, час початку і закінчення програми;</w:t>
            </w:r>
          </w:p>
          <w:p w14:paraId="6D401DE4" w14:textId="77777777" w:rsidR="00E82232" w:rsidRPr="00622E37" w:rsidRDefault="00E82232" w:rsidP="00E82232">
            <w:pPr>
              <w:spacing w:after="0" w:line="240" w:lineRule="auto"/>
              <w:rPr>
                <w:rFonts w:cs="Times New Roman"/>
                <w:color w:val="auto"/>
              </w:rPr>
            </w:pPr>
          </w:p>
        </w:tc>
        <w:tc>
          <w:tcPr>
            <w:tcW w:w="7653" w:type="dxa"/>
          </w:tcPr>
          <w:p w14:paraId="4FC7B48E" w14:textId="77777777" w:rsidR="00E82232" w:rsidRPr="00622E37" w:rsidRDefault="00E82232" w:rsidP="00E82232">
            <w:pPr>
              <w:spacing w:after="0" w:line="240" w:lineRule="auto"/>
              <w:rPr>
                <w:rFonts w:cs="Times New Roman"/>
                <w:color w:val="auto"/>
              </w:rPr>
            </w:pPr>
          </w:p>
        </w:tc>
      </w:tr>
      <w:tr w:rsidR="00E82232" w:rsidRPr="00622E37" w14:paraId="3798C809" w14:textId="77777777" w:rsidTr="00857963">
        <w:trPr>
          <w:trHeight w:val="236"/>
        </w:trPr>
        <w:tc>
          <w:tcPr>
            <w:tcW w:w="7656" w:type="dxa"/>
          </w:tcPr>
          <w:p w14:paraId="6B41B20B" w14:textId="77777777" w:rsidR="00E82232" w:rsidRPr="00622E37" w:rsidRDefault="00E82232" w:rsidP="00E82232">
            <w:pPr>
              <w:spacing w:after="0" w:line="240" w:lineRule="auto"/>
              <w:rPr>
                <w:rFonts w:cs="Times New Roman"/>
                <w:color w:val="auto"/>
              </w:rPr>
            </w:pPr>
            <w:r w:rsidRPr="00622E37">
              <w:rPr>
                <w:rFonts w:cs="Times New Roman"/>
                <w:color w:val="auto"/>
              </w:rPr>
              <w:t>2) мова програми;</w:t>
            </w:r>
          </w:p>
          <w:p w14:paraId="5190A940" w14:textId="77777777" w:rsidR="00E82232" w:rsidRPr="00622E37" w:rsidRDefault="00E82232" w:rsidP="00E82232">
            <w:pPr>
              <w:spacing w:after="0" w:line="240" w:lineRule="auto"/>
              <w:rPr>
                <w:rFonts w:cs="Times New Roman"/>
                <w:color w:val="auto"/>
              </w:rPr>
            </w:pPr>
          </w:p>
        </w:tc>
        <w:tc>
          <w:tcPr>
            <w:tcW w:w="7653" w:type="dxa"/>
          </w:tcPr>
          <w:p w14:paraId="35B9E527" w14:textId="77777777" w:rsidR="00E82232" w:rsidRPr="00622E37" w:rsidRDefault="00E82232" w:rsidP="00E82232">
            <w:pPr>
              <w:spacing w:after="0" w:line="240" w:lineRule="auto"/>
              <w:rPr>
                <w:rFonts w:cs="Times New Roman"/>
                <w:color w:val="auto"/>
              </w:rPr>
            </w:pPr>
          </w:p>
        </w:tc>
      </w:tr>
      <w:tr w:rsidR="00E82232" w:rsidRPr="00622E37" w14:paraId="6CD871B7" w14:textId="77777777" w:rsidTr="00857963">
        <w:trPr>
          <w:trHeight w:val="236"/>
        </w:trPr>
        <w:tc>
          <w:tcPr>
            <w:tcW w:w="7656" w:type="dxa"/>
          </w:tcPr>
          <w:p w14:paraId="7C36A217" w14:textId="6EDCC03F" w:rsidR="00E82232" w:rsidRPr="00622E37" w:rsidRDefault="00E82232" w:rsidP="00E82232">
            <w:pPr>
              <w:spacing w:after="0" w:line="240" w:lineRule="auto"/>
              <w:rPr>
                <w:rFonts w:cs="Times New Roman"/>
                <w:color w:val="auto"/>
              </w:rPr>
            </w:pPr>
            <w:r w:rsidRPr="00622E37">
              <w:rPr>
                <w:rFonts w:cs="Times New Roman"/>
                <w:color w:val="auto"/>
              </w:rPr>
              <w:t>3) виробник програми (із зазначенням того, чи є ця програма національним продуктом, європейським продуктом, продуктом незалежного виробництва) та країна походження програми.</w:t>
            </w:r>
          </w:p>
          <w:p w14:paraId="7B3EC3F4" w14:textId="77777777" w:rsidR="00E82232" w:rsidRPr="00622E37" w:rsidRDefault="00E82232" w:rsidP="00E82232">
            <w:pPr>
              <w:spacing w:after="0" w:line="240" w:lineRule="auto"/>
              <w:rPr>
                <w:rFonts w:cs="Times New Roman"/>
                <w:color w:val="auto"/>
              </w:rPr>
            </w:pPr>
          </w:p>
        </w:tc>
        <w:tc>
          <w:tcPr>
            <w:tcW w:w="7653" w:type="dxa"/>
          </w:tcPr>
          <w:p w14:paraId="31F05ACE" w14:textId="68BA52A8" w:rsidR="00E82232" w:rsidRPr="00622E37" w:rsidRDefault="00E82232" w:rsidP="00E82232">
            <w:pPr>
              <w:spacing w:after="0" w:line="240" w:lineRule="auto"/>
              <w:rPr>
                <w:rFonts w:cs="Times New Roman"/>
                <w:color w:val="auto"/>
              </w:rPr>
            </w:pPr>
          </w:p>
        </w:tc>
      </w:tr>
      <w:tr w:rsidR="00E82232" w:rsidRPr="00622E37" w14:paraId="485AEC0A" w14:textId="77777777" w:rsidTr="00857963">
        <w:trPr>
          <w:trHeight w:val="236"/>
        </w:trPr>
        <w:tc>
          <w:tcPr>
            <w:tcW w:w="7656" w:type="dxa"/>
          </w:tcPr>
          <w:p w14:paraId="067112C5" w14:textId="3E9128F1" w:rsidR="00E82232" w:rsidRPr="00622E37" w:rsidRDefault="00E82232" w:rsidP="00E82232">
            <w:pPr>
              <w:spacing w:after="0" w:line="240" w:lineRule="auto"/>
              <w:rPr>
                <w:rFonts w:cs="Times New Roman"/>
                <w:color w:val="auto"/>
              </w:rPr>
            </w:pPr>
            <w:r w:rsidRPr="00622E37">
              <w:rPr>
                <w:rFonts w:cs="Times New Roman"/>
                <w:color w:val="auto"/>
              </w:rPr>
              <w:t>3. Суб’єкт у сфері нелінійних сервісів зобов’язаний вести облік програм, включених до його каталогу програм упродовж попереднього року.</w:t>
            </w:r>
          </w:p>
          <w:p w14:paraId="468F745D" w14:textId="77777777" w:rsidR="00E82232" w:rsidRPr="00622E37" w:rsidRDefault="00E82232" w:rsidP="00E82232">
            <w:pPr>
              <w:spacing w:after="0" w:line="240" w:lineRule="auto"/>
              <w:rPr>
                <w:rFonts w:cs="Times New Roman"/>
                <w:color w:val="auto"/>
              </w:rPr>
            </w:pPr>
          </w:p>
        </w:tc>
        <w:tc>
          <w:tcPr>
            <w:tcW w:w="7653" w:type="dxa"/>
          </w:tcPr>
          <w:p w14:paraId="086FE96F" w14:textId="77777777" w:rsidR="00E82232" w:rsidRPr="00622E37" w:rsidRDefault="00E82232" w:rsidP="00E82232">
            <w:pPr>
              <w:spacing w:after="0" w:line="240" w:lineRule="auto"/>
              <w:rPr>
                <w:rFonts w:cs="Times New Roman"/>
                <w:color w:val="auto"/>
              </w:rPr>
            </w:pPr>
          </w:p>
        </w:tc>
      </w:tr>
      <w:tr w:rsidR="00E82232" w:rsidRPr="00622E37" w14:paraId="1D2191A9" w14:textId="77777777" w:rsidTr="00857963">
        <w:trPr>
          <w:trHeight w:val="236"/>
        </w:trPr>
        <w:tc>
          <w:tcPr>
            <w:tcW w:w="7656" w:type="dxa"/>
          </w:tcPr>
          <w:p w14:paraId="453D5394" w14:textId="77777777" w:rsidR="00E82232" w:rsidRPr="00622E37" w:rsidRDefault="00E82232" w:rsidP="00E82232">
            <w:pPr>
              <w:spacing w:after="0" w:line="240" w:lineRule="auto"/>
              <w:rPr>
                <w:rFonts w:cs="Times New Roman"/>
                <w:color w:val="auto"/>
              </w:rPr>
            </w:pPr>
            <w:r w:rsidRPr="00622E37">
              <w:rPr>
                <w:rFonts w:cs="Times New Roman"/>
                <w:color w:val="auto"/>
              </w:rPr>
              <w:t>4. У журналі обліку програм на замовлення фіксуються:</w:t>
            </w:r>
          </w:p>
          <w:p w14:paraId="631E159F" w14:textId="77777777" w:rsidR="00E82232" w:rsidRPr="00622E37" w:rsidRDefault="00E82232" w:rsidP="00E82232">
            <w:pPr>
              <w:spacing w:after="0" w:line="240" w:lineRule="auto"/>
              <w:ind w:firstLine="288"/>
              <w:rPr>
                <w:rFonts w:cs="Times New Roman"/>
                <w:color w:val="auto"/>
              </w:rPr>
            </w:pPr>
          </w:p>
        </w:tc>
        <w:tc>
          <w:tcPr>
            <w:tcW w:w="7653" w:type="dxa"/>
          </w:tcPr>
          <w:p w14:paraId="14305460" w14:textId="77777777" w:rsidR="00E82232" w:rsidRPr="00622E37" w:rsidRDefault="00E82232" w:rsidP="00E82232">
            <w:pPr>
              <w:spacing w:after="0" w:line="240" w:lineRule="auto"/>
              <w:rPr>
                <w:rFonts w:cs="Times New Roman"/>
                <w:color w:val="auto"/>
              </w:rPr>
            </w:pPr>
          </w:p>
        </w:tc>
      </w:tr>
      <w:tr w:rsidR="00E82232" w:rsidRPr="00622E37" w14:paraId="1A0537D7" w14:textId="77777777" w:rsidTr="00857963">
        <w:trPr>
          <w:trHeight w:val="236"/>
        </w:trPr>
        <w:tc>
          <w:tcPr>
            <w:tcW w:w="7656" w:type="dxa"/>
          </w:tcPr>
          <w:p w14:paraId="6D340789" w14:textId="77777777" w:rsidR="00E82232" w:rsidRPr="00622E37" w:rsidRDefault="00E82232" w:rsidP="00E82232">
            <w:pPr>
              <w:spacing w:after="0" w:line="240" w:lineRule="auto"/>
              <w:rPr>
                <w:rFonts w:cs="Times New Roman"/>
                <w:color w:val="auto"/>
              </w:rPr>
            </w:pPr>
            <w:r w:rsidRPr="00622E37">
              <w:rPr>
                <w:rFonts w:cs="Times New Roman"/>
                <w:color w:val="auto"/>
              </w:rPr>
              <w:t>1) назва і тривалість програми;</w:t>
            </w:r>
          </w:p>
          <w:p w14:paraId="2BDDCF5F" w14:textId="77777777" w:rsidR="00E82232" w:rsidRPr="00622E37" w:rsidRDefault="00E82232" w:rsidP="00E82232">
            <w:pPr>
              <w:spacing w:after="0" w:line="240" w:lineRule="auto"/>
              <w:ind w:firstLine="288"/>
              <w:rPr>
                <w:rFonts w:cs="Times New Roman"/>
                <w:color w:val="auto"/>
              </w:rPr>
            </w:pPr>
          </w:p>
        </w:tc>
        <w:tc>
          <w:tcPr>
            <w:tcW w:w="7653" w:type="dxa"/>
          </w:tcPr>
          <w:p w14:paraId="77693438" w14:textId="77777777" w:rsidR="00E82232" w:rsidRPr="00622E37" w:rsidRDefault="00E82232" w:rsidP="00E82232">
            <w:pPr>
              <w:spacing w:after="0" w:line="240" w:lineRule="auto"/>
              <w:rPr>
                <w:rFonts w:cs="Times New Roman"/>
                <w:color w:val="auto"/>
              </w:rPr>
            </w:pPr>
          </w:p>
        </w:tc>
      </w:tr>
      <w:tr w:rsidR="00E82232" w:rsidRPr="00622E37" w14:paraId="74DF291D" w14:textId="77777777" w:rsidTr="00857963">
        <w:trPr>
          <w:trHeight w:val="236"/>
        </w:trPr>
        <w:tc>
          <w:tcPr>
            <w:tcW w:w="7656" w:type="dxa"/>
          </w:tcPr>
          <w:p w14:paraId="3917DECA" w14:textId="77777777" w:rsidR="00E82232" w:rsidRPr="00622E37" w:rsidRDefault="00E82232" w:rsidP="00E82232">
            <w:pPr>
              <w:spacing w:after="0" w:line="240" w:lineRule="auto"/>
              <w:rPr>
                <w:rFonts w:cs="Times New Roman"/>
                <w:color w:val="auto"/>
              </w:rPr>
            </w:pPr>
            <w:r w:rsidRPr="00622E37">
              <w:rPr>
                <w:rFonts w:cs="Times New Roman"/>
                <w:color w:val="auto"/>
              </w:rPr>
              <w:t>2) дата включення до каталогу програм та виключення з нього;</w:t>
            </w:r>
          </w:p>
          <w:p w14:paraId="553BF15F" w14:textId="77777777" w:rsidR="00E82232" w:rsidRPr="00622E37" w:rsidRDefault="00E82232" w:rsidP="00E82232">
            <w:pPr>
              <w:spacing w:after="0" w:line="240" w:lineRule="auto"/>
              <w:ind w:firstLine="288"/>
              <w:rPr>
                <w:rFonts w:cs="Times New Roman"/>
                <w:color w:val="auto"/>
              </w:rPr>
            </w:pPr>
          </w:p>
        </w:tc>
        <w:tc>
          <w:tcPr>
            <w:tcW w:w="7653" w:type="dxa"/>
          </w:tcPr>
          <w:p w14:paraId="77A7A12D" w14:textId="77777777" w:rsidR="00E82232" w:rsidRPr="00622E37" w:rsidRDefault="00E82232" w:rsidP="00E82232">
            <w:pPr>
              <w:spacing w:after="0" w:line="240" w:lineRule="auto"/>
              <w:rPr>
                <w:rFonts w:cs="Times New Roman"/>
                <w:color w:val="auto"/>
              </w:rPr>
            </w:pPr>
          </w:p>
        </w:tc>
      </w:tr>
      <w:tr w:rsidR="00E82232" w:rsidRPr="00622E37" w14:paraId="6ED09A98" w14:textId="77777777" w:rsidTr="00857963">
        <w:trPr>
          <w:trHeight w:val="236"/>
        </w:trPr>
        <w:tc>
          <w:tcPr>
            <w:tcW w:w="7656" w:type="dxa"/>
          </w:tcPr>
          <w:p w14:paraId="466A9E6B" w14:textId="77777777" w:rsidR="00E82232" w:rsidRDefault="00E82232" w:rsidP="00E82232">
            <w:pPr>
              <w:spacing w:after="0" w:line="240" w:lineRule="auto"/>
              <w:rPr>
                <w:rFonts w:cs="Times New Roman"/>
                <w:color w:val="auto"/>
              </w:rPr>
            </w:pPr>
            <w:r>
              <w:rPr>
                <w:rFonts w:cs="Times New Roman"/>
                <w:color w:val="auto"/>
              </w:rPr>
              <w:t xml:space="preserve">3) мова програми; </w:t>
            </w:r>
          </w:p>
          <w:p w14:paraId="53CBC475" w14:textId="312DD5AA" w:rsidR="00E82232" w:rsidRPr="00622E37" w:rsidRDefault="00E82232" w:rsidP="00E82232">
            <w:pPr>
              <w:spacing w:after="0" w:line="240" w:lineRule="auto"/>
              <w:rPr>
                <w:rFonts w:cs="Times New Roman"/>
                <w:color w:val="auto"/>
              </w:rPr>
            </w:pPr>
          </w:p>
        </w:tc>
        <w:tc>
          <w:tcPr>
            <w:tcW w:w="7653" w:type="dxa"/>
          </w:tcPr>
          <w:p w14:paraId="4B3C9944" w14:textId="77777777" w:rsidR="00E82232" w:rsidRPr="00622E37" w:rsidRDefault="00E82232" w:rsidP="00E82232">
            <w:pPr>
              <w:spacing w:after="0" w:line="240" w:lineRule="auto"/>
              <w:rPr>
                <w:rFonts w:cs="Times New Roman"/>
                <w:color w:val="auto"/>
              </w:rPr>
            </w:pPr>
          </w:p>
        </w:tc>
      </w:tr>
      <w:tr w:rsidR="00E82232" w:rsidRPr="00622E37" w14:paraId="793AC53B" w14:textId="77777777" w:rsidTr="00857963">
        <w:trPr>
          <w:trHeight w:val="236"/>
        </w:trPr>
        <w:tc>
          <w:tcPr>
            <w:tcW w:w="7656" w:type="dxa"/>
          </w:tcPr>
          <w:p w14:paraId="60A5ECCE" w14:textId="20ADDE5E" w:rsidR="00E82232" w:rsidRPr="00622E37" w:rsidRDefault="00E82232" w:rsidP="00E82232">
            <w:pPr>
              <w:spacing w:after="0" w:line="240" w:lineRule="auto"/>
              <w:rPr>
                <w:rFonts w:cs="Times New Roman"/>
                <w:color w:val="auto"/>
              </w:rPr>
            </w:pPr>
            <w:r>
              <w:rPr>
                <w:rFonts w:cs="Times New Roman"/>
                <w:color w:val="auto"/>
              </w:rPr>
              <w:t>4</w:t>
            </w:r>
            <w:r w:rsidRPr="00622E37">
              <w:rPr>
                <w:rFonts w:cs="Times New Roman"/>
                <w:color w:val="auto"/>
              </w:rPr>
              <w:t>) виробник програми (із зазначенням того, чи є ця програма національним продуктом, європейським продуктом, продуктом незалежного виробництва) та країна походження програми.</w:t>
            </w:r>
          </w:p>
          <w:p w14:paraId="303941C9" w14:textId="77777777" w:rsidR="00E82232" w:rsidRPr="00622E37" w:rsidRDefault="00E82232" w:rsidP="00E82232">
            <w:pPr>
              <w:spacing w:after="0" w:line="240" w:lineRule="auto"/>
              <w:rPr>
                <w:rFonts w:cs="Times New Roman"/>
                <w:color w:val="auto"/>
              </w:rPr>
            </w:pPr>
          </w:p>
        </w:tc>
        <w:tc>
          <w:tcPr>
            <w:tcW w:w="7653" w:type="dxa"/>
          </w:tcPr>
          <w:p w14:paraId="1F9D866D" w14:textId="77777777" w:rsidR="00E82232" w:rsidRPr="00622E37" w:rsidRDefault="00E82232" w:rsidP="00E82232">
            <w:pPr>
              <w:spacing w:after="0" w:line="240" w:lineRule="auto"/>
              <w:rPr>
                <w:rFonts w:cs="Times New Roman"/>
                <w:color w:val="auto"/>
              </w:rPr>
            </w:pPr>
          </w:p>
        </w:tc>
      </w:tr>
      <w:tr w:rsidR="00E82232" w:rsidRPr="00622E37" w14:paraId="4B5CBD2A" w14:textId="77777777" w:rsidTr="00857963">
        <w:trPr>
          <w:trHeight w:val="236"/>
        </w:trPr>
        <w:tc>
          <w:tcPr>
            <w:tcW w:w="7656" w:type="dxa"/>
          </w:tcPr>
          <w:p w14:paraId="363A083E" w14:textId="6CEAC9E6" w:rsidR="00E82232" w:rsidRPr="00622E37" w:rsidRDefault="00E82232" w:rsidP="00E82232">
            <w:pPr>
              <w:spacing w:after="0" w:line="240" w:lineRule="auto"/>
              <w:rPr>
                <w:rFonts w:cs="Times New Roman"/>
                <w:color w:val="auto"/>
              </w:rPr>
            </w:pPr>
            <w:r w:rsidRPr="00622E37">
              <w:rPr>
                <w:rFonts w:cs="Times New Roman"/>
                <w:color w:val="auto"/>
              </w:rPr>
              <w:lastRenderedPageBreak/>
              <w:t xml:space="preserve">5. Суб’єкти, визначені у частині першій та третій цієї статті, зобов’язані зберігати журнал обліку програм не менше ніж </w:t>
            </w:r>
            <w:r w:rsidRPr="00622E37">
              <w:rPr>
                <w:rFonts w:cs="Times New Roman"/>
              </w:rPr>
              <w:t>упродовж</w:t>
            </w:r>
            <w:r w:rsidRPr="00622E37">
              <w:rPr>
                <w:rFonts w:cs="Times New Roman"/>
                <w:color w:val="auto"/>
              </w:rPr>
              <w:t xml:space="preserve"> рок</w:t>
            </w:r>
            <w:r>
              <w:rPr>
                <w:rFonts w:cs="Times New Roman"/>
                <w:color w:val="auto"/>
              </w:rPr>
              <w:t>у</w:t>
            </w:r>
            <w:r w:rsidRPr="00622E37">
              <w:rPr>
                <w:rFonts w:cs="Times New Roman"/>
                <w:color w:val="auto"/>
              </w:rPr>
              <w:t xml:space="preserve"> з дня останнього запису в журналі.</w:t>
            </w:r>
          </w:p>
          <w:p w14:paraId="5EAD6D21" w14:textId="77777777" w:rsidR="00E82232" w:rsidRPr="00622E37" w:rsidRDefault="00E82232" w:rsidP="00E82232">
            <w:pPr>
              <w:spacing w:after="0" w:line="240" w:lineRule="auto"/>
              <w:rPr>
                <w:rFonts w:cs="Times New Roman"/>
                <w:color w:val="auto"/>
              </w:rPr>
            </w:pPr>
          </w:p>
        </w:tc>
        <w:tc>
          <w:tcPr>
            <w:tcW w:w="7653" w:type="dxa"/>
          </w:tcPr>
          <w:p w14:paraId="3E407F34" w14:textId="4F01D5D1" w:rsidR="00E82232" w:rsidRPr="00622E37" w:rsidRDefault="00E82232" w:rsidP="00E82232">
            <w:pPr>
              <w:spacing w:after="0" w:line="240" w:lineRule="auto"/>
              <w:rPr>
                <w:rFonts w:cs="Times New Roman"/>
                <w:color w:val="auto"/>
              </w:rPr>
            </w:pPr>
          </w:p>
        </w:tc>
      </w:tr>
      <w:tr w:rsidR="00FA3786" w:rsidRPr="00622E37" w14:paraId="185D5748" w14:textId="77777777" w:rsidTr="00857963">
        <w:trPr>
          <w:trHeight w:val="236"/>
        </w:trPr>
        <w:tc>
          <w:tcPr>
            <w:tcW w:w="7656" w:type="dxa"/>
          </w:tcPr>
          <w:p w14:paraId="3073C319" w14:textId="14AF0BE0" w:rsidR="00FA3786" w:rsidRDefault="00FA3786" w:rsidP="00E82232">
            <w:pPr>
              <w:spacing w:after="0" w:line="240" w:lineRule="auto"/>
              <w:rPr>
                <w:rFonts w:cs="Times New Roman"/>
                <w:color w:val="auto"/>
              </w:rPr>
            </w:pPr>
            <w:r w:rsidRPr="00FA3786">
              <w:rPr>
                <w:rFonts w:cs="Times New Roman"/>
                <w:color w:val="auto"/>
              </w:rPr>
              <w:t>6. Суб</w:t>
            </w:r>
            <w:r>
              <w:rPr>
                <w:rFonts w:cs="Times New Roman"/>
                <w:color w:val="auto"/>
              </w:rPr>
              <w:t xml:space="preserve">’єкти у сфері медіа (окрім друкованих медіа) зобов’язані зберігати записи програм у незмінному вигляді протягом 30 днів з моменту їх поширення. </w:t>
            </w:r>
          </w:p>
          <w:p w14:paraId="41DE3557" w14:textId="3EAA906F" w:rsidR="00FA3786" w:rsidRPr="00FA3786" w:rsidRDefault="00FA3786" w:rsidP="00E82232">
            <w:pPr>
              <w:spacing w:after="0" w:line="240" w:lineRule="auto"/>
              <w:rPr>
                <w:rFonts w:cs="Times New Roman"/>
                <w:color w:val="auto"/>
              </w:rPr>
            </w:pPr>
            <w:r>
              <w:rPr>
                <w:rFonts w:cs="Times New Roman"/>
                <w:color w:val="auto"/>
              </w:rPr>
              <w:t xml:space="preserve"> </w:t>
            </w:r>
          </w:p>
        </w:tc>
        <w:tc>
          <w:tcPr>
            <w:tcW w:w="7653" w:type="dxa"/>
          </w:tcPr>
          <w:p w14:paraId="04B1141D" w14:textId="77777777" w:rsidR="00FA3786" w:rsidRPr="00622E37" w:rsidRDefault="00FA3786" w:rsidP="00E82232">
            <w:pPr>
              <w:spacing w:after="0" w:line="240" w:lineRule="auto"/>
              <w:rPr>
                <w:rFonts w:cs="Times New Roman"/>
                <w:color w:val="auto"/>
              </w:rPr>
            </w:pPr>
          </w:p>
        </w:tc>
      </w:tr>
      <w:tr w:rsidR="00E82232" w:rsidRPr="00622E37" w14:paraId="562A0D9E" w14:textId="77777777" w:rsidTr="00857963">
        <w:trPr>
          <w:trHeight w:val="236"/>
        </w:trPr>
        <w:tc>
          <w:tcPr>
            <w:tcW w:w="7656" w:type="dxa"/>
          </w:tcPr>
          <w:p w14:paraId="7D18693B" w14:textId="77777777" w:rsidR="00E82232" w:rsidRDefault="00E82232" w:rsidP="00FA3786">
            <w:pPr>
              <w:spacing w:after="0" w:line="240" w:lineRule="auto"/>
              <w:rPr>
                <w:rFonts w:cs="Times New Roman"/>
                <w:color w:val="auto"/>
              </w:rPr>
            </w:pPr>
            <w:r w:rsidRPr="00622E37">
              <w:rPr>
                <w:rFonts w:cs="Times New Roman"/>
                <w:color w:val="auto"/>
              </w:rPr>
              <w:t>У разі надходження скарги, заяви про спростування або реалізацію права на відповідь, записи відповідної програми мають зберігатися до того часу, поки скаргу, заяву не буде розглянуто і рішення стосовно неї не буде прийнято у встановленому законом порядку</w:t>
            </w:r>
            <w:r w:rsidR="00FA3786">
              <w:rPr>
                <w:rFonts w:cs="Times New Roman"/>
                <w:color w:val="auto"/>
              </w:rPr>
              <w:t>.</w:t>
            </w:r>
          </w:p>
          <w:p w14:paraId="31B8FC6A" w14:textId="27B59B6D" w:rsidR="00FA3786" w:rsidRPr="00622E37" w:rsidRDefault="00FA3786" w:rsidP="00FA3786">
            <w:pPr>
              <w:spacing w:after="0" w:line="240" w:lineRule="auto"/>
              <w:rPr>
                <w:rFonts w:cs="Times New Roman"/>
                <w:color w:val="auto"/>
              </w:rPr>
            </w:pPr>
          </w:p>
        </w:tc>
        <w:tc>
          <w:tcPr>
            <w:tcW w:w="7653" w:type="dxa"/>
          </w:tcPr>
          <w:p w14:paraId="20B83731" w14:textId="16DC5744" w:rsidR="00E82232" w:rsidRPr="009C2CB5" w:rsidRDefault="00E82232" w:rsidP="00FA3786">
            <w:pPr>
              <w:spacing w:after="0" w:line="240" w:lineRule="auto"/>
              <w:rPr>
                <w:rFonts w:cs="Times New Roman"/>
                <w:color w:val="auto"/>
                <w:lang w:val="ru-RU"/>
              </w:rPr>
            </w:pPr>
          </w:p>
        </w:tc>
      </w:tr>
      <w:tr w:rsidR="00E82232" w:rsidRPr="00622E37" w14:paraId="654B909A" w14:textId="77777777" w:rsidTr="00857963">
        <w:trPr>
          <w:trHeight w:val="236"/>
        </w:trPr>
        <w:tc>
          <w:tcPr>
            <w:tcW w:w="7656" w:type="dxa"/>
          </w:tcPr>
          <w:p w14:paraId="64CBE396" w14:textId="33AC1C80" w:rsidR="00E82232" w:rsidRPr="00622E37" w:rsidRDefault="00E82232" w:rsidP="00E82232">
            <w:pPr>
              <w:spacing w:after="0" w:line="240" w:lineRule="auto"/>
              <w:rPr>
                <w:rFonts w:cs="Times New Roman"/>
                <w:color w:val="auto"/>
              </w:rPr>
            </w:pPr>
            <w:r w:rsidRPr="00B91EF1">
              <w:rPr>
                <w:rFonts w:cs="Times New Roman"/>
                <w:color w:val="auto"/>
              </w:rPr>
              <w:t xml:space="preserve">7. Суб’єкти у сфері друкованих медіа зобов’язані </w:t>
            </w:r>
            <w:r>
              <w:rPr>
                <w:rFonts w:cs="Times New Roman"/>
                <w:color w:val="auto"/>
              </w:rPr>
              <w:t xml:space="preserve">надсилати до Національної ради контрольні примірники кожного випуску друкованого медіа в електронній формі (за наявності), та </w:t>
            </w:r>
            <w:r w:rsidRPr="00B91EF1">
              <w:rPr>
                <w:rFonts w:cs="Times New Roman"/>
                <w:color w:val="auto"/>
              </w:rPr>
              <w:t>на запит Національної ради безоплатно надсилати їй контрольні примірники кожного випуску відповідного друкованого медіа</w:t>
            </w:r>
            <w:r>
              <w:rPr>
                <w:rFonts w:cs="Times New Roman"/>
                <w:color w:val="auto"/>
              </w:rPr>
              <w:t xml:space="preserve"> у друкованій формі</w:t>
            </w:r>
            <w:r w:rsidRPr="00B91EF1">
              <w:rPr>
                <w:rFonts w:cs="Times New Roman"/>
                <w:color w:val="auto"/>
              </w:rPr>
              <w:t>.</w:t>
            </w:r>
          </w:p>
          <w:p w14:paraId="0CDA2F95" w14:textId="77777777" w:rsidR="00E82232" w:rsidRPr="00622E37" w:rsidRDefault="00E82232" w:rsidP="00E82232">
            <w:pPr>
              <w:spacing w:after="0" w:line="240" w:lineRule="auto"/>
              <w:rPr>
                <w:rFonts w:cs="Times New Roman"/>
                <w:color w:val="auto"/>
              </w:rPr>
            </w:pPr>
          </w:p>
        </w:tc>
        <w:tc>
          <w:tcPr>
            <w:tcW w:w="7653" w:type="dxa"/>
          </w:tcPr>
          <w:p w14:paraId="29600FD1" w14:textId="2A07CF8D" w:rsidR="00E82232" w:rsidRPr="00622E37" w:rsidRDefault="00E82232" w:rsidP="00E82232">
            <w:pPr>
              <w:spacing w:after="0" w:line="240" w:lineRule="auto"/>
              <w:rPr>
                <w:rFonts w:cs="Times New Roman"/>
                <w:color w:val="auto"/>
              </w:rPr>
            </w:pPr>
          </w:p>
        </w:tc>
      </w:tr>
      <w:tr w:rsidR="00E82232" w:rsidRPr="00622E37" w14:paraId="00E53F1C" w14:textId="77777777" w:rsidTr="00857963">
        <w:trPr>
          <w:trHeight w:val="236"/>
        </w:trPr>
        <w:tc>
          <w:tcPr>
            <w:tcW w:w="7656" w:type="dxa"/>
          </w:tcPr>
          <w:p w14:paraId="236D8794" w14:textId="77777777" w:rsidR="00E82232" w:rsidRPr="00622E37"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 xml:space="preserve">Стаття 50. Захист прав користувачів </w:t>
            </w:r>
          </w:p>
          <w:p w14:paraId="1EF74F52" w14:textId="77777777" w:rsidR="00E82232" w:rsidRPr="00622E37" w:rsidRDefault="00E82232" w:rsidP="00E82232">
            <w:pPr>
              <w:spacing w:after="0" w:line="240" w:lineRule="auto"/>
              <w:rPr>
                <w:rFonts w:cs="Times New Roman"/>
                <w:color w:val="auto"/>
              </w:rPr>
            </w:pPr>
          </w:p>
        </w:tc>
        <w:tc>
          <w:tcPr>
            <w:tcW w:w="7653" w:type="dxa"/>
          </w:tcPr>
          <w:p w14:paraId="10AABB6F" w14:textId="77777777" w:rsidR="00E82232" w:rsidRPr="00622E37" w:rsidRDefault="00E82232" w:rsidP="00E82232">
            <w:pPr>
              <w:spacing w:after="0" w:line="240" w:lineRule="auto"/>
              <w:rPr>
                <w:rFonts w:cs="Times New Roman"/>
                <w:color w:val="auto"/>
              </w:rPr>
            </w:pPr>
          </w:p>
        </w:tc>
      </w:tr>
      <w:tr w:rsidR="00E82232" w:rsidRPr="00622E37" w14:paraId="4EB6F7CF" w14:textId="77777777" w:rsidTr="00857963">
        <w:trPr>
          <w:trHeight w:val="236"/>
        </w:trPr>
        <w:tc>
          <w:tcPr>
            <w:tcW w:w="7656" w:type="dxa"/>
          </w:tcPr>
          <w:p w14:paraId="101CBEC1" w14:textId="1D1F67AC" w:rsidR="00E82232" w:rsidRPr="00622E37" w:rsidRDefault="00E82232" w:rsidP="00E82232">
            <w:pPr>
              <w:spacing w:after="0" w:line="240" w:lineRule="auto"/>
              <w:rPr>
                <w:rFonts w:cs="Times New Roman"/>
                <w:color w:val="auto"/>
              </w:rPr>
            </w:pPr>
            <w:r w:rsidRPr="00622E37">
              <w:rPr>
                <w:rFonts w:cs="Times New Roman"/>
                <w:color w:val="auto"/>
              </w:rPr>
              <w:t>1. Кожен користувач, з урахуванням обмежень, встановлених цим Законом, має право:</w:t>
            </w:r>
          </w:p>
          <w:p w14:paraId="75B2C7F8" w14:textId="77777777" w:rsidR="00E82232" w:rsidRPr="00622E37" w:rsidRDefault="00E82232" w:rsidP="00E82232">
            <w:pPr>
              <w:spacing w:after="0" w:line="240" w:lineRule="auto"/>
              <w:rPr>
                <w:rFonts w:cs="Times New Roman"/>
                <w:color w:val="auto"/>
              </w:rPr>
            </w:pPr>
          </w:p>
        </w:tc>
        <w:tc>
          <w:tcPr>
            <w:tcW w:w="7653" w:type="dxa"/>
          </w:tcPr>
          <w:p w14:paraId="66AE7B24" w14:textId="77777777" w:rsidR="00E82232" w:rsidRPr="00622E37" w:rsidRDefault="00E82232" w:rsidP="00E82232">
            <w:pPr>
              <w:spacing w:after="0" w:line="240" w:lineRule="auto"/>
              <w:rPr>
                <w:rFonts w:cs="Times New Roman"/>
                <w:color w:val="auto"/>
              </w:rPr>
            </w:pPr>
          </w:p>
        </w:tc>
      </w:tr>
      <w:tr w:rsidR="00E82232" w:rsidRPr="00622E37" w14:paraId="287B9C3D" w14:textId="77777777" w:rsidTr="00857963">
        <w:trPr>
          <w:trHeight w:val="236"/>
        </w:trPr>
        <w:tc>
          <w:tcPr>
            <w:tcW w:w="7656" w:type="dxa"/>
          </w:tcPr>
          <w:p w14:paraId="7BA65E17" w14:textId="36276F5B" w:rsidR="00E82232" w:rsidRPr="00622E37" w:rsidRDefault="00E82232" w:rsidP="00E82232">
            <w:pPr>
              <w:spacing w:after="0" w:line="240" w:lineRule="auto"/>
              <w:rPr>
                <w:rFonts w:cs="Times New Roman"/>
                <w:color w:val="auto"/>
              </w:rPr>
            </w:pPr>
            <w:r w:rsidRPr="00622E37">
              <w:rPr>
                <w:rFonts w:cs="Times New Roman"/>
                <w:color w:val="auto"/>
              </w:rPr>
              <w:t>1) одержувати передбачену цим Законом інформацію про суб’єктів у сфері медіа та сервіси, що ними надаються;</w:t>
            </w:r>
          </w:p>
          <w:p w14:paraId="0AD98E38" w14:textId="459BC946" w:rsidR="00E82232" w:rsidRPr="00622E37" w:rsidRDefault="00E82232" w:rsidP="00E82232">
            <w:pPr>
              <w:spacing w:after="0" w:line="240" w:lineRule="auto"/>
              <w:rPr>
                <w:rFonts w:cs="Times New Roman"/>
                <w:color w:val="auto"/>
              </w:rPr>
            </w:pPr>
          </w:p>
        </w:tc>
        <w:tc>
          <w:tcPr>
            <w:tcW w:w="7653" w:type="dxa"/>
          </w:tcPr>
          <w:p w14:paraId="5731B1B7" w14:textId="77777777" w:rsidR="00E82232" w:rsidRPr="00622E37" w:rsidRDefault="00E82232" w:rsidP="00E82232">
            <w:pPr>
              <w:spacing w:after="0" w:line="240" w:lineRule="auto"/>
              <w:rPr>
                <w:rFonts w:cs="Times New Roman"/>
                <w:color w:val="auto"/>
              </w:rPr>
            </w:pPr>
          </w:p>
        </w:tc>
      </w:tr>
      <w:tr w:rsidR="00E82232" w:rsidRPr="00622E37" w14:paraId="10B6DA0A" w14:textId="77777777" w:rsidTr="00857963">
        <w:trPr>
          <w:trHeight w:val="236"/>
        </w:trPr>
        <w:tc>
          <w:tcPr>
            <w:tcW w:w="7656" w:type="dxa"/>
          </w:tcPr>
          <w:p w14:paraId="04856603" w14:textId="2AA1D663" w:rsidR="00E82232" w:rsidRPr="00622E37" w:rsidRDefault="00E82232" w:rsidP="00E82232">
            <w:pPr>
              <w:spacing w:after="0" w:line="240" w:lineRule="auto"/>
              <w:rPr>
                <w:rFonts w:cs="Times New Roman"/>
                <w:color w:val="auto"/>
              </w:rPr>
            </w:pPr>
            <w:r w:rsidRPr="00622E37">
              <w:rPr>
                <w:rFonts w:cs="Times New Roman"/>
                <w:color w:val="auto"/>
              </w:rPr>
              <w:t xml:space="preserve">2) звертатися до суб’єктів у сфері медіа, Національної ради із зауваженнями та пропозиціями щодо умов користування медіа-сервісами, змісту, якості зображення та звуку </w:t>
            </w:r>
            <w:r w:rsidRPr="00BA1AE1">
              <w:rPr>
                <w:rFonts w:cs="Times New Roman"/>
                <w:color w:val="auto"/>
              </w:rPr>
              <w:t>радіоканалів, телеканалів, каталогів програм</w:t>
            </w:r>
            <w:r w:rsidRPr="00622E37">
              <w:rPr>
                <w:rFonts w:cs="Times New Roman"/>
                <w:color w:val="auto"/>
              </w:rPr>
              <w:t>;</w:t>
            </w:r>
          </w:p>
          <w:p w14:paraId="6CB3E578" w14:textId="19F09569" w:rsidR="00E82232" w:rsidRPr="00622E37" w:rsidRDefault="00E82232" w:rsidP="00E82232">
            <w:pPr>
              <w:spacing w:after="0" w:line="240" w:lineRule="auto"/>
              <w:rPr>
                <w:rFonts w:cs="Times New Roman"/>
                <w:color w:val="auto"/>
              </w:rPr>
            </w:pPr>
          </w:p>
        </w:tc>
        <w:tc>
          <w:tcPr>
            <w:tcW w:w="7653" w:type="dxa"/>
          </w:tcPr>
          <w:p w14:paraId="4C771D96" w14:textId="77777777" w:rsidR="00E82232" w:rsidRPr="00622E37" w:rsidRDefault="00E82232" w:rsidP="00E82232">
            <w:pPr>
              <w:spacing w:after="0" w:line="240" w:lineRule="auto"/>
              <w:rPr>
                <w:rFonts w:cs="Times New Roman"/>
                <w:color w:val="auto"/>
              </w:rPr>
            </w:pPr>
          </w:p>
        </w:tc>
      </w:tr>
      <w:tr w:rsidR="00E82232" w:rsidRPr="00622E37" w14:paraId="2CF437C3" w14:textId="77777777" w:rsidTr="00857963">
        <w:trPr>
          <w:trHeight w:val="236"/>
        </w:trPr>
        <w:tc>
          <w:tcPr>
            <w:tcW w:w="7656" w:type="dxa"/>
          </w:tcPr>
          <w:p w14:paraId="69DE8D9F" w14:textId="420A2BAF" w:rsidR="00E82232" w:rsidRPr="00622E37" w:rsidRDefault="00E82232" w:rsidP="00E82232">
            <w:pPr>
              <w:spacing w:after="0" w:line="240" w:lineRule="auto"/>
              <w:rPr>
                <w:rFonts w:cs="Times New Roman"/>
                <w:color w:val="auto"/>
              </w:rPr>
            </w:pPr>
            <w:r w:rsidRPr="00622E37">
              <w:rPr>
                <w:rFonts w:cs="Times New Roman"/>
                <w:color w:val="auto"/>
              </w:rPr>
              <w:t>3) звертатися із скаргами до суб’єктів у сфері медіа, Національної ради щодо порушень цього Закону.</w:t>
            </w:r>
          </w:p>
          <w:p w14:paraId="229D8A6B" w14:textId="2F1F173F" w:rsidR="00E82232" w:rsidRPr="00622E37" w:rsidRDefault="00E82232" w:rsidP="00E82232">
            <w:pPr>
              <w:spacing w:after="0" w:line="240" w:lineRule="auto"/>
              <w:rPr>
                <w:rFonts w:cs="Times New Roman"/>
                <w:color w:val="auto"/>
              </w:rPr>
            </w:pPr>
          </w:p>
        </w:tc>
        <w:tc>
          <w:tcPr>
            <w:tcW w:w="7653" w:type="dxa"/>
          </w:tcPr>
          <w:p w14:paraId="4FF8CE58" w14:textId="38AFF7FF" w:rsidR="00E82232" w:rsidRPr="00622E37" w:rsidRDefault="00E82232" w:rsidP="00E82232">
            <w:pPr>
              <w:spacing w:after="0" w:line="240" w:lineRule="auto"/>
              <w:rPr>
                <w:rFonts w:cs="Times New Roman"/>
                <w:color w:val="auto"/>
              </w:rPr>
            </w:pPr>
          </w:p>
          <w:p w14:paraId="10D3EB3D" w14:textId="64B0A8C1" w:rsidR="00E82232" w:rsidRPr="00622E37" w:rsidRDefault="00E82232" w:rsidP="00E82232">
            <w:pPr>
              <w:spacing w:after="0" w:line="240" w:lineRule="auto"/>
              <w:rPr>
                <w:rFonts w:cs="Times New Roman"/>
                <w:color w:val="auto"/>
              </w:rPr>
            </w:pPr>
          </w:p>
        </w:tc>
      </w:tr>
      <w:tr w:rsidR="00E82232" w:rsidRPr="00622E37" w14:paraId="3BF908E8" w14:textId="77777777" w:rsidTr="00857963">
        <w:tc>
          <w:tcPr>
            <w:tcW w:w="7656" w:type="dxa"/>
          </w:tcPr>
          <w:p w14:paraId="1A329F1C" w14:textId="08B2C894" w:rsidR="00E82232" w:rsidRPr="00622E37" w:rsidRDefault="00E82232" w:rsidP="00E82232">
            <w:pPr>
              <w:pStyle w:val="3"/>
              <w:numPr>
                <w:ilvl w:val="2"/>
                <w:numId w:val="2"/>
              </w:numPr>
              <w:spacing w:line="276" w:lineRule="auto"/>
              <w:ind w:left="0" w:firstLine="0"/>
              <w:rPr>
                <w:rFonts w:cs="Times New Roman"/>
              </w:rPr>
            </w:pPr>
            <w:r w:rsidRPr="00622E37">
              <w:rPr>
                <w:rFonts w:cs="Times New Roman"/>
              </w:rPr>
              <w:t>РОЗДІЛ V.</w:t>
            </w:r>
          </w:p>
          <w:p w14:paraId="230EC546" w14:textId="5FA778E8" w:rsidR="00E82232" w:rsidRPr="00622E37" w:rsidRDefault="00E82232" w:rsidP="00E82232">
            <w:pPr>
              <w:pStyle w:val="3"/>
              <w:numPr>
                <w:ilvl w:val="2"/>
                <w:numId w:val="2"/>
              </w:numPr>
              <w:spacing w:line="276" w:lineRule="auto"/>
              <w:ind w:left="0" w:firstLine="0"/>
              <w:rPr>
                <w:rFonts w:cs="Times New Roman"/>
              </w:rPr>
            </w:pPr>
            <w:r w:rsidRPr="00622E37">
              <w:rPr>
                <w:rFonts w:cs="Times New Roman"/>
              </w:rPr>
              <w:t>ЛІЦЕНЗУВАННЯ ТА РЕЄСТРАЦІЯ У СФЕРІ МЕДІА</w:t>
            </w:r>
          </w:p>
          <w:p w14:paraId="5F90716B" w14:textId="77777777" w:rsidR="00E82232" w:rsidRPr="00622E37" w:rsidRDefault="00E82232" w:rsidP="00E82232">
            <w:pPr>
              <w:spacing w:after="0" w:line="240" w:lineRule="auto"/>
              <w:rPr>
                <w:rFonts w:cs="Times New Roman"/>
                <w:sz w:val="24"/>
                <w:szCs w:val="24"/>
              </w:rPr>
            </w:pPr>
          </w:p>
        </w:tc>
        <w:tc>
          <w:tcPr>
            <w:tcW w:w="7653" w:type="dxa"/>
          </w:tcPr>
          <w:p w14:paraId="435C0357" w14:textId="77777777" w:rsidR="00E82232" w:rsidRPr="00622E37" w:rsidRDefault="00E82232" w:rsidP="00E82232">
            <w:pPr>
              <w:spacing w:after="0" w:line="240" w:lineRule="auto"/>
              <w:rPr>
                <w:rFonts w:cs="Times New Roman"/>
                <w:highlight w:val="yellow"/>
              </w:rPr>
            </w:pPr>
          </w:p>
        </w:tc>
      </w:tr>
      <w:tr w:rsidR="00E82232" w:rsidRPr="00622E37" w14:paraId="577E70FA" w14:textId="77777777" w:rsidTr="00857963">
        <w:tc>
          <w:tcPr>
            <w:tcW w:w="7656" w:type="dxa"/>
            <w:tcBorders>
              <w:top w:val="single" w:sz="4" w:space="0" w:color="auto"/>
              <w:left w:val="single" w:sz="4" w:space="0" w:color="auto"/>
              <w:bottom w:val="single" w:sz="4" w:space="0" w:color="auto"/>
              <w:right w:val="single" w:sz="4" w:space="0" w:color="auto"/>
            </w:tcBorders>
          </w:tcPr>
          <w:p w14:paraId="5AF99844" w14:textId="7EE7B4E7" w:rsidR="00E82232" w:rsidRPr="00622E37"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51. Ліцензування у сфері медіа</w:t>
            </w:r>
          </w:p>
          <w:p w14:paraId="416DA2C1" w14:textId="77777777" w:rsidR="00E82232" w:rsidRPr="00622E37" w:rsidRDefault="00E82232" w:rsidP="00E82232">
            <w:pPr>
              <w:spacing w:after="0" w:line="240" w:lineRule="auto"/>
              <w:jc w:val="center"/>
              <w:rPr>
                <w:rFonts w:cs="Times New Roman"/>
                <w:b/>
                <w:color w:val="000000"/>
                <w:sz w:val="24"/>
                <w:szCs w:val="28"/>
                <w:lang w:eastAsia="zh-CN"/>
              </w:rPr>
            </w:pPr>
          </w:p>
        </w:tc>
        <w:tc>
          <w:tcPr>
            <w:tcW w:w="7653" w:type="dxa"/>
            <w:tcBorders>
              <w:top w:val="single" w:sz="4" w:space="0" w:color="auto"/>
              <w:left w:val="single" w:sz="4" w:space="0" w:color="auto"/>
              <w:bottom w:val="single" w:sz="4" w:space="0" w:color="auto"/>
              <w:right w:val="single" w:sz="4" w:space="0" w:color="auto"/>
            </w:tcBorders>
          </w:tcPr>
          <w:p w14:paraId="26098D4C" w14:textId="77777777" w:rsidR="00E82232" w:rsidRPr="00622E37" w:rsidRDefault="00E82232" w:rsidP="00E82232">
            <w:pPr>
              <w:spacing w:after="0" w:line="240" w:lineRule="auto"/>
              <w:rPr>
                <w:rFonts w:cs="Times New Roman"/>
                <w:highlight w:val="yellow"/>
              </w:rPr>
            </w:pPr>
          </w:p>
        </w:tc>
      </w:tr>
      <w:tr w:rsidR="00E82232" w:rsidRPr="00622E37" w14:paraId="25B5AC6C" w14:textId="77777777" w:rsidTr="00857963">
        <w:tc>
          <w:tcPr>
            <w:tcW w:w="7656" w:type="dxa"/>
            <w:tcBorders>
              <w:top w:val="single" w:sz="4" w:space="0" w:color="auto"/>
              <w:left w:val="single" w:sz="4" w:space="0" w:color="auto"/>
              <w:bottom w:val="single" w:sz="4" w:space="0" w:color="auto"/>
              <w:right w:val="single" w:sz="4" w:space="0" w:color="auto"/>
            </w:tcBorders>
          </w:tcPr>
          <w:p w14:paraId="3453604A" w14:textId="3DA9FF87" w:rsidR="00E82232" w:rsidRPr="00622E37" w:rsidRDefault="00E82232" w:rsidP="00E82232">
            <w:pPr>
              <w:spacing w:after="0" w:line="240" w:lineRule="auto"/>
            </w:pPr>
            <w:r w:rsidRPr="00622E37">
              <w:t>1. Ліцензуванню підлягає виключно мовлення з використанням радіочастотного ресурсу України та постачання електронних комунікаційних послуг для потреб мовлення з використанням радіочастотного ресурсу.</w:t>
            </w:r>
          </w:p>
          <w:p w14:paraId="21C3438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B03392F" w14:textId="77777777" w:rsidR="00E82232" w:rsidRPr="00622E37" w:rsidRDefault="00E82232" w:rsidP="00E82232">
            <w:pPr>
              <w:spacing w:after="0" w:line="240" w:lineRule="auto"/>
              <w:rPr>
                <w:rFonts w:cs="Times New Roman"/>
                <w:highlight w:val="yellow"/>
              </w:rPr>
            </w:pPr>
          </w:p>
        </w:tc>
      </w:tr>
      <w:tr w:rsidR="00E82232" w:rsidRPr="00622E37" w14:paraId="57E8F969" w14:textId="77777777" w:rsidTr="00857963">
        <w:tc>
          <w:tcPr>
            <w:tcW w:w="7656" w:type="dxa"/>
            <w:tcBorders>
              <w:top w:val="single" w:sz="4" w:space="0" w:color="auto"/>
              <w:left w:val="single" w:sz="4" w:space="0" w:color="auto"/>
              <w:bottom w:val="single" w:sz="4" w:space="0" w:color="auto"/>
              <w:right w:val="single" w:sz="4" w:space="0" w:color="auto"/>
            </w:tcBorders>
          </w:tcPr>
          <w:p w14:paraId="7DA1CCD2" w14:textId="5FF80462" w:rsidR="00E82232" w:rsidRPr="00622E37" w:rsidRDefault="00E82232" w:rsidP="00E82232">
            <w:pPr>
              <w:spacing w:after="0" w:line="240" w:lineRule="auto"/>
            </w:pPr>
            <w:r w:rsidRPr="00622E37">
              <w:t>До ліцензування, яке здійснюється за цим Законом, не застосовуються положення Закону України «Про ліцензування видів господарської діяльності».</w:t>
            </w:r>
          </w:p>
          <w:p w14:paraId="528FDCD7"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41800F0" w14:textId="48CD0A54" w:rsidR="00E82232" w:rsidRPr="00622E37" w:rsidRDefault="00E82232" w:rsidP="00E82232">
            <w:pPr>
              <w:spacing w:after="0" w:line="240" w:lineRule="auto"/>
              <w:rPr>
                <w:rFonts w:cs="Times New Roman"/>
                <w:highlight w:val="yellow"/>
              </w:rPr>
            </w:pPr>
          </w:p>
        </w:tc>
      </w:tr>
      <w:tr w:rsidR="00E82232" w:rsidRPr="00622E37" w14:paraId="5C0579CF" w14:textId="77777777" w:rsidTr="00857963">
        <w:tc>
          <w:tcPr>
            <w:tcW w:w="7656" w:type="dxa"/>
            <w:tcBorders>
              <w:top w:val="single" w:sz="4" w:space="0" w:color="auto"/>
              <w:left w:val="single" w:sz="4" w:space="0" w:color="auto"/>
              <w:bottom w:val="single" w:sz="4" w:space="0" w:color="auto"/>
              <w:right w:val="single" w:sz="4" w:space="0" w:color="auto"/>
            </w:tcBorders>
          </w:tcPr>
          <w:p w14:paraId="3E674C69" w14:textId="2C142BE5" w:rsidR="00E82232" w:rsidRPr="00622E37" w:rsidRDefault="00E82232" w:rsidP="00E82232">
            <w:pPr>
              <w:spacing w:after="0" w:line="240" w:lineRule="auto"/>
            </w:pPr>
            <w:r w:rsidRPr="00622E37">
              <w:t>2. Ліцензія на мовлення з використанням радіочастотного ресурсу України (ліцензія на мовлення) та ліцензія на постачання електронних комунікаційних послуг для потреб мовлення з використанням радіочастотного ресурсу (ліцензія на постачання послуг для потреб мовлення) видається Національною радою на конкурсних засадах.</w:t>
            </w:r>
          </w:p>
          <w:p w14:paraId="1FB525A9"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372892F" w14:textId="77777777" w:rsidR="00E82232" w:rsidRPr="00622E37" w:rsidRDefault="00E82232" w:rsidP="00E82232">
            <w:pPr>
              <w:spacing w:after="0" w:line="240" w:lineRule="auto"/>
              <w:rPr>
                <w:rFonts w:cs="Times New Roman"/>
                <w:highlight w:val="yellow"/>
              </w:rPr>
            </w:pPr>
          </w:p>
        </w:tc>
      </w:tr>
      <w:tr w:rsidR="00E82232" w:rsidRPr="00622E37" w14:paraId="4D853AFE" w14:textId="77777777" w:rsidTr="00857963">
        <w:tc>
          <w:tcPr>
            <w:tcW w:w="7656" w:type="dxa"/>
            <w:tcBorders>
              <w:top w:val="single" w:sz="4" w:space="0" w:color="auto"/>
              <w:left w:val="single" w:sz="4" w:space="0" w:color="auto"/>
              <w:bottom w:val="single" w:sz="4" w:space="0" w:color="auto"/>
              <w:right w:val="single" w:sz="4" w:space="0" w:color="auto"/>
            </w:tcBorders>
          </w:tcPr>
          <w:p w14:paraId="1BEB3954" w14:textId="3A4FE41A" w:rsidR="00E82232" w:rsidRPr="00622E37" w:rsidRDefault="00E82232" w:rsidP="00E82232">
            <w:pPr>
              <w:spacing w:after="0" w:line="240" w:lineRule="auto"/>
            </w:pPr>
            <w:r w:rsidRPr="00622E37">
              <w:t xml:space="preserve">3. Ліцензії на мовлення видаються в загальному порядку передбаченому цим Законом, окрім ліцензії на мінімальний обсяг каналів мовлення, гарантованих Законом України “Про </w:t>
            </w:r>
            <w:r>
              <w:t>С</w:t>
            </w:r>
            <w:r w:rsidRPr="00622E37">
              <w:t>успільні медіа України”, що видається на позаконкурсних засадах.</w:t>
            </w:r>
          </w:p>
          <w:p w14:paraId="591EDAB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FB929CC" w14:textId="7D12137A" w:rsidR="00E82232" w:rsidRPr="00622E37" w:rsidRDefault="00E82232" w:rsidP="00E82232">
            <w:pPr>
              <w:spacing w:after="0" w:line="240" w:lineRule="auto"/>
              <w:rPr>
                <w:rFonts w:cs="Times New Roman"/>
                <w:highlight w:val="yellow"/>
              </w:rPr>
            </w:pPr>
          </w:p>
        </w:tc>
      </w:tr>
      <w:tr w:rsidR="00E82232" w:rsidRPr="00622E37" w14:paraId="56F6DCEF" w14:textId="77777777" w:rsidTr="00857963">
        <w:tc>
          <w:tcPr>
            <w:tcW w:w="7656" w:type="dxa"/>
            <w:tcBorders>
              <w:top w:val="single" w:sz="4" w:space="0" w:color="auto"/>
              <w:left w:val="single" w:sz="4" w:space="0" w:color="auto"/>
              <w:bottom w:val="single" w:sz="4" w:space="0" w:color="auto"/>
              <w:right w:val="single" w:sz="4" w:space="0" w:color="auto"/>
            </w:tcBorders>
          </w:tcPr>
          <w:p w14:paraId="5BA2BCB0" w14:textId="2367036A" w:rsidR="00E82232" w:rsidRPr="00622E37" w:rsidRDefault="00E82232" w:rsidP="00E82232">
            <w:pPr>
              <w:spacing w:after="0" w:line="240" w:lineRule="auto"/>
            </w:pPr>
            <w:r w:rsidRPr="00622E37">
              <w:t>4. Ліцензії на мовлення громад видаються в загальному порядку</w:t>
            </w:r>
            <w:r w:rsidR="00FA3786">
              <w:t xml:space="preserve"> </w:t>
            </w:r>
            <w:r w:rsidRPr="00622E37">
              <w:t>з урахуванням особливостей, передбачених Розділом III цього Закону.</w:t>
            </w:r>
          </w:p>
          <w:p w14:paraId="0B3511D8" w14:textId="42B60320"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DFA50B5" w14:textId="41FAB8D3" w:rsidR="00E82232" w:rsidRPr="00622E37" w:rsidRDefault="00E82232" w:rsidP="00E82232">
            <w:pPr>
              <w:spacing w:after="0" w:line="240" w:lineRule="auto"/>
              <w:rPr>
                <w:rFonts w:cs="Times New Roman"/>
                <w:highlight w:val="yellow"/>
              </w:rPr>
            </w:pPr>
          </w:p>
        </w:tc>
      </w:tr>
      <w:tr w:rsidR="00E82232" w:rsidRPr="00622E37" w14:paraId="631C72B8" w14:textId="77777777" w:rsidTr="00857963">
        <w:tc>
          <w:tcPr>
            <w:tcW w:w="7656" w:type="dxa"/>
            <w:tcBorders>
              <w:top w:val="single" w:sz="4" w:space="0" w:color="auto"/>
              <w:left w:val="single" w:sz="4" w:space="0" w:color="auto"/>
              <w:bottom w:val="single" w:sz="4" w:space="0" w:color="auto"/>
              <w:right w:val="single" w:sz="4" w:space="0" w:color="auto"/>
            </w:tcBorders>
          </w:tcPr>
          <w:p w14:paraId="66BCC964" w14:textId="77777777" w:rsidR="00E82232" w:rsidRPr="00622E37" w:rsidRDefault="00E82232" w:rsidP="00E82232">
            <w:pPr>
              <w:spacing w:after="0" w:line="240" w:lineRule="auto"/>
            </w:pPr>
            <w:r w:rsidRPr="00622E37">
              <w:t>5. Ліцензія надає ліцензіату право здійснювати відповідну діяльність з використанням радіочастотного ресурсу України. У разі якщо ліцензіат для здійснення відповідної діяльності використовує власні чи орендовані технічні засоби, він зобов’язаний самостійно отримати необхідні дозвільні документи відповідно до Закону України “Про радіочастотний ресурс України”.</w:t>
            </w:r>
          </w:p>
          <w:p w14:paraId="5786AAF8"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459C661" w14:textId="0B369F7C" w:rsidR="00E82232" w:rsidRPr="00622E37" w:rsidRDefault="00E82232" w:rsidP="00E82232">
            <w:pPr>
              <w:spacing w:after="0" w:line="240" w:lineRule="auto"/>
              <w:rPr>
                <w:rFonts w:cs="Times New Roman"/>
                <w:highlight w:val="yellow"/>
              </w:rPr>
            </w:pPr>
            <w:r w:rsidRPr="00622E37">
              <w:rPr>
                <w:highlight w:val="cyan"/>
              </w:rPr>
              <w:t xml:space="preserve"> </w:t>
            </w:r>
          </w:p>
        </w:tc>
      </w:tr>
      <w:tr w:rsidR="00E82232" w:rsidRPr="00622E37" w14:paraId="71671C08" w14:textId="77777777" w:rsidTr="00857963">
        <w:tc>
          <w:tcPr>
            <w:tcW w:w="7656" w:type="dxa"/>
            <w:tcBorders>
              <w:top w:val="single" w:sz="4" w:space="0" w:color="auto"/>
              <w:left w:val="single" w:sz="4" w:space="0" w:color="auto"/>
              <w:bottom w:val="single" w:sz="4" w:space="0" w:color="auto"/>
              <w:right w:val="single" w:sz="4" w:space="0" w:color="auto"/>
            </w:tcBorders>
          </w:tcPr>
          <w:p w14:paraId="6E9BA34F" w14:textId="5922E542" w:rsidR="00E82232" w:rsidRPr="00622E37" w:rsidRDefault="00E82232" w:rsidP="00E82232">
            <w:pPr>
              <w:spacing w:after="0" w:line="240" w:lineRule="auto"/>
            </w:pPr>
            <w:r w:rsidRPr="00622E37">
              <w:t>6. Суб’єкт набуває статусу ліцензіата та може розпочинати відповідну діяльність з дня отримання повідомлення Національної ради про видачу ліцензії, як це передбачено статтею 57 цього Закону.</w:t>
            </w:r>
          </w:p>
          <w:p w14:paraId="5569E3D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A57B27C" w14:textId="77777777" w:rsidR="00E82232" w:rsidRPr="00622E37" w:rsidRDefault="00E82232" w:rsidP="00E82232">
            <w:pPr>
              <w:spacing w:after="0" w:line="240" w:lineRule="auto"/>
              <w:rPr>
                <w:rFonts w:cs="Times New Roman"/>
                <w:highlight w:val="yellow"/>
              </w:rPr>
            </w:pPr>
          </w:p>
        </w:tc>
      </w:tr>
      <w:tr w:rsidR="00E82232" w:rsidRPr="00622E37" w14:paraId="5B93395F" w14:textId="77777777" w:rsidTr="00857963">
        <w:tc>
          <w:tcPr>
            <w:tcW w:w="7656" w:type="dxa"/>
            <w:tcBorders>
              <w:top w:val="single" w:sz="4" w:space="0" w:color="auto"/>
              <w:left w:val="single" w:sz="4" w:space="0" w:color="auto"/>
              <w:bottom w:val="single" w:sz="4" w:space="0" w:color="auto"/>
              <w:right w:val="single" w:sz="4" w:space="0" w:color="auto"/>
            </w:tcBorders>
          </w:tcPr>
          <w:p w14:paraId="11E2C347" w14:textId="77777777" w:rsidR="00E82232" w:rsidRPr="00622E37" w:rsidRDefault="00E82232" w:rsidP="00E82232">
            <w:pPr>
              <w:spacing w:after="0" w:line="240" w:lineRule="auto"/>
            </w:pPr>
            <w:r w:rsidRPr="00622E37">
              <w:t>7. Строк дії ліцензії, що видається згідно з цим Законом, становить 10 років.</w:t>
            </w:r>
          </w:p>
          <w:p w14:paraId="1525A3E0" w14:textId="1660928C"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00C8690" w14:textId="02A76C80" w:rsidR="00E82232" w:rsidRPr="00622E37" w:rsidRDefault="00E82232" w:rsidP="00E82232">
            <w:pPr>
              <w:spacing w:after="0" w:line="240" w:lineRule="auto"/>
              <w:rPr>
                <w:rFonts w:cs="Times New Roman"/>
                <w:highlight w:val="yellow"/>
              </w:rPr>
            </w:pPr>
          </w:p>
        </w:tc>
      </w:tr>
      <w:tr w:rsidR="00E82232" w:rsidRPr="00622E37" w14:paraId="1C726F71" w14:textId="77777777" w:rsidTr="00857963">
        <w:tc>
          <w:tcPr>
            <w:tcW w:w="7656" w:type="dxa"/>
            <w:tcBorders>
              <w:top w:val="single" w:sz="4" w:space="0" w:color="auto"/>
              <w:left w:val="single" w:sz="4" w:space="0" w:color="auto"/>
              <w:bottom w:val="single" w:sz="4" w:space="0" w:color="auto"/>
              <w:right w:val="single" w:sz="4" w:space="0" w:color="auto"/>
            </w:tcBorders>
          </w:tcPr>
          <w:p w14:paraId="270DF927" w14:textId="14967F0B" w:rsidR="00E82232" w:rsidRPr="00622E37" w:rsidRDefault="00E82232" w:rsidP="00E82232">
            <w:p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Стаття 52. Умови та порядок організації конкурсу на отримання ліцензії</w:t>
            </w:r>
          </w:p>
          <w:p w14:paraId="3A0CE367" w14:textId="7687CBA4"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B7CC3DB" w14:textId="459B6BEA" w:rsidR="00E82232" w:rsidRPr="00622E37" w:rsidRDefault="00E82232" w:rsidP="00E82232">
            <w:pPr>
              <w:spacing w:after="0" w:line="240" w:lineRule="auto"/>
              <w:rPr>
                <w:rFonts w:cs="Times New Roman"/>
                <w:highlight w:val="yellow"/>
              </w:rPr>
            </w:pPr>
          </w:p>
        </w:tc>
      </w:tr>
      <w:tr w:rsidR="00E82232" w:rsidRPr="00622E37" w14:paraId="59F0344B" w14:textId="77777777" w:rsidTr="00857963">
        <w:tc>
          <w:tcPr>
            <w:tcW w:w="7656" w:type="dxa"/>
            <w:tcBorders>
              <w:top w:val="single" w:sz="4" w:space="0" w:color="auto"/>
              <w:left w:val="single" w:sz="4" w:space="0" w:color="auto"/>
              <w:bottom w:val="single" w:sz="4" w:space="0" w:color="auto"/>
              <w:right w:val="single" w:sz="4" w:space="0" w:color="auto"/>
            </w:tcBorders>
          </w:tcPr>
          <w:p w14:paraId="749C1CBD" w14:textId="3C37DC0B" w:rsidR="00E82232" w:rsidRPr="00622E37" w:rsidRDefault="00E82232" w:rsidP="00E82232">
            <w:pPr>
              <w:spacing w:after="0" w:line="240" w:lineRule="auto"/>
            </w:pPr>
            <w:r w:rsidRPr="00622E37">
              <w:lastRenderedPageBreak/>
              <w:t xml:space="preserve">1. Видача ліцензій на мовлення та ліцензій на постачання послуг для потреб мовлення здійснюється на конкурсних засадах. </w:t>
            </w:r>
          </w:p>
          <w:p w14:paraId="6D2A1572" w14:textId="529C5866"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28596A0" w14:textId="77777777" w:rsidR="00E82232" w:rsidRPr="00622E37" w:rsidRDefault="00E82232" w:rsidP="00E82232">
            <w:pPr>
              <w:spacing w:after="0" w:line="240" w:lineRule="auto"/>
              <w:rPr>
                <w:rFonts w:cs="Times New Roman"/>
                <w:highlight w:val="yellow"/>
              </w:rPr>
            </w:pPr>
          </w:p>
        </w:tc>
      </w:tr>
      <w:tr w:rsidR="00E82232" w:rsidRPr="00622E37" w14:paraId="63E3356D" w14:textId="77777777" w:rsidTr="00857963">
        <w:tc>
          <w:tcPr>
            <w:tcW w:w="7656" w:type="dxa"/>
            <w:tcBorders>
              <w:top w:val="single" w:sz="4" w:space="0" w:color="auto"/>
              <w:left w:val="single" w:sz="4" w:space="0" w:color="auto"/>
              <w:bottom w:val="single" w:sz="4" w:space="0" w:color="auto"/>
              <w:right w:val="single" w:sz="4" w:space="0" w:color="auto"/>
            </w:tcBorders>
          </w:tcPr>
          <w:p w14:paraId="240770DA" w14:textId="77777777" w:rsidR="00E82232" w:rsidRPr="00622E37" w:rsidRDefault="00E82232" w:rsidP="00E82232">
            <w:pPr>
              <w:spacing w:after="0" w:line="240" w:lineRule="auto"/>
            </w:pPr>
            <w:r w:rsidRPr="00622E37">
              <w:t>2. Національна рада оголошує конкурс на отримання ліцензії на мовлення у таких випадках:</w:t>
            </w:r>
          </w:p>
          <w:p w14:paraId="6F12F59D" w14:textId="52F82AC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5658D1C" w14:textId="00B49C1B" w:rsidR="00E82232" w:rsidRPr="00655C97" w:rsidRDefault="00E82232" w:rsidP="00E82232">
            <w:pPr>
              <w:spacing w:after="0" w:line="240" w:lineRule="auto"/>
              <w:rPr>
                <w:rFonts w:cs="Times New Roman"/>
                <w:highlight w:val="yellow"/>
              </w:rPr>
            </w:pPr>
          </w:p>
        </w:tc>
      </w:tr>
      <w:tr w:rsidR="00E82232" w:rsidRPr="00622E37" w14:paraId="2EFFC27C" w14:textId="77777777" w:rsidTr="00857963">
        <w:tc>
          <w:tcPr>
            <w:tcW w:w="7656" w:type="dxa"/>
            <w:tcBorders>
              <w:top w:val="single" w:sz="4" w:space="0" w:color="auto"/>
              <w:left w:val="single" w:sz="4" w:space="0" w:color="auto"/>
              <w:bottom w:val="single" w:sz="4" w:space="0" w:color="auto"/>
              <w:right w:val="single" w:sz="4" w:space="0" w:color="auto"/>
            </w:tcBorders>
          </w:tcPr>
          <w:p w14:paraId="4C812E24" w14:textId="173216D9" w:rsidR="00E82232" w:rsidRPr="00622E37" w:rsidRDefault="00E82232" w:rsidP="00E82232">
            <w:pPr>
              <w:spacing w:after="0" w:line="240" w:lineRule="auto"/>
            </w:pPr>
            <w:r w:rsidRPr="00622E37">
              <w:t>1) отримано висновки про можливість та умови користування радіочастотним ресурсом для здійснення мовлення у відповідних смугах радіочастот, на яких ще не відбувалося мовлення;</w:t>
            </w:r>
          </w:p>
          <w:p w14:paraId="1E8570AA" w14:textId="158DF973"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03FE9FA" w14:textId="77777777" w:rsidR="00E82232" w:rsidRPr="00622E37" w:rsidRDefault="00E82232" w:rsidP="00E82232">
            <w:pPr>
              <w:spacing w:after="0" w:line="240" w:lineRule="auto"/>
              <w:rPr>
                <w:rFonts w:cs="Times New Roman"/>
                <w:highlight w:val="yellow"/>
              </w:rPr>
            </w:pPr>
          </w:p>
        </w:tc>
      </w:tr>
      <w:tr w:rsidR="00E82232" w:rsidRPr="00622E37" w14:paraId="54F1FC94" w14:textId="77777777" w:rsidTr="00857963">
        <w:tc>
          <w:tcPr>
            <w:tcW w:w="7656" w:type="dxa"/>
            <w:tcBorders>
              <w:top w:val="single" w:sz="4" w:space="0" w:color="auto"/>
              <w:left w:val="single" w:sz="4" w:space="0" w:color="auto"/>
              <w:bottom w:val="single" w:sz="4" w:space="0" w:color="auto"/>
              <w:right w:val="single" w:sz="4" w:space="0" w:color="auto"/>
            </w:tcBorders>
          </w:tcPr>
          <w:p w14:paraId="12D3F7D8" w14:textId="77777777" w:rsidR="00E82232" w:rsidRPr="00622E37" w:rsidRDefault="00E82232" w:rsidP="00E82232">
            <w:pPr>
              <w:spacing w:after="0" w:line="240" w:lineRule="auto"/>
            </w:pPr>
            <w:r w:rsidRPr="00622E37">
              <w:t>2) збільшено кількість каналів у ефірній багатоканальній електронній комунікаційній мережі;</w:t>
            </w:r>
          </w:p>
          <w:p w14:paraId="24D4DE66"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564BEA2" w14:textId="77777777" w:rsidR="00E82232" w:rsidRPr="00622E37" w:rsidRDefault="00E82232" w:rsidP="00E82232">
            <w:pPr>
              <w:spacing w:after="0" w:line="240" w:lineRule="auto"/>
              <w:rPr>
                <w:rFonts w:cs="Times New Roman"/>
                <w:highlight w:val="yellow"/>
              </w:rPr>
            </w:pPr>
          </w:p>
        </w:tc>
      </w:tr>
      <w:tr w:rsidR="00E82232" w:rsidRPr="00622E37" w14:paraId="1F7D331B" w14:textId="77777777" w:rsidTr="00857963">
        <w:tc>
          <w:tcPr>
            <w:tcW w:w="7656" w:type="dxa"/>
            <w:tcBorders>
              <w:top w:val="single" w:sz="4" w:space="0" w:color="auto"/>
              <w:left w:val="single" w:sz="4" w:space="0" w:color="auto"/>
              <w:bottom w:val="single" w:sz="4" w:space="0" w:color="auto"/>
              <w:right w:val="single" w:sz="4" w:space="0" w:color="auto"/>
            </w:tcBorders>
          </w:tcPr>
          <w:p w14:paraId="68D7C7FF" w14:textId="77777777" w:rsidR="00E82232" w:rsidRPr="00622E37" w:rsidRDefault="00E82232" w:rsidP="00E82232">
            <w:pPr>
              <w:spacing w:after="0" w:line="240" w:lineRule="auto"/>
            </w:pPr>
            <w:r w:rsidRPr="00622E37">
              <w:t>3) строк дії ліцензії попереднього ліцензіата закінчився і такий строк не було продовжено у встановленому цим Законом порядку;</w:t>
            </w:r>
          </w:p>
          <w:p w14:paraId="6273AEA7"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B00244C" w14:textId="77777777" w:rsidR="00E82232" w:rsidRPr="00622E37" w:rsidRDefault="00E82232" w:rsidP="00E82232">
            <w:pPr>
              <w:spacing w:after="0" w:line="240" w:lineRule="auto"/>
              <w:rPr>
                <w:rFonts w:cs="Times New Roman"/>
                <w:highlight w:val="yellow"/>
              </w:rPr>
            </w:pPr>
          </w:p>
        </w:tc>
      </w:tr>
      <w:tr w:rsidR="00E82232" w:rsidRPr="00622E37" w14:paraId="5B140559" w14:textId="77777777" w:rsidTr="00857963">
        <w:tc>
          <w:tcPr>
            <w:tcW w:w="7656" w:type="dxa"/>
            <w:tcBorders>
              <w:top w:val="single" w:sz="4" w:space="0" w:color="auto"/>
              <w:left w:val="single" w:sz="4" w:space="0" w:color="auto"/>
              <w:bottom w:val="single" w:sz="4" w:space="0" w:color="auto"/>
              <w:right w:val="single" w:sz="4" w:space="0" w:color="auto"/>
            </w:tcBorders>
          </w:tcPr>
          <w:p w14:paraId="39207A1F" w14:textId="29775AF1" w:rsidR="00E82232" w:rsidRPr="00622E37" w:rsidRDefault="00E82232" w:rsidP="00E82232">
            <w:pPr>
              <w:spacing w:after="0" w:line="240" w:lineRule="auto"/>
            </w:pPr>
            <w:r w:rsidRPr="00622E37">
              <w:t>4) ліцензія попереднього ліцензіата була анульована в порядку, встановленому цим Законом, відповідне рішення Національної ради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7EF55EB3"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right w:val="single" w:sz="4" w:space="0" w:color="auto"/>
            </w:tcBorders>
          </w:tcPr>
          <w:p w14:paraId="263F079E" w14:textId="77777777" w:rsidR="00E82232" w:rsidRPr="00622E37" w:rsidRDefault="00E82232" w:rsidP="00E82232">
            <w:pPr>
              <w:spacing w:after="0" w:line="240" w:lineRule="auto"/>
              <w:rPr>
                <w:rFonts w:cs="Times New Roman"/>
                <w:highlight w:val="yellow"/>
              </w:rPr>
            </w:pPr>
          </w:p>
        </w:tc>
      </w:tr>
      <w:tr w:rsidR="00E82232" w:rsidRPr="00622E37" w14:paraId="78D25BEA" w14:textId="77777777" w:rsidTr="00857963">
        <w:tc>
          <w:tcPr>
            <w:tcW w:w="7656" w:type="dxa"/>
            <w:tcBorders>
              <w:top w:val="single" w:sz="4" w:space="0" w:color="auto"/>
              <w:left w:val="single" w:sz="4" w:space="0" w:color="auto"/>
              <w:bottom w:val="single" w:sz="4" w:space="0" w:color="auto"/>
              <w:right w:val="single" w:sz="4" w:space="0" w:color="auto"/>
            </w:tcBorders>
          </w:tcPr>
          <w:p w14:paraId="2DF9D419" w14:textId="054A6EF8" w:rsidR="00E82232" w:rsidRPr="00622E37" w:rsidRDefault="00E82232" w:rsidP="00E82232">
            <w:pPr>
              <w:spacing w:after="0" w:line="240" w:lineRule="auto"/>
            </w:pPr>
            <w:r w:rsidRPr="00622E37">
              <w:t>5) рішення про переможця попереднього конкурсу було скасовано у зв'язку з несплатою переможцем конкурсу у визначений строк ліцензійного збору відповідно до цього Закону, відповідне рішення Національної ради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2A1E1614"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left w:val="single" w:sz="4" w:space="0" w:color="auto"/>
              <w:bottom w:val="single" w:sz="4" w:space="0" w:color="auto"/>
              <w:right w:val="single" w:sz="4" w:space="0" w:color="auto"/>
            </w:tcBorders>
          </w:tcPr>
          <w:p w14:paraId="5F41C293" w14:textId="77777777" w:rsidR="00E82232" w:rsidRPr="00622E37" w:rsidRDefault="00E82232" w:rsidP="00E82232">
            <w:pPr>
              <w:spacing w:after="0" w:line="240" w:lineRule="auto"/>
              <w:rPr>
                <w:rFonts w:cs="Times New Roman"/>
                <w:highlight w:val="yellow"/>
              </w:rPr>
            </w:pPr>
          </w:p>
        </w:tc>
      </w:tr>
      <w:tr w:rsidR="00E82232" w:rsidRPr="00622E37" w14:paraId="0C11EA10" w14:textId="77777777" w:rsidTr="00857963">
        <w:tc>
          <w:tcPr>
            <w:tcW w:w="7656" w:type="dxa"/>
            <w:tcBorders>
              <w:top w:val="single" w:sz="4" w:space="0" w:color="auto"/>
              <w:left w:val="single" w:sz="4" w:space="0" w:color="auto"/>
              <w:bottom w:val="single" w:sz="4" w:space="0" w:color="auto"/>
              <w:right w:val="single" w:sz="4" w:space="0" w:color="auto"/>
            </w:tcBorders>
          </w:tcPr>
          <w:p w14:paraId="2E895DE7" w14:textId="5D5E869B" w:rsidR="00E82232" w:rsidRPr="00622E37" w:rsidRDefault="00E82232" w:rsidP="00E82232">
            <w:pPr>
              <w:spacing w:after="0" w:line="240" w:lineRule="auto"/>
            </w:pPr>
            <w:r w:rsidRPr="00622E37">
              <w:t>6) рішення Національної ради про скасування рішення про визначення переможця конкурсу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6774BA86" w14:textId="42FAE754"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4249FC5" w14:textId="2D2AD34E" w:rsidR="00E82232" w:rsidRPr="00622E37" w:rsidRDefault="00E82232" w:rsidP="00E82232">
            <w:pPr>
              <w:spacing w:after="0" w:line="240" w:lineRule="auto"/>
              <w:rPr>
                <w:rFonts w:cs="Times New Roman"/>
                <w:highlight w:val="yellow"/>
              </w:rPr>
            </w:pPr>
          </w:p>
        </w:tc>
      </w:tr>
      <w:tr w:rsidR="00E82232" w:rsidRPr="00622E37" w14:paraId="48F58F27" w14:textId="77777777" w:rsidTr="00857963">
        <w:tc>
          <w:tcPr>
            <w:tcW w:w="7656" w:type="dxa"/>
            <w:tcBorders>
              <w:top w:val="single" w:sz="4" w:space="0" w:color="auto"/>
              <w:left w:val="single" w:sz="4" w:space="0" w:color="auto"/>
              <w:bottom w:val="single" w:sz="4" w:space="0" w:color="auto"/>
              <w:right w:val="single" w:sz="4" w:space="0" w:color="auto"/>
            </w:tcBorders>
          </w:tcPr>
          <w:p w14:paraId="6CD81668" w14:textId="41674D56" w:rsidR="00E82232" w:rsidRPr="00622E37" w:rsidRDefault="00E82232" w:rsidP="00E82232">
            <w:pPr>
              <w:spacing w:after="0" w:line="240" w:lineRule="auto"/>
            </w:pPr>
            <w:r w:rsidRPr="00622E37">
              <w:t>3. Національна рада оголошує конкурс на отримання ліцензії на постачання послуг для потреб мовлення у таких випадках:</w:t>
            </w:r>
          </w:p>
          <w:p w14:paraId="264D22B5"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8394AC0" w14:textId="77777777" w:rsidR="00E82232" w:rsidRPr="00622E37" w:rsidRDefault="00E82232" w:rsidP="00E82232">
            <w:pPr>
              <w:spacing w:after="0" w:line="240" w:lineRule="auto"/>
              <w:rPr>
                <w:rFonts w:cs="Times New Roman"/>
                <w:highlight w:val="yellow"/>
              </w:rPr>
            </w:pPr>
          </w:p>
        </w:tc>
      </w:tr>
      <w:tr w:rsidR="00E82232" w:rsidRPr="00622E37" w14:paraId="48A07040" w14:textId="77777777" w:rsidTr="00857963">
        <w:tc>
          <w:tcPr>
            <w:tcW w:w="7656" w:type="dxa"/>
            <w:tcBorders>
              <w:top w:val="single" w:sz="4" w:space="0" w:color="auto"/>
              <w:left w:val="single" w:sz="4" w:space="0" w:color="auto"/>
              <w:bottom w:val="single" w:sz="4" w:space="0" w:color="auto"/>
              <w:right w:val="single" w:sz="4" w:space="0" w:color="auto"/>
            </w:tcBorders>
            <w:shd w:val="clear" w:color="auto" w:fill="auto"/>
          </w:tcPr>
          <w:p w14:paraId="38E079D6" w14:textId="673C20EA" w:rsidR="00E82232" w:rsidRPr="00622E37" w:rsidRDefault="00E82232" w:rsidP="00E82232">
            <w:pPr>
              <w:spacing w:after="0" w:line="240" w:lineRule="auto"/>
            </w:pPr>
            <w:r w:rsidRPr="00622E37">
              <w:t>1) запровадження нової технології або зміна стандарту (технології) мовлення, що передбачає створення нових ефірних багатоканальних електронних комунікаційних мереж</w:t>
            </w:r>
            <w:r w:rsidRPr="00622E37">
              <w:rPr>
                <w:rFonts w:cs="Times New Roman"/>
                <w:b/>
              </w:rPr>
              <w:t xml:space="preserve"> </w:t>
            </w:r>
            <w:r w:rsidRPr="00622E37">
              <w:t>відповідно до статті 11 Закону;</w:t>
            </w:r>
          </w:p>
          <w:p w14:paraId="0F81981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9B5A5A4" w14:textId="12201CAE" w:rsidR="00E82232" w:rsidRPr="00622E37" w:rsidRDefault="00E82232" w:rsidP="00E82232">
            <w:pPr>
              <w:spacing w:after="0" w:line="240" w:lineRule="auto"/>
              <w:rPr>
                <w:rFonts w:cs="Times New Roman"/>
                <w:highlight w:val="yellow"/>
              </w:rPr>
            </w:pPr>
          </w:p>
        </w:tc>
      </w:tr>
      <w:tr w:rsidR="00E82232" w:rsidRPr="00622E37" w14:paraId="607CA5D6" w14:textId="77777777" w:rsidTr="00857963">
        <w:tc>
          <w:tcPr>
            <w:tcW w:w="7656" w:type="dxa"/>
            <w:tcBorders>
              <w:top w:val="single" w:sz="4" w:space="0" w:color="auto"/>
              <w:left w:val="single" w:sz="4" w:space="0" w:color="auto"/>
              <w:bottom w:val="single" w:sz="4" w:space="0" w:color="auto"/>
              <w:right w:val="single" w:sz="4" w:space="0" w:color="auto"/>
            </w:tcBorders>
          </w:tcPr>
          <w:p w14:paraId="4A752DA2" w14:textId="77777777" w:rsidR="00E82232" w:rsidRPr="00622E37" w:rsidRDefault="00E82232" w:rsidP="00E82232">
            <w:pPr>
              <w:spacing w:after="0" w:line="240" w:lineRule="auto"/>
            </w:pPr>
            <w:r w:rsidRPr="00622E37">
              <w:lastRenderedPageBreak/>
              <w:t>2) строк дії ліцензії попереднього ліцензіата закінчився і такий строк не було продовжено у встановленому цим Законом порядку;</w:t>
            </w:r>
          </w:p>
          <w:p w14:paraId="4DFF21D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FC1FFBC" w14:textId="77777777" w:rsidR="00E82232" w:rsidRPr="00622E37" w:rsidRDefault="00E82232" w:rsidP="00E82232">
            <w:pPr>
              <w:spacing w:after="0" w:line="240" w:lineRule="auto"/>
              <w:rPr>
                <w:rFonts w:cs="Times New Roman"/>
                <w:highlight w:val="yellow"/>
              </w:rPr>
            </w:pPr>
          </w:p>
        </w:tc>
      </w:tr>
      <w:tr w:rsidR="00E82232" w:rsidRPr="00622E37" w14:paraId="177B185D" w14:textId="77777777" w:rsidTr="00857963">
        <w:tc>
          <w:tcPr>
            <w:tcW w:w="7656" w:type="dxa"/>
            <w:tcBorders>
              <w:top w:val="single" w:sz="4" w:space="0" w:color="auto"/>
              <w:left w:val="single" w:sz="4" w:space="0" w:color="auto"/>
              <w:bottom w:val="single" w:sz="4" w:space="0" w:color="auto"/>
              <w:right w:val="single" w:sz="4" w:space="0" w:color="auto"/>
            </w:tcBorders>
          </w:tcPr>
          <w:p w14:paraId="0C647C8B" w14:textId="66FB32E4" w:rsidR="00E82232" w:rsidRPr="00622E37" w:rsidRDefault="00E82232" w:rsidP="00E82232">
            <w:pPr>
              <w:spacing w:after="0" w:line="240" w:lineRule="auto"/>
            </w:pPr>
            <w:r w:rsidRPr="00622E37">
              <w:t>3) ліцензія попереднього ліцензіата була анульована в порядку, передбаченому цим Законом, відповідне рішення Національної ради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28F2FB14"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C96FD2B" w14:textId="77777777" w:rsidR="00E82232" w:rsidRPr="00622E37" w:rsidRDefault="00E82232" w:rsidP="00E82232">
            <w:pPr>
              <w:spacing w:after="0" w:line="240" w:lineRule="auto"/>
              <w:rPr>
                <w:rFonts w:cs="Times New Roman"/>
                <w:highlight w:val="yellow"/>
              </w:rPr>
            </w:pPr>
          </w:p>
        </w:tc>
      </w:tr>
      <w:tr w:rsidR="00E82232" w:rsidRPr="00622E37" w14:paraId="7D09F5DD" w14:textId="77777777" w:rsidTr="00857963">
        <w:tc>
          <w:tcPr>
            <w:tcW w:w="7656" w:type="dxa"/>
            <w:tcBorders>
              <w:top w:val="single" w:sz="4" w:space="0" w:color="auto"/>
              <w:left w:val="single" w:sz="4" w:space="0" w:color="auto"/>
              <w:bottom w:val="single" w:sz="4" w:space="0" w:color="auto"/>
              <w:right w:val="single" w:sz="4" w:space="0" w:color="auto"/>
            </w:tcBorders>
          </w:tcPr>
          <w:p w14:paraId="060A8810" w14:textId="2414A5F4" w:rsidR="00E82232" w:rsidRPr="00622E37" w:rsidRDefault="00E82232" w:rsidP="00E82232">
            <w:pPr>
              <w:spacing w:after="0" w:line="240" w:lineRule="auto"/>
            </w:pPr>
            <w:r w:rsidRPr="00622E37">
              <w:t>4) рішення про переможця попереднього конкурсу було скасовано у зв'язку з несплатою переможцем конкурсу у визначений строк ліцензійного збору відповідно до цього Закону, відповідне рішення Національної ради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68627509"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430BE87" w14:textId="3FFD7EE9" w:rsidR="00E82232" w:rsidRPr="00622E37" w:rsidRDefault="00E82232" w:rsidP="00E82232">
            <w:pPr>
              <w:spacing w:after="0" w:line="240" w:lineRule="auto"/>
              <w:rPr>
                <w:rFonts w:cs="Times New Roman"/>
                <w:highlight w:val="yellow"/>
              </w:rPr>
            </w:pPr>
          </w:p>
        </w:tc>
      </w:tr>
      <w:tr w:rsidR="00E82232" w:rsidRPr="00622E37" w14:paraId="63777885" w14:textId="77777777" w:rsidTr="00857963">
        <w:tc>
          <w:tcPr>
            <w:tcW w:w="7656" w:type="dxa"/>
            <w:tcBorders>
              <w:top w:val="single" w:sz="4" w:space="0" w:color="auto"/>
              <w:left w:val="single" w:sz="4" w:space="0" w:color="auto"/>
              <w:bottom w:val="single" w:sz="4" w:space="0" w:color="auto"/>
              <w:right w:val="single" w:sz="4" w:space="0" w:color="auto"/>
            </w:tcBorders>
          </w:tcPr>
          <w:p w14:paraId="09B2255A" w14:textId="77777777" w:rsidR="00E82232" w:rsidRPr="00622E37" w:rsidRDefault="00E82232" w:rsidP="00E82232">
            <w:pPr>
              <w:spacing w:after="0" w:line="240" w:lineRule="auto"/>
            </w:pPr>
            <w:r w:rsidRPr="00622E37">
              <w:t>5) рішення Національної ради про скасування рішення про визначення переможця конкурсу не було оскаржено в суді впродовж встановленого законодавством  строку позовної давності або залишено без змін рішенням суду, яке набрало законної сили.</w:t>
            </w:r>
          </w:p>
          <w:p w14:paraId="7945ADEC" w14:textId="1DB37C3E"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12E2CC0" w14:textId="5EF91DFE" w:rsidR="00E82232" w:rsidRPr="00622E37" w:rsidRDefault="00E82232" w:rsidP="00E82232">
            <w:pPr>
              <w:spacing w:after="0" w:line="240" w:lineRule="auto"/>
              <w:rPr>
                <w:rFonts w:cs="Times New Roman"/>
                <w:highlight w:val="yellow"/>
              </w:rPr>
            </w:pPr>
          </w:p>
        </w:tc>
      </w:tr>
      <w:tr w:rsidR="00E82232" w:rsidRPr="00622E37" w14:paraId="54621A18" w14:textId="77777777" w:rsidTr="00857963">
        <w:tc>
          <w:tcPr>
            <w:tcW w:w="7656" w:type="dxa"/>
            <w:tcBorders>
              <w:top w:val="single" w:sz="4" w:space="0" w:color="auto"/>
              <w:left w:val="single" w:sz="4" w:space="0" w:color="auto"/>
              <w:bottom w:val="single" w:sz="4" w:space="0" w:color="auto"/>
              <w:right w:val="single" w:sz="4" w:space="0" w:color="auto"/>
            </w:tcBorders>
          </w:tcPr>
          <w:p w14:paraId="2299E190" w14:textId="72FC45C7" w:rsidR="00E82232" w:rsidRPr="00622E37" w:rsidRDefault="00E82232" w:rsidP="00E82232">
            <w:pPr>
              <w:spacing w:after="0" w:line="240" w:lineRule="auto"/>
            </w:pPr>
            <w:r w:rsidRPr="00622E37">
              <w:t>4. Національна рада зобов’язана оголосити конкурс на отримання ліцензії не пізніше 30 днів з моменту настання обставин або закінчення строків позовної давності щодо оскарження рішень Національної ради, що передбачені частинами другою та третьою цієї статті Закону.</w:t>
            </w:r>
          </w:p>
          <w:p w14:paraId="7FD62A8C"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46F0372" w14:textId="77777777" w:rsidR="00E82232" w:rsidRPr="00622E37" w:rsidRDefault="00E82232" w:rsidP="00E82232">
            <w:pPr>
              <w:spacing w:after="0" w:line="240" w:lineRule="auto"/>
              <w:rPr>
                <w:highlight w:val="cyan"/>
              </w:rPr>
            </w:pPr>
          </w:p>
          <w:p w14:paraId="562B40CF" w14:textId="77777777" w:rsidR="00E82232" w:rsidRPr="00622E37" w:rsidRDefault="00E82232" w:rsidP="00E82232">
            <w:pPr>
              <w:spacing w:after="0" w:line="240" w:lineRule="auto"/>
              <w:rPr>
                <w:rFonts w:cs="Times New Roman"/>
                <w:highlight w:val="yellow"/>
              </w:rPr>
            </w:pPr>
          </w:p>
        </w:tc>
      </w:tr>
      <w:tr w:rsidR="00E82232" w:rsidRPr="00622E37" w14:paraId="75776F40" w14:textId="77777777" w:rsidTr="00857963">
        <w:tc>
          <w:tcPr>
            <w:tcW w:w="7656" w:type="dxa"/>
            <w:tcBorders>
              <w:top w:val="single" w:sz="4" w:space="0" w:color="auto"/>
              <w:left w:val="single" w:sz="4" w:space="0" w:color="auto"/>
              <w:bottom w:val="single" w:sz="4" w:space="0" w:color="auto"/>
              <w:right w:val="single" w:sz="4" w:space="0" w:color="auto"/>
            </w:tcBorders>
          </w:tcPr>
          <w:p w14:paraId="31E3CD62" w14:textId="77777777" w:rsidR="00E82232" w:rsidRPr="00622E37" w:rsidRDefault="00E82232" w:rsidP="00E82232">
            <w:pPr>
              <w:spacing w:after="0" w:line="240" w:lineRule="auto"/>
            </w:pPr>
            <w:r w:rsidRPr="00622E37">
              <w:t>5. Конкурс на отримання ліцензії оголошується рішенням Національної ради, яке повинно містити:</w:t>
            </w:r>
          </w:p>
          <w:p w14:paraId="45A477BC"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1925298" w14:textId="77777777" w:rsidR="00E82232" w:rsidRPr="00622E37" w:rsidRDefault="00E82232" w:rsidP="00E82232">
            <w:pPr>
              <w:spacing w:after="0" w:line="240" w:lineRule="auto"/>
              <w:rPr>
                <w:rFonts w:cs="Times New Roman"/>
                <w:highlight w:val="yellow"/>
              </w:rPr>
            </w:pPr>
          </w:p>
        </w:tc>
      </w:tr>
      <w:tr w:rsidR="00E82232" w:rsidRPr="00622E37" w14:paraId="14EAE889" w14:textId="77777777" w:rsidTr="00857963">
        <w:tc>
          <w:tcPr>
            <w:tcW w:w="7656" w:type="dxa"/>
            <w:tcBorders>
              <w:top w:val="single" w:sz="4" w:space="0" w:color="auto"/>
              <w:left w:val="single" w:sz="4" w:space="0" w:color="auto"/>
              <w:bottom w:val="single" w:sz="4" w:space="0" w:color="auto"/>
              <w:right w:val="single" w:sz="4" w:space="0" w:color="auto"/>
            </w:tcBorders>
          </w:tcPr>
          <w:p w14:paraId="0B4AFF72" w14:textId="77777777" w:rsidR="00E82232" w:rsidRPr="00622E37" w:rsidRDefault="00E82232" w:rsidP="00E82232">
            <w:pPr>
              <w:spacing w:after="0" w:line="240" w:lineRule="auto"/>
            </w:pPr>
            <w:r w:rsidRPr="00622E37">
              <w:t>1) інформацію про предмет конкурсу, що включає:</w:t>
            </w:r>
          </w:p>
          <w:p w14:paraId="6B9FDEF8" w14:textId="77777777"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F39BBEA" w14:textId="77777777" w:rsidR="00E82232" w:rsidRPr="00622E37" w:rsidRDefault="00E82232" w:rsidP="00E82232">
            <w:pPr>
              <w:spacing w:after="0" w:line="240" w:lineRule="auto"/>
              <w:rPr>
                <w:rFonts w:cs="Times New Roman"/>
                <w:highlight w:val="yellow"/>
              </w:rPr>
            </w:pPr>
          </w:p>
        </w:tc>
      </w:tr>
      <w:tr w:rsidR="00E82232" w:rsidRPr="00622E37" w14:paraId="2860E444" w14:textId="77777777" w:rsidTr="00857963">
        <w:tc>
          <w:tcPr>
            <w:tcW w:w="7656" w:type="dxa"/>
            <w:tcBorders>
              <w:top w:val="single" w:sz="4" w:space="0" w:color="auto"/>
              <w:left w:val="single" w:sz="4" w:space="0" w:color="auto"/>
              <w:bottom w:val="single" w:sz="4" w:space="0" w:color="auto"/>
              <w:right w:val="single" w:sz="4" w:space="0" w:color="auto"/>
            </w:tcBorders>
          </w:tcPr>
          <w:p w14:paraId="110A8FCD" w14:textId="4A104CED" w:rsidR="00E82232" w:rsidRPr="00622E37" w:rsidRDefault="00E82232" w:rsidP="00E82232">
            <w:pPr>
              <w:spacing w:after="0" w:line="240" w:lineRule="auto"/>
            </w:pPr>
            <w:r w:rsidRPr="00622E37">
              <w:t>- для ліцензії на мовлення – територіальна категорія мовлення; технічні характеристики радіочастотного ресурсу та територію покриття каналу мовлення або ефірної багатоканальної електронної комунікаційної мережі, на каналі якої здійснюватиметься мовлення;</w:t>
            </w:r>
          </w:p>
          <w:p w14:paraId="6E0DC2B2"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0F3145C" w14:textId="77777777" w:rsidR="00E82232" w:rsidRPr="00622E37" w:rsidRDefault="00E82232" w:rsidP="00E82232">
            <w:pPr>
              <w:spacing w:after="0" w:line="240" w:lineRule="auto"/>
              <w:rPr>
                <w:rFonts w:cs="Times New Roman"/>
                <w:highlight w:val="yellow"/>
              </w:rPr>
            </w:pPr>
          </w:p>
        </w:tc>
      </w:tr>
      <w:tr w:rsidR="00E82232" w:rsidRPr="00622E37" w14:paraId="49B2BED7" w14:textId="77777777" w:rsidTr="00857963">
        <w:tc>
          <w:tcPr>
            <w:tcW w:w="7656" w:type="dxa"/>
            <w:tcBorders>
              <w:top w:val="single" w:sz="4" w:space="0" w:color="auto"/>
              <w:left w:val="single" w:sz="4" w:space="0" w:color="auto"/>
              <w:bottom w:val="single" w:sz="4" w:space="0" w:color="auto"/>
              <w:right w:val="single" w:sz="4" w:space="0" w:color="auto"/>
            </w:tcBorders>
          </w:tcPr>
          <w:p w14:paraId="27C1079D" w14:textId="07876FDD" w:rsidR="00E82232" w:rsidRPr="00622E37" w:rsidRDefault="00E82232" w:rsidP="00E82232">
            <w:pPr>
              <w:spacing w:after="0" w:line="240" w:lineRule="auto"/>
            </w:pPr>
            <w:r w:rsidRPr="00622E37">
              <w:t>- для ліцензії на постачання послуг для потреб мовлення - технічні характеристики та територію покриття ефірної багатоканальної електронної комунікаційної мережі;</w:t>
            </w:r>
          </w:p>
          <w:p w14:paraId="0E870EF1"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E54E3C4" w14:textId="77777777" w:rsidR="00E82232" w:rsidRPr="00622E37" w:rsidRDefault="00E82232" w:rsidP="00E82232">
            <w:pPr>
              <w:spacing w:after="0" w:line="240" w:lineRule="auto"/>
              <w:rPr>
                <w:rFonts w:cs="Times New Roman"/>
                <w:highlight w:val="yellow"/>
              </w:rPr>
            </w:pPr>
          </w:p>
        </w:tc>
      </w:tr>
      <w:tr w:rsidR="00E82232" w:rsidRPr="00622E37" w14:paraId="6783D678" w14:textId="77777777" w:rsidTr="00857963">
        <w:tc>
          <w:tcPr>
            <w:tcW w:w="7656" w:type="dxa"/>
            <w:tcBorders>
              <w:top w:val="single" w:sz="4" w:space="0" w:color="auto"/>
              <w:left w:val="single" w:sz="4" w:space="0" w:color="auto"/>
              <w:bottom w:val="single" w:sz="4" w:space="0" w:color="auto"/>
              <w:right w:val="single" w:sz="4" w:space="0" w:color="auto"/>
            </w:tcBorders>
          </w:tcPr>
          <w:p w14:paraId="73C307B2" w14:textId="77777777" w:rsidR="00E82232" w:rsidRPr="00622E37" w:rsidRDefault="00E82232" w:rsidP="00E82232">
            <w:pPr>
              <w:spacing w:after="0" w:line="240" w:lineRule="auto"/>
            </w:pPr>
            <w:r w:rsidRPr="00622E37">
              <w:t>2) максимальний розмір ліцензійного збору;</w:t>
            </w:r>
          </w:p>
          <w:p w14:paraId="12E7923C"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8E1BFB1" w14:textId="77777777" w:rsidR="00E82232" w:rsidRPr="00622E37" w:rsidRDefault="00E82232" w:rsidP="00E82232">
            <w:pPr>
              <w:spacing w:after="0" w:line="240" w:lineRule="auto"/>
              <w:rPr>
                <w:rFonts w:cs="Times New Roman"/>
                <w:highlight w:val="yellow"/>
              </w:rPr>
            </w:pPr>
          </w:p>
        </w:tc>
      </w:tr>
      <w:tr w:rsidR="00E82232" w:rsidRPr="00622E37" w14:paraId="25C8FF9E" w14:textId="77777777" w:rsidTr="00857963">
        <w:tc>
          <w:tcPr>
            <w:tcW w:w="7656" w:type="dxa"/>
            <w:tcBorders>
              <w:top w:val="single" w:sz="4" w:space="0" w:color="auto"/>
              <w:left w:val="single" w:sz="4" w:space="0" w:color="auto"/>
              <w:bottom w:val="single" w:sz="4" w:space="0" w:color="auto"/>
              <w:right w:val="single" w:sz="4" w:space="0" w:color="auto"/>
            </w:tcBorders>
          </w:tcPr>
          <w:p w14:paraId="1C0B1D32" w14:textId="77777777" w:rsidR="00E82232" w:rsidRPr="00622E37" w:rsidRDefault="00E82232" w:rsidP="00E82232">
            <w:pPr>
              <w:spacing w:after="0" w:line="240" w:lineRule="auto"/>
            </w:pPr>
            <w:r w:rsidRPr="00622E37">
              <w:t>3) розмір конкурсної гарантії;</w:t>
            </w:r>
          </w:p>
          <w:p w14:paraId="47C7AC6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22D0FEE" w14:textId="77777777" w:rsidR="00E82232" w:rsidRPr="00622E37" w:rsidRDefault="00E82232" w:rsidP="00E82232">
            <w:pPr>
              <w:spacing w:after="0" w:line="240" w:lineRule="auto"/>
              <w:rPr>
                <w:rFonts w:cs="Times New Roman"/>
                <w:highlight w:val="yellow"/>
              </w:rPr>
            </w:pPr>
          </w:p>
        </w:tc>
      </w:tr>
      <w:tr w:rsidR="00E82232" w:rsidRPr="00622E37" w14:paraId="72DBFE9C" w14:textId="77777777" w:rsidTr="00857963">
        <w:tc>
          <w:tcPr>
            <w:tcW w:w="7656" w:type="dxa"/>
            <w:tcBorders>
              <w:top w:val="single" w:sz="4" w:space="0" w:color="auto"/>
              <w:left w:val="single" w:sz="4" w:space="0" w:color="auto"/>
              <w:bottom w:val="single" w:sz="4" w:space="0" w:color="auto"/>
              <w:right w:val="single" w:sz="4" w:space="0" w:color="auto"/>
            </w:tcBorders>
          </w:tcPr>
          <w:p w14:paraId="24D7B605" w14:textId="77777777" w:rsidR="00E82232" w:rsidRPr="00622E37" w:rsidRDefault="00E82232" w:rsidP="00E82232">
            <w:pPr>
              <w:spacing w:after="0" w:line="240" w:lineRule="auto"/>
            </w:pPr>
            <w:r w:rsidRPr="00622E37">
              <w:t>4) умови ліцензії.</w:t>
            </w:r>
          </w:p>
          <w:p w14:paraId="2B03284A" w14:textId="02FC51B8" w:rsidR="00E82232" w:rsidRPr="00622E37" w:rsidRDefault="00E82232" w:rsidP="00E82232">
            <w:pPr>
              <w:spacing w:after="0" w:line="240" w:lineRule="auto"/>
              <w:rPr>
                <w:rFonts w:cs="Times New Roman"/>
              </w:rPr>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332D7B32" w14:textId="54C883D5" w:rsidR="00E82232" w:rsidRPr="00622E37" w:rsidRDefault="00E82232" w:rsidP="00E82232">
            <w:pPr>
              <w:spacing w:after="0" w:line="240" w:lineRule="auto"/>
              <w:rPr>
                <w:rFonts w:cs="Times New Roman"/>
                <w:highlight w:val="yellow"/>
              </w:rPr>
            </w:pPr>
          </w:p>
        </w:tc>
      </w:tr>
      <w:tr w:rsidR="00E82232" w:rsidRPr="00622E37" w14:paraId="3E45DEE0" w14:textId="77777777" w:rsidTr="00857963">
        <w:tc>
          <w:tcPr>
            <w:tcW w:w="7656" w:type="dxa"/>
            <w:tcBorders>
              <w:top w:val="single" w:sz="4" w:space="0" w:color="auto"/>
              <w:left w:val="single" w:sz="4" w:space="0" w:color="auto"/>
              <w:bottom w:val="single" w:sz="4" w:space="0" w:color="auto"/>
              <w:right w:val="single" w:sz="4" w:space="0" w:color="auto"/>
            </w:tcBorders>
          </w:tcPr>
          <w:p w14:paraId="1CA25623" w14:textId="4D3176F5" w:rsidR="00E82232" w:rsidRPr="00622E37" w:rsidRDefault="00E82232" w:rsidP="00E82232">
            <w:pPr>
              <w:spacing w:after="0" w:line="240" w:lineRule="auto"/>
            </w:pPr>
            <w:r w:rsidRPr="00622E37">
              <w:t>6. Умови ліцензії визначаються Національною радою відповідно до Плану реалізації Стратегії і передбачають вимоги щодо кожного окремого теле</w:t>
            </w:r>
            <w:r>
              <w:t xml:space="preserve">каналу </w:t>
            </w:r>
            <w:r w:rsidRPr="00622E37">
              <w:t>або радіоканалу чи ефірної багатоканальної електронної комунікаційної мережі.</w:t>
            </w:r>
          </w:p>
          <w:p w14:paraId="5B98E7EA"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405D194" w14:textId="18CA1968" w:rsidR="00E82232" w:rsidRPr="00622E37" w:rsidRDefault="00E82232" w:rsidP="00E82232">
            <w:pPr>
              <w:spacing w:after="0" w:line="240" w:lineRule="auto"/>
              <w:rPr>
                <w:rFonts w:cs="Times New Roman"/>
                <w:highlight w:val="yellow"/>
              </w:rPr>
            </w:pPr>
          </w:p>
        </w:tc>
      </w:tr>
      <w:tr w:rsidR="00E82232" w:rsidRPr="00622E37" w14:paraId="57F23FD3" w14:textId="77777777" w:rsidTr="00857963">
        <w:tc>
          <w:tcPr>
            <w:tcW w:w="7656" w:type="dxa"/>
            <w:tcBorders>
              <w:top w:val="single" w:sz="4" w:space="0" w:color="auto"/>
              <w:left w:val="single" w:sz="4" w:space="0" w:color="auto"/>
              <w:bottom w:val="single" w:sz="4" w:space="0" w:color="auto"/>
              <w:right w:val="single" w:sz="4" w:space="0" w:color="auto"/>
            </w:tcBorders>
          </w:tcPr>
          <w:p w14:paraId="1ACF48FF" w14:textId="1E0872EA" w:rsidR="00E82232" w:rsidRPr="00622E37" w:rsidRDefault="00E82232" w:rsidP="00E82232">
            <w:pPr>
              <w:spacing w:after="0" w:line="240" w:lineRule="auto"/>
            </w:pPr>
            <w:r w:rsidRPr="00622E37">
              <w:t>7. Для ліцензії на мовлення умовами ліцензії можуть бути вимоги до програмної концепції, а саме – зобов’язання майбутнього ліцензіата щодо забезпечення мінімальних обсягів поширення програм, що спрямовані на певну аудиторію або мають певне тематичне спрямування.</w:t>
            </w:r>
          </w:p>
          <w:p w14:paraId="1984157D" w14:textId="3A096F19" w:rsidR="00E82232" w:rsidRPr="00622E37" w:rsidRDefault="00E82232" w:rsidP="00E82232">
            <w:pPr>
              <w:spacing w:after="0" w:line="240" w:lineRule="auto"/>
              <w:rPr>
                <w:rFonts w:cs="Times New Roman"/>
              </w:rPr>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7B391547" w14:textId="618CE752" w:rsidR="00E82232" w:rsidRPr="00622E37" w:rsidRDefault="00E82232" w:rsidP="00E82232">
            <w:pPr>
              <w:spacing w:after="0" w:line="240" w:lineRule="auto"/>
              <w:rPr>
                <w:rFonts w:cs="Times New Roman"/>
                <w:highlight w:val="yellow"/>
              </w:rPr>
            </w:pPr>
          </w:p>
        </w:tc>
      </w:tr>
      <w:tr w:rsidR="00E82232" w:rsidRPr="00622E37" w14:paraId="5A463C5C" w14:textId="77777777" w:rsidTr="00857963">
        <w:tc>
          <w:tcPr>
            <w:tcW w:w="7656" w:type="dxa"/>
            <w:tcBorders>
              <w:top w:val="single" w:sz="4" w:space="0" w:color="auto"/>
              <w:left w:val="single" w:sz="4" w:space="0" w:color="auto"/>
              <w:bottom w:val="single" w:sz="4" w:space="0" w:color="auto"/>
              <w:right w:val="single" w:sz="4" w:space="0" w:color="auto"/>
            </w:tcBorders>
          </w:tcPr>
          <w:p w14:paraId="1950F74D" w14:textId="6774A15A" w:rsidR="00E82232" w:rsidRPr="00622E37" w:rsidRDefault="00E82232" w:rsidP="00E82232">
            <w:pPr>
              <w:spacing w:after="0" w:line="240" w:lineRule="auto"/>
            </w:pPr>
            <w:r w:rsidRPr="00622E37">
              <w:t>8. Для ліцензії на постачання послуг для потреб мовлення умовами ліцензії можуть бути такі вимоги:</w:t>
            </w:r>
          </w:p>
          <w:p w14:paraId="7C452644"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3D9EC2D" w14:textId="77777777" w:rsidR="00E82232" w:rsidRPr="00622E37" w:rsidRDefault="00E82232" w:rsidP="00E82232">
            <w:pPr>
              <w:rPr>
                <w:rFonts w:cs="Times New Roman"/>
                <w:highlight w:val="yellow"/>
              </w:rPr>
            </w:pPr>
          </w:p>
        </w:tc>
      </w:tr>
      <w:tr w:rsidR="00E82232" w:rsidRPr="00622E37" w14:paraId="3A418FD2" w14:textId="77777777" w:rsidTr="00857963">
        <w:tc>
          <w:tcPr>
            <w:tcW w:w="7656" w:type="dxa"/>
            <w:tcBorders>
              <w:top w:val="single" w:sz="4" w:space="0" w:color="auto"/>
              <w:left w:val="single" w:sz="4" w:space="0" w:color="auto"/>
              <w:bottom w:val="single" w:sz="4" w:space="0" w:color="auto"/>
              <w:right w:val="single" w:sz="4" w:space="0" w:color="auto"/>
            </w:tcBorders>
          </w:tcPr>
          <w:p w14:paraId="0C950827" w14:textId="3C4C1E7A" w:rsidR="00E82232" w:rsidRPr="00622E37" w:rsidRDefault="00E82232" w:rsidP="00E82232">
            <w:pPr>
              <w:spacing w:after="0" w:line="240" w:lineRule="auto"/>
            </w:pPr>
            <w:r w:rsidRPr="00622E37">
              <w:t>1) наявність власних чи орендованих технічних засобів електронних комунікацій або договору з постачальником електронних комунікаційних послуг щодо побудови ефірної цифрової багатоканальної електронної комунікаційної мережі;</w:t>
            </w:r>
          </w:p>
          <w:p w14:paraId="01D2D28C"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FE40932" w14:textId="77777777" w:rsidR="00E82232" w:rsidRPr="00622E37" w:rsidRDefault="00E82232" w:rsidP="00E82232">
            <w:pPr>
              <w:spacing w:after="0" w:line="240" w:lineRule="auto"/>
              <w:rPr>
                <w:rFonts w:cs="Times New Roman"/>
                <w:highlight w:val="yellow"/>
              </w:rPr>
            </w:pPr>
          </w:p>
        </w:tc>
      </w:tr>
      <w:tr w:rsidR="00E82232" w:rsidRPr="00622E37" w14:paraId="72FFCEBE" w14:textId="77777777" w:rsidTr="00857963">
        <w:tc>
          <w:tcPr>
            <w:tcW w:w="7656" w:type="dxa"/>
            <w:tcBorders>
              <w:top w:val="single" w:sz="4" w:space="0" w:color="auto"/>
              <w:left w:val="single" w:sz="4" w:space="0" w:color="auto"/>
              <w:bottom w:val="single" w:sz="4" w:space="0" w:color="auto"/>
              <w:right w:val="single" w:sz="4" w:space="0" w:color="auto"/>
            </w:tcBorders>
          </w:tcPr>
          <w:p w14:paraId="4C667E49" w14:textId="7EA2F238" w:rsidR="00E82232" w:rsidRPr="00622E37" w:rsidRDefault="00E82232" w:rsidP="00E82232">
            <w:pPr>
              <w:spacing w:after="0" w:line="240" w:lineRule="auto"/>
            </w:pPr>
            <w:r w:rsidRPr="00622E37">
              <w:t>2) план побудови ефірної цифрової багатоканальної електронної комунікаційної мережі, у тому числі запропоновані етапи та строки введення її в експлуатацію;</w:t>
            </w:r>
          </w:p>
          <w:p w14:paraId="4E09E98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D51B7A9" w14:textId="77777777" w:rsidR="00E82232" w:rsidRPr="00622E37" w:rsidRDefault="00E82232" w:rsidP="00E82232">
            <w:pPr>
              <w:spacing w:after="0" w:line="240" w:lineRule="auto"/>
              <w:rPr>
                <w:rFonts w:cs="Times New Roman"/>
                <w:highlight w:val="yellow"/>
              </w:rPr>
            </w:pPr>
          </w:p>
        </w:tc>
      </w:tr>
      <w:tr w:rsidR="00E82232" w:rsidRPr="00622E37" w14:paraId="5790B6C1" w14:textId="77777777" w:rsidTr="00857963">
        <w:tc>
          <w:tcPr>
            <w:tcW w:w="7656" w:type="dxa"/>
            <w:tcBorders>
              <w:top w:val="single" w:sz="4" w:space="0" w:color="auto"/>
              <w:left w:val="single" w:sz="4" w:space="0" w:color="auto"/>
              <w:bottom w:val="single" w:sz="4" w:space="0" w:color="auto"/>
              <w:right w:val="single" w:sz="4" w:space="0" w:color="auto"/>
            </w:tcBorders>
          </w:tcPr>
          <w:p w14:paraId="1307973F" w14:textId="692ACDA7" w:rsidR="00E82232" w:rsidRPr="00622E37" w:rsidRDefault="00E82232" w:rsidP="00E82232">
            <w:pPr>
              <w:spacing w:after="0" w:line="240" w:lineRule="auto"/>
            </w:pPr>
            <w:r w:rsidRPr="00622E37">
              <w:t>3) максимальний рівень рентабельності електронних комунікаційних послуг ефірної цифрової багатоканальної електронної комунікаційної мережі.</w:t>
            </w:r>
          </w:p>
          <w:p w14:paraId="5AAB551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9EB6BBA" w14:textId="77777777" w:rsidR="00E82232" w:rsidRPr="00622E37" w:rsidRDefault="00E82232" w:rsidP="00E82232">
            <w:pPr>
              <w:spacing w:after="0" w:line="240" w:lineRule="auto"/>
              <w:rPr>
                <w:rFonts w:cs="Times New Roman"/>
                <w:highlight w:val="yellow"/>
              </w:rPr>
            </w:pPr>
          </w:p>
        </w:tc>
      </w:tr>
      <w:tr w:rsidR="00E82232" w:rsidRPr="00622E37" w14:paraId="45581FC5" w14:textId="77777777" w:rsidTr="00857963">
        <w:tc>
          <w:tcPr>
            <w:tcW w:w="7656" w:type="dxa"/>
            <w:tcBorders>
              <w:top w:val="single" w:sz="4" w:space="0" w:color="auto"/>
              <w:left w:val="single" w:sz="4" w:space="0" w:color="auto"/>
              <w:bottom w:val="single" w:sz="4" w:space="0" w:color="auto"/>
              <w:right w:val="single" w:sz="4" w:space="0" w:color="auto"/>
            </w:tcBorders>
          </w:tcPr>
          <w:p w14:paraId="25420330" w14:textId="05ACDC98" w:rsidR="00E82232" w:rsidRPr="00622E37" w:rsidRDefault="00E82232" w:rsidP="00E82232">
            <w:pPr>
              <w:spacing w:after="0" w:line="240" w:lineRule="auto"/>
            </w:pPr>
            <w:r w:rsidRPr="00622E37">
              <w:t xml:space="preserve">9. Національна рада оприлюднює повідомлення про проведення конкурсу на своєму веб-сайті </w:t>
            </w:r>
            <w:r>
              <w:t>упродовж</w:t>
            </w:r>
            <w:r w:rsidRPr="00622E37">
              <w:t xml:space="preserve"> </w:t>
            </w:r>
            <w:r>
              <w:t xml:space="preserve">трьох </w:t>
            </w:r>
            <w:r w:rsidRPr="00622E37">
              <w:t>робочих днів з моменту ухвалення рішення про оголошення конкурсу та не пізніше ніж за 60 днів до закінчення строку подачі заяв на участь в конкурсі.</w:t>
            </w:r>
          </w:p>
          <w:p w14:paraId="65BFF17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F9E4209" w14:textId="77777777" w:rsidR="00E82232" w:rsidRPr="00622E37" w:rsidRDefault="00E82232" w:rsidP="00E82232">
            <w:pPr>
              <w:spacing w:after="0" w:line="240" w:lineRule="auto"/>
              <w:rPr>
                <w:rFonts w:cs="Times New Roman"/>
                <w:highlight w:val="yellow"/>
              </w:rPr>
            </w:pPr>
          </w:p>
        </w:tc>
      </w:tr>
      <w:tr w:rsidR="00E82232" w:rsidRPr="00622E37" w14:paraId="4728390E" w14:textId="77777777" w:rsidTr="00857963">
        <w:tc>
          <w:tcPr>
            <w:tcW w:w="7656" w:type="dxa"/>
            <w:tcBorders>
              <w:top w:val="single" w:sz="4" w:space="0" w:color="auto"/>
              <w:left w:val="single" w:sz="4" w:space="0" w:color="auto"/>
              <w:bottom w:val="single" w:sz="4" w:space="0" w:color="auto"/>
              <w:right w:val="single" w:sz="4" w:space="0" w:color="auto"/>
            </w:tcBorders>
          </w:tcPr>
          <w:p w14:paraId="7080FDDC" w14:textId="1EE206BB" w:rsidR="00E82232" w:rsidRPr="00622E37" w:rsidRDefault="00E82232" w:rsidP="00E82232">
            <w:pPr>
              <w:spacing w:after="0" w:line="240" w:lineRule="auto"/>
            </w:pPr>
            <w:r w:rsidRPr="00622E37">
              <w:t>10. У повідомленні зазначається:</w:t>
            </w:r>
          </w:p>
          <w:p w14:paraId="60C7B3D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84C0351" w14:textId="77777777" w:rsidR="00E82232" w:rsidRPr="00622E37" w:rsidRDefault="00E82232" w:rsidP="00E82232">
            <w:pPr>
              <w:spacing w:after="0" w:line="240" w:lineRule="auto"/>
              <w:rPr>
                <w:rFonts w:cs="Times New Roman"/>
                <w:highlight w:val="yellow"/>
              </w:rPr>
            </w:pPr>
          </w:p>
        </w:tc>
      </w:tr>
      <w:tr w:rsidR="00E82232" w:rsidRPr="00622E37" w14:paraId="4134947D" w14:textId="77777777" w:rsidTr="00857963">
        <w:tc>
          <w:tcPr>
            <w:tcW w:w="7656" w:type="dxa"/>
            <w:tcBorders>
              <w:top w:val="single" w:sz="4" w:space="0" w:color="auto"/>
              <w:left w:val="single" w:sz="4" w:space="0" w:color="auto"/>
              <w:bottom w:val="single" w:sz="4" w:space="0" w:color="auto"/>
              <w:right w:val="single" w:sz="4" w:space="0" w:color="auto"/>
            </w:tcBorders>
          </w:tcPr>
          <w:p w14:paraId="1F97CE52" w14:textId="77777777" w:rsidR="00E82232" w:rsidRPr="00622E37" w:rsidRDefault="00E82232" w:rsidP="00E82232">
            <w:pPr>
              <w:spacing w:after="0" w:line="240" w:lineRule="auto"/>
            </w:pPr>
            <w:r w:rsidRPr="00622E37">
              <w:lastRenderedPageBreak/>
              <w:t>1) інформація про предмет конкурсу, що вказана в рішенні про проведення конкурсу;</w:t>
            </w:r>
          </w:p>
          <w:p w14:paraId="6D21A6E0"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3F0BC295" w14:textId="77777777" w:rsidR="00E82232" w:rsidRPr="00622E37" w:rsidRDefault="00E82232" w:rsidP="00E82232">
            <w:pPr>
              <w:spacing w:after="0" w:line="240" w:lineRule="auto"/>
              <w:rPr>
                <w:rFonts w:cs="Times New Roman"/>
                <w:highlight w:val="yellow"/>
              </w:rPr>
            </w:pPr>
          </w:p>
        </w:tc>
      </w:tr>
      <w:tr w:rsidR="00E82232" w:rsidRPr="00622E37" w14:paraId="7754CEB9" w14:textId="77777777" w:rsidTr="00857963">
        <w:tc>
          <w:tcPr>
            <w:tcW w:w="7656" w:type="dxa"/>
            <w:tcBorders>
              <w:top w:val="single" w:sz="4" w:space="0" w:color="auto"/>
              <w:left w:val="single" w:sz="4" w:space="0" w:color="auto"/>
              <w:bottom w:val="single" w:sz="4" w:space="0" w:color="auto"/>
              <w:right w:val="single" w:sz="4" w:space="0" w:color="auto"/>
            </w:tcBorders>
          </w:tcPr>
          <w:p w14:paraId="1DD2DAC3" w14:textId="6028ECCD" w:rsidR="00E82232" w:rsidRPr="00622E37" w:rsidRDefault="00E82232" w:rsidP="00E82232">
            <w:pPr>
              <w:spacing w:after="0" w:line="240" w:lineRule="auto"/>
            </w:pPr>
            <w:r w:rsidRPr="00622E37">
              <w:t>2) умови ліцензії;</w:t>
            </w:r>
          </w:p>
          <w:p w14:paraId="19314865"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2B2FB06" w14:textId="77777777" w:rsidR="00E82232" w:rsidRPr="00622E37" w:rsidRDefault="00E82232" w:rsidP="00E82232">
            <w:pPr>
              <w:spacing w:after="0" w:line="240" w:lineRule="auto"/>
              <w:rPr>
                <w:rFonts w:cs="Times New Roman"/>
                <w:highlight w:val="yellow"/>
              </w:rPr>
            </w:pPr>
          </w:p>
        </w:tc>
      </w:tr>
      <w:tr w:rsidR="00E82232" w:rsidRPr="00622E37" w14:paraId="3538A72D" w14:textId="77777777" w:rsidTr="00857963">
        <w:tc>
          <w:tcPr>
            <w:tcW w:w="7656" w:type="dxa"/>
            <w:tcBorders>
              <w:top w:val="single" w:sz="4" w:space="0" w:color="auto"/>
              <w:left w:val="single" w:sz="4" w:space="0" w:color="auto"/>
              <w:bottom w:val="single" w:sz="4" w:space="0" w:color="auto"/>
              <w:right w:val="single" w:sz="4" w:space="0" w:color="auto"/>
            </w:tcBorders>
          </w:tcPr>
          <w:p w14:paraId="3D1F1C71" w14:textId="77777777" w:rsidR="00E82232" w:rsidRPr="00622E37" w:rsidRDefault="00E82232" w:rsidP="00E82232">
            <w:pPr>
              <w:spacing w:after="0" w:line="240" w:lineRule="auto"/>
            </w:pPr>
            <w:r w:rsidRPr="00622E37">
              <w:t>3) розмір конкурсної гарантії;</w:t>
            </w:r>
          </w:p>
          <w:p w14:paraId="0B8B7C3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129A201" w14:textId="77777777" w:rsidR="00E82232" w:rsidRPr="00622E37" w:rsidRDefault="00E82232" w:rsidP="00E82232">
            <w:pPr>
              <w:spacing w:after="0" w:line="240" w:lineRule="auto"/>
              <w:rPr>
                <w:rFonts w:cs="Times New Roman"/>
                <w:highlight w:val="yellow"/>
              </w:rPr>
            </w:pPr>
          </w:p>
        </w:tc>
      </w:tr>
      <w:tr w:rsidR="00E82232" w:rsidRPr="00622E37" w14:paraId="4F5600A4" w14:textId="77777777" w:rsidTr="00857963">
        <w:tc>
          <w:tcPr>
            <w:tcW w:w="7656" w:type="dxa"/>
            <w:tcBorders>
              <w:top w:val="single" w:sz="4" w:space="0" w:color="auto"/>
              <w:left w:val="single" w:sz="4" w:space="0" w:color="auto"/>
              <w:bottom w:val="single" w:sz="4" w:space="0" w:color="auto"/>
              <w:right w:val="single" w:sz="4" w:space="0" w:color="auto"/>
            </w:tcBorders>
          </w:tcPr>
          <w:p w14:paraId="6D92FE54" w14:textId="77777777" w:rsidR="00E82232" w:rsidRPr="00622E37" w:rsidRDefault="00E82232" w:rsidP="00E82232">
            <w:pPr>
              <w:spacing w:after="0" w:line="240" w:lineRule="auto"/>
            </w:pPr>
            <w:r w:rsidRPr="00622E37">
              <w:t>4) максимальний розмір ліцензійного збору;</w:t>
            </w:r>
          </w:p>
          <w:p w14:paraId="597246A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00C9FAA" w14:textId="77777777" w:rsidR="00E82232" w:rsidRPr="00622E37" w:rsidRDefault="00E82232" w:rsidP="00E82232">
            <w:pPr>
              <w:spacing w:after="0" w:line="240" w:lineRule="auto"/>
              <w:rPr>
                <w:rFonts w:cs="Times New Roman"/>
                <w:highlight w:val="yellow"/>
              </w:rPr>
            </w:pPr>
          </w:p>
        </w:tc>
      </w:tr>
      <w:tr w:rsidR="00E82232" w:rsidRPr="00622E37" w14:paraId="2A46692E" w14:textId="77777777" w:rsidTr="00857963">
        <w:tc>
          <w:tcPr>
            <w:tcW w:w="7656" w:type="dxa"/>
            <w:tcBorders>
              <w:top w:val="single" w:sz="4" w:space="0" w:color="auto"/>
              <w:left w:val="single" w:sz="4" w:space="0" w:color="auto"/>
              <w:bottom w:val="single" w:sz="4" w:space="0" w:color="auto"/>
              <w:right w:val="single" w:sz="4" w:space="0" w:color="auto"/>
            </w:tcBorders>
          </w:tcPr>
          <w:p w14:paraId="3B33D035" w14:textId="77777777" w:rsidR="00E82232" w:rsidRPr="00622E37" w:rsidRDefault="00E82232" w:rsidP="00E82232">
            <w:pPr>
              <w:spacing w:after="0" w:line="240" w:lineRule="auto"/>
            </w:pPr>
            <w:r w:rsidRPr="00622E37">
              <w:t>5) перелік документів, що повинні додаватися до заяви, та вимоги до їх оформлення;</w:t>
            </w:r>
          </w:p>
          <w:p w14:paraId="3163832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1AB0E0A" w14:textId="77777777" w:rsidR="00E82232" w:rsidRPr="00622E37" w:rsidRDefault="00E82232" w:rsidP="00E82232">
            <w:pPr>
              <w:spacing w:after="0" w:line="240" w:lineRule="auto"/>
              <w:rPr>
                <w:rFonts w:cs="Times New Roman"/>
                <w:highlight w:val="yellow"/>
              </w:rPr>
            </w:pPr>
          </w:p>
        </w:tc>
      </w:tr>
      <w:tr w:rsidR="00E82232" w:rsidRPr="00622E37" w14:paraId="28549FEF" w14:textId="77777777" w:rsidTr="00857963">
        <w:tc>
          <w:tcPr>
            <w:tcW w:w="7656" w:type="dxa"/>
            <w:tcBorders>
              <w:top w:val="single" w:sz="4" w:space="0" w:color="auto"/>
              <w:left w:val="single" w:sz="4" w:space="0" w:color="auto"/>
              <w:bottom w:val="single" w:sz="4" w:space="0" w:color="auto"/>
              <w:right w:val="single" w:sz="4" w:space="0" w:color="auto"/>
            </w:tcBorders>
          </w:tcPr>
          <w:p w14:paraId="4DC7461D" w14:textId="77777777" w:rsidR="00E82232" w:rsidRPr="00622E37" w:rsidRDefault="00E82232" w:rsidP="00E82232">
            <w:pPr>
              <w:spacing w:after="0" w:line="240" w:lineRule="auto"/>
            </w:pPr>
            <w:r w:rsidRPr="00622E37">
              <w:t>6) граничний термін подачі заяв на участь в конкурсі;</w:t>
            </w:r>
          </w:p>
          <w:p w14:paraId="6A3DD17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09AA90F" w14:textId="77777777" w:rsidR="00E82232" w:rsidRPr="00622E37" w:rsidRDefault="00E82232" w:rsidP="00E82232">
            <w:pPr>
              <w:spacing w:after="0" w:line="240" w:lineRule="auto"/>
              <w:rPr>
                <w:rFonts w:cs="Times New Roman"/>
                <w:highlight w:val="yellow"/>
              </w:rPr>
            </w:pPr>
          </w:p>
        </w:tc>
      </w:tr>
      <w:tr w:rsidR="00E82232" w:rsidRPr="00622E37" w14:paraId="7A542E16" w14:textId="77777777" w:rsidTr="00857963">
        <w:tc>
          <w:tcPr>
            <w:tcW w:w="7656" w:type="dxa"/>
            <w:tcBorders>
              <w:top w:val="single" w:sz="4" w:space="0" w:color="auto"/>
              <w:left w:val="single" w:sz="4" w:space="0" w:color="auto"/>
              <w:bottom w:val="single" w:sz="4" w:space="0" w:color="auto"/>
              <w:right w:val="single" w:sz="4" w:space="0" w:color="auto"/>
            </w:tcBorders>
          </w:tcPr>
          <w:p w14:paraId="70D99D99" w14:textId="77777777" w:rsidR="00E82232" w:rsidRPr="00622E37" w:rsidRDefault="00E82232" w:rsidP="00E82232">
            <w:pPr>
              <w:spacing w:after="0" w:line="240" w:lineRule="auto"/>
            </w:pPr>
            <w:r w:rsidRPr="00622E37">
              <w:t>7)  адреси та порядок подання заяви та документів на конкурс, у тому числі порядок подання заяви через електронний кабінет;</w:t>
            </w:r>
          </w:p>
          <w:p w14:paraId="5188547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61E0FE1" w14:textId="77777777" w:rsidR="00E82232" w:rsidRPr="00622E37" w:rsidRDefault="00E82232" w:rsidP="00E82232">
            <w:pPr>
              <w:spacing w:after="0" w:line="240" w:lineRule="auto"/>
              <w:rPr>
                <w:rFonts w:cs="Times New Roman"/>
                <w:highlight w:val="yellow"/>
              </w:rPr>
            </w:pPr>
          </w:p>
        </w:tc>
      </w:tr>
      <w:tr w:rsidR="00E82232" w:rsidRPr="00622E37" w14:paraId="24CFCC96" w14:textId="77777777" w:rsidTr="00857963">
        <w:tc>
          <w:tcPr>
            <w:tcW w:w="7656" w:type="dxa"/>
            <w:tcBorders>
              <w:top w:val="single" w:sz="4" w:space="0" w:color="auto"/>
              <w:left w:val="single" w:sz="4" w:space="0" w:color="auto"/>
              <w:bottom w:val="single" w:sz="4" w:space="0" w:color="auto"/>
              <w:right w:val="single" w:sz="4" w:space="0" w:color="auto"/>
            </w:tcBorders>
          </w:tcPr>
          <w:p w14:paraId="677FF954" w14:textId="77777777" w:rsidR="00E82232" w:rsidRPr="00622E37" w:rsidRDefault="00E82232" w:rsidP="00E82232">
            <w:pPr>
              <w:spacing w:after="0" w:line="240" w:lineRule="auto"/>
            </w:pPr>
            <w:r w:rsidRPr="00622E37">
              <w:t>8) банківські реквізити рахунку для внесення гарантії та призначення платежу;</w:t>
            </w:r>
          </w:p>
          <w:p w14:paraId="0A78EBD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BFD7073" w14:textId="77777777" w:rsidR="00E82232" w:rsidRPr="00622E37" w:rsidRDefault="00E82232" w:rsidP="00E82232">
            <w:pPr>
              <w:spacing w:after="0" w:line="240" w:lineRule="auto"/>
              <w:rPr>
                <w:rFonts w:cs="Times New Roman"/>
                <w:highlight w:val="yellow"/>
              </w:rPr>
            </w:pPr>
          </w:p>
        </w:tc>
      </w:tr>
      <w:tr w:rsidR="00E82232" w:rsidRPr="00622E37" w14:paraId="5C92AA8B" w14:textId="77777777" w:rsidTr="00857963">
        <w:tc>
          <w:tcPr>
            <w:tcW w:w="7656" w:type="dxa"/>
            <w:tcBorders>
              <w:top w:val="single" w:sz="4" w:space="0" w:color="auto"/>
              <w:left w:val="single" w:sz="4" w:space="0" w:color="auto"/>
              <w:bottom w:val="single" w:sz="4" w:space="0" w:color="auto"/>
              <w:right w:val="single" w:sz="4" w:space="0" w:color="auto"/>
            </w:tcBorders>
          </w:tcPr>
          <w:p w14:paraId="338D0A5F" w14:textId="77777777" w:rsidR="00E82232" w:rsidRPr="00622E37" w:rsidRDefault="00E82232" w:rsidP="00E82232">
            <w:pPr>
              <w:spacing w:after="0" w:line="240" w:lineRule="auto"/>
            </w:pPr>
            <w:r w:rsidRPr="00622E37">
              <w:t>9) граничний термін розгляду заяв на участь в конкурсі.</w:t>
            </w:r>
          </w:p>
          <w:p w14:paraId="52E8640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852D3C3" w14:textId="77777777" w:rsidR="00E82232" w:rsidRPr="00622E37" w:rsidRDefault="00E82232" w:rsidP="00E82232">
            <w:pPr>
              <w:spacing w:after="0" w:line="240" w:lineRule="auto"/>
              <w:rPr>
                <w:rFonts w:cs="Times New Roman"/>
                <w:highlight w:val="yellow"/>
              </w:rPr>
            </w:pPr>
          </w:p>
        </w:tc>
      </w:tr>
      <w:tr w:rsidR="00E82232" w:rsidRPr="00622E37" w14:paraId="5E4D830A" w14:textId="77777777" w:rsidTr="00857963">
        <w:tc>
          <w:tcPr>
            <w:tcW w:w="7656" w:type="dxa"/>
            <w:tcBorders>
              <w:top w:val="single" w:sz="4" w:space="0" w:color="auto"/>
              <w:left w:val="single" w:sz="4" w:space="0" w:color="auto"/>
              <w:bottom w:val="single" w:sz="4" w:space="0" w:color="auto"/>
              <w:right w:val="single" w:sz="4" w:space="0" w:color="auto"/>
            </w:tcBorders>
          </w:tcPr>
          <w:p w14:paraId="1809E9E1" w14:textId="7A25AE2A" w:rsidR="00E82232" w:rsidRPr="00622E37" w:rsidRDefault="00E82232" w:rsidP="00E82232">
            <w:pPr>
              <w:keepNext/>
              <w:keepLines/>
              <w:numPr>
                <w:ilvl w:val="2"/>
                <w:numId w:val="2"/>
              </w:numPr>
              <w:suppressAutoHyphens/>
              <w:spacing w:after="0" w:line="240" w:lineRule="auto"/>
              <w:ind w:left="0" w:firstLine="0"/>
              <w:jc w:val="center"/>
              <w:outlineLvl w:val="2"/>
              <w:rPr>
                <w:rFonts w:cs="Arial"/>
                <w:b/>
                <w:color w:val="000000"/>
                <w:sz w:val="24"/>
                <w:szCs w:val="28"/>
                <w:lang w:eastAsia="zh-CN"/>
              </w:rPr>
            </w:pPr>
            <w:r w:rsidRPr="00622E37">
              <w:rPr>
                <w:rFonts w:cs="Arial"/>
                <w:b/>
                <w:color w:val="000000"/>
                <w:sz w:val="24"/>
                <w:szCs w:val="28"/>
                <w:lang w:eastAsia="zh-CN"/>
              </w:rPr>
              <w:t>Стаття 53. Подача документів на участь в конкурсі та визначення його учасників</w:t>
            </w:r>
          </w:p>
          <w:p w14:paraId="01A57403"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3603E94" w14:textId="77777777" w:rsidR="00E82232" w:rsidRPr="00622E37" w:rsidRDefault="00E82232" w:rsidP="00E82232">
            <w:pPr>
              <w:spacing w:after="0" w:line="240" w:lineRule="auto"/>
              <w:rPr>
                <w:rFonts w:cs="Times New Roman"/>
                <w:highlight w:val="yellow"/>
              </w:rPr>
            </w:pPr>
          </w:p>
        </w:tc>
      </w:tr>
      <w:tr w:rsidR="00E82232" w:rsidRPr="00622E37" w14:paraId="5620344F" w14:textId="77777777" w:rsidTr="00857963">
        <w:tc>
          <w:tcPr>
            <w:tcW w:w="7656" w:type="dxa"/>
            <w:tcBorders>
              <w:top w:val="single" w:sz="4" w:space="0" w:color="auto"/>
              <w:left w:val="single" w:sz="4" w:space="0" w:color="auto"/>
              <w:bottom w:val="single" w:sz="4" w:space="0" w:color="auto"/>
              <w:right w:val="single" w:sz="4" w:space="0" w:color="auto"/>
            </w:tcBorders>
          </w:tcPr>
          <w:p w14:paraId="4F5E153C" w14:textId="18EEEA9C" w:rsidR="00E82232" w:rsidRPr="00622E37" w:rsidRDefault="00E82232" w:rsidP="00E82232">
            <w:pPr>
              <w:spacing w:after="0" w:line="240" w:lineRule="auto"/>
            </w:pPr>
            <w:r w:rsidRPr="00622E37">
              <w:t>1. Для участі в конкурсі претендент подає заяву за формою, що встановлюється Національною радою. У заяві повинні бути зазначені такі відомості про претендента:</w:t>
            </w:r>
          </w:p>
          <w:p w14:paraId="5EA902A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4D8A435" w14:textId="5D7A7F51" w:rsidR="00E82232" w:rsidRPr="00622E37" w:rsidRDefault="00E82232" w:rsidP="00E82232">
            <w:pPr>
              <w:spacing w:after="0" w:line="240" w:lineRule="auto"/>
              <w:rPr>
                <w:rFonts w:cs="Times New Roman"/>
                <w:highlight w:val="yellow"/>
              </w:rPr>
            </w:pPr>
          </w:p>
        </w:tc>
      </w:tr>
      <w:tr w:rsidR="00E82232" w:rsidRPr="00622E37" w14:paraId="74AAF349" w14:textId="77777777" w:rsidTr="00857963">
        <w:tc>
          <w:tcPr>
            <w:tcW w:w="7656" w:type="dxa"/>
            <w:tcBorders>
              <w:top w:val="single" w:sz="4" w:space="0" w:color="auto"/>
              <w:left w:val="single" w:sz="4" w:space="0" w:color="auto"/>
              <w:bottom w:val="single" w:sz="4" w:space="0" w:color="auto"/>
              <w:right w:val="single" w:sz="4" w:space="0" w:color="auto"/>
            </w:tcBorders>
          </w:tcPr>
          <w:p w14:paraId="676176FC" w14:textId="77777777" w:rsidR="00E82232" w:rsidRPr="00622E37" w:rsidRDefault="00E82232" w:rsidP="00E82232">
            <w:pPr>
              <w:spacing w:after="0" w:line="240" w:lineRule="auto"/>
            </w:pPr>
            <w:r w:rsidRPr="00622E37">
              <w:t>1) для юридичної особи:</w:t>
            </w:r>
          </w:p>
          <w:p w14:paraId="2C83973D" w14:textId="211E99BC" w:rsidR="00E82232" w:rsidRPr="00622E37" w:rsidRDefault="00E82232" w:rsidP="00E82232">
            <w:pPr>
              <w:pStyle w:val="3"/>
              <w:numPr>
                <w:ilvl w:val="2"/>
                <w:numId w:val="2"/>
              </w:numPr>
              <w:ind w:left="0" w:firstLine="0"/>
              <w:rPr>
                <w:rFonts w:cs="Times New Roman"/>
              </w:rPr>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4F4DBF26" w14:textId="7593113F" w:rsidR="00E82232" w:rsidRPr="00622E37" w:rsidRDefault="00E82232" w:rsidP="00E82232">
            <w:pPr>
              <w:spacing w:after="0" w:line="240" w:lineRule="auto"/>
              <w:rPr>
                <w:rFonts w:cs="Times New Roman"/>
                <w:highlight w:val="yellow"/>
              </w:rPr>
            </w:pPr>
          </w:p>
        </w:tc>
      </w:tr>
      <w:tr w:rsidR="00E82232" w:rsidRPr="00622E37" w14:paraId="626F3964" w14:textId="77777777" w:rsidTr="00857963">
        <w:tc>
          <w:tcPr>
            <w:tcW w:w="7656" w:type="dxa"/>
            <w:tcBorders>
              <w:top w:val="single" w:sz="4" w:space="0" w:color="auto"/>
              <w:left w:val="single" w:sz="4" w:space="0" w:color="auto"/>
              <w:bottom w:val="single" w:sz="4" w:space="0" w:color="auto"/>
              <w:right w:val="single" w:sz="4" w:space="0" w:color="auto"/>
            </w:tcBorders>
          </w:tcPr>
          <w:p w14:paraId="2DFC8243" w14:textId="77777777" w:rsidR="00E82232" w:rsidRPr="00622E37" w:rsidRDefault="00E82232" w:rsidP="00E82232">
            <w:pPr>
              <w:spacing w:after="0" w:line="240" w:lineRule="auto"/>
            </w:pPr>
            <w:r w:rsidRPr="00622E37">
              <w:t>а) повне найменування;</w:t>
            </w:r>
          </w:p>
          <w:p w14:paraId="5D443998" w14:textId="4B1E0A53" w:rsidR="00E82232" w:rsidRPr="00622E37" w:rsidRDefault="00E82232" w:rsidP="00E82232">
            <w:pPr>
              <w:pStyle w:val="3"/>
              <w:numPr>
                <w:ilvl w:val="2"/>
                <w:numId w:val="2"/>
              </w:numPr>
              <w:ind w:left="0" w:firstLine="0"/>
              <w:rPr>
                <w:rFonts w:cs="Times New Roman"/>
              </w:rPr>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1D6262A6" w14:textId="77777777" w:rsidR="00E82232" w:rsidRPr="00622E37" w:rsidRDefault="00E82232" w:rsidP="00E82232">
            <w:pPr>
              <w:spacing w:after="0" w:line="240" w:lineRule="auto"/>
              <w:rPr>
                <w:rFonts w:cs="Times New Roman"/>
                <w:highlight w:val="yellow"/>
              </w:rPr>
            </w:pPr>
          </w:p>
        </w:tc>
      </w:tr>
      <w:tr w:rsidR="00E82232" w:rsidRPr="00622E37" w14:paraId="3929EFF0" w14:textId="77777777" w:rsidTr="00857963">
        <w:tc>
          <w:tcPr>
            <w:tcW w:w="7656" w:type="dxa"/>
            <w:tcBorders>
              <w:top w:val="single" w:sz="4" w:space="0" w:color="auto"/>
              <w:left w:val="single" w:sz="4" w:space="0" w:color="auto"/>
              <w:bottom w:val="single" w:sz="4" w:space="0" w:color="auto"/>
              <w:right w:val="single" w:sz="4" w:space="0" w:color="auto"/>
            </w:tcBorders>
          </w:tcPr>
          <w:p w14:paraId="5A7EDEA7" w14:textId="77777777" w:rsidR="00E82232" w:rsidRPr="00622E37" w:rsidRDefault="00E82232" w:rsidP="00E82232">
            <w:pPr>
              <w:spacing w:after="0" w:line="240" w:lineRule="auto"/>
            </w:pPr>
            <w:r w:rsidRPr="00622E37">
              <w:t>б) код за Єдиним державним реєстром юридичних осіб, фізичних осіб-підприємців та громадських формувань;</w:t>
            </w:r>
          </w:p>
          <w:p w14:paraId="5FF9AF48"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8C643F6" w14:textId="77777777" w:rsidR="00E82232" w:rsidRPr="00622E37" w:rsidRDefault="00E82232" w:rsidP="00E82232">
            <w:pPr>
              <w:spacing w:after="0" w:line="240" w:lineRule="auto"/>
              <w:rPr>
                <w:rFonts w:cs="Times New Roman"/>
                <w:highlight w:val="yellow"/>
              </w:rPr>
            </w:pPr>
          </w:p>
        </w:tc>
      </w:tr>
      <w:tr w:rsidR="00E82232" w:rsidRPr="00622E37" w14:paraId="4C5958B8" w14:textId="77777777" w:rsidTr="00857963">
        <w:tc>
          <w:tcPr>
            <w:tcW w:w="7656" w:type="dxa"/>
            <w:tcBorders>
              <w:top w:val="single" w:sz="4" w:space="0" w:color="auto"/>
              <w:left w:val="single" w:sz="4" w:space="0" w:color="auto"/>
              <w:bottom w:val="single" w:sz="4" w:space="0" w:color="auto"/>
              <w:right w:val="single" w:sz="4" w:space="0" w:color="auto"/>
            </w:tcBorders>
          </w:tcPr>
          <w:p w14:paraId="503097F7" w14:textId="77777777" w:rsidR="00E82232" w:rsidRPr="00622E37" w:rsidRDefault="00E82232" w:rsidP="00E82232">
            <w:pPr>
              <w:spacing w:after="0" w:line="240" w:lineRule="auto"/>
            </w:pPr>
            <w:r w:rsidRPr="00622E37">
              <w:t>в) місцезнаходження;</w:t>
            </w:r>
          </w:p>
          <w:p w14:paraId="18E68D2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FC2B9A8" w14:textId="77777777" w:rsidR="00E82232" w:rsidRPr="00622E37" w:rsidRDefault="00E82232" w:rsidP="00E82232">
            <w:pPr>
              <w:spacing w:after="0" w:line="240" w:lineRule="auto"/>
              <w:rPr>
                <w:rFonts w:cs="Times New Roman"/>
                <w:highlight w:val="yellow"/>
              </w:rPr>
            </w:pPr>
          </w:p>
        </w:tc>
      </w:tr>
      <w:tr w:rsidR="00E82232" w:rsidRPr="00622E37" w14:paraId="4D433D05" w14:textId="77777777" w:rsidTr="00857963">
        <w:tc>
          <w:tcPr>
            <w:tcW w:w="7656" w:type="dxa"/>
            <w:tcBorders>
              <w:top w:val="single" w:sz="4" w:space="0" w:color="auto"/>
              <w:left w:val="single" w:sz="4" w:space="0" w:color="auto"/>
              <w:bottom w:val="single" w:sz="4" w:space="0" w:color="auto"/>
              <w:right w:val="single" w:sz="4" w:space="0" w:color="auto"/>
            </w:tcBorders>
          </w:tcPr>
          <w:p w14:paraId="7342BCC3" w14:textId="3C544298" w:rsidR="00E82232" w:rsidRPr="00622E37" w:rsidRDefault="00E82232" w:rsidP="00E82232">
            <w:pPr>
              <w:spacing w:after="0" w:line="240" w:lineRule="auto"/>
            </w:pPr>
            <w:r w:rsidRPr="00622E37">
              <w:lastRenderedPageBreak/>
              <w:t>г) адреса, за якою здійснюється редакційний контроль (у разі якщо вона не співпадає з місцезнаходженням);</w:t>
            </w:r>
          </w:p>
          <w:p w14:paraId="1AAD59E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75E71DF" w14:textId="77777777" w:rsidR="00E82232" w:rsidRPr="00622E37" w:rsidRDefault="00E82232" w:rsidP="00E82232">
            <w:pPr>
              <w:spacing w:after="0" w:line="240" w:lineRule="auto"/>
              <w:rPr>
                <w:rFonts w:cs="Times New Roman"/>
                <w:highlight w:val="yellow"/>
              </w:rPr>
            </w:pPr>
          </w:p>
        </w:tc>
      </w:tr>
      <w:tr w:rsidR="00E82232" w:rsidRPr="00622E37" w14:paraId="0A3F0C7E" w14:textId="77777777" w:rsidTr="00857963">
        <w:tc>
          <w:tcPr>
            <w:tcW w:w="7656" w:type="dxa"/>
            <w:tcBorders>
              <w:top w:val="single" w:sz="4" w:space="0" w:color="auto"/>
              <w:left w:val="single" w:sz="4" w:space="0" w:color="auto"/>
              <w:bottom w:val="single" w:sz="4" w:space="0" w:color="auto"/>
              <w:right w:val="single" w:sz="4" w:space="0" w:color="auto"/>
            </w:tcBorders>
          </w:tcPr>
          <w:p w14:paraId="62508378" w14:textId="77777777" w:rsidR="00E82232" w:rsidRPr="00622E37" w:rsidRDefault="00E82232" w:rsidP="00E82232">
            <w:pPr>
              <w:spacing w:after="0" w:line="240" w:lineRule="auto"/>
            </w:pPr>
            <w:r w:rsidRPr="00622E37">
              <w:t>ґ) контактні дані (телефон, адреса електронної пошти);</w:t>
            </w:r>
          </w:p>
          <w:p w14:paraId="2788CDD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64CC56F" w14:textId="77777777" w:rsidR="00E82232" w:rsidRPr="00622E37" w:rsidRDefault="00E82232" w:rsidP="00E82232">
            <w:pPr>
              <w:spacing w:after="0" w:line="240" w:lineRule="auto"/>
              <w:rPr>
                <w:rFonts w:cs="Times New Roman"/>
                <w:highlight w:val="yellow"/>
              </w:rPr>
            </w:pPr>
          </w:p>
        </w:tc>
      </w:tr>
      <w:tr w:rsidR="00E82232" w:rsidRPr="00622E37" w14:paraId="338E30A5" w14:textId="77777777" w:rsidTr="00857963">
        <w:tc>
          <w:tcPr>
            <w:tcW w:w="7656" w:type="dxa"/>
            <w:tcBorders>
              <w:top w:val="single" w:sz="4" w:space="0" w:color="auto"/>
              <w:left w:val="single" w:sz="4" w:space="0" w:color="auto"/>
              <w:bottom w:val="single" w:sz="4" w:space="0" w:color="auto"/>
              <w:right w:val="single" w:sz="4" w:space="0" w:color="auto"/>
            </w:tcBorders>
          </w:tcPr>
          <w:p w14:paraId="58F365E4" w14:textId="7EF3353A" w:rsidR="00E82232" w:rsidRPr="00622E37" w:rsidRDefault="00E82232" w:rsidP="00E82232">
            <w:pPr>
              <w:spacing w:after="0" w:line="240" w:lineRule="auto"/>
            </w:pPr>
            <w:r>
              <w:t>д</w:t>
            </w:r>
            <w:r w:rsidRPr="00622E37">
              <w:t xml:space="preserve">) </w:t>
            </w:r>
            <w:r>
              <w:t xml:space="preserve">відомості </w:t>
            </w:r>
            <w:r w:rsidRPr="00622E37">
              <w:t>про структуру власності та контролю відповідно до вимог статті 26 Закону за формою, встановленою Національною радою;</w:t>
            </w:r>
          </w:p>
          <w:p w14:paraId="2E2BF753"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7BC0810" w14:textId="77777777" w:rsidR="00E82232" w:rsidRPr="00622E37" w:rsidRDefault="00E82232" w:rsidP="00E82232">
            <w:pPr>
              <w:spacing w:after="0" w:line="240" w:lineRule="auto"/>
              <w:rPr>
                <w:rFonts w:cs="Times New Roman"/>
                <w:highlight w:val="yellow"/>
              </w:rPr>
            </w:pPr>
          </w:p>
        </w:tc>
      </w:tr>
      <w:tr w:rsidR="00E82232" w:rsidRPr="00622E37" w14:paraId="0F501E3F" w14:textId="77777777" w:rsidTr="00857963">
        <w:tc>
          <w:tcPr>
            <w:tcW w:w="7656" w:type="dxa"/>
            <w:tcBorders>
              <w:top w:val="single" w:sz="4" w:space="0" w:color="auto"/>
              <w:left w:val="single" w:sz="4" w:space="0" w:color="auto"/>
              <w:bottom w:val="single" w:sz="4" w:space="0" w:color="auto"/>
              <w:right w:val="single" w:sz="4" w:space="0" w:color="auto"/>
            </w:tcBorders>
          </w:tcPr>
          <w:p w14:paraId="3520A603" w14:textId="1847D7BA" w:rsidR="00E82232" w:rsidRPr="00622E37" w:rsidRDefault="00E82232" w:rsidP="00E82232">
            <w:r w:rsidRPr="0026500B">
              <w:t>е) прізвище, ім’я та по батькові керівника юридичної особи;</w:t>
            </w:r>
          </w:p>
        </w:tc>
        <w:tc>
          <w:tcPr>
            <w:tcW w:w="7653" w:type="dxa"/>
            <w:tcBorders>
              <w:top w:val="single" w:sz="4" w:space="0" w:color="auto"/>
              <w:left w:val="single" w:sz="4" w:space="0" w:color="auto"/>
              <w:bottom w:val="single" w:sz="4" w:space="0" w:color="auto"/>
              <w:right w:val="single" w:sz="4" w:space="0" w:color="auto"/>
            </w:tcBorders>
          </w:tcPr>
          <w:p w14:paraId="408D7F0E" w14:textId="77777777" w:rsidR="00E82232" w:rsidRPr="00622E37" w:rsidRDefault="00E82232" w:rsidP="00E82232">
            <w:pPr>
              <w:spacing w:after="0" w:line="240" w:lineRule="auto"/>
              <w:rPr>
                <w:rFonts w:cs="Times New Roman"/>
                <w:highlight w:val="yellow"/>
              </w:rPr>
            </w:pPr>
          </w:p>
        </w:tc>
      </w:tr>
      <w:tr w:rsidR="00E82232" w:rsidRPr="00622E37" w14:paraId="2FE8C2A0" w14:textId="77777777" w:rsidTr="00857963">
        <w:tc>
          <w:tcPr>
            <w:tcW w:w="7656" w:type="dxa"/>
            <w:tcBorders>
              <w:top w:val="single" w:sz="4" w:space="0" w:color="auto"/>
              <w:left w:val="single" w:sz="4" w:space="0" w:color="auto"/>
              <w:bottom w:val="single" w:sz="4" w:space="0" w:color="auto"/>
              <w:right w:val="single" w:sz="4" w:space="0" w:color="auto"/>
            </w:tcBorders>
          </w:tcPr>
          <w:p w14:paraId="109D708B" w14:textId="77777777" w:rsidR="00E82232" w:rsidRPr="00622E37" w:rsidRDefault="00E82232" w:rsidP="00E82232">
            <w:pPr>
              <w:spacing w:after="0" w:line="240" w:lineRule="auto"/>
            </w:pPr>
            <w:r w:rsidRPr="00622E37">
              <w:t>2) для фізичної особи-підприємця:</w:t>
            </w:r>
          </w:p>
          <w:p w14:paraId="3B52BD1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02E00FC" w14:textId="77777777" w:rsidR="00E82232" w:rsidRPr="00622E37" w:rsidRDefault="00E82232" w:rsidP="00E82232">
            <w:pPr>
              <w:spacing w:after="0" w:line="240" w:lineRule="auto"/>
              <w:rPr>
                <w:rFonts w:cs="Times New Roman"/>
                <w:highlight w:val="yellow"/>
              </w:rPr>
            </w:pPr>
          </w:p>
        </w:tc>
      </w:tr>
      <w:tr w:rsidR="00E82232" w:rsidRPr="00622E37" w14:paraId="446E5B4F" w14:textId="77777777" w:rsidTr="00857963">
        <w:tc>
          <w:tcPr>
            <w:tcW w:w="7656" w:type="dxa"/>
            <w:tcBorders>
              <w:top w:val="single" w:sz="4" w:space="0" w:color="auto"/>
              <w:left w:val="single" w:sz="4" w:space="0" w:color="auto"/>
              <w:bottom w:val="single" w:sz="4" w:space="0" w:color="auto"/>
              <w:right w:val="single" w:sz="4" w:space="0" w:color="auto"/>
            </w:tcBorders>
          </w:tcPr>
          <w:p w14:paraId="02F33833" w14:textId="77777777" w:rsidR="00E82232" w:rsidRPr="00622E37" w:rsidRDefault="00E82232" w:rsidP="00E82232">
            <w:pPr>
              <w:spacing w:after="0" w:line="240" w:lineRule="auto"/>
            </w:pPr>
            <w:r w:rsidRPr="00622E37">
              <w:t>а) прізвище, ім’я, по батькові, дата народження, громадянство;</w:t>
            </w:r>
          </w:p>
          <w:p w14:paraId="0F7F505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23ACA44" w14:textId="77777777" w:rsidR="00E82232" w:rsidRPr="00622E37" w:rsidRDefault="00E82232" w:rsidP="00E82232">
            <w:pPr>
              <w:spacing w:after="0" w:line="240" w:lineRule="auto"/>
              <w:rPr>
                <w:rFonts w:cs="Times New Roman"/>
                <w:highlight w:val="yellow"/>
              </w:rPr>
            </w:pPr>
          </w:p>
        </w:tc>
      </w:tr>
      <w:tr w:rsidR="00E82232" w:rsidRPr="00622E37" w14:paraId="7522E3AD" w14:textId="77777777" w:rsidTr="00857963">
        <w:tc>
          <w:tcPr>
            <w:tcW w:w="7656" w:type="dxa"/>
            <w:tcBorders>
              <w:top w:val="single" w:sz="4" w:space="0" w:color="auto"/>
              <w:left w:val="single" w:sz="4" w:space="0" w:color="auto"/>
              <w:bottom w:val="single" w:sz="4" w:space="0" w:color="auto"/>
              <w:right w:val="single" w:sz="4" w:space="0" w:color="auto"/>
            </w:tcBorders>
          </w:tcPr>
          <w:p w14:paraId="47BFBCBE" w14:textId="77777777" w:rsidR="00E82232" w:rsidRPr="00622E37" w:rsidRDefault="00E82232" w:rsidP="00E82232">
            <w:pPr>
              <w:spacing w:after="0" w:line="240" w:lineRule="auto"/>
            </w:pPr>
            <w:r w:rsidRPr="00622E37">
              <w:t>б) реєстраційний номер облікової картки платника податків (ідентифікаційний номер)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14:paraId="58B1BFE9"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61C4229" w14:textId="77777777" w:rsidR="00E82232" w:rsidRPr="00622E37" w:rsidRDefault="00E82232" w:rsidP="00E82232">
            <w:pPr>
              <w:spacing w:after="0" w:line="240" w:lineRule="auto"/>
              <w:rPr>
                <w:rFonts w:cs="Times New Roman"/>
                <w:highlight w:val="yellow"/>
              </w:rPr>
            </w:pPr>
          </w:p>
        </w:tc>
      </w:tr>
      <w:tr w:rsidR="00E82232" w:rsidRPr="00622E37" w14:paraId="2661CE2B" w14:textId="77777777" w:rsidTr="00857963">
        <w:tc>
          <w:tcPr>
            <w:tcW w:w="7656" w:type="dxa"/>
            <w:tcBorders>
              <w:top w:val="single" w:sz="4" w:space="0" w:color="auto"/>
              <w:left w:val="single" w:sz="4" w:space="0" w:color="auto"/>
              <w:bottom w:val="single" w:sz="4" w:space="0" w:color="auto"/>
              <w:right w:val="single" w:sz="4" w:space="0" w:color="auto"/>
            </w:tcBorders>
          </w:tcPr>
          <w:p w14:paraId="3563E25B" w14:textId="77777777" w:rsidR="00E82232" w:rsidRPr="00622E37" w:rsidRDefault="00E82232" w:rsidP="00E82232">
            <w:pPr>
              <w:spacing w:after="0" w:line="240" w:lineRule="auto"/>
            </w:pPr>
            <w:r w:rsidRPr="00622E37">
              <w:t>в) місце реєстрації або надання сервісу, контактні дані (телефон, адреса електронної пошти);</w:t>
            </w:r>
          </w:p>
          <w:p w14:paraId="56855A4F" w14:textId="22767499"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4E66948" w14:textId="77777777" w:rsidR="00E82232" w:rsidRPr="00622E37" w:rsidRDefault="00E82232" w:rsidP="00E82232">
            <w:pPr>
              <w:spacing w:after="0" w:line="240" w:lineRule="auto"/>
              <w:rPr>
                <w:rFonts w:cs="Times New Roman"/>
                <w:highlight w:val="yellow"/>
              </w:rPr>
            </w:pPr>
          </w:p>
        </w:tc>
      </w:tr>
      <w:tr w:rsidR="00E82232" w:rsidRPr="00622E37" w14:paraId="7A657069" w14:textId="77777777" w:rsidTr="00857963">
        <w:tc>
          <w:tcPr>
            <w:tcW w:w="7656" w:type="dxa"/>
            <w:tcBorders>
              <w:top w:val="single" w:sz="4" w:space="0" w:color="auto"/>
              <w:left w:val="single" w:sz="4" w:space="0" w:color="auto"/>
              <w:bottom w:val="single" w:sz="4" w:space="0" w:color="auto"/>
              <w:right w:val="single" w:sz="4" w:space="0" w:color="auto"/>
            </w:tcBorders>
          </w:tcPr>
          <w:p w14:paraId="54A13ABD" w14:textId="3053E5FE" w:rsidR="00E82232" w:rsidRPr="00622E37" w:rsidRDefault="00E82232" w:rsidP="00E82232">
            <w:pPr>
              <w:spacing w:after="0" w:line="240" w:lineRule="auto"/>
            </w:pPr>
            <w:r w:rsidRPr="00622E37">
              <w:t xml:space="preserve">2. Національна рада забезпечує автоматичний імпорт інформації про юридичних осіб та фізичних осіб – підприємців з відповідних реєстрів. При цьому претендент вносить мінімальні дані, необхідні для такого імпорту. Інформація щодо нерезидентів, а також інформація, що не міститься в державних реєстрах, вноситься претендентом у машинозчитувальних форматах в повному обсязі відповідно до вимог цієї статті Закону.  </w:t>
            </w:r>
          </w:p>
          <w:p w14:paraId="1D268F48" w14:textId="4A19A379"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B536C0F" w14:textId="56E92ABE" w:rsidR="00E82232" w:rsidRPr="00622E37" w:rsidRDefault="00E82232" w:rsidP="00E82232">
            <w:pPr>
              <w:spacing w:after="0" w:line="240" w:lineRule="auto"/>
              <w:rPr>
                <w:rFonts w:cs="Times New Roman"/>
                <w:highlight w:val="yellow"/>
              </w:rPr>
            </w:pPr>
          </w:p>
        </w:tc>
      </w:tr>
      <w:tr w:rsidR="00E82232" w:rsidRPr="00622E37" w14:paraId="75A1432C" w14:textId="77777777" w:rsidTr="00857963">
        <w:tc>
          <w:tcPr>
            <w:tcW w:w="7656" w:type="dxa"/>
            <w:tcBorders>
              <w:top w:val="single" w:sz="4" w:space="0" w:color="auto"/>
              <w:left w:val="single" w:sz="4" w:space="0" w:color="auto"/>
              <w:bottom w:val="single" w:sz="4" w:space="0" w:color="auto"/>
              <w:right w:val="single" w:sz="4" w:space="0" w:color="auto"/>
            </w:tcBorders>
          </w:tcPr>
          <w:p w14:paraId="2E59D8BC" w14:textId="77777777" w:rsidR="00FA3786" w:rsidRDefault="00FA3786" w:rsidP="00FA3786">
            <w:pPr>
              <w:spacing w:after="0" w:line="240" w:lineRule="auto"/>
            </w:pPr>
            <w:r w:rsidRPr="00FA3786">
              <w:t>Національній раді забороняється вимагати від претендентів на отримання ліцензії відомості, які містяться в інших державних реєстрах.</w:t>
            </w:r>
            <w:r w:rsidRPr="00C91D19">
              <w:t xml:space="preserve"> </w:t>
            </w:r>
          </w:p>
          <w:p w14:paraId="4831C9BC" w14:textId="6404FC8F" w:rsidR="00E82232" w:rsidRPr="00C91D19" w:rsidRDefault="00E82232" w:rsidP="00E82232">
            <w:pPr>
              <w:spacing w:after="0" w:line="240" w:lineRule="auto"/>
              <w:rPr>
                <w:b/>
                <w:sz w:val="24"/>
                <w:szCs w:val="24"/>
              </w:rPr>
            </w:pPr>
          </w:p>
        </w:tc>
        <w:tc>
          <w:tcPr>
            <w:tcW w:w="7653" w:type="dxa"/>
            <w:tcBorders>
              <w:top w:val="single" w:sz="4" w:space="0" w:color="auto"/>
              <w:left w:val="single" w:sz="4" w:space="0" w:color="auto"/>
              <w:bottom w:val="single" w:sz="4" w:space="0" w:color="auto"/>
              <w:right w:val="single" w:sz="4" w:space="0" w:color="auto"/>
            </w:tcBorders>
          </w:tcPr>
          <w:p w14:paraId="3914FFAC" w14:textId="052AF8B9" w:rsidR="00E82232" w:rsidRPr="00C91D19" w:rsidRDefault="00E82232" w:rsidP="00E82232">
            <w:pPr>
              <w:spacing w:after="0" w:line="240" w:lineRule="auto"/>
            </w:pPr>
          </w:p>
        </w:tc>
      </w:tr>
      <w:tr w:rsidR="00E82232" w:rsidRPr="00622E37" w14:paraId="29EAED5F" w14:textId="77777777" w:rsidTr="00857963">
        <w:tc>
          <w:tcPr>
            <w:tcW w:w="7656" w:type="dxa"/>
            <w:tcBorders>
              <w:top w:val="single" w:sz="4" w:space="0" w:color="auto"/>
              <w:left w:val="single" w:sz="4" w:space="0" w:color="auto"/>
              <w:bottom w:val="single" w:sz="4" w:space="0" w:color="auto"/>
              <w:right w:val="single" w:sz="4" w:space="0" w:color="auto"/>
            </w:tcBorders>
          </w:tcPr>
          <w:p w14:paraId="1CEBAB20" w14:textId="77777777" w:rsidR="00E82232" w:rsidRPr="00622E37" w:rsidRDefault="00E82232" w:rsidP="00E82232">
            <w:pPr>
              <w:spacing w:after="0" w:line="240" w:lineRule="auto"/>
            </w:pPr>
            <w:r w:rsidRPr="00622E37">
              <w:t>3. До заяви додаються:</w:t>
            </w:r>
          </w:p>
          <w:p w14:paraId="00372EC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00B3B33" w14:textId="77777777" w:rsidR="00E82232" w:rsidRPr="00622E37" w:rsidRDefault="00E82232" w:rsidP="00E82232">
            <w:pPr>
              <w:spacing w:after="0" w:line="240" w:lineRule="auto"/>
              <w:rPr>
                <w:rFonts w:cs="Times New Roman"/>
                <w:highlight w:val="yellow"/>
              </w:rPr>
            </w:pPr>
          </w:p>
        </w:tc>
      </w:tr>
      <w:tr w:rsidR="00E82232" w:rsidRPr="00622E37" w14:paraId="727EB971" w14:textId="77777777" w:rsidTr="00857963">
        <w:tc>
          <w:tcPr>
            <w:tcW w:w="7656" w:type="dxa"/>
            <w:tcBorders>
              <w:top w:val="single" w:sz="4" w:space="0" w:color="auto"/>
              <w:left w:val="single" w:sz="4" w:space="0" w:color="auto"/>
              <w:bottom w:val="single" w:sz="4" w:space="0" w:color="auto"/>
              <w:right w:val="single" w:sz="4" w:space="0" w:color="auto"/>
            </w:tcBorders>
          </w:tcPr>
          <w:p w14:paraId="18109D34" w14:textId="23BF776A" w:rsidR="00E82232" w:rsidRPr="00622E37" w:rsidRDefault="00E82232" w:rsidP="00E82232">
            <w:pPr>
              <w:spacing w:after="0" w:line="240" w:lineRule="auto"/>
            </w:pPr>
            <w:r w:rsidRPr="00622E37">
              <w:t>1) нотаріально посвідчені копії установчих документів претендента, якщо установчі документи не можуть бути отримані через офіційні веб-сайти органів державної влади України за унікальним ідентифікатором;</w:t>
            </w:r>
          </w:p>
          <w:p w14:paraId="34A10F3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1D138DA" w14:textId="1D7FC464" w:rsidR="00E82232" w:rsidRPr="00622E37" w:rsidRDefault="00E82232" w:rsidP="00E82232">
            <w:pPr>
              <w:spacing w:after="0" w:line="240" w:lineRule="auto"/>
              <w:rPr>
                <w:rFonts w:cs="Times New Roman"/>
                <w:highlight w:val="yellow"/>
              </w:rPr>
            </w:pPr>
          </w:p>
        </w:tc>
      </w:tr>
      <w:tr w:rsidR="00E82232" w:rsidRPr="00622E37" w14:paraId="0F4115C1" w14:textId="77777777" w:rsidTr="00857963">
        <w:tc>
          <w:tcPr>
            <w:tcW w:w="7656" w:type="dxa"/>
            <w:tcBorders>
              <w:top w:val="single" w:sz="4" w:space="0" w:color="auto"/>
              <w:left w:val="single" w:sz="4" w:space="0" w:color="auto"/>
              <w:bottom w:val="single" w:sz="4" w:space="0" w:color="auto"/>
              <w:right w:val="single" w:sz="4" w:space="0" w:color="auto"/>
            </w:tcBorders>
          </w:tcPr>
          <w:p w14:paraId="4BB2EA99" w14:textId="58C1836C" w:rsidR="00E82232" w:rsidRPr="00622E37" w:rsidRDefault="00E82232" w:rsidP="00E82232">
            <w:pPr>
              <w:spacing w:after="0" w:line="240" w:lineRule="auto"/>
            </w:pPr>
            <w:r w:rsidRPr="00622E37">
              <w:lastRenderedPageBreak/>
              <w:t>2) копія документу, що підтверджує внесення конкурсної гарантії (крім конкурсу на отримання ліцензії на мовлення громад);</w:t>
            </w:r>
          </w:p>
          <w:p w14:paraId="2FC863A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5A4D30B" w14:textId="77777777" w:rsidR="00E82232" w:rsidRPr="00622E37" w:rsidRDefault="00E82232" w:rsidP="00E82232">
            <w:pPr>
              <w:spacing w:after="0" w:line="240" w:lineRule="auto"/>
              <w:rPr>
                <w:rFonts w:cs="Times New Roman"/>
                <w:highlight w:val="yellow"/>
              </w:rPr>
            </w:pPr>
          </w:p>
        </w:tc>
      </w:tr>
      <w:tr w:rsidR="00E82232" w:rsidRPr="00622E37" w14:paraId="2334BF8D" w14:textId="77777777" w:rsidTr="00857963">
        <w:tc>
          <w:tcPr>
            <w:tcW w:w="7656" w:type="dxa"/>
            <w:tcBorders>
              <w:top w:val="single" w:sz="4" w:space="0" w:color="auto"/>
              <w:left w:val="single" w:sz="4" w:space="0" w:color="auto"/>
              <w:bottom w:val="single" w:sz="4" w:space="0" w:color="auto"/>
              <w:right w:val="single" w:sz="4" w:space="0" w:color="auto"/>
            </w:tcBorders>
          </w:tcPr>
          <w:p w14:paraId="29DEDFAD" w14:textId="535D3934" w:rsidR="00E82232" w:rsidRPr="00622E37" w:rsidRDefault="00E82232" w:rsidP="00E82232">
            <w:pPr>
              <w:spacing w:after="0" w:line="240" w:lineRule="auto"/>
            </w:pPr>
            <w:r w:rsidRPr="00622E37">
              <w:t>3) для участі в конкурсі на отримання ліцензії на мовлення – інформація про вихідні дані та зобов’язання претендента, спрямовані на виконання вимог, зазначених в частині сьомій статті 52 цього Закону;</w:t>
            </w:r>
          </w:p>
          <w:p w14:paraId="4EEC4EE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A9BB9D3" w14:textId="77777777" w:rsidR="00E82232" w:rsidRPr="00622E37" w:rsidRDefault="00E82232" w:rsidP="00E82232">
            <w:pPr>
              <w:spacing w:after="0" w:line="240" w:lineRule="auto"/>
              <w:rPr>
                <w:rFonts w:cs="Times New Roman"/>
                <w:highlight w:val="yellow"/>
              </w:rPr>
            </w:pPr>
          </w:p>
        </w:tc>
      </w:tr>
      <w:tr w:rsidR="00E82232" w:rsidRPr="00622E37" w14:paraId="2F708FEE" w14:textId="77777777" w:rsidTr="00857963">
        <w:tc>
          <w:tcPr>
            <w:tcW w:w="7656" w:type="dxa"/>
            <w:tcBorders>
              <w:top w:val="single" w:sz="4" w:space="0" w:color="auto"/>
              <w:left w:val="single" w:sz="4" w:space="0" w:color="auto"/>
              <w:bottom w:val="single" w:sz="4" w:space="0" w:color="auto"/>
              <w:right w:val="single" w:sz="4" w:space="0" w:color="auto"/>
            </w:tcBorders>
          </w:tcPr>
          <w:p w14:paraId="6637BF7F" w14:textId="414B2479" w:rsidR="00E82232" w:rsidRPr="00622E37" w:rsidRDefault="00E82232" w:rsidP="00E82232">
            <w:pPr>
              <w:spacing w:after="0" w:line="240" w:lineRule="auto"/>
            </w:pPr>
            <w:r w:rsidRPr="00622E37">
              <w:t>4) для участі в конкурсі на отримання ліцензії на постачання послуг для потреб мовлення – зобов’язання претендента, спрямовані на виконання вимог, зазначених в частині восьмій статті 52 цього Закону.</w:t>
            </w:r>
          </w:p>
          <w:p w14:paraId="39A54D47"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5927A75" w14:textId="77777777" w:rsidR="00E82232" w:rsidRPr="00622E37" w:rsidRDefault="00E82232" w:rsidP="00E82232">
            <w:pPr>
              <w:spacing w:after="0" w:line="240" w:lineRule="auto"/>
              <w:rPr>
                <w:rFonts w:cs="Times New Roman"/>
                <w:highlight w:val="yellow"/>
              </w:rPr>
            </w:pPr>
          </w:p>
        </w:tc>
      </w:tr>
      <w:tr w:rsidR="00E82232" w:rsidRPr="00622E37" w14:paraId="51ED3EC6" w14:textId="77777777" w:rsidTr="00857963">
        <w:tc>
          <w:tcPr>
            <w:tcW w:w="7656" w:type="dxa"/>
            <w:tcBorders>
              <w:top w:val="single" w:sz="4" w:space="0" w:color="auto"/>
              <w:left w:val="single" w:sz="4" w:space="0" w:color="auto"/>
              <w:bottom w:val="single" w:sz="4" w:space="0" w:color="auto"/>
              <w:right w:val="single" w:sz="4" w:space="0" w:color="auto"/>
            </w:tcBorders>
          </w:tcPr>
          <w:p w14:paraId="03BA4834" w14:textId="374685E1" w:rsidR="00E82232" w:rsidRPr="00622E37" w:rsidRDefault="00E82232" w:rsidP="00E82232">
            <w:pPr>
              <w:spacing w:after="0" w:line="240" w:lineRule="auto"/>
              <w:rPr>
                <w:color w:val="auto"/>
              </w:rPr>
            </w:pPr>
            <w:r w:rsidRPr="00622E37">
              <w:rPr>
                <w:color w:val="auto"/>
              </w:rPr>
              <w:t>4. Подання заяви на участь у конкурсі та документів, що до неї додаються, здійснюється через електронний кабінет відповідно до визначеного Національною радою порядку.</w:t>
            </w:r>
          </w:p>
          <w:p w14:paraId="0C4E647F" w14:textId="77777777" w:rsidR="00E82232" w:rsidRPr="00622E37" w:rsidRDefault="00E82232" w:rsidP="00E82232">
            <w:pPr>
              <w:pStyle w:val="3"/>
              <w:numPr>
                <w:ilvl w:val="2"/>
                <w:numId w:val="2"/>
              </w:numPr>
              <w:ind w:left="0" w:firstLine="0"/>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3672171B" w14:textId="65A155B8" w:rsidR="00E82232" w:rsidRPr="00622E37" w:rsidRDefault="00E82232" w:rsidP="00E82232">
            <w:pPr>
              <w:spacing w:after="0" w:line="240" w:lineRule="auto"/>
              <w:rPr>
                <w:rFonts w:cs="Times New Roman"/>
                <w:highlight w:val="yellow"/>
              </w:rPr>
            </w:pPr>
          </w:p>
        </w:tc>
      </w:tr>
      <w:tr w:rsidR="00E82232" w:rsidRPr="00622E37" w14:paraId="41646264" w14:textId="77777777" w:rsidTr="00857963">
        <w:tc>
          <w:tcPr>
            <w:tcW w:w="7656" w:type="dxa"/>
            <w:tcBorders>
              <w:top w:val="single" w:sz="4" w:space="0" w:color="auto"/>
              <w:left w:val="single" w:sz="4" w:space="0" w:color="auto"/>
              <w:bottom w:val="single" w:sz="4" w:space="0" w:color="auto"/>
              <w:right w:val="single" w:sz="4" w:space="0" w:color="auto"/>
            </w:tcBorders>
          </w:tcPr>
          <w:p w14:paraId="1C7096EF" w14:textId="0279A6E5" w:rsidR="00E82232" w:rsidRPr="00622E37" w:rsidRDefault="00E82232" w:rsidP="00E82232">
            <w:pPr>
              <w:spacing w:after="0" w:line="240" w:lineRule="auto"/>
            </w:pPr>
            <w:r w:rsidRPr="00622E37">
              <w:t>5. Інформація та документи, що подаються претендентом відповідно до цієї статті Закону, є відкритими, оприлюднюються на веб-сайті Національної ради не пізніше ніж за 14 днів до дня проведення конкурсу, крім відомостей про серію та номер паспорта громадянина України або паспортного документа іноземця, дату народження, місце проживання, реєстраційний номер облікової картки платника податків фізичних осіб.</w:t>
            </w:r>
          </w:p>
          <w:p w14:paraId="62634D6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69DDE43" w14:textId="77777777" w:rsidR="00E82232" w:rsidRPr="00622E37" w:rsidRDefault="00E82232" w:rsidP="00E82232">
            <w:pPr>
              <w:spacing w:after="0" w:line="240" w:lineRule="auto"/>
              <w:rPr>
                <w:rFonts w:cs="Times New Roman"/>
                <w:highlight w:val="yellow"/>
              </w:rPr>
            </w:pPr>
          </w:p>
        </w:tc>
      </w:tr>
      <w:tr w:rsidR="00E82232" w:rsidRPr="00622E37" w14:paraId="5DB782D4" w14:textId="77777777" w:rsidTr="00857963">
        <w:tc>
          <w:tcPr>
            <w:tcW w:w="7656" w:type="dxa"/>
            <w:tcBorders>
              <w:top w:val="single" w:sz="4" w:space="0" w:color="auto"/>
              <w:left w:val="single" w:sz="4" w:space="0" w:color="auto"/>
              <w:bottom w:val="single" w:sz="4" w:space="0" w:color="auto"/>
              <w:right w:val="single" w:sz="4" w:space="0" w:color="auto"/>
            </w:tcBorders>
          </w:tcPr>
          <w:p w14:paraId="265B1077" w14:textId="77777777" w:rsidR="00E82232" w:rsidRPr="00622E37" w:rsidRDefault="00E82232" w:rsidP="00E82232">
            <w:pPr>
              <w:spacing w:after="0" w:line="240" w:lineRule="auto"/>
            </w:pPr>
            <w:r w:rsidRPr="00622E37">
              <w:t>6. Для підтвердження наміру взяти участь в конкурсі та оплатити в разі перемоги ліцензійний збір, претендент повинен внести гарантію у розмірі 10 відсотків максимального розміру ліцензійного збору відповідно до умов ліцензії (крім конкурсу на отримання ліцензії на мовлення громад).</w:t>
            </w:r>
          </w:p>
          <w:p w14:paraId="431F7D0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A0D5D0D" w14:textId="77777777" w:rsidR="00E82232" w:rsidRPr="00622E37" w:rsidRDefault="00E82232" w:rsidP="00E82232">
            <w:pPr>
              <w:spacing w:after="0" w:line="240" w:lineRule="auto"/>
              <w:rPr>
                <w:rFonts w:cs="Times New Roman"/>
                <w:highlight w:val="yellow"/>
              </w:rPr>
            </w:pPr>
          </w:p>
        </w:tc>
      </w:tr>
      <w:tr w:rsidR="00E82232" w:rsidRPr="00622E37" w14:paraId="64C554B8" w14:textId="77777777" w:rsidTr="00857963">
        <w:tc>
          <w:tcPr>
            <w:tcW w:w="7656" w:type="dxa"/>
            <w:tcBorders>
              <w:top w:val="single" w:sz="4" w:space="0" w:color="auto"/>
              <w:left w:val="single" w:sz="4" w:space="0" w:color="auto"/>
              <w:bottom w:val="single" w:sz="4" w:space="0" w:color="auto"/>
              <w:right w:val="single" w:sz="4" w:space="0" w:color="auto"/>
            </w:tcBorders>
          </w:tcPr>
          <w:p w14:paraId="0E935D35" w14:textId="656DEAB9" w:rsidR="00E82232" w:rsidRPr="00622E37" w:rsidRDefault="00E82232" w:rsidP="00E82232">
            <w:pPr>
              <w:spacing w:after="0" w:line="240" w:lineRule="auto"/>
            </w:pPr>
            <w:r w:rsidRPr="00622E37">
              <w:t>7. У разі перемоги в конкурсі внесена учасником конкурсу гарантія зараховується як частина суми ліцензійного збору. У разі відмови учасника від участі в конкурсі, а також у разі несплати переможцем конкурсу ліцензійного збору у встановлений цим Законом строк, гарантія такого учасника конкурсу зараховується до Державного бюджету України.</w:t>
            </w:r>
          </w:p>
          <w:p w14:paraId="6422E75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A10E246" w14:textId="77777777" w:rsidR="00E82232" w:rsidRPr="00622E37" w:rsidRDefault="00E82232" w:rsidP="00E82232">
            <w:pPr>
              <w:spacing w:after="0" w:line="240" w:lineRule="auto"/>
              <w:rPr>
                <w:rFonts w:cs="Times New Roman"/>
                <w:highlight w:val="yellow"/>
              </w:rPr>
            </w:pPr>
          </w:p>
        </w:tc>
      </w:tr>
      <w:tr w:rsidR="00E82232" w:rsidRPr="00622E37" w14:paraId="3DD1FCB2" w14:textId="77777777" w:rsidTr="00857963">
        <w:tc>
          <w:tcPr>
            <w:tcW w:w="7656" w:type="dxa"/>
            <w:tcBorders>
              <w:top w:val="single" w:sz="4" w:space="0" w:color="auto"/>
              <w:left w:val="single" w:sz="4" w:space="0" w:color="auto"/>
              <w:bottom w:val="single" w:sz="4" w:space="0" w:color="auto"/>
              <w:right w:val="single" w:sz="4" w:space="0" w:color="auto"/>
            </w:tcBorders>
          </w:tcPr>
          <w:p w14:paraId="466B61AB" w14:textId="14438AD4" w:rsidR="00E82232" w:rsidRPr="00622E37" w:rsidRDefault="00E82232" w:rsidP="00E82232">
            <w:pPr>
              <w:spacing w:after="0" w:line="240" w:lineRule="auto"/>
            </w:pPr>
            <w:r w:rsidRPr="00622E37">
              <w:t>8. Гарантії, внесені претендентами, яким було відмовлено в допуску до конкурсу, а також учасниками, які не перемогли в конкурсі, повертаються їм упродовж 30 днів після прийняття рішення про відмову в допуску до конкурсу або про визначення переможця конкурсу на підставі заяви, яка подається ними до Державної казначейської служби України.</w:t>
            </w:r>
          </w:p>
          <w:p w14:paraId="01500704" w14:textId="73D243E2"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629D4B4" w14:textId="77777777" w:rsidR="00E82232" w:rsidRPr="00622E37" w:rsidRDefault="00E82232" w:rsidP="00E82232">
            <w:pPr>
              <w:spacing w:after="0" w:line="240" w:lineRule="auto"/>
              <w:rPr>
                <w:rFonts w:cs="Times New Roman"/>
                <w:highlight w:val="yellow"/>
              </w:rPr>
            </w:pPr>
          </w:p>
        </w:tc>
      </w:tr>
      <w:tr w:rsidR="00E82232" w:rsidRPr="00622E37" w14:paraId="5ABC4A30" w14:textId="77777777" w:rsidTr="00857963">
        <w:tc>
          <w:tcPr>
            <w:tcW w:w="7656" w:type="dxa"/>
            <w:tcBorders>
              <w:top w:val="single" w:sz="4" w:space="0" w:color="auto"/>
              <w:left w:val="single" w:sz="4" w:space="0" w:color="auto"/>
              <w:bottom w:val="single" w:sz="4" w:space="0" w:color="auto"/>
              <w:right w:val="single" w:sz="4" w:space="0" w:color="auto"/>
            </w:tcBorders>
          </w:tcPr>
          <w:p w14:paraId="4623079B" w14:textId="42716642" w:rsidR="00E82232" w:rsidRPr="00622E37" w:rsidRDefault="00E82232" w:rsidP="00E82232">
            <w:pPr>
              <w:spacing w:after="0" w:line="240" w:lineRule="auto"/>
              <w:rPr>
                <w:strike/>
              </w:rPr>
            </w:pPr>
            <w:r w:rsidRPr="00622E37">
              <w:lastRenderedPageBreak/>
              <w:t xml:space="preserve">9. У разі подання неповної інформації, неподання окремих документів (інформації), передбачених у частинах першій та третій цієї статті Закону, Національна рада зобов’язана повідомити про це претендента не пізніше ніж на десятий день після отримання заяви на участь у конкурсі. Для виправлення недоліків претенденту надається </w:t>
            </w:r>
            <w:r>
              <w:t xml:space="preserve">десять робочих </w:t>
            </w:r>
            <w:r w:rsidRPr="00622E37">
              <w:t xml:space="preserve">днів з дня направлення йому такого повідомлення. </w:t>
            </w:r>
          </w:p>
          <w:p w14:paraId="3BD80F0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AC6767B" w14:textId="01C3DDD2" w:rsidR="00E82232" w:rsidRPr="00622E37" w:rsidRDefault="00E82232" w:rsidP="00E82232">
            <w:pPr>
              <w:spacing w:after="0" w:line="240" w:lineRule="auto"/>
              <w:rPr>
                <w:rFonts w:cs="Times New Roman"/>
                <w:highlight w:val="yellow"/>
              </w:rPr>
            </w:pPr>
          </w:p>
        </w:tc>
      </w:tr>
      <w:tr w:rsidR="00E82232" w:rsidRPr="00622E37" w14:paraId="329036A0" w14:textId="77777777" w:rsidTr="00857963">
        <w:tc>
          <w:tcPr>
            <w:tcW w:w="7656" w:type="dxa"/>
            <w:tcBorders>
              <w:top w:val="single" w:sz="4" w:space="0" w:color="auto"/>
              <w:left w:val="single" w:sz="4" w:space="0" w:color="auto"/>
              <w:bottom w:val="single" w:sz="4" w:space="0" w:color="auto"/>
              <w:right w:val="single" w:sz="4" w:space="0" w:color="auto"/>
            </w:tcBorders>
          </w:tcPr>
          <w:p w14:paraId="7B2FCB2F" w14:textId="6C313A99" w:rsidR="00E82232" w:rsidRPr="00622E37" w:rsidRDefault="00E82232" w:rsidP="00E82232">
            <w:pPr>
              <w:spacing w:after="0" w:line="240" w:lineRule="auto"/>
            </w:pPr>
            <w:r w:rsidRPr="00622E37">
              <w:t>10. Національна рада своїм рішенням допускає до конкурсу претендентів, що подали заяву та документи (інформацію), визначені в частинах першій та третій цієї статті Закону.</w:t>
            </w:r>
          </w:p>
          <w:p w14:paraId="0476F6D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2E97DE9" w14:textId="79624EE1" w:rsidR="00E82232" w:rsidRPr="00622E37" w:rsidRDefault="00E82232" w:rsidP="00E82232">
            <w:pPr>
              <w:spacing w:after="0" w:line="240" w:lineRule="auto"/>
              <w:rPr>
                <w:rFonts w:cs="Times New Roman"/>
                <w:highlight w:val="yellow"/>
              </w:rPr>
            </w:pPr>
          </w:p>
        </w:tc>
      </w:tr>
      <w:tr w:rsidR="00E82232" w:rsidRPr="00622E37" w14:paraId="487D69CB" w14:textId="77777777" w:rsidTr="00857963">
        <w:tc>
          <w:tcPr>
            <w:tcW w:w="7656" w:type="dxa"/>
            <w:tcBorders>
              <w:top w:val="single" w:sz="4" w:space="0" w:color="auto"/>
              <w:left w:val="single" w:sz="4" w:space="0" w:color="auto"/>
              <w:bottom w:val="single" w:sz="4" w:space="0" w:color="auto"/>
              <w:right w:val="single" w:sz="4" w:space="0" w:color="auto"/>
            </w:tcBorders>
          </w:tcPr>
          <w:p w14:paraId="5142B5A5" w14:textId="536A4E9C" w:rsidR="00E82232" w:rsidRPr="00622E37" w:rsidRDefault="00E82232" w:rsidP="00E82232">
            <w:pPr>
              <w:spacing w:after="0" w:line="240" w:lineRule="auto"/>
            </w:pPr>
            <w:r w:rsidRPr="00622E37">
              <w:t>11. Претендент не допускається до конкурсу, якщо:</w:t>
            </w:r>
          </w:p>
          <w:p w14:paraId="4A3A5EF2"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C594A1F" w14:textId="77777777" w:rsidR="00E82232" w:rsidRPr="00622E37" w:rsidRDefault="00E82232" w:rsidP="00E82232">
            <w:pPr>
              <w:spacing w:after="0" w:line="240" w:lineRule="auto"/>
              <w:rPr>
                <w:rFonts w:cs="Times New Roman"/>
                <w:highlight w:val="yellow"/>
              </w:rPr>
            </w:pPr>
          </w:p>
        </w:tc>
      </w:tr>
      <w:tr w:rsidR="00E82232" w:rsidRPr="00622E37" w14:paraId="74C0434B" w14:textId="77777777" w:rsidTr="00857963">
        <w:tc>
          <w:tcPr>
            <w:tcW w:w="7656" w:type="dxa"/>
            <w:tcBorders>
              <w:top w:val="single" w:sz="4" w:space="0" w:color="auto"/>
              <w:left w:val="single" w:sz="4" w:space="0" w:color="auto"/>
              <w:bottom w:val="single" w:sz="4" w:space="0" w:color="auto"/>
              <w:right w:val="single" w:sz="4" w:space="0" w:color="auto"/>
            </w:tcBorders>
          </w:tcPr>
          <w:p w14:paraId="073F51A3" w14:textId="77777777" w:rsidR="00E82232" w:rsidRPr="00622E37" w:rsidRDefault="00E82232" w:rsidP="00E82232">
            <w:pPr>
              <w:spacing w:after="0" w:line="240" w:lineRule="auto"/>
            </w:pPr>
            <w:r w:rsidRPr="00622E37">
              <w:t>1) заяву подано пізніше граничного терміну, визначеного в повідомленні про проведення конкурсу;</w:t>
            </w:r>
          </w:p>
          <w:p w14:paraId="737EC8A0"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1E3A1BA" w14:textId="77777777" w:rsidR="00E82232" w:rsidRPr="00622E37" w:rsidRDefault="00E82232" w:rsidP="00E82232">
            <w:pPr>
              <w:spacing w:after="0" w:line="240" w:lineRule="auto"/>
              <w:rPr>
                <w:rFonts w:cs="Times New Roman"/>
                <w:highlight w:val="yellow"/>
              </w:rPr>
            </w:pPr>
          </w:p>
        </w:tc>
      </w:tr>
      <w:tr w:rsidR="00E82232" w:rsidRPr="00622E37" w14:paraId="3A8C0B25" w14:textId="77777777" w:rsidTr="00857963">
        <w:tc>
          <w:tcPr>
            <w:tcW w:w="7656" w:type="dxa"/>
            <w:tcBorders>
              <w:top w:val="single" w:sz="4" w:space="0" w:color="auto"/>
              <w:left w:val="single" w:sz="4" w:space="0" w:color="auto"/>
              <w:bottom w:val="single" w:sz="4" w:space="0" w:color="auto"/>
              <w:right w:val="single" w:sz="4" w:space="0" w:color="auto"/>
            </w:tcBorders>
          </w:tcPr>
          <w:p w14:paraId="232B93C3" w14:textId="3A40D970" w:rsidR="00E82232" w:rsidRPr="00622E37" w:rsidRDefault="00E82232" w:rsidP="00E82232">
            <w:pPr>
              <w:spacing w:after="0" w:line="240" w:lineRule="auto"/>
            </w:pPr>
            <w:r w:rsidRPr="00622E37">
              <w:t>2) він не відповідає вимогам, визначеним статтями 21, 25</w:t>
            </w:r>
            <w:r>
              <w:t>, 12</w:t>
            </w:r>
            <w:r w:rsidR="00C038CA">
              <w:t>1</w:t>
            </w:r>
            <w:r w:rsidRPr="00622E37">
              <w:t xml:space="preserve"> цього Закону;</w:t>
            </w:r>
          </w:p>
          <w:p w14:paraId="734EF886"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7A11AC0" w14:textId="77777777" w:rsidR="00E82232" w:rsidRPr="00622E37" w:rsidRDefault="00E82232" w:rsidP="00FA3786">
            <w:pPr>
              <w:spacing w:after="0" w:line="240" w:lineRule="auto"/>
              <w:rPr>
                <w:rFonts w:cs="Times New Roman"/>
                <w:highlight w:val="yellow"/>
              </w:rPr>
            </w:pPr>
          </w:p>
        </w:tc>
      </w:tr>
      <w:tr w:rsidR="00E82232" w:rsidRPr="00622E37" w14:paraId="60799A1C" w14:textId="77777777" w:rsidTr="00857963">
        <w:tc>
          <w:tcPr>
            <w:tcW w:w="7656" w:type="dxa"/>
            <w:tcBorders>
              <w:top w:val="single" w:sz="4" w:space="0" w:color="auto"/>
              <w:left w:val="single" w:sz="4" w:space="0" w:color="auto"/>
              <w:bottom w:val="single" w:sz="4" w:space="0" w:color="auto"/>
              <w:right w:val="single" w:sz="4" w:space="0" w:color="auto"/>
            </w:tcBorders>
          </w:tcPr>
          <w:p w14:paraId="59D0667F" w14:textId="77777777" w:rsidR="00E82232" w:rsidRPr="00622E37" w:rsidRDefault="00E82232" w:rsidP="00E82232">
            <w:pPr>
              <w:spacing w:after="0" w:line="240" w:lineRule="auto"/>
            </w:pPr>
            <w:r w:rsidRPr="00622E37">
              <w:t xml:space="preserve">3) відомості зазначені у заяві та документах, поданих для участі в конкурсі не відповідають дійсності, </w:t>
            </w:r>
          </w:p>
          <w:p w14:paraId="29946AA7"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DCC44D6" w14:textId="32EC0FF5" w:rsidR="00E82232" w:rsidRPr="00622E37" w:rsidRDefault="00E82232" w:rsidP="00E82232">
            <w:pPr>
              <w:spacing w:after="0" w:line="240" w:lineRule="auto"/>
              <w:rPr>
                <w:rFonts w:cs="Times New Roman"/>
                <w:highlight w:val="yellow"/>
              </w:rPr>
            </w:pPr>
          </w:p>
        </w:tc>
      </w:tr>
      <w:tr w:rsidR="00E82232" w:rsidRPr="00622E37" w14:paraId="61A0F960" w14:textId="77777777" w:rsidTr="00857963">
        <w:tc>
          <w:tcPr>
            <w:tcW w:w="7656" w:type="dxa"/>
            <w:tcBorders>
              <w:top w:val="single" w:sz="4" w:space="0" w:color="auto"/>
              <w:left w:val="single" w:sz="4" w:space="0" w:color="auto"/>
              <w:bottom w:val="single" w:sz="4" w:space="0" w:color="auto"/>
              <w:right w:val="single" w:sz="4" w:space="0" w:color="auto"/>
            </w:tcBorders>
          </w:tcPr>
          <w:p w14:paraId="323B71E7" w14:textId="77777777" w:rsidR="00E82232" w:rsidRPr="00622E37" w:rsidRDefault="00E82232" w:rsidP="00E82232">
            <w:pPr>
              <w:spacing w:after="0" w:line="240" w:lineRule="auto"/>
            </w:pPr>
            <w:r w:rsidRPr="00622E37">
              <w:t xml:space="preserve">4) порушено встановлені цим Законом або умовами конкурсу вимоги до оформлення заяви </w:t>
            </w:r>
            <w:r w:rsidRPr="00622E37">
              <w:rPr>
                <w:color w:val="auto"/>
              </w:rPr>
              <w:t xml:space="preserve">на участь у конкурсі та документів, що до неї додаються, </w:t>
            </w:r>
            <w:r w:rsidRPr="00622E37">
              <w:t>за умови що Національна рада повідомляла про це претендента в порядку, встановленому частиною дев’ятою цієї статті Закону, але такі порушення не були виправлені претендентом;</w:t>
            </w:r>
          </w:p>
          <w:p w14:paraId="2124745C" w14:textId="64FBFD90"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E90BCA0" w14:textId="77777777" w:rsidR="00E82232" w:rsidRPr="00622E37" w:rsidRDefault="00E82232" w:rsidP="00E82232">
            <w:pPr>
              <w:spacing w:after="0" w:line="240" w:lineRule="auto"/>
              <w:rPr>
                <w:highlight w:val="cyan"/>
              </w:rPr>
            </w:pPr>
          </w:p>
        </w:tc>
      </w:tr>
      <w:tr w:rsidR="00E82232" w:rsidRPr="00622E37" w14:paraId="5045E2B5" w14:textId="77777777" w:rsidTr="00857963">
        <w:tc>
          <w:tcPr>
            <w:tcW w:w="7656" w:type="dxa"/>
            <w:tcBorders>
              <w:top w:val="single" w:sz="4" w:space="0" w:color="auto"/>
              <w:left w:val="single" w:sz="4" w:space="0" w:color="auto"/>
              <w:bottom w:val="single" w:sz="4" w:space="0" w:color="auto"/>
              <w:right w:val="single" w:sz="4" w:space="0" w:color="auto"/>
            </w:tcBorders>
          </w:tcPr>
          <w:p w14:paraId="1EB222B3" w14:textId="77777777" w:rsidR="00E82232" w:rsidRPr="00622E37" w:rsidRDefault="00E82232" w:rsidP="00E82232">
            <w:pPr>
              <w:spacing w:after="0" w:line="240" w:lineRule="auto"/>
            </w:pPr>
            <w:r w:rsidRPr="00622E37">
              <w:t>5) в разі несплати конкурсної гарантії.</w:t>
            </w:r>
          </w:p>
          <w:p w14:paraId="341A123E"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73AA7D7" w14:textId="77777777" w:rsidR="00E82232" w:rsidRPr="00622E37" w:rsidRDefault="00E82232" w:rsidP="00E82232">
            <w:pPr>
              <w:spacing w:after="0" w:line="240" w:lineRule="auto"/>
              <w:rPr>
                <w:rFonts w:cs="Times New Roman"/>
                <w:highlight w:val="yellow"/>
              </w:rPr>
            </w:pPr>
          </w:p>
        </w:tc>
      </w:tr>
      <w:tr w:rsidR="00E82232" w:rsidRPr="00622E37" w14:paraId="561937C2" w14:textId="77777777" w:rsidTr="00857963">
        <w:tc>
          <w:tcPr>
            <w:tcW w:w="7656" w:type="dxa"/>
            <w:tcBorders>
              <w:top w:val="single" w:sz="4" w:space="0" w:color="auto"/>
              <w:left w:val="single" w:sz="4" w:space="0" w:color="auto"/>
              <w:bottom w:val="single" w:sz="4" w:space="0" w:color="auto"/>
              <w:right w:val="single" w:sz="4" w:space="0" w:color="auto"/>
            </w:tcBorders>
          </w:tcPr>
          <w:p w14:paraId="7392D6A3" w14:textId="7C0055E9" w:rsidR="00E82232" w:rsidRPr="00622E37" w:rsidRDefault="00E82232" w:rsidP="00E82232">
            <w:pPr>
              <w:spacing w:after="0" w:line="240" w:lineRule="auto"/>
            </w:pPr>
            <w:r w:rsidRPr="00622E37">
              <w:t xml:space="preserve">12. Рішення про допуск чи відмову в допуску до конкурсу приймається Національною радою упродовж </w:t>
            </w:r>
            <w:r>
              <w:t xml:space="preserve">двадцяти </w:t>
            </w:r>
            <w:r w:rsidRPr="00622E37">
              <w:t>робочих днів з дня спливу граничного терміну для подання заяв на участь у конкурсі, визначеного в повідомленні про проведення конкурсу.</w:t>
            </w:r>
          </w:p>
          <w:p w14:paraId="618C6FF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3AF45E4" w14:textId="77777777" w:rsidR="00E82232" w:rsidRPr="00622E37" w:rsidRDefault="00E82232" w:rsidP="00E82232">
            <w:pPr>
              <w:spacing w:after="0" w:line="240" w:lineRule="auto"/>
              <w:rPr>
                <w:rFonts w:cs="Times New Roman"/>
                <w:highlight w:val="yellow"/>
              </w:rPr>
            </w:pPr>
          </w:p>
        </w:tc>
      </w:tr>
      <w:tr w:rsidR="00E82232" w:rsidRPr="00622E37" w14:paraId="182D8741" w14:textId="77777777" w:rsidTr="00857963">
        <w:tc>
          <w:tcPr>
            <w:tcW w:w="7656" w:type="dxa"/>
            <w:tcBorders>
              <w:top w:val="single" w:sz="4" w:space="0" w:color="auto"/>
              <w:left w:val="single" w:sz="4" w:space="0" w:color="auto"/>
              <w:bottom w:val="single" w:sz="4" w:space="0" w:color="auto"/>
              <w:right w:val="single" w:sz="4" w:space="0" w:color="auto"/>
            </w:tcBorders>
          </w:tcPr>
          <w:p w14:paraId="22C422FC" w14:textId="07C6C76A" w:rsidR="00E82232" w:rsidRPr="00622E37" w:rsidRDefault="00E82232" w:rsidP="00E82232">
            <w:pPr>
              <w:spacing w:after="0" w:line="240" w:lineRule="auto"/>
            </w:pPr>
            <w:r w:rsidRPr="00622E37">
              <w:t>13. Рішення про відмову в допуску до конкурсу повинно містити детальне обґрунтування і вказувати на встановлені факти, що підтверджують наявність передбачених частиною одинадцятою цієї статті Закону підстав для прийняття відповідного рішення.</w:t>
            </w:r>
          </w:p>
          <w:p w14:paraId="3D483071"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15772E07" w14:textId="77777777" w:rsidR="00E82232" w:rsidRPr="00622E37" w:rsidRDefault="00E82232" w:rsidP="00E82232">
            <w:pPr>
              <w:spacing w:after="0" w:line="240" w:lineRule="auto"/>
              <w:rPr>
                <w:rFonts w:cs="Times New Roman"/>
                <w:highlight w:val="yellow"/>
              </w:rPr>
            </w:pPr>
          </w:p>
        </w:tc>
      </w:tr>
      <w:tr w:rsidR="00E82232" w:rsidRPr="00622E37" w14:paraId="4493463A" w14:textId="77777777" w:rsidTr="00857963">
        <w:tc>
          <w:tcPr>
            <w:tcW w:w="7656" w:type="dxa"/>
            <w:tcBorders>
              <w:top w:val="single" w:sz="4" w:space="0" w:color="auto"/>
              <w:left w:val="single" w:sz="4" w:space="0" w:color="auto"/>
              <w:bottom w:val="single" w:sz="4" w:space="0" w:color="auto"/>
              <w:right w:val="single" w:sz="4" w:space="0" w:color="auto"/>
            </w:tcBorders>
          </w:tcPr>
          <w:p w14:paraId="6F6A645A" w14:textId="65109C43" w:rsidR="00E82232" w:rsidRPr="00622E37" w:rsidRDefault="00E82232" w:rsidP="00E82232">
            <w:pPr>
              <w:spacing w:after="0" w:line="240" w:lineRule="auto"/>
            </w:pPr>
            <w:r w:rsidRPr="00622E37">
              <w:lastRenderedPageBreak/>
              <w:t>14. Рішення Національної ради про відмову в допуску до конкурсу може бути оскаржен</w:t>
            </w:r>
            <w:r>
              <w:t>о</w:t>
            </w:r>
            <w:r w:rsidRPr="00622E37">
              <w:t xml:space="preserve"> до суду. </w:t>
            </w:r>
          </w:p>
          <w:p w14:paraId="4FD32765"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29B22CF" w14:textId="77777777" w:rsidR="00E82232" w:rsidRPr="00622E37" w:rsidRDefault="00E82232" w:rsidP="00E82232">
            <w:pPr>
              <w:spacing w:after="0" w:line="240" w:lineRule="auto"/>
              <w:rPr>
                <w:rFonts w:cs="Times New Roman"/>
                <w:highlight w:val="yellow"/>
              </w:rPr>
            </w:pPr>
          </w:p>
        </w:tc>
      </w:tr>
      <w:tr w:rsidR="00E82232" w:rsidRPr="00622E37" w14:paraId="5A2BCC33" w14:textId="77777777" w:rsidTr="00857963">
        <w:tc>
          <w:tcPr>
            <w:tcW w:w="7656" w:type="dxa"/>
            <w:tcBorders>
              <w:top w:val="single" w:sz="4" w:space="0" w:color="auto"/>
              <w:left w:val="single" w:sz="4" w:space="0" w:color="auto"/>
              <w:bottom w:val="single" w:sz="4" w:space="0" w:color="auto"/>
              <w:right w:val="single" w:sz="4" w:space="0" w:color="auto"/>
            </w:tcBorders>
          </w:tcPr>
          <w:p w14:paraId="63412220" w14:textId="42C49B5B" w:rsidR="00E82232" w:rsidRPr="00622E37" w:rsidRDefault="00E82232" w:rsidP="00E82232">
            <w:pPr>
              <w:spacing w:after="0" w:line="240" w:lineRule="auto"/>
            </w:pPr>
            <w:r w:rsidRPr="00622E37">
              <w:t xml:space="preserve">15. Національна рада повідомляє претенденту рішення про допуск чи відмову в допуску до конкурсу та оприлюднює інформацію про це на своєму </w:t>
            </w:r>
            <w:r>
              <w:t>в</w:t>
            </w:r>
            <w:r w:rsidRPr="00622E37">
              <w:t>еб-сайті впродовж трьох робочих днів після прийняття такого рішення.</w:t>
            </w:r>
          </w:p>
          <w:p w14:paraId="207CF7F4"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5410362" w14:textId="4B79022D" w:rsidR="00E82232" w:rsidRPr="00622E37" w:rsidRDefault="00E82232" w:rsidP="00E82232">
            <w:pPr>
              <w:spacing w:after="0" w:line="240" w:lineRule="auto"/>
              <w:rPr>
                <w:rFonts w:cs="Times New Roman"/>
                <w:highlight w:val="yellow"/>
              </w:rPr>
            </w:pPr>
          </w:p>
        </w:tc>
      </w:tr>
      <w:tr w:rsidR="00E82232" w:rsidRPr="00622E37" w14:paraId="5EC2AC67" w14:textId="77777777" w:rsidTr="00857963">
        <w:tc>
          <w:tcPr>
            <w:tcW w:w="7656" w:type="dxa"/>
            <w:tcBorders>
              <w:top w:val="single" w:sz="4" w:space="0" w:color="auto"/>
              <w:left w:val="single" w:sz="4" w:space="0" w:color="auto"/>
              <w:bottom w:val="single" w:sz="4" w:space="0" w:color="auto"/>
              <w:right w:val="single" w:sz="4" w:space="0" w:color="auto"/>
            </w:tcBorders>
          </w:tcPr>
          <w:p w14:paraId="66CECC82" w14:textId="5B309455" w:rsidR="00E82232" w:rsidRDefault="00996358" w:rsidP="00996358">
            <w:pPr>
              <w:spacing w:after="0" w:line="240" w:lineRule="auto"/>
            </w:pPr>
            <w:r w:rsidRPr="00996358">
              <w:t>16. За наявності мотивованих підстав вважати, що претендент не відповідає вимогам, визначеним статтями 20, 21, 25</w:t>
            </w:r>
            <w:r w:rsidR="00AD791D">
              <w:t>, 12</w:t>
            </w:r>
            <w:r w:rsidR="00C038CA">
              <w:t>1</w:t>
            </w:r>
            <w:r w:rsidRPr="00996358">
              <w:t xml:space="preserve"> цього Закону, зокрема існує ризик недотримання антимонопольних обмежень, а також якщо особа, яка заявлена як власник істотної участі, контролер чи бенефіціар, є лише номінальним (довірчим) власником чи агентом в інтересах іншої особи, Національна рада може провести дослідження питання дотримання суб’єктом у сфері медіа вимог щодо прозорості структури власності та контролю, як це передбачено статтею 27 цього Закону, але в межах строку, визначеного частиною дванадцятою цієї статті Закону.</w:t>
            </w:r>
            <w:r w:rsidRPr="00A94F24">
              <w:rPr>
                <w:highlight w:val="green"/>
              </w:rPr>
              <w:t xml:space="preserve"> </w:t>
            </w:r>
          </w:p>
          <w:p w14:paraId="4027C9C0" w14:textId="53B1CB3D" w:rsidR="00996358" w:rsidRPr="00622E37" w:rsidRDefault="00996358" w:rsidP="00996358">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173B3B9" w14:textId="0FC2E9B2" w:rsidR="00E82232" w:rsidRPr="00A94F24" w:rsidRDefault="00E82232" w:rsidP="00E82232">
            <w:pPr>
              <w:spacing w:after="0" w:line="240" w:lineRule="auto"/>
              <w:rPr>
                <w:rFonts w:cs="Times New Roman"/>
                <w:highlight w:val="green"/>
              </w:rPr>
            </w:pPr>
          </w:p>
        </w:tc>
      </w:tr>
      <w:tr w:rsidR="00E82232" w:rsidRPr="00622E37" w14:paraId="11FA7AF3" w14:textId="77777777" w:rsidTr="00857963">
        <w:tc>
          <w:tcPr>
            <w:tcW w:w="7656" w:type="dxa"/>
            <w:tcBorders>
              <w:top w:val="single" w:sz="4" w:space="0" w:color="auto"/>
              <w:left w:val="single" w:sz="4" w:space="0" w:color="auto"/>
              <w:bottom w:val="single" w:sz="4" w:space="0" w:color="auto"/>
              <w:right w:val="single" w:sz="4" w:space="0" w:color="auto"/>
            </w:tcBorders>
          </w:tcPr>
          <w:p w14:paraId="34CC3D2E" w14:textId="77C3E196" w:rsidR="00E82232" w:rsidRPr="00622E37" w:rsidRDefault="00E82232" w:rsidP="00E82232">
            <w:pPr>
              <w:keepNext/>
              <w:keepLines/>
              <w:numPr>
                <w:ilvl w:val="2"/>
                <w:numId w:val="2"/>
              </w:numPr>
              <w:suppressAutoHyphens/>
              <w:spacing w:after="0" w:line="240" w:lineRule="auto"/>
              <w:ind w:left="0" w:firstLine="0"/>
              <w:jc w:val="center"/>
              <w:outlineLvl w:val="2"/>
            </w:pPr>
            <w:r w:rsidRPr="00622E37">
              <w:rPr>
                <w:rFonts w:cs="Arial"/>
                <w:b/>
                <w:color w:val="000000"/>
                <w:sz w:val="24"/>
                <w:szCs w:val="28"/>
                <w:lang w:eastAsia="zh-CN"/>
              </w:rPr>
              <w:t>Стаття 54. Призначення та проведення конкурсу</w:t>
            </w:r>
          </w:p>
          <w:p w14:paraId="6B0211C8"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9711334" w14:textId="77777777" w:rsidR="00E82232" w:rsidRPr="00622E37" w:rsidRDefault="00E82232" w:rsidP="00E82232">
            <w:pPr>
              <w:spacing w:after="0" w:line="240" w:lineRule="auto"/>
              <w:rPr>
                <w:rFonts w:cs="Times New Roman"/>
                <w:highlight w:val="yellow"/>
              </w:rPr>
            </w:pPr>
          </w:p>
        </w:tc>
      </w:tr>
      <w:tr w:rsidR="00E82232" w:rsidRPr="00622E37" w14:paraId="7996E0D4" w14:textId="77777777" w:rsidTr="00857963">
        <w:tc>
          <w:tcPr>
            <w:tcW w:w="7656" w:type="dxa"/>
            <w:tcBorders>
              <w:top w:val="single" w:sz="4" w:space="0" w:color="auto"/>
              <w:left w:val="single" w:sz="4" w:space="0" w:color="auto"/>
              <w:bottom w:val="single" w:sz="4" w:space="0" w:color="auto"/>
              <w:right w:val="single" w:sz="4" w:space="0" w:color="auto"/>
            </w:tcBorders>
          </w:tcPr>
          <w:p w14:paraId="1A53D99E" w14:textId="3E6ACFD0" w:rsidR="00E82232" w:rsidRPr="00622E37" w:rsidRDefault="00E82232" w:rsidP="00E82232">
            <w:pPr>
              <w:spacing w:after="0" w:line="240" w:lineRule="auto"/>
            </w:pPr>
            <w:r w:rsidRPr="00622E37">
              <w:t xml:space="preserve">1. У разі допуску до конкурсу принаймні одного претендента Національна рада </w:t>
            </w:r>
            <w:r>
              <w:t xml:space="preserve">ухвалює </w:t>
            </w:r>
            <w:r w:rsidRPr="00622E37">
              <w:t>рішення про проведення конкурсу.</w:t>
            </w:r>
          </w:p>
          <w:p w14:paraId="514B7393"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69DAA30" w14:textId="35842A07" w:rsidR="00E82232" w:rsidRPr="00622E37" w:rsidRDefault="00E82232" w:rsidP="00E82232">
            <w:pPr>
              <w:spacing w:after="0" w:line="240" w:lineRule="auto"/>
              <w:rPr>
                <w:rFonts w:cs="Times New Roman"/>
                <w:highlight w:val="yellow"/>
              </w:rPr>
            </w:pPr>
          </w:p>
        </w:tc>
      </w:tr>
      <w:tr w:rsidR="00E82232" w:rsidRPr="00622E37" w14:paraId="68D45AC7" w14:textId="77777777" w:rsidTr="00857963">
        <w:tc>
          <w:tcPr>
            <w:tcW w:w="7656" w:type="dxa"/>
            <w:tcBorders>
              <w:top w:val="single" w:sz="4" w:space="0" w:color="auto"/>
              <w:left w:val="single" w:sz="4" w:space="0" w:color="auto"/>
              <w:bottom w:val="single" w:sz="4" w:space="0" w:color="auto"/>
              <w:right w:val="single" w:sz="4" w:space="0" w:color="auto"/>
            </w:tcBorders>
          </w:tcPr>
          <w:p w14:paraId="1DD035F4" w14:textId="75335C47" w:rsidR="00E82232" w:rsidRPr="00622E37" w:rsidRDefault="00E82232" w:rsidP="00E82232">
            <w:pPr>
              <w:spacing w:after="0" w:line="240" w:lineRule="auto"/>
            </w:pPr>
            <w:r w:rsidRPr="00622E37">
              <w:t xml:space="preserve">2. Конкурс проводиться не пізніше ніж через </w:t>
            </w:r>
            <w:r>
              <w:t xml:space="preserve">90 </w:t>
            </w:r>
            <w:r w:rsidRPr="00622E37">
              <w:t xml:space="preserve">днів після закінчення кінцевого терміну подачі заяв на участь в конкурсі, але не раніше ніж через </w:t>
            </w:r>
            <w:r>
              <w:t xml:space="preserve">30 </w:t>
            </w:r>
            <w:r w:rsidRPr="00622E37">
              <w:t>днів після закінчення такого терміну.</w:t>
            </w:r>
          </w:p>
          <w:p w14:paraId="2C3C2CB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B8C1A29" w14:textId="77777777" w:rsidR="00E82232" w:rsidRPr="00622E37" w:rsidRDefault="00E82232" w:rsidP="00E82232">
            <w:pPr>
              <w:spacing w:after="0" w:line="240" w:lineRule="auto"/>
              <w:rPr>
                <w:rFonts w:cs="Times New Roman"/>
                <w:highlight w:val="yellow"/>
              </w:rPr>
            </w:pPr>
          </w:p>
        </w:tc>
      </w:tr>
      <w:tr w:rsidR="00E82232" w:rsidRPr="00622E37" w14:paraId="4F0283DC" w14:textId="77777777" w:rsidTr="00857963">
        <w:tc>
          <w:tcPr>
            <w:tcW w:w="7656" w:type="dxa"/>
            <w:tcBorders>
              <w:top w:val="single" w:sz="4" w:space="0" w:color="auto"/>
              <w:left w:val="single" w:sz="4" w:space="0" w:color="auto"/>
              <w:bottom w:val="single" w:sz="4" w:space="0" w:color="auto"/>
              <w:right w:val="single" w:sz="4" w:space="0" w:color="auto"/>
            </w:tcBorders>
          </w:tcPr>
          <w:p w14:paraId="48BE84F8" w14:textId="408C5D18" w:rsidR="00933935" w:rsidRDefault="00933935" w:rsidP="00933935">
            <w:pPr>
              <w:spacing w:after="0" w:line="240" w:lineRule="auto"/>
            </w:pPr>
            <w:r w:rsidRPr="00933935">
              <w:t xml:space="preserve">3. Учасники конкурсу повідомляються </w:t>
            </w:r>
            <w:r>
              <w:t xml:space="preserve">Національною радою </w:t>
            </w:r>
            <w:r w:rsidRPr="00933935">
              <w:t>про день, час та місце проведення конкурсу впродовж п’яти робочих днів після прийняття рішення про проведення конкурсу, але не пізніше ніж за п’ять робочих днів до дня його проведення.</w:t>
            </w:r>
          </w:p>
          <w:p w14:paraId="35AB73D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D88AA86" w14:textId="158E7635" w:rsidR="00E82232" w:rsidRPr="00622E37" w:rsidRDefault="00E82232" w:rsidP="00E82232">
            <w:pPr>
              <w:spacing w:after="0" w:line="240" w:lineRule="auto"/>
              <w:rPr>
                <w:rFonts w:cs="Times New Roman"/>
                <w:highlight w:val="yellow"/>
              </w:rPr>
            </w:pPr>
          </w:p>
        </w:tc>
      </w:tr>
      <w:tr w:rsidR="00E82232" w:rsidRPr="00622E37" w14:paraId="0716DD5A" w14:textId="77777777" w:rsidTr="00857963">
        <w:tc>
          <w:tcPr>
            <w:tcW w:w="7656" w:type="dxa"/>
            <w:tcBorders>
              <w:top w:val="single" w:sz="4" w:space="0" w:color="auto"/>
              <w:left w:val="single" w:sz="4" w:space="0" w:color="auto"/>
              <w:bottom w:val="single" w:sz="4" w:space="0" w:color="auto"/>
              <w:right w:val="single" w:sz="4" w:space="0" w:color="auto"/>
            </w:tcBorders>
          </w:tcPr>
          <w:p w14:paraId="767BA3A3" w14:textId="7168ADED" w:rsidR="00E82232" w:rsidRPr="00622E37" w:rsidRDefault="00E82232" w:rsidP="00E82232">
            <w:pPr>
              <w:spacing w:after="0" w:line="240" w:lineRule="auto"/>
            </w:pPr>
            <w:r w:rsidRPr="00622E37">
              <w:t>4. Інформація про день, час та місце проведення конкурсу оприлюднюється на веб-сайті Національної ради не пізніше ніж за п’ять робочих днів до дня проведення конкурсу.</w:t>
            </w:r>
          </w:p>
          <w:p w14:paraId="2E897D11"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B8FCF76" w14:textId="77777777" w:rsidR="00E82232" w:rsidRPr="00622E37" w:rsidRDefault="00E82232" w:rsidP="00E82232">
            <w:pPr>
              <w:spacing w:after="0" w:line="240" w:lineRule="auto"/>
              <w:rPr>
                <w:rFonts w:cs="Times New Roman"/>
                <w:highlight w:val="yellow"/>
              </w:rPr>
            </w:pPr>
          </w:p>
        </w:tc>
      </w:tr>
      <w:tr w:rsidR="00E82232" w:rsidRPr="00622E37" w14:paraId="374BF92E" w14:textId="77777777" w:rsidTr="00857963">
        <w:tc>
          <w:tcPr>
            <w:tcW w:w="7656" w:type="dxa"/>
            <w:tcBorders>
              <w:top w:val="single" w:sz="4" w:space="0" w:color="auto"/>
              <w:left w:val="single" w:sz="4" w:space="0" w:color="auto"/>
              <w:bottom w:val="single" w:sz="4" w:space="0" w:color="auto"/>
              <w:right w:val="single" w:sz="4" w:space="0" w:color="auto"/>
            </w:tcBorders>
          </w:tcPr>
          <w:p w14:paraId="0041992F" w14:textId="77777777" w:rsidR="00E82232" w:rsidRPr="00622E37" w:rsidRDefault="00E82232" w:rsidP="00E82232">
            <w:pPr>
              <w:spacing w:after="0" w:line="240" w:lineRule="auto"/>
            </w:pPr>
            <w:r w:rsidRPr="00622E37">
              <w:t xml:space="preserve">5. Національна рада проводить конкурс на відкритому засіданні, на якому розглядаються подані заяви, заслуховуються представники претендентів та визначається переможець конкурсу.  </w:t>
            </w:r>
          </w:p>
          <w:p w14:paraId="1336865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DCD47E5" w14:textId="77777777" w:rsidR="00E82232" w:rsidRPr="00622E37" w:rsidRDefault="00E82232" w:rsidP="00E82232">
            <w:pPr>
              <w:spacing w:after="0" w:line="240" w:lineRule="auto"/>
              <w:rPr>
                <w:rFonts w:cs="Times New Roman"/>
                <w:highlight w:val="yellow"/>
              </w:rPr>
            </w:pPr>
          </w:p>
        </w:tc>
      </w:tr>
      <w:tr w:rsidR="00E82232" w:rsidRPr="00622E37" w14:paraId="75FC7258" w14:textId="77777777" w:rsidTr="00857963">
        <w:tc>
          <w:tcPr>
            <w:tcW w:w="7656" w:type="dxa"/>
            <w:tcBorders>
              <w:top w:val="single" w:sz="4" w:space="0" w:color="auto"/>
              <w:left w:val="single" w:sz="4" w:space="0" w:color="auto"/>
              <w:bottom w:val="single" w:sz="4" w:space="0" w:color="auto"/>
              <w:right w:val="single" w:sz="4" w:space="0" w:color="auto"/>
            </w:tcBorders>
          </w:tcPr>
          <w:p w14:paraId="7D9045B9" w14:textId="23CA2B80" w:rsidR="00E82232" w:rsidRPr="00622E37" w:rsidRDefault="00E82232" w:rsidP="00E82232">
            <w:pPr>
              <w:spacing w:after="0" w:line="240" w:lineRule="auto"/>
            </w:pPr>
            <w:r w:rsidRPr="00622E37">
              <w:lastRenderedPageBreak/>
              <w:t>6. Присутнім на засіданні Національної ради учасникам конкурсу чи їх представникам надаються рівні можливості для виступу та представлення своїх заяв на участь у конкурсі. У разі наявності відповідної заяви від претендента його представник може залучатися до розгляду заяви засобами відеоконференцзв’язку.</w:t>
            </w:r>
          </w:p>
          <w:p w14:paraId="78A31D25" w14:textId="77777777"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4A20091" w14:textId="6E91717C" w:rsidR="00E82232" w:rsidRPr="00622E37" w:rsidRDefault="00E82232" w:rsidP="00E82232">
            <w:pPr>
              <w:spacing w:after="0" w:line="240" w:lineRule="auto"/>
              <w:rPr>
                <w:rFonts w:cs="Times New Roman"/>
                <w:highlight w:val="yellow"/>
              </w:rPr>
            </w:pPr>
          </w:p>
        </w:tc>
      </w:tr>
      <w:tr w:rsidR="00E82232" w:rsidRPr="00622E37" w14:paraId="165481A6" w14:textId="77777777" w:rsidTr="00857963">
        <w:tc>
          <w:tcPr>
            <w:tcW w:w="7656" w:type="dxa"/>
            <w:tcBorders>
              <w:top w:val="single" w:sz="4" w:space="0" w:color="auto"/>
              <w:left w:val="single" w:sz="4" w:space="0" w:color="auto"/>
              <w:bottom w:val="single" w:sz="4" w:space="0" w:color="auto"/>
              <w:right w:val="single" w:sz="4" w:space="0" w:color="auto"/>
            </w:tcBorders>
          </w:tcPr>
          <w:p w14:paraId="79D6FC12" w14:textId="48F8A8FF" w:rsidR="00E82232" w:rsidRPr="00622E37" w:rsidRDefault="00E82232" w:rsidP="00E82232">
            <w:pPr>
              <w:spacing w:after="0" w:line="240" w:lineRule="auto"/>
            </w:pPr>
            <w:r w:rsidRPr="00622E37">
              <w:t>7. Відсутність учасників конкурсу чи їх</w:t>
            </w:r>
            <w:r>
              <w:t xml:space="preserve"> </w:t>
            </w:r>
            <w:r w:rsidRPr="00622E37">
              <w:t xml:space="preserve">представників під час розгляду та прийняття рішення щодо поданих на конкурс заяв, визначення переможця конкурсу, не є перешкодою для розгляду та прийняття відповідних рішень Національною радою. </w:t>
            </w:r>
          </w:p>
          <w:p w14:paraId="53DABDDA" w14:textId="7E0751B8"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216A3B7" w14:textId="77777777" w:rsidR="00E82232" w:rsidRPr="00622E37" w:rsidRDefault="00E82232" w:rsidP="00E82232">
            <w:pPr>
              <w:spacing w:after="0" w:line="240" w:lineRule="auto"/>
            </w:pPr>
          </w:p>
          <w:p w14:paraId="09B2402C" w14:textId="48018991" w:rsidR="00E82232" w:rsidRPr="00622E37" w:rsidRDefault="00E82232" w:rsidP="00E82232">
            <w:pPr>
              <w:spacing w:after="0" w:line="240" w:lineRule="auto"/>
              <w:rPr>
                <w:rFonts w:cs="Times New Roman"/>
                <w:highlight w:val="yellow"/>
              </w:rPr>
            </w:pPr>
            <w:r w:rsidRPr="00622E37">
              <w:t xml:space="preserve"> </w:t>
            </w:r>
          </w:p>
        </w:tc>
      </w:tr>
      <w:tr w:rsidR="00E82232" w:rsidRPr="00622E37" w14:paraId="1CFD1A58" w14:textId="77777777" w:rsidTr="00857963">
        <w:tc>
          <w:tcPr>
            <w:tcW w:w="7656" w:type="dxa"/>
            <w:tcBorders>
              <w:top w:val="single" w:sz="4" w:space="0" w:color="auto"/>
              <w:left w:val="single" w:sz="4" w:space="0" w:color="auto"/>
              <w:bottom w:val="single" w:sz="4" w:space="0" w:color="auto"/>
              <w:right w:val="single" w:sz="4" w:space="0" w:color="auto"/>
            </w:tcBorders>
          </w:tcPr>
          <w:p w14:paraId="58CF3F1C" w14:textId="2B1245E9" w:rsidR="00E82232" w:rsidRPr="00622E37" w:rsidRDefault="00E82232" w:rsidP="00E82232">
            <w:pPr>
              <w:spacing w:after="0" w:line="240" w:lineRule="auto"/>
            </w:pPr>
            <w:r w:rsidRPr="00622E37">
              <w:t>8. Учасник конкурсу до його проведення може повідомити про відмову від участі в конкурсі. У разі відмови від участі всіх учасників конкурсу, Національна рада скасовує такий конкурс та може оголосити про проведення нового конкурсу.</w:t>
            </w:r>
          </w:p>
          <w:p w14:paraId="42FE707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62DFAD9" w14:textId="77777777" w:rsidR="00E82232" w:rsidRPr="00622E37" w:rsidRDefault="00E82232" w:rsidP="00E82232">
            <w:pPr>
              <w:spacing w:after="0" w:line="240" w:lineRule="auto"/>
              <w:rPr>
                <w:rFonts w:cs="Times New Roman"/>
                <w:highlight w:val="yellow"/>
              </w:rPr>
            </w:pPr>
          </w:p>
        </w:tc>
      </w:tr>
      <w:tr w:rsidR="00E82232" w:rsidRPr="00622E37" w14:paraId="0C14328A" w14:textId="77777777" w:rsidTr="00857963">
        <w:tc>
          <w:tcPr>
            <w:tcW w:w="7656" w:type="dxa"/>
            <w:tcBorders>
              <w:top w:val="single" w:sz="4" w:space="0" w:color="auto"/>
              <w:left w:val="single" w:sz="4" w:space="0" w:color="auto"/>
              <w:bottom w:val="single" w:sz="4" w:space="0" w:color="auto"/>
              <w:right w:val="single" w:sz="4" w:space="0" w:color="auto"/>
            </w:tcBorders>
          </w:tcPr>
          <w:p w14:paraId="21B5051E" w14:textId="34F9F517" w:rsidR="00E82232" w:rsidRPr="00622E37" w:rsidRDefault="00E82232" w:rsidP="00E82232">
            <w:pPr>
              <w:spacing w:after="0" w:line="240" w:lineRule="auto"/>
            </w:pPr>
            <w:r w:rsidRPr="00622E37">
              <w:t xml:space="preserve">9. Якщо у визначений строк для подачі заяв не надійшло жодної заяви на участь в конкурсі або якщо за результатами розгляду заяв на участь в конкурсі Національна рада не допустила до участі в конкурсі </w:t>
            </w:r>
            <w:r w:rsidRPr="00A94F24">
              <w:t>жодного</w:t>
            </w:r>
            <w:r w:rsidRPr="00622E37">
              <w:t xml:space="preserve"> претендента, Національна рада може продовжити граничний термін прийому заяв, відкласти проведення конкурсу на певний строк або скасувати конкурс.</w:t>
            </w:r>
          </w:p>
          <w:p w14:paraId="34E86EB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3EB7C81" w14:textId="3FFF5361" w:rsidR="00E82232" w:rsidRPr="00622E37" w:rsidRDefault="00E82232" w:rsidP="00E82232">
            <w:pPr>
              <w:spacing w:after="0" w:line="240" w:lineRule="auto"/>
              <w:rPr>
                <w:rFonts w:cs="Times New Roman"/>
                <w:highlight w:val="yellow"/>
              </w:rPr>
            </w:pPr>
          </w:p>
        </w:tc>
      </w:tr>
      <w:tr w:rsidR="00E82232" w:rsidRPr="00622E37" w14:paraId="4B4CDB04" w14:textId="77777777" w:rsidTr="00857963">
        <w:tc>
          <w:tcPr>
            <w:tcW w:w="7656" w:type="dxa"/>
            <w:tcBorders>
              <w:top w:val="single" w:sz="4" w:space="0" w:color="auto"/>
              <w:left w:val="single" w:sz="4" w:space="0" w:color="auto"/>
              <w:bottom w:val="single" w:sz="4" w:space="0" w:color="auto"/>
              <w:right w:val="single" w:sz="4" w:space="0" w:color="auto"/>
            </w:tcBorders>
          </w:tcPr>
          <w:p w14:paraId="3892119D" w14:textId="77777777" w:rsidR="00E82232" w:rsidRPr="00622E37" w:rsidRDefault="00E82232" w:rsidP="00E82232">
            <w:pPr>
              <w:spacing w:after="0" w:line="240" w:lineRule="auto"/>
            </w:pPr>
            <w:r w:rsidRPr="00622E37">
              <w:t>У таких випадках Національна рада повідомляє про прийняте рішення в порядку, установленому для оголошення конкурсу.</w:t>
            </w:r>
          </w:p>
          <w:p w14:paraId="7DE38B28"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D5E721F" w14:textId="77777777" w:rsidR="00E82232" w:rsidRPr="00622E37" w:rsidRDefault="00E82232" w:rsidP="00E82232">
            <w:pPr>
              <w:spacing w:after="0" w:line="240" w:lineRule="auto"/>
              <w:rPr>
                <w:rFonts w:cs="Times New Roman"/>
                <w:highlight w:val="yellow"/>
              </w:rPr>
            </w:pPr>
          </w:p>
        </w:tc>
      </w:tr>
      <w:tr w:rsidR="00E82232" w:rsidRPr="00622E37" w14:paraId="512D32FD" w14:textId="77777777" w:rsidTr="00857963">
        <w:tc>
          <w:tcPr>
            <w:tcW w:w="7656" w:type="dxa"/>
            <w:tcBorders>
              <w:top w:val="single" w:sz="4" w:space="0" w:color="auto"/>
              <w:left w:val="single" w:sz="4" w:space="0" w:color="auto"/>
              <w:bottom w:val="single" w:sz="4" w:space="0" w:color="auto"/>
              <w:right w:val="single" w:sz="4" w:space="0" w:color="auto"/>
            </w:tcBorders>
          </w:tcPr>
          <w:p w14:paraId="7036EA45" w14:textId="1F84B8B2" w:rsidR="00E82232" w:rsidRPr="00622E37" w:rsidRDefault="00E82232" w:rsidP="00E82232">
            <w:pPr>
              <w:keepNext/>
              <w:keepLines/>
              <w:numPr>
                <w:ilvl w:val="2"/>
                <w:numId w:val="2"/>
              </w:numPr>
              <w:suppressAutoHyphens/>
              <w:spacing w:after="0" w:line="240" w:lineRule="auto"/>
              <w:ind w:left="0" w:firstLine="0"/>
              <w:jc w:val="center"/>
              <w:outlineLvl w:val="2"/>
              <w:rPr>
                <w:rFonts w:cs="Arial"/>
                <w:b/>
                <w:color w:val="000000"/>
                <w:sz w:val="24"/>
                <w:szCs w:val="28"/>
                <w:lang w:eastAsia="zh-CN"/>
              </w:rPr>
            </w:pPr>
            <w:r w:rsidRPr="00622E37">
              <w:rPr>
                <w:rFonts w:cs="Arial"/>
                <w:b/>
                <w:color w:val="000000"/>
                <w:sz w:val="24"/>
                <w:szCs w:val="28"/>
                <w:lang w:eastAsia="zh-CN"/>
              </w:rPr>
              <w:t>Стаття 55. Встановлення результатів конкурсу</w:t>
            </w:r>
          </w:p>
          <w:p w14:paraId="5E7AF46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E0000D8" w14:textId="77777777" w:rsidR="00E82232" w:rsidRPr="00622E37" w:rsidRDefault="00E82232" w:rsidP="00E82232">
            <w:pPr>
              <w:spacing w:after="0" w:line="240" w:lineRule="auto"/>
              <w:rPr>
                <w:rFonts w:cs="Times New Roman"/>
                <w:highlight w:val="yellow"/>
              </w:rPr>
            </w:pPr>
          </w:p>
        </w:tc>
      </w:tr>
      <w:tr w:rsidR="00E82232" w:rsidRPr="00622E37" w14:paraId="08AF59C7" w14:textId="77777777" w:rsidTr="00857963">
        <w:tc>
          <w:tcPr>
            <w:tcW w:w="7656" w:type="dxa"/>
            <w:tcBorders>
              <w:top w:val="single" w:sz="4" w:space="0" w:color="auto"/>
              <w:left w:val="single" w:sz="4" w:space="0" w:color="auto"/>
              <w:bottom w:val="single" w:sz="4" w:space="0" w:color="auto"/>
              <w:right w:val="single" w:sz="4" w:space="0" w:color="auto"/>
            </w:tcBorders>
          </w:tcPr>
          <w:p w14:paraId="05C63B73" w14:textId="77777777" w:rsidR="00E82232" w:rsidRPr="00622E37" w:rsidRDefault="00E82232" w:rsidP="00E82232">
            <w:pPr>
              <w:spacing w:after="0" w:line="240" w:lineRule="auto"/>
            </w:pPr>
            <w:r w:rsidRPr="00622E37">
              <w:t xml:space="preserve">1. Рішення про переможця конкурсу приймається на засіданні Національної ради. </w:t>
            </w:r>
          </w:p>
          <w:p w14:paraId="158E153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6D085F2" w14:textId="77777777" w:rsidR="00E82232" w:rsidRPr="00622E37" w:rsidRDefault="00E82232" w:rsidP="00E82232">
            <w:pPr>
              <w:spacing w:after="0" w:line="240" w:lineRule="auto"/>
              <w:rPr>
                <w:rFonts w:cs="Times New Roman"/>
                <w:highlight w:val="yellow"/>
              </w:rPr>
            </w:pPr>
          </w:p>
        </w:tc>
      </w:tr>
      <w:tr w:rsidR="00E82232" w:rsidRPr="00622E37" w14:paraId="49BC7498" w14:textId="77777777" w:rsidTr="00857963">
        <w:tc>
          <w:tcPr>
            <w:tcW w:w="7656" w:type="dxa"/>
            <w:tcBorders>
              <w:top w:val="single" w:sz="4" w:space="0" w:color="auto"/>
              <w:left w:val="single" w:sz="4" w:space="0" w:color="auto"/>
              <w:bottom w:val="single" w:sz="4" w:space="0" w:color="auto"/>
              <w:right w:val="single" w:sz="4" w:space="0" w:color="auto"/>
            </w:tcBorders>
          </w:tcPr>
          <w:p w14:paraId="20E37149" w14:textId="77777777" w:rsidR="00E82232" w:rsidRPr="00622E37" w:rsidRDefault="00E82232" w:rsidP="00E82232">
            <w:pPr>
              <w:spacing w:after="0" w:line="240" w:lineRule="auto"/>
            </w:pPr>
            <w:r w:rsidRPr="00622E37">
              <w:t>2. Переможець конкурсу на отримання ліцензії на мовлення визначається за такими критеріями:</w:t>
            </w:r>
          </w:p>
          <w:p w14:paraId="4A13D7FF" w14:textId="73FF48AF"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6522E05" w14:textId="77777777" w:rsidR="00E82232" w:rsidRPr="00622E37" w:rsidRDefault="00E82232" w:rsidP="00E82232">
            <w:pPr>
              <w:spacing w:after="0" w:line="240" w:lineRule="auto"/>
              <w:rPr>
                <w:rFonts w:cs="Times New Roman"/>
                <w:highlight w:val="yellow"/>
              </w:rPr>
            </w:pPr>
          </w:p>
        </w:tc>
      </w:tr>
      <w:tr w:rsidR="00E82232" w:rsidRPr="00622E37" w14:paraId="46847DD8" w14:textId="77777777" w:rsidTr="00857963">
        <w:tc>
          <w:tcPr>
            <w:tcW w:w="7656" w:type="dxa"/>
            <w:tcBorders>
              <w:top w:val="single" w:sz="4" w:space="0" w:color="auto"/>
              <w:left w:val="single" w:sz="4" w:space="0" w:color="auto"/>
              <w:bottom w:val="single" w:sz="4" w:space="0" w:color="auto"/>
              <w:right w:val="single" w:sz="4" w:space="0" w:color="auto"/>
            </w:tcBorders>
          </w:tcPr>
          <w:p w14:paraId="0B63FFB0" w14:textId="1654B3B8" w:rsidR="00E82232" w:rsidRPr="00622E37" w:rsidRDefault="00E82232" w:rsidP="00E82232">
            <w:pPr>
              <w:spacing w:after="0" w:line="240" w:lineRule="auto"/>
            </w:pPr>
            <w:r w:rsidRPr="00622E37">
              <w:t>1) запропоновані учасником конкурсу обсяги поширення національного продукту;</w:t>
            </w:r>
          </w:p>
          <w:p w14:paraId="5DD1D1F2" w14:textId="743C3E48"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55700BE0" w14:textId="77777777" w:rsidR="00E82232" w:rsidRPr="00622E37" w:rsidRDefault="00E82232" w:rsidP="00E82232">
            <w:pPr>
              <w:spacing w:after="0" w:line="240" w:lineRule="auto"/>
              <w:rPr>
                <w:rFonts w:cs="Times New Roman"/>
                <w:highlight w:val="yellow"/>
              </w:rPr>
            </w:pPr>
          </w:p>
        </w:tc>
      </w:tr>
      <w:tr w:rsidR="00E82232" w:rsidRPr="00622E37" w14:paraId="292D5BCD" w14:textId="77777777" w:rsidTr="00857963">
        <w:tc>
          <w:tcPr>
            <w:tcW w:w="7656" w:type="dxa"/>
            <w:tcBorders>
              <w:top w:val="single" w:sz="4" w:space="0" w:color="auto"/>
              <w:left w:val="single" w:sz="4" w:space="0" w:color="auto"/>
              <w:bottom w:val="single" w:sz="4" w:space="0" w:color="auto"/>
              <w:right w:val="single" w:sz="4" w:space="0" w:color="auto"/>
            </w:tcBorders>
          </w:tcPr>
          <w:p w14:paraId="748397F3" w14:textId="3287CC8E" w:rsidR="00E82232" w:rsidRPr="00622E37" w:rsidRDefault="00E82232" w:rsidP="00E82232">
            <w:pPr>
              <w:spacing w:after="0" w:line="240" w:lineRule="auto"/>
            </w:pPr>
            <w:r w:rsidRPr="00622E37">
              <w:t>2) запропоновані учасником конкурсу обсяги поширення передбачених умовами ліцензії програм, що спрямовані на певну аудиторію або мають певне тематичне спрямування.</w:t>
            </w:r>
          </w:p>
          <w:p w14:paraId="63DCAFC4" w14:textId="77BCC2F6"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244FEC6A" w14:textId="1EBF1FAE" w:rsidR="00E82232" w:rsidRPr="00622E37" w:rsidRDefault="00E82232" w:rsidP="00E82232">
            <w:pPr>
              <w:spacing w:after="0" w:line="240" w:lineRule="auto"/>
              <w:rPr>
                <w:rFonts w:cs="Times New Roman"/>
                <w:highlight w:val="yellow"/>
              </w:rPr>
            </w:pPr>
          </w:p>
        </w:tc>
      </w:tr>
      <w:tr w:rsidR="00E82232" w:rsidRPr="00622E37" w14:paraId="1EDDC016" w14:textId="77777777" w:rsidTr="00857963">
        <w:tc>
          <w:tcPr>
            <w:tcW w:w="7656" w:type="dxa"/>
            <w:tcBorders>
              <w:top w:val="single" w:sz="4" w:space="0" w:color="auto"/>
              <w:left w:val="single" w:sz="4" w:space="0" w:color="auto"/>
              <w:bottom w:val="single" w:sz="4" w:space="0" w:color="auto"/>
              <w:right w:val="single" w:sz="4" w:space="0" w:color="auto"/>
            </w:tcBorders>
          </w:tcPr>
          <w:p w14:paraId="07B9DEA3" w14:textId="3A1D1383" w:rsidR="00E82232" w:rsidRPr="00622E37" w:rsidRDefault="00E82232" w:rsidP="00E82232">
            <w:pPr>
              <w:spacing w:after="0" w:line="240" w:lineRule="auto"/>
            </w:pPr>
            <w:r w:rsidRPr="00622E37">
              <w:t>3. Переможець конкурсу на отримання ліцензії на постачання послуг для потреб мовлення визначається за такими критеріями:</w:t>
            </w:r>
          </w:p>
          <w:p w14:paraId="4C279147"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4FD2769" w14:textId="089A7B0C" w:rsidR="00E82232" w:rsidRPr="00622E37" w:rsidRDefault="00E82232" w:rsidP="00E82232">
            <w:pPr>
              <w:spacing w:after="0" w:line="240" w:lineRule="auto"/>
              <w:rPr>
                <w:rFonts w:cs="Times New Roman"/>
                <w:highlight w:val="yellow"/>
              </w:rPr>
            </w:pPr>
          </w:p>
        </w:tc>
      </w:tr>
      <w:tr w:rsidR="00E82232" w:rsidRPr="00622E37" w14:paraId="67671E16" w14:textId="77777777" w:rsidTr="00857963">
        <w:tc>
          <w:tcPr>
            <w:tcW w:w="7656" w:type="dxa"/>
            <w:tcBorders>
              <w:top w:val="single" w:sz="4" w:space="0" w:color="auto"/>
              <w:left w:val="single" w:sz="4" w:space="0" w:color="auto"/>
              <w:bottom w:val="single" w:sz="4" w:space="0" w:color="auto"/>
              <w:right w:val="single" w:sz="4" w:space="0" w:color="auto"/>
            </w:tcBorders>
          </w:tcPr>
          <w:p w14:paraId="009EC246" w14:textId="77777777" w:rsidR="00E82232" w:rsidRPr="00622E37" w:rsidRDefault="00E82232" w:rsidP="00E82232">
            <w:pPr>
              <w:spacing w:after="0" w:line="240" w:lineRule="auto"/>
            </w:pPr>
            <w:r w:rsidRPr="00622E37">
              <w:t xml:space="preserve">1) відповідність зобов’язань учасника конкурсу умовам ліцензії; </w:t>
            </w:r>
          </w:p>
          <w:p w14:paraId="3C1ED6C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622280D" w14:textId="77777777" w:rsidR="00E82232" w:rsidRPr="00622E37" w:rsidRDefault="00E82232" w:rsidP="00E82232">
            <w:pPr>
              <w:spacing w:after="0" w:line="240" w:lineRule="auto"/>
              <w:rPr>
                <w:rFonts w:cs="Times New Roman"/>
                <w:highlight w:val="yellow"/>
              </w:rPr>
            </w:pPr>
          </w:p>
        </w:tc>
      </w:tr>
      <w:tr w:rsidR="00E82232" w:rsidRPr="00622E37" w14:paraId="2A3A9F27" w14:textId="77777777" w:rsidTr="00857963">
        <w:tc>
          <w:tcPr>
            <w:tcW w:w="7656" w:type="dxa"/>
            <w:tcBorders>
              <w:top w:val="single" w:sz="4" w:space="0" w:color="auto"/>
              <w:left w:val="single" w:sz="4" w:space="0" w:color="auto"/>
              <w:bottom w:val="single" w:sz="4" w:space="0" w:color="auto"/>
              <w:right w:val="single" w:sz="4" w:space="0" w:color="auto"/>
            </w:tcBorders>
          </w:tcPr>
          <w:p w14:paraId="5403D34C" w14:textId="7903B0FA" w:rsidR="00E82232" w:rsidRPr="00622E37" w:rsidRDefault="00E82232" w:rsidP="00E82232">
            <w:pPr>
              <w:spacing w:after="0" w:line="240" w:lineRule="auto"/>
            </w:pPr>
            <w:r w:rsidRPr="00622E37">
              <w:t>2) наявність власних чи орендованих технічних засобів електронних комунікацій або договору з постачальником електронних комунікаційних послуг щодо побудови ефірної цифрової багатоканальної електронної комунікаційної мережі;</w:t>
            </w:r>
          </w:p>
          <w:p w14:paraId="79FA280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CDD8B6D" w14:textId="77777777" w:rsidR="00E82232" w:rsidRPr="00622E37" w:rsidRDefault="00E82232" w:rsidP="00E82232">
            <w:pPr>
              <w:spacing w:after="0" w:line="240" w:lineRule="auto"/>
              <w:rPr>
                <w:rFonts w:cs="Times New Roman"/>
                <w:highlight w:val="yellow"/>
              </w:rPr>
            </w:pPr>
          </w:p>
        </w:tc>
      </w:tr>
      <w:tr w:rsidR="00E82232" w:rsidRPr="00622E37" w14:paraId="671A3A6C" w14:textId="77777777" w:rsidTr="00857963">
        <w:tc>
          <w:tcPr>
            <w:tcW w:w="7656" w:type="dxa"/>
            <w:tcBorders>
              <w:top w:val="single" w:sz="4" w:space="0" w:color="auto"/>
              <w:left w:val="single" w:sz="4" w:space="0" w:color="auto"/>
              <w:bottom w:val="single" w:sz="4" w:space="0" w:color="auto"/>
              <w:right w:val="single" w:sz="4" w:space="0" w:color="auto"/>
            </w:tcBorders>
          </w:tcPr>
          <w:p w14:paraId="31CDF48F" w14:textId="77777777" w:rsidR="00E82232" w:rsidRPr="00622E37" w:rsidRDefault="00E82232" w:rsidP="00E82232">
            <w:pPr>
              <w:spacing w:after="0" w:line="240" w:lineRule="auto"/>
            </w:pPr>
            <w:r w:rsidRPr="00622E37">
              <w:t>3) запропонований учасником конкурсу план побудови ефірної цифрової багатоканальної електронної комунікаційної мережі, у тому числі запропоновані етапи та строки введення її в експлуатацію;</w:t>
            </w:r>
          </w:p>
          <w:p w14:paraId="25F86AB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623D11E" w14:textId="4482073D" w:rsidR="00E82232" w:rsidRPr="00622E37" w:rsidRDefault="00E82232" w:rsidP="00E82232">
            <w:pPr>
              <w:spacing w:after="0" w:line="240" w:lineRule="auto"/>
              <w:rPr>
                <w:rFonts w:cs="Times New Roman"/>
                <w:highlight w:val="yellow"/>
              </w:rPr>
            </w:pPr>
          </w:p>
        </w:tc>
      </w:tr>
      <w:tr w:rsidR="00E82232" w:rsidRPr="00622E37" w14:paraId="44EFF1D3" w14:textId="77777777" w:rsidTr="00857963">
        <w:tc>
          <w:tcPr>
            <w:tcW w:w="7656" w:type="dxa"/>
            <w:tcBorders>
              <w:top w:val="single" w:sz="4" w:space="0" w:color="auto"/>
              <w:left w:val="single" w:sz="4" w:space="0" w:color="auto"/>
              <w:bottom w:val="single" w:sz="4" w:space="0" w:color="auto"/>
              <w:right w:val="single" w:sz="4" w:space="0" w:color="auto"/>
            </w:tcBorders>
          </w:tcPr>
          <w:p w14:paraId="452BE5A5" w14:textId="38E4CCDA" w:rsidR="00E82232" w:rsidRPr="00622E37" w:rsidRDefault="00E82232" w:rsidP="00E82232">
            <w:pPr>
              <w:spacing w:after="0" w:line="240" w:lineRule="auto"/>
            </w:pPr>
            <w:r>
              <w:t>4</w:t>
            </w:r>
            <w:r w:rsidRPr="00622E37">
              <w:t>) запропонований учасником конкурсу рівень рентабельності електронних комунікаційних послуг ефірної цифрової багатоканальної електронної комунікаційної мережі.</w:t>
            </w:r>
          </w:p>
          <w:p w14:paraId="744028D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C6C61C7" w14:textId="77777777" w:rsidR="00E82232" w:rsidRPr="00622E37" w:rsidRDefault="00E82232" w:rsidP="00E82232">
            <w:pPr>
              <w:spacing w:after="0" w:line="240" w:lineRule="auto"/>
              <w:rPr>
                <w:rFonts w:cs="Times New Roman"/>
                <w:highlight w:val="yellow"/>
              </w:rPr>
            </w:pPr>
          </w:p>
        </w:tc>
      </w:tr>
      <w:tr w:rsidR="00E82232" w:rsidRPr="00622E37" w14:paraId="392D8846" w14:textId="77777777" w:rsidTr="00857963">
        <w:tc>
          <w:tcPr>
            <w:tcW w:w="7656" w:type="dxa"/>
            <w:tcBorders>
              <w:top w:val="single" w:sz="4" w:space="0" w:color="auto"/>
              <w:left w:val="single" w:sz="4" w:space="0" w:color="auto"/>
              <w:bottom w:val="single" w:sz="4" w:space="0" w:color="auto"/>
              <w:right w:val="single" w:sz="4" w:space="0" w:color="auto"/>
            </w:tcBorders>
          </w:tcPr>
          <w:p w14:paraId="73C9185A" w14:textId="77777777" w:rsidR="00E82232" w:rsidRPr="00622E37" w:rsidRDefault="00E82232" w:rsidP="00E82232">
            <w:pPr>
              <w:spacing w:after="0" w:line="240" w:lineRule="auto"/>
            </w:pPr>
            <w:r w:rsidRPr="00622E37">
              <w:t xml:space="preserve">4. У разі участі в конкурсі лише одного учасника він визнається переможцем конкурсу, за умови відповідності його зобов’язань як учасника конкурсу умовам ліцензії. </w:t>
            </w:r>
          </w:p>
          <w:p w14:paraId="5AC9847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FECC424" w14:textId="77777777" w:rsidR="00E82232" w:rsidRPr="00622E37" w:rsidRDefault="00E82232" w:rsidP="00E82232">
            <w:pPr>
              <w:spacing w:after="0" w:line="240" w:lineRule="auto"/>
              <w:rPr>
                <w:rFonts w:cs="Times New Roman"/>
                <w:highlight w:val="yellow"/>
              </w:rPr>
            </w:pPr>
          </w:p>
        </w:tc>
      </w:tr>
      <w:tr w:rsidR="00E82232" w:rsidRPr="00622E37" w14:paraId="5D7E5BFA" w14:textId="77777777" w:rsidTr="00857963">
        <w:tc>
          <w:tcPr>
            <w:tcW w:w="7656" w:type="dxa"/>
            <w:tcBorders>
              <w:top w:val="single" w:sz="4" w:space="0" w:color="auto"/>
              <w:left w:val="single" w:sz="4" w:space="0" w:color="auto"/>
              <w:bottom w:val="single" w:sz="4" w:space="0" w:color="auto"/>
              <w:right w:val="single" w:sz="4" w:space="0" w:color="auto"/>
            </w:tcBorders>
          </w:tcPr>
          <w:p w14:paraId="04B828B0" w14:textId="71DB009F" w:rsidR="00E82232" w:rsidRPr="00622E37" w:rsidRDefault="00E82232" w:rsidP="00E82232">
            <w:pPr>
              <w:spacing w:after="0" w:line="240" w:lineRule="auto"/>
            </w:pPr>
            <w:r w:rsidRPr="00622E37">
              <w:t>5. Національна рада у своєму рішенні щодо поданих на конкурс заяв та визначення переможця конкурсу наводить обґрунтування щодо ступеня відповідності зазначеним у цій статті Закону критеріям стосовно кожного з учасників конкурсу, а також причин визначення учасника переможцем конкурсу, зокрема підстав визнання його таким, що найкраще порівняно з іншими учасниками відповідає зазначеним критеріям. Одночасно з рішенням про визначення переможця конкурсу приймається рішення про видачу переможцю конкурсу ліцензії.</w:t>
            </w:r>
          </w:p>
          <w:p w14:paraId="22D1AE3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1142939" w14:textId="79B3C3A0" w:rsidR="00E82232" w:rsidRPr="00622E37" w:rsidRDefault="00E82232" w:rsidP="00E82232">
            <w:pPr>
              <w:spacing w:after="0" w:line="240" w:lineRule="auto"/>
              <w:rPr>
                <w:rFonts w:cs="Times New Roman"/>
                <w:highlight w:val="yellow"/>
              </w:rPr>
            </w:pPr>
          </w:p>
        </w:tc>
      </w:tr>
      <w:tr w:rsidR="00E82232" w:rsidRPr="00622E37" w14:paraId="2CD31D37" w14:textId="77777777" w:rsidTr="00857963">
        <w:tc>
          <w:tcPr>
            <w:tcW w:w="7656" w:type="dxa"/>
            <w:tcBorders>
              <w:top w:val="single" w:sz="4" w:space="0" w:color="auto"/>
              <w:left w:val="single" w:sz="4" w:space="0" w:color="auto"/>
              <w:bottom w:val="single" w:sz="4" w:space="0" w:color="auto"/>
              <w:right w:val="single" w:sz="4" w:space="0" w:color="auto"/>
            </w:tcBorders>
          </w:tcPr>
          <w:p w14:paraId="700CF42E" w14:textId="04238432" w:rsidR="00E82232" w:rsidRPr="00622E37" w:rsidRDefault="00E82232" w:rsidP="00E82232">
            <w:pPr>
              <w:spacing w:after="0" w:line="240" w:lineRule="auto"/>
            </w:pPr>
            <w:r w:rsidRPr="00622E37">
              <w:t>6. Національна рада повідомляє учасникам конкурсу рішення щодо поданих на конкурс заяв та визначення переможця конкурсу, а також оприлюднює таке рішення на своєму веб-сайті впродовж трьох робочих днів після прийняття такого рішення.</w:t>
            </w:r>
          </w:p>
          <w:p w14:paraId="539B71B7" w14:textId="76532DB2"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D6668E7" w14:textId="7C555CAC" w:rsidR="00E82232" w:rsidRPr="00622E37" w:rsidRDefault="00E82232" w:rsidP="00E82232">
            <w:pPr>
              <w:spacing w:after="0" w:line="240" w:lineRule="auto"/>
              <w:rPr>
                <w:rFonts w:cs="Times New Roman"/>
                <w:highlight w:val="yellow"/>
              </w:rPr>
            </w:pPr>
          </w:p>
        </w:tc>
      </w:tr>
      <w:tr w:rsidR="00E82232" w:rsidRPr="00622E37" w14:paraId="74969CE9" w14:textId="77777777" w:rsidTr="00857963">
        <w:tc>
          <w:tcPr>
            <w:tcW w:w="7656" w:type="dxa"/>
            <w:tcBorders>
              <w:top w:val="single" w:sz="4" w:space="0" w:color="auto"/>
              <w:left w:val="single" w:sz="4" w:space="0" w:color="auto"/>
              <w:bottom w:val="single" w:sz="4" w:space="0" w:color="auto"/>
              <w:right w:val="single" w:sz="4" w:space="0" w:color="auto"/>
            </w:tcBorders>
          </w:tcPr>
          <w:p w14:paraId="1F14E30B" w14:textId="77777777" w:rsidR="00E82232" w:rsidRPr="00622E37" w:rsidRDefault="00E82232" w:rsidP="00E82232">
            <w:pPr>
              <w:spacing w:after="0" w:line="240" w:lineRule="auto"/>
            </w:pPr>
            <w:r w:rsidRPr="00622E37">
              <w:t>7. Рішення Національної ради щодо поданих на конкурс заяв та визначення переможця конкурсу може бути оскаржено до суду.</w:t>
            </w:r>
          </w:p>
          <w:p w14:paraId="3A14A2C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4B52699" w14:textId="77777777" w:rsidR="00E82232" w:rsidRPr="00622E37" w:rsidRDefault="00E82232" w:rsidP="00E82232">
            <w:pPr>
              <w:spacing w:after="0" w:line="240" w:lineRule="auto"/>
              <w:rPr>
                <w:rFonts w:cs="Times New Roman"/>
                <w:highlight w:val="yellow"/>
              </w:rPr>
            </w:pPr>
          </w:p>
        </w:tc>
      </w:tr>
      <w:tr w:rsidR="00E82232" w:rsidRPr="00622E37" w14:paraId="43B39ABA" w14:textId="77777777" w:rsidTr="00857963">
        <w:tc>
          <w:tcPr>
            <w:tcW w:w="7656" w:type="dxa"/>
            <w:tcBorders>
              <w:top w:val="single" w:sz="4" w:space="0" w:color="auto"/>
              <w:left w:val="single" w:sz="4" w:space="0" w:color="auto"/>
              <w:bottom w:val="single" w:sz="4" w:space="0" w:color="auto"/>
              <w:right w:val="single" w:sz="4" w:space="0" w:color="auto"/>
            </w:tcBorders>
          </w:tcPr>
          <w:p w14:paraId="37D90897" w14:textId="77777777" w:rsidR="00E82232" w:rsidRPr="00622E37" w:rsidRDefault="00E82232" w:rsidP="00E82232">
            <w:pPr>
              <w:pStyle w:val="3"/>
              <w:numPr>
                <w:ilvl w:val="2"/>
                <w:numId w:val="2"/>
              </w:numPr>
              <w:ind w:left="0" w:firstLine="0"/>
              <w:rPr>
                <w:rFonts w:cs="Times New Roman"/>
              </w:rPr>
            </w:pPr>
            <w:r w:rsidRPr="00622E37">
              <w:t>Стаття 56. Ліцензійний збір</w:t>
            </w:r>
          </w:p>
          <w:p w14:paraId="510E94F9" w14:textId="0064D8AD"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775F7E3" w14:textId="1C2B54FD" w:rsidR="00E82232" w:rsidRPr="00622E37" w:rsidRDefault="00E82232" w:rsidP="00E82232">
            <w:pPr>
              <w:spacing w:after="0" w:line="240" w:lineRule="auto"/>
              <w:rPr>
                <w:rFonts w:cs="Times New Roman"/>
                <w:highlight w:val="yellow"/>
              </w:rPr>
            </w:pPr>
          </w:p>
        </w:tc>
      </w:tr>
      <w:tr w:rsidR="00E82232" w:rsidRPr="00622E37" w14:paraId="3A681DFA" w14:textId="77777777" w:rsidTr="00857963">
        <w:tc>
          <w:tcPr>
            <w:tcW w:w="7656" w:type="dxa"/>
            <w:tcBorders>
              <w:top w:val="single" w:sz="4" w:space="0" w:color="auto"/>
              <w:left w:val="single" w:sz="4" w:space="0" w:color="auto"/>
              <w:bottom w:val="single" w:sz="4" w:space="0" w:color="auto"/>
              <w:right w:val="single" w:sz="4" w:space="0" w:color="auto"/>
            </w:tcBorders>
          </w:tcPr>
          <w:p w14:paraId="35232691" w14:textId="7FA6D5A1" w:rsidR="00E82232" w:rsidRPr="00622E37" w:rsidRDefault="00E82232" w:rsidP="00E82232">
            <w:pPr>
              <w:spacing w:after="0" w:line="240" w:lineRule="auto"/>
            </w:pPr>
            <w:r w:rsidRPr="00622E37">
              <w:t>1. За видачу або продовження строку дії ліцензії сплачується ліцензійний збір, який розраховується за методикою, яка затверджується Національною радою.</w:t>
            </w:r>
          </w:p>
          <w:p w14:paraId="5C43B48D" w14:textId="20CEB5DA" w:rsidR="00E82232" w:rsidRPr="00622E37" w:rsidRDefault="00E82232" w:rsidP="00E82232">
            <w:pPr>
              <w:spacing w:after="0" w:line="240" w:lineRule="auto"/>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2C725D0A" w14:textId="547D806B" w:rsidR="00E82232" w:rsidRPr="00622E37" w:rsidRDefault="00E82232" w:rsidP="00E82232">
            <w:pPr>
              <w:spacing w:after="0" w:line="240" w:lineRule="auto"/>
              <w:rPr>
                <w:rFonts w:cs="Times New Roman"/>
                <w:highlight w:val="yellow"/>
              </w:rPr>
            </w:pPr>
          </w:p>
        </w:tc>
      </w:tr>
      <w:tr w:rsidR="00E82232" w:rsidRPr="00622E37" w14:paraId="23BABCA0" w14:textId="77777777" w:rsidTr="00857963">
        <w:tc>
          <w:tcPr>
            <w:tcW w:w="7656" w:type="dxa"/>
            <w:tcBorders>
              <w:top w:val="single" w:sz="4" w:space="0" w:color="auto"/>
              <w:left w:val="single" w:sz="4" w:space="0" w:color="auto"/>
              <w:bottom w:val="single" w:sz="4" w:space="0" w:color="auto"/>
              <w:right w:val="single" w:sz="4" w:space="0" w:color="auto"/>
            </w:tcBorders>
          </w:tcPr>
          <w:p w14:paraId="2C2B41AF" w14:textId="483E30E3" w:rsidR="00E82232" w:rsidRPr="00622E37" w:rsidRDefault="00E82232" w:rsidP="00E82232">
            <w:pPr>
              <w:spacing w:after="0" w:line="240" w:lineRule="auto"/>
            </w:pPr>
            <w:r w:rsidRPr="00622E37">
              <w:t xml:space="preserve">2. Методика розрахунку ліцензійного збору має враховувати: </w:t>
            </w:r>
          </w:p>
          <w:p w14:paraId="70E16D3E"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328EA8C" w14:textId="77777777" w:rsidR="00E82232" w:rsidRPr="00622E37" w:rsidRDefault="00E82232" w:rsidP="00E82232">
            <w:pPr>
              <w:spacing w:after="0" w:line="240" w:lineRule="auto"/>
              <w:rPr>
                <w:rFonts w:cs="Times New Roman"/>
                <w:highlight w:val="yellow"/>
              </w:rPr>
            </w:pPr>
          </w:p>
        </w:tc>
      </w:tr>
      <w:tr w:rsidR="00E82232" w:rsidRPr="00622E37" w14:paraId="04F5E85A" w14:textId="77777777" w:rsidTr="00857963">
        <w:tc>
          <w:tcPr>
            <w:tcW w:w="7656" w:type="dxa"/>
            <w:tcBorders>
              <w:top w:val="single" w:sz="4" w:space="0" w:color="auto"/>
              <w:left w:val="single" w:sz="4" w:space="0" w:color="auto"/>
              <w:bottom w:val="single" w:sz="4" w:space="0" w:color="auto"/>
              <w:right w:val="single" w:sz="4" w:space="0" w:color="auto"/>
            </w:tcBorders>
          </w:tcPr>
          <w:p w14:paraId="613FBE44" w14:textId="0898D01B" w:rsidR="00E82232" w:rsidRPr="00622E37" w:rsidRDefault="00E82232" w:rsidP="00E82232">
            <w:pPr>
              <w:spacing w:after="0" w:line="240" w:lineRule="auto"/>
            </w:pPr>
            <w:r w:rsidRPr="00622E37">
              <w:t>1) для ліцензії на мовлення:</w:t>
            </w:r>
          </w:p>
          <w:p w14:paraId="6974544E" w14:textId="77777777" w:rsidR="00E82232" w:rsidRPr="00622E37" w:rsidRDefault="00E82232" w:rsidP="00E82232">
            <w:pPr>
              <w:spacing w:after="0" w:line="240" w:lineRule="auto"/>
            </w:pPr>
          </w:p>
          <w:p w14:paraId="734DA50C" w14:textId="39D08682" w:rsidR="00E82232" w:rsidRPr="00622E37" w:rsidRDefault="00E82232" w:rsidP="00E82232">
            <w:pPr>
              <w:spacing w:after="0" w:line="240" w:lineRule="auto"/>
            </w:pPr>
            <w:r w:rsidRPr="00622E37">
              <w:t>- територіальну категорію мовлення, технічні характеристики радіочастотного ресурсу та територію покриття каналу мовлення або ефірної багатоканальної електронної комунікаційної мережі, на каналі якої здійснюватиметься мовлення;</w:t>
            </w:r>
          </w:p>
          <w:p w14:paraId="4E8C4784" w14:textId="2ED31808"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6A076AE" w14:textId="2CF388DF" w:rsidR="00E82232" w:rsidRPr="00622E37" w:rsidRDefault="00E82232" w:rsidP="00E82232">
            <w:pPr>
              <w:spacing w:after="0" w:line="240" w:lineRule="auto"/>
              <w:rPr>
                <w:highlight w:val="yellow"/>
              </w:rPr>
            </w:pPr>
          </w:p>
        </w:tc>
      </w:tr>
      <w:tr w:rsidR="00E82232" w:rsidRPr="00622E37" w14:paraId="18662DEC" w14:textId="77777777" w:rsidTr="00857963">
        <w:tc>
          <w:tcPr>
            <w:tcW w:w="7656" w:type="dxa"/>
            <w:tcBorders>
              <w:top w:val="single" w:sz="4" w:space="0" w:color="auto"/>
              <w:left w:val="single" w:sz="4" w:space="0" w:color="auto"/>
              <w:bottom w:val="single" w:sz="4" w:space="0" w:color="auto"/>
              <w:right w:val="single" w:sz="4" w:space="0" w:color="auto"/>
            </w:tcBorders>
          </w:tcPr>
          <w:p w14:paraId="4F72CBF2" w14:textId="77777777" w:rsidR="00E82232" w:rsidRPr="00622E37" w:rsidRDefault="00E82232" w:rsidP="00E82232">
            <w:pPr>
              <w:spacing w:after="0" w:line="240" w:lineRule="auto"/>
            </w:pPr>
            <w:r w:rsidRPr="00622E37">
              <w:t>- обсяги поширення національного продукту;</w:t>
            </w:r>
          </w:p>
          <w:p w14:paraId="47BD2F1F" w14:textId="1B4EBB36"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FC58AAF" w14:textId="77777777" w:rsidR="00E82232" w:rsidRPr="00622E37" w:rsidRDefault="00E82232" w:rsidP="00E82232">
            <w:pPr>
              <w:spacing w:after="0" w:line="240" w:lineRule="auto"/>
              <w:rPr>
                <w:highlight w:val="yellow"/>
              </w:rPr>
            </w:pPr>
          </w:p>
        </w:tc>
      </w:tr>
      <w:tr w:rsidR="00E82232" w:rsidRPr="00622E37" w14:paraId="0C4283AA" w14:textId="77777777" w:rsidTr="00857963">
        <w:tc>
          <w:tcPr>
            <w:tcW w:w="7656" w:type="dxa"/>
            <w:tcBorders>
              <w:top w:val="single" w:sz="4" w:space="0" w:color="auto"/>
              <w:left w:val="single" w:sz="4" w:space="0" w:color="auto"/>
              <w:bottom w:val="single" w:sz="4" w:space="0" w:color="auto"/>
              <w:right w:val="single" w:sz="4" w:space="0" w:color="auto"/>
            </w:tcBorders>
          </w:tcPr>
          <w:p w14:paraId="7765363A" w14:textId="2B39C045" w:rsidR="00E82232" w:rsidRPr="00622E37" w:rsidRDefault="00E82232" w:rsidP="00E82232">
            <w:pPr>
              <w:spacing w:after="0" w:line="240" w:lineRule="auto"/>
            </w:pPr>
            <w:r w:rsidRPr="00622E37">
              <w:t>- обсяги поширення передбачених умовами ліцензії програм, що спрямовані на певну аудиторію або мають певне тематичне спрямування.</w:t>
            </w:r>
          </w:p>
          <w:p w14:paraId="203A18B8" w14:textId="3FB49641"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FD2FD0B" w14:textId="77777777" w:rsidR="00E82232" w:rsidRPr="00622E37" w:rsidRDefault="00E82232" w:rsidP="00E82232">
            <w:pPr>
              <w:spacing w:after="0" w:line="240" w:lineRule="auto"/>
              <w:rPr>
                <w:highlight w:val="yellow"/>
              </w:rPr>
            </w:pPr>
          </w:p>
        </w:tc>
      </w:tr>
      <w:tr w:rsidR="00E82232" w:rsidRPr="00622E37" w14:paraId="7E575EAE" w14:textId="77777777" w:rsidTr="00857963">
        <w:tc>
          <w:tcPr>
            <w:tcW w:w="7656" w:type="dxa"/>
            <w:tcBorders>
              <w:top w:val="single" w:sz="4" w:space="0" w:color="auto"/>
              <w:left w:val="single" w:sz="4" w:space="0" w:color="auto"/>
              <w:bottom w:val="single" w:sz="4" w:space="0" w:color="auto"/>
              <w:right w:val="single" w:sz="4" w:space="0" w:color="auto"/>
            </w:tcBorders>
          </w:tcPr>
          <w:p w14:paraId="74CBD5AF" w14:textId="0F464437" w:rsidR="00E82232" w:rsidRPr="00622E37" w:rsidRDefault="00E82232" w:rsidP="00E82232">
            <w:pPr>
              <w:spacing w:after="0" w:line="240" w:lineRule="auto"/>
            </w:pPr>
            <w:r w:rsidRPr="00622E37">
              <w:t>2) для ліцензії на постачання послуг для потреб мовлення - технічні характеристики та територію покриття ефірної багатоканальної електронної комунікаційної мережі.</w:t>
            </w:r>
          </w:p>
          <w:p w14:paraId="5B53452C"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4918992" w14:textId="1786E45D" w:rsidR="00E82232" w:rsidRPr="00622E37" w:rsidRDefault="00E82232" w:rsidP="00E82232">
            <w:pPr>
              <w:spacing w:after="0" w:line="240" w:lineRule="auto"/>
              <w:rPr>
                <w:highlight w:val="yellow"/>
              </w:rPr>
            </w:pPr>
          </w:p>
        </w:tc>
      </w:tr>
      <w:tr w:rsidR="00E82232" w:rsidRPr="00622E37" w14:paraId="5E5B3E88" w14:textId="77777777" w:rsidTr="00857963">
        <w:tc>
          <w:tcPr>
            <w:tcW w:w="7656" w:type="dxa"/>
            <w:tcBorders>
              <w:top w:val="single" w:sz="4" w:space="0" w:color="auto"/>
              <w:left w:val="single" w:sz="4" w:space="0" w:color="auto"/>
              <w:bottom w:val="single" w:sz="4" w:space="0" w:color="auto"/>
              <w:right w:val="single" w:sz="4" w:space="0" w:color="auto"/>
            </w:tcBorders>
          </w:tcPr>
          <w:p w14:paraId="44774CA8" w14:textId="77777777" w:rsidR="00E82232" w:rsidRPr="00622E37" w:rsidRDefault="00E82232" w:rsidP="00E82232">
            <w:pPr>
              <w:pStyle w:val="3"/>
              <w:numPr>
                <w:ilvl w:val="2"/>
                <w:numId w:val="2"/>
              </w:numPr>
              <w:ind w:left="0" w:firstLine="0"/>
            </w:pPr>
            <w:r w:rsidRPr="00622E37">
              <w:t>Стаття 57. Сплата ліцензійного збору та видача ліцензії</w:t>
            </w:r>
          </w:p>
          <w:p w14:paraId="4DE30FB4" w14:textId="0A8FA9F2" w:rsidR="00E82232" w:rsidRPr="00622E37" w:rsidRDefault="00E82232" w:rsidP="00E82232">
            <w:pPr>
              <w:pStyle w:val="3"/>
              <w:numPr>
                <w:ilvl w:val="2"/>
                <w:numId w:val="2"/>
              </w:numPr>
              <w:ind w:left="0" w:firstLine="0"/>
            </w:pPr>
          </w:p>
        </w:tc>
        <w:tc>
          <w:tcPr>
            <w:tcW w:w="7653" w:type="dxa"/>
            <w:tcBorders>
              <w:top w:val="single" w:sz="4" w:space="0" w:color="auto"/>
              <w:left w:val="single" w:sz="4" w:space="0" w:color="auto"/>
              <w:bottom w:val="single" w:sz="4" w:space="0" w:color="auto"/>
              <w:right w:val="single" w:sz="4" w:space="0" w:color="auto"/>
            </w:tcBorders>
          </w:tcPr>
          <w:p w14:paraId="1ADE5478" w14:textId="77777777" w:rsidR="00E82232" w:rsidRPr="00622E37" w:rsidRDefault="00E82232" w:rsidP="00E82232">
            <w:pPr>
              <w:spacing w:after="0" w:line="240" w:lineRule="auto"/>
              <w:rPr>
                <w:rFonts w:cs="Times New Roman"/>
                <w:highlight w:val="yellow"/>
              </w:rPr>
            </w:pPr>
          </w:p>
        </w:tc>
      </w:tr>
      <w:tr w:rsidR="00E82232" w:rsidRPr="00622E37" w14:paraId="564D3A20" w14:textId="77777777" w:rsidTr="00857963">
        <w:tc>
          <w:tcPr>
            <w:tcW w:w="7656" w:type="dxa"/>
            <w:tcBorders>
              <w:top w:val="single" w:sz="4" w:space="0" w:color="auto"/>
              <w:left w:val="single" w:sz="4" w:space="0" w:color="auto"/>
              <w:bottom w:val="single" w:sz="4" w:space="0" w:color="auto"/>
              <w:right w:val="single" w:sz="4" w:space="0" w:color="auto"/>
            </w:tcBorders>
          </w:tcPr>
          <w:p w14:paraId="20A7F370" w14:textId="5BC42113" w:rsidR="00E82232" w:rsidRPr="00622E37" w:rsidRDefault="00E82232" w:rsidP="00E82232">
            <w:pPr>
              <w:spacing w:after="0" w:line="240" w:lineRule="auto"/>
            </w:pPr>
            <w:r w:rsidRPr="00622E37">
              <w:t xml:space="preserve">1. Ліцензійний збір сплачується переможцем конкурсу у порядку, визначеному Національною радою, </w:t>
            </w:r>
            <w:r w:rsidRPr="00622E37">
              <w:rPr>
                <w:rFonts w:cs="Times New Roman"/>
              </w:rPr>
              <w:t>упродовж</w:t>
            </w:r>
            <w:r w:rsidRPr="00622E37">
              <w:t xml:space="preserve"> 30 днів з дня оприлюднення на веб-сайті Національної ради рішення про визначення переможця конкурсу.</w:t>
            </w:r>
          </w:p>
          <w:p w14:paraId="6D7AD76C"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CA73948" w14:textId="77777777" w:rsidR="00E82232" w:rsidRPr="00622E37" w:rsidRDefault="00E82232" w:rsidP="00E82232">
            <w:pPr>
              <w:spacing w:after="0" w:line="240" w:lineRule="auto"/>
              <w:rPr>
                <w:rFonts w:cs="Times New Roman"/>
                <w:highlight w:val="yellow"/>
              </w:rPr>
            </w:pPr>
          </w:p>
        </w:tc>
      </w:tr>
      <w:tr w:rsidR="00E82232" w:rsidRPr="00622E37" w14:paraId="72931D1D" w14:textId="77777777" w:rsidTr="00857963">
        <w:tc>
          <w:tcPr>
            <w:tcW w:w="7656" w:type="dxa"/>
            <w:tcBorders>
              <w:top w:val="single" w:sz="4" w:space="0" w:color="auto"/>
              <w:left w:val="single" w:sz="4" w:space="0" w:color="auto"/>
              <w:bottom w:val="single" w:sz="4" w:space="0" w:color="auto"/>
              <w:right w:val="single" w:sz="4" w:space="0" w:color="auto"/>
            </w:tcBorders>
          </w:tcPr>
          <w:p w14:paraId="6D302B52" w14:textId="75AFB45B" w:rsidR="00E82232" w:rsidRPr="00622E37" w:rsidRDefault="00E82232" w:rsidP="00E82232">
            <w:pPr>
              <w:spacing w:after="0" w:line="240" w:lineRule="auto"/>
            </w:pPr>
            <w:r w:rsidRPr="00622E37">
              <w:t xml:space="preserve">2. У випадку, якщо Національна рада отримала повідомлення адміністративного суду про порушення провадження у справі щодо  оскарження рішення про визначення переможця конкурсу, перебіг строку сплати ліцензійного збору починається з моменту </w:t>
            </w:r>
            <w:r w:rsidR="00933935">
              <w:t>набрання законної сили рішенням суду у відповідній справі</w:t>
            </w:r>
            <w:r w:rsidRPr="00622E37">
              <w:t>.</w:t>
            </w:r>
          </w:p>
          <w:p w14:paraId="6BBBB597" w14:textId="2EBEEA53"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B324523" w14:textId="70A70E4D" w:rsidR="00E82232" w:rsidRPr="00BA70D4" w:rsidRDefault="00E82232" w:rsidP="00E82232">
            <w:pPr>
              <w:spacing w:after="0" w:line="240" w:lineRule="auto"/>
            </w:pPr>
          </w:p>
        </w:tc>
      </w:tr>
      <w:tr w:rsidR="00E82232" w:rsidRPr="00622E37" w14:paraId="5011F9B7" w14:textId="77777777" w:rsidTr="00857963">
        <w:tc>
          <w:tcPr>
            <w:tcW w:w="7656" w:type="dxa"/>
            <w:tcBorders>
              <w:top w:val="single" w:sz="4" w:space="0" w:color="auto"/>
              <w:left w:val="single" w:sz="4" w:space="0" w:color="auto"/>
              <w:bottom w:val="single" w:sz="4" w:space="0" w:color="auto"/>
              <w:right w:val="single" w:sz="4" w:space="0" w:color="auto"/>
            </w:tcBorders>
          </w:tcPr>
          <w:p w14:paraId="46729418" w14:textId="213DC941" w:rsidR="00E82232" w:rsidRPr="00622E37" w:rsidRDefault="00E82232" w:rsidP="00E82232">
            <w:pPr>
              <w:spacing w:after="0" w:line="240" w:lineRule="auto"/>
            </w:pPr>
            <w:r w:rsidRPr="00622E37">
              <w:t xml:space="preserve">3. Не пізніше наступного дня після отримання Національною радою підтвердження про сплату ліцензійного збору Національна рада зобов’язана надіслати переможцю конкурсу повідомлення про видачу ліцензії. </w:t>
            </w:r>
          </w:p>
          <w:p w14:paraId="10D0D3B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6575984" w14:textId="71D13B00" w:rsidR="00E82232" w:rsidRPr="00622E37" w:rsidRDefault="00E82232" w:rsidP="00E82232">
            <w:pPr>
              <w:spacing w:after="0" w:line="240" w:lineRule="auto"/>
              <w:rPr>
                <w:rFonts w:cs="Times New Roman"/>
                <w:highlight w:val="yellow"/>
              </w:rPr>
            </w:pPr>
          </w:p>
        </w:tc>
      </w:tr>
      <w:tr w:rsidR="00E82232" w:rsidRPr="00622E37" w14:paraId="5D46DD79" w14:textId="77777777" w:rsidTr="00857963">
        <w:tc>
          <w:tcPr>
            <w:tcW w:w="7656" w:type="dxa"/>
            <w:tcBorders>
              <w:top w:val="single" w:sz="4" w:space="0" w:color="auto"/>
              <w:left w:val="single" w:sz="4" w:space="0" w:color="auto"/>
              <w:bottom w:val="single" w:sz="4" w:space="0" w:color="auto"/>
              <w:right w:val="single" w:sz="4" w:space="0" w:color="auto"/>
            </w:tcBorders>
          </w:tcPr>
          <w:p w14:paraId="35C8CC09" w14:textId="77777777" w:rsidR="00E82232" w:rsidRPr="00622E37" w:rsidRDefault="00E82232" w:rsidP="00E82232">
            <w:pPr>
              <w:spacing w:after="0" w:line="240" w:lineRule="auto"/>
            </w:pPr>
            <w:r w:rsidRPr="00622E37">
              <w:t>4. У разі невиконання Національною радою зобов’язання, передбаченого частиною третьою цієї статті, переможець конкурсу набуває статусу ліцензіата та може розпочинати відповідну діяльність наступного дня після спливу строку, зазначеного у частині третій цієї статті Закону.</w:t>
            </w:r>
          </w:p>
          <w:p w14:paraId="5CA5B65F" w14:textId="73483747" w:rsidR="00E82232" w:rsidRPr="00622E37" w:rsidRDefault="00E82232" w:rsidP="00E82232">
            <w:pPr>
              <w:spacing w:after="0" w:line="240" w:lineRule="auto"/>
              <w:rPr>
                <w:rFonts w:cs="Times New Roman"/>
              </w:rPr>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5C5252FF" w14:textId="5C8D20A9" w:rsidR="00E82232" w:rsidRPr="00622E37" w:rsidRDefault="00E82232" w:rsidP="00E82232">
            <w:pPr>
              <w:spacing w:after="0" w:line="240" w:lineRule="auto"/>
              <w:rPr>
                <w:rFonts w:cs="Times New Roman"/>
                <w:highlight w:val="yellow"/>
              </w:rPr>
            </w:pPr>
          </w:p>
        </w:tc>
      </w:tr>
      <w:tr w:rsidR="00E82232" w:rsidRPr="00622E37" w14:paraId="51B95818" w14:textId="77777777" w:rsidTr="00857963">
        <w:tc>
          <w:tcPr>
            <w:tcW w:w="7656" w:type="dxa"/>
            <w:tcBorders>
              <w:top w:val="single" w:sz="4" w:space="0" w:color="auto"/>
              <w:left w:val="single" w:sz="4" w:space="0" w:color="auto"/>
              <w:bottom w:val="single" w:sz="4" w:space="0" w:color="auto"/>
              <w:right w:val="single" w:sz="4" w:space="0" w:color="auto"/>
            </w:tcBorders>
          </w:tcPr>
          <w:p w14:paraId="526ECCA0" w14:textId="77777777" w:rsidR="00E82232" w:rsidRPr="00622E37" w:rsidRDefault="00E82232" w:rsidP="00E82232">
            <w:pPr>
              <w:spacing w:after="0" w:line="240" w:lineRule="auto"/>
            </w:pPr>
            <w:r w:rsidRPr="00622E37">
              <w:t>5. У разі несплати ліцензійного збору у встановлений цією статтею Закону строк, Національна рада скасовує рішення про визначення переможця конкурсу.</w:t>
            </w:r>
          </w:p>
          <w:p w14:paraId="02AB46D3"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FC8B449" w14:textId="77777777" w:rsidR="00E82232" w:rsidRPr="00622E37" w:rsidRDefault="00E82232" w:rsidP="00E82232">
            <w:pPr>
              <w:spacing w:after="0" w:line="240" w:lineRule="auto"/>
              <w:rPr>
                <w:rFonts w:cs="Times New Roman"/>
                <w:highlight w:val="yellow"/>
              </w:rPr>
            </w:pPr>
          </w:p>
        </w:tc>
      </w:tr>
      <w:tr w:rsidR="00E82232" w:rsidRPr="00622E37" w14:paraId="7A98EAA9" w14:textId="77777777" w:rsidTr="00857963">
        <w:tc>
          <w:tcPr>
            <w:tcW w:w="7656" w:type="dxa"/>
            <w:tcBorders>
              <w:top w:val="single" w:sz="4" w:space="0" w:color="auto"/>
              <w:left w:val="single" w:sz="4" w:space="0" w:color="auto"/>
              <w:bottom w:val="single" w:sz="4" w:space="0" w:color="auto"/>
              <w:right w:val="single" w:sz="4" w:space="0" w:color="auto"/>
            </w:tcBorders>
          </w:tcPr>
          <w:p w14:paraId="248C9FC9" w14:textId="77777777" w:rsidR="00E82232" w:rsidRPr="00622E37" w:rsidRDefault="00E82232" w:rsidP="00E82232">
            <w:pPr>
              <w:spacing w:after="0" w:line="240" w:lineRule="auto"/>
            </w:pPr>
            <w:r w:rsidRPr="00622E37">
              <w:t>6. Ліцензія являє собою витяг з Реєстру, який має містити таку інформацію:</w:t>
            </w:r>
          </w:p>
          <w:p w14:paraId="4E758023" w14:textId="319B0E9E"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CC19C61" w14:textId="77777777" w:rsidR="00E82232" w:rsidRPr="00622E37" w:rsidRDefault="00E82232" w:rsidP="00E82232">
            <w:pPr>
              <w:spacing w:after="0" w:line="240" w:lineRule="auto"/>
              <w:rPr>
                <w:rFonts w:cs="Times New Roman"/>
                <w:highlight w:val="yellow"/>
              </w:rPr>
            </w:pPr>
          </w:p>
        </w:tc>
      </w:tr>
      <w:tr w:rsidR="00E82232" w:rsidRPr="00622E37" w14:paraId="698DE472" w14:textId="77777777" w:rsidTr="00857963">
        <w:tc>
          <w:tcPr>
            <w:tcW w:w="7656" w:type="dxa"/>
            <w:tcBorders>
              <w:top w:val="single" w:sz="4" w:space="0" w:color="auto"/>
              <w:left w:val="single" w:sz="4" w:space="0" w:color="auto"/>
              <w:bottom w:val="single" w:sz="4" w:space="0" w:color="auto"/>
              <w:right w:val="single" w:sz="4" w:space="0" w:color="auto"/>
            </w:tcBorders>
          </w:tcPr>
          <w:p w14:paraId="2BE5A138" w14:textId="77777777" w:rsidR="00E82232" w:rsidRPr="00622E37" w:rsidRDefault="00E82232" w:rsidP="00E82232">
            <w:pPr>
              <w:spacing w:after="0" w:line="240" w:lineRule="auto"/>
            </w:pPr>
            <w:r w:rsidRPr="00622E37">
              <w:t>1) повне найменування Національної ради;</w:t>
            </w:r>
          </w:p>
          <w:p w14:paraId="576F42CA"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26220B6" w14:textId="02D16D68" w:rsidR="00E82232" w:rsidRPr="00622E37" w:rsidRDefault="00E82232" w:rsidP="00E82232">
            <w:pPr>
              <w:spacing w:after="0" w:line="240" w:lineRule="auto"/>
              <w:rPr>
                <w:rFonts w:cs="Times New Roman"/>
                <w:highlight w:val="yellow"/>
              </w:rPr>
            </w:pPr>
          </w:p>
        </w:tc>
      </w:tr>
      <w:tr w:rsidR="00E82232" w:rsidRPr="00622E37" w14:paraId="1D04F623" w14:textId="77777777" w:rsidTr="00857963">
        <w:tc>
          <w:tcPr>
            <w:tcW w:w="7656" w:type="dxa"/>
            <w:tcBorders>
              <w:top w:val="single" w:sz="4" w:space="0" w:color="auto"/>
              <w:left w:val="single" w:sz="4" w:space="0" w:color="auto"/>
              <w:bottom w:val="single" w:sz="4" w:space="0" w:color="auto"/>
              <w:right w:val="single" w:sz="4" w:space="0" w:color="auto"/>
            </w:tcBorders>
          </w:tcPr>
          <w:p w14:paraId="2366A5C1" w14:textId="77777777" w:rsidR="00E82232" w:rsidRPr="00622E37" w:rsidRDefault="00E82232" w:rsidP="00E82232">
            <w:pPr>
              <w:spacing w:after="0" w:line="240" w:lineRule="auto"/>
            </w:pPr>
            <w:r w:rsidRPr="00622E37">
              <w:t>2) найменування ліцензіата – повне найменування юридичної особи або прізвище, ім’я, по батькові фізичної особи-підприємця;</w:t>
            </w:r>
          </w:p>
          <w:p w14:paraId="0381CCB3"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59695FE" w14:textId="77777777" w:rsidR="00E82232" w:rsidRPr="00622E37" w:rsidRDefault="00E82232" w:rsidP="00E82232">
            <w:pPr>
              <w:spacing w:after="0" w:line="240" w:lineRule="auto"/>
              <w:rPr>
                <w:rFonts w:cs="Times New Roman"/>
                <w:highlight w:val="yellow"/>
              </w:rPr>
            </w:pPr>
          </w:p>
        </w:tc>
      </w:tr>
      <w:tr w:rsidR="00E82232" w:rsidRPr="00622E37" w14:paraId="2B2BA456" w14:textId="77777777" w:rsidTr="00857963">
        <w:tc>
          <w:tcPr>
            <w:tcW w:w="7656" w:type="dxa"/>
            <w:tcBorders>
              <w:top w:val="single" w:sz="4" w:space="0" w:color="auto"/>
              <w:left w:val="single" w:sz="4" w:space="0" w:color="auto"/>
              <w:bottom w:val="single" w:sz="4" w:space="0" w:color="auto"/>
              <w:right w:val="single" w:sz="4" w:space="0" w:color="auto"/>
            </w:tcBorders>
          </w:tcPr>
          <w:p w14:paraId="33F1B0BC" w14:textId="77777777" w:rsidR="00E82232" w:rsidRPr="00622E37" w:rsidRDefault="00E82232" w:rsidP="00E82232">
            <w:pPr>
              <w:spacing w:after="0" w:line="240" w:lineRule="auto"/>
            </w:pPr>
            <w:r w:rsidRPr="00622E37">
              <w:t>3) код ліцензіата за Єдиним державним реєстром юридичних осіб, фізичних осіб-підприємців та громадських формувань, 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 серія та номер паспорту;</w:t>
            </w:r>
          </w:p>
          <w:p w14:paraId="029D1160"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EB043F3" w14:textId="77777777" w:rsidR="00E82232" w:rsidRPr="00622E37" w:rsidRDefault="00E82232" w:rsidP="00E82232">
            <w:pPr>
              <w:spacing w:after="0" w:line="240" w:lineRule="auto"/>
              <w:rPr>
                <w:rFonts w:cs="Times New Roman"/>
                <w:highlight w:val="yellow"/>
              </w:rPr>
            </w:pPr>
          </w:p>
        </w:tc>
      </w:tr>
      <w:tr w:rsidR="00E82232" w:rsidRPr="00622E37" w14:paraId="550C388F" w14:textId="77777777" w:rsidTr="00857963">
        <w:tc>
          <w:tcPr>
            <w:tcW w:w="7656" w:type="dxa"/>
            <w:tcBorders>
              <w:top w:val="single" w:sz="4" w:space="0" w:color="auto"/>
              <w:left w:val="single" w:sz="4" w:space="0" w:color="auto"/>
              <w:bottom w:val="single" w:sz="4" w:space="0" w:color="auto"/>
              <w:right w:val="single" w:sz="4" w:space="0" w:color="auto"/>
            </w:tcBorders>
          </w:tcPr>
          <w:p w14:paraId="2BF37E33" w14:textId="77777777" w:rsidR="00E82232" w:rsidRPr="00622E37" w:rsidRDefault="00E82232" w:rsidP="00E82232">
            <w:pPr>
              <w:spacing w:after="0" w:line="240" w:lineRule="auto"/>
            </w:pPr>
            <w:r w:rsidRPr="00622E37">
              <w:t>4) вид діяльності, право на здійснення якого надає ліцензія;</w:t>
            </w:r>
          </w:p>
          <w:p w14:paraId="444C46AB" w14:textId="16007E21"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D3FD647" w14:textId="77777777" w:rsidR="00E82232" w:rsidRPr="00622E37" w:rsidRDefault="00E82232" w:rsidP="00E82232">
            <w:pPr>
              <w:spacing w:after="0" w:line="240" w:lineRule="auto"/>
              <w:rPr>
                <w:rFonts w:cs="Times New Roman"/>
                <w:highlight w:val="yellow"/>
              </w:rPr>
            </w:pPr>
          </w:p>
        </w:tc>
      </w:tr>
      <w:tr w:rsidR="00E82232" w:rsidRPr="00622E37" w14:paraId="454E1D73" w14:textId="77777777" w:rsidTr="00857963">
        <w:tc>
          <w:tcPr>
            <w:tcW w:w="7656" w:type="dxa"/>
            <w:tcBorders>
              <w:top w:val="single" w:sz="4" w:space="0" w:color="auto"/>
              <w:left w:val="single" w:sz="4" w:space="0" w:color="auto"/>
              <w:bottom w:val="single" w:sz="4" w:space="0" w:color="auto"/>
              <w:right w:val="single" w:sz="4" w:space="0" w:color="auto"/>
            </w:tcBorders>
          </w:tcPr>
          <w:p w14:paraId="15E70188" w14:textId="77777777" w:rsidR="00E82232" w:rsidRPr="00622E37" w:rsidRDefault="00E82232" w:rsidP="00E82232">
            <w:pPr>
              <w:spacing w:after="0" w:line="240" w:lineRule="auto"/>
            </w:pPr>
            <w:r w:rsidRPr="00622E37">
              <w:t>5) дата прийняття та номер рішення Національної ради про видачу ліцензії;</w:t>
            </w:r>
          </w:p>
          <w:p w14:paraId="50E2ACD3"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30D038E" w14:textId="77777777" w:rsidR="00E82232" w:rsidRPr="00622E37" w:rsidRDefault="00E82232" w:rsidP="00E82232">
            <w:pPr>
              <w:spacing w:after="0" w:line="240" w:lineRule="auto"/>
              <w:rPr>
                <w:rFonts w:cs="Times New Roman"/>
                <w:highlight w:val="yellow"/>
              </w:rPr>
            </w:pPr>
          </w:p>
        </w:tc>
      </w:tr>
      <w:tr w:rsidR="00E82232" w:rsidRPr="00622E37" w14:paraId="474FB4BC" w14:textId="77777777" w:rsidTr="00857963">
        <w:tc>
          <w:tcPr>
            <w:tcW w:w="7656" w:type="dxa"/>
            <w:tcBorders>
              <w:top w:val="single" w:sz="4" w:space="0" w:color="auto"/>
              <w:left w:val="single" w:sz="4" w:space="0" w:color="auto"/>
              <w:bottom w:val="single" w:sz="4" w:space="0" w:color="auto"/>
              <w:right w:val="single" w:sz="4" w:space="0" w:color="auto"/>
            </w:tcBorders>
          </w:tcPr>
          <w:p w14:paraId="5A326D89" w14:textId="77777777" w:rsidR="00E82232" w:rsidRPr="00622E37" w:rsidRDefault="00E82232" w:rsidP="00E82232">
            <w:pPr>
              <w:spacing w:after="0" w:line="240" w:lineRule="auto"/>
            </w:pPr>
            <w:r w:rsidRPr="00622E37">
              <w:t>6) строк дії ліцензії;</w:t>
            </w:r>
          </w:p>
          <w:p w14:paraId="60CCADD3"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7356AD2" w14:textId="77777777" w:rsidR="00E82232" w:rsidRPr="00622E37" w:rsidRDefault="00E82232" w:rsidP="00E82232">
            <w:pPr>
              <w:spacing w:after="0" w:line="240" w:lineRule="auto"/>
              <w:rPr>
                <w:rFonts w:cs="Times New Roman"/>
                <w:highlight w:val="yellow"/>
              </w:rPr>
            </w:pPr>
          </w:p>
        </w:tc>
      </w:tr>
      <w:tr w:rsidR="00E82232" w:rsidRPr="00622E37" w14:paraId="15C1E34A" w14:textId="77777777" w:rsidTr="00857963">
        <w:tc>
          <w:tcPr>
            <w:tcW w:w="7656" w:type="dxa"/>
            <w:tcBorders>
              <w:top w:val="single" w:sz="4" w:space="0" w:color="auto"/>
              <w:left w:val="single" w:sz="4" w:space="0" w:color="auto"/>
              <w:bottom w:val="single" w:sz="4" w:space="0" w:color="auto"/>
              <w:right w:val="single" w:sz="4" w:space="0" w:color="auto"/>
            </w:tcBorders>
          </w:tcPr>
          <w:p w14:paraId="4B2DD3A9" w14:textId="2237C495" w:rsidR="00E82232" w:rsidRPr="00622E37" w:rsidRDefault="00E82232" w:rsidP="00E82232">
            <w:pPr>
              <w:spacing w:after="0" w:line="240" w:lineRule="auto"/>
            </w:pPr>
            <w:r w:rsidRPr="00622E37">
              <w:t xml:space="preserve">7) ідентифікатор в Реєстрі, за яким в Реєстрі доступна повна інформація про ліцензіата і умови ліцензії, у тому числі структура власності та контролю ліцензіата, а також: </w:t>
            </w:r>
          </w:p>
          <w:p w14:paraId="57D55DD9" w14:textId="381DD941" w:rsidR="00E82232" w:rsidRPr="00622E37" w:rsidRDefault="00E82232" w:rsidP="00E82232">
            <w:pPr>
              <w:spacing w:after="0" w:line="240" w:lineRule="auto"/>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2F7E2799" w14:textId="375EF2BE" w:rsidR="00E82232" w:rsidRPr="00622E37" w:rsidRDefault="00E82232" w:rsidP="00E82232">
            <w:pPr>
              <w:spacing w:after="0" w:line="240" w:lineRule="auto"/>
              <w:rPr>
                <w:rFonts w:cs="Times New Roman"/>
                <w:highlight w:val="yellow"/>
              </w:rPr>
            </w:pPr>
          </w:p>
        </w:tc>
      </w:tr>
      <w:tr w:rsidR="00E82232" w:rsidRPr="00622E37" w14:paraId="0D280EC1" w14:textId="77777777" w:rsidTr="00857963">
        <w:tc>
          <w:tcPr>
            <w:tcW w:w="7656" w:type="dxa"/>
            <w:tcBorders>
              <w:top w:val="single" w:sz="4" w:space="0" w:color="auto"/>
              <w:left w:val="single" w:sz="4" w:space="0" w:color="auto"/>
              <w:bottom w:val="single" w:sz="4" w:space="0" w:color="auto"/>
              <w:right w:val="single" w:sz="4" w:space="0" w:color="auto"/>
            </w:tcBorders>
          </w:tcPr>
          <w:p w14:paraId="445B4B0E" w14:textId="12BACD71" w:rsidR="00E82232" w:rsidRPr="00622E37" w:rsidRDefault="00E82232" w:rsidP="00E82232">
            <w:pPr>
              <w:spacing w:after="0" w:line="240" w:lineRule="auto"/>
            </w:pPr>
            <w:r w:rsidRPr="00622E37">
              <w:t xml:space="preserve">- для ліцензії на мовлення – вихідні дані, територіальна категорія мовлення, технічні характеристики та територія покриття каналу мовлення або каналу ефірної багатоканальної електронної комунікаційної мережі (в тому числі місцезнаходження та потужність передавачів, територія розповсюдження, канал або частота мовлення), програмна концепція мовлення, в тому числі зобов’язання ліцензіата щодо обсягів поширення національного продукту та </w:t>
            </w:r>
            <w:r w:rsidRPr="00622E37">
              <w:lastRenderedPageBreak/>
              <w:t>передбачених умовами ліцензії програм, що спрямовані на певну аудиторію або мають певне тематичне спрямування;</w:t>
            </w:r>
          </w:p>
          <w:p w14:paraId="4A394508" w14:textId="012D5D2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21A11C3" w14:textId="77777777" w:rsidR="00E82232" w:rsidRPr="00622E37" w:rsidRDefault="00E82232" w:rsidP="00E82232">
            <w:pPr>
              <w:spacing w:after="0" w:line="240" w:lineRule="auto"/>
              <w:rPr>
                <w:rFonts w:cs="Times New Roman"/>
                <w:highlight w:val="yellow"/>
              </w:rPr>
            </w:pPr>
          </w:p>
        </w:tc>
      </w:tr>
      <w:tr w:rsidR="00E82232" w:rsidRPr="00622E37" w14:paraId="4477D598" w14:textId="77777777" w:rsidTr="00857963">
        <w:tc>
          <w:tcPr>
            <w:tcW w:w="7656" w:type="dxa"/>
            <w:tcBorders>
              <w:top w:val="single" w:sz="4" w:space="0" w:color="auto"/>
              <w:left w:val="single" w:sz="4" w:space="0" w:color="auto"/>
              <w:bottom w:val="single" w:sz="4" w:space="0" w:color="auto"/>
              <w:right w:val="single" w:sz="4" w:space="0" w:color="auto"/>
            </w:tcBorders>
          </w:tcPr>
          <w:p w14:paraId="4C2232A8" w14:textId="0CBF0ADF" w:rsidR="00E82232" w:rsidRPr="00622E37" w:rsidRDefault="00E82232" w:rsidP="00E82232">
            <w:pPr>
              <w:spacing w:after="0" w:line="240" w:lineRule="auto"/>
            </w:pPr>
            <w:r w:rsidRPr="00622E37">
              <w:t>- для ліцензії на постачання послуг для потреб мовлення - технічні характеристики та територія покриття ефірної багатоканальної електронної комунікаційної мережі (в тому числі місцезнаходження та потужність передавачів, територія розповсюдження, канал або частота мовлення), зобов’язання ліцензіата щодо побудови ефірної цифрової багатоканальної електронної комунікаційної мережі (етапи та строки введення її в експлуатацію), рівень рентабельності електронних комунікаційних послуг ефірної цифрової багатоканальної електронної комунікаційної мережі.</w:t>
            </w:r>
          </w:p>
          <w:p w14:paraId="54CABC55"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0A7E7E4" w14:textId="77777777" w:rsidR="00E82232" w:rsidRPr="00622E37" w:rsidRDefault="00E82232" w:rsidP="00E82232">
            <w:pPr>
              <w:spacing w:after="0" w:line="240" w:lineRule="auto"/>
              <w:rPr>
                <w:rFonts w:cs="Times New Roman"/>
                <w:highlight w:val="yellow"/>
              </w:rPr>
            </w:pPr>
          </w:p>
        </w:tc>
      </w:tr>
      <w:tr w:rsidR="00E82232" w:rsidRPr="00622E37" w14:paraId="3B9AE4CD" w14:textId="77777777" w:rsidTr="00857963">
        <w:tc>
          <w:tcPr>
            <w:tcW w:w="7656" w:type="dxa"/>
            <w:tcBorders>
              <w:top w:val="single" w:sz="4" w:space="0" w:color="auto"/>
              <w:left w:val="single" w:sz="4" w:space="0" w:color="auto"/>
              <w:bottom w:val="single" w:sz="4" w:space="0" w:color="auto"/>
              <w:right w:val="single" w:sz="4" w:space="0" w:color="auto"/>
            </w:tcBorders>
          </w:tcPr>
          <w:p w14:paraId="58196A07" w14:textId="43C3ECAE" w:rsidR="00E82232" w:rsidRPr="00622E37" w:rsidRDefault="00E82232" w:rsidP="00E82232">
            <w:pPr>
              <w:spacing w:after="0" w:line="240" w:lineRule="auto"/>
            </w:pPr>
            <w:r w:rsidRPr="00622E37">
              <w:t>7. Ліцензіат самостійно отримує ліцензію у формі витягу з Реєстру через електронний кабінет в будь-який час після отримання повідомлення Національної ради, передбаченого частиною третьою цієї статті Закону.</w:t>
            </w:r>
          </w:p>
          <w:p w14:paraId="4FFB9BBB"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29224D0" w14:textId="50933333" w:rsidR="00E82232" w:rsidRPr="00622E37" w:rsidRDefault="00E82232" w:rsidP="00E82232">
            <w:pPr>
              <w:spacing w:after="0" w:line="240" w:lineRule="auto"/>
              <w:rPr>
                <w:rFonts w:cs="Times New Roman"/>
                <w:highlight w:val="yellow"/>
              </w:rPr>
            </w:pPr>
          </w:p>
        </w:tc>
      </w:tr>
      <w:tr w:rsidR="00E82232" w:rsidRPr="00622E37" w14:paraId="6820BC91" w14:textId="77777777" w:rsidTr="00857963">
        <w:tc>
          <w:tcPr>
            <w:tcW w:w="7656" w:type="dxa"/>
            <w:tcBorders>
              <w:top w:val="single" w:sz="4" w:space="0" w:color="auto"/>
              <w:left w:val="single" w:sz="4" w:space="0" w:color="auto"/>
              <w:bottom w:val="single" w:sz="4" w:space="0" w:color="auto"/>
              <w:right w:val="single" w:sz="4" w:space="0" w:color="auto"/>
            </w:tcBorders>
          </w:tcPr>
          <w:p w14:paraId="62056E3A" w14:textId="3BE5D7D0" w:rsidR="00E82232" w:rsidRPr="00622E37" w:rsidRDefault="00E82232" w:rsidP="00E82232">
            <w:pPr>
              <w:spacing w:after="0" w:line="240" w:lineRule="auto"/>
            </w:pPr>
            <w:r w:rsidRPr="00622E37">
              <w:t xml:space="preserve">8. До введення в експлуатацію електронного кабінету, а також після його введення в експлуатацію на вимогу ліцензіата витяг з Реєстру видається ліцензіату Національною радою у письмовій формі за підписами </w:t>
            </w:r>
          </w:p>
          <w:p w14:paraId="05627F31" w14:textId="77777777" w:rsidR="00E82232" w:rsidRPr="00622E37" w:rsidRDefault="00E82232" w:rsidP="00E82232">
            <w:pPr>
              <w:spacing w:after="0" w:line="240" w:lineRule="auto"/>
            </w:pPr>
            <w:r w:rsidRPr="00622E37">
              <w:t>уповноважених посадових осіб Національної ради, скріпленими печаткою Національної ради</w:t>
            </w:r>
          </w:p>
          <w:p w14:paraId="404870E1"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61F4181" w14:textId="77777777" w:rsidR="00E82232" w:rsidRPr="00622E37" w:rsidRDefault="00E82232" w:rsidP="00E82232">
            <w:pPr>
              <w:spacing w:after="0" w:line="240" w:lineRule="auto"/>
              <w:rPr>
                <w:rFonts w:cs="Times New Roman"/>
                <w:highlight w:val="yellow"/>
              </w:rPr>
            </w:pPr>
          </w:p>
        </w:tc>
      </w:tr>
      <w:tr w:rsidR="00E82232" w:rsidRPr="00622E37" w14:paraId="391A8D28" w14:textId="77777777" w:rsidTr="00857963">
        <w:tc>
          <w:tcPr>
            <w:tcW w:w="7656" w:type="dxa"/>
            <w:tcBorders>
              <w:top w:val="single" w:sz="4" w:space="0" w:color="auto"/>
              <w:left w:val="single" w:sz="4" w:space="0" w:color="auto"/>
              <w:bottom w:val="single" w:sz="4" w:space="0" w:color="auto"/>
              <w:right w:val="single" w:sz="4" w:space="0" w:color="auto"/>
            </w:tcBorders>
          </w:tcPr>
          <w:p w14:paraId="2EB61F4B" w14:textId="66C4B893" w:rsidR="00E82232" w:rsidRPr="00622E37" w:rsidRDefault="00E82232" w:rsidP="00E82232">
            <w:pPr>
              <w:spacing w:after="0" w:line="240" w:lineRule="auto"/>
            </w:pPr>
            <w:r w:rsidRPr="00622E37">
              <w:t>9. Національна рада затверджує зразок витягу з Реєстру та його опис відповідно до вимог цього Закону.</w:t>
            </w:r>
          </w:p>
          <w:p w14:paraId="4AEEE430"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49B4D34A" w14:textId="77777777" w:rsidR="00E82232" w:rsidRPr="00622E37" w:rsidRDefault="00E82232" w:rsidP="00E82232">
            <w:pPr>
              <w:spacing w:after="0" w:line="240" w:lineRule="auto"/>
              <w:rPr>
                <w:rFonts w:cs="Times New Roman"/>
                <w:highlight w:val="yellow"/>
              </w:rPr>
            </w:pPr>
          </w:p>
        </w:tc>
      </w:tr>
      <w:tr w:rsidR="00E82232" w:rsidRPr="00622E37" w14:paraId="756DF5FB" w14:textId="77777777" w:rsidTr="00857963">
        <w:tc>
          <w:tcPr>
            <w:tcW w:w="7656" w:type="dxa"/>
            <w:tcBorders>
              <w:top w:val="single" w:sz="4" w:space="0" w:color="auto"/>
              <w:left w:val="single" w:sz="4" w:space="0" w:color="auto"/>
              <w:bottom w:val="single" w:sz="4" w:space="0" w:color="auto"/>
              <w:right w:val="single" w:sz="4" w:space="0" w:color="auto"/>
            </w:tcBorders>
          </w:tcPr>
          <w:p w14:paraId="51307926" w14:textId="77777777" w:rsidR="00933935" w:rsidRPr="00933935" w:rsidRDefault="00933935" w:rsidP="00933935">
            <w:pPr>
              <w:spacing w:after="0" w:line="240" w:lineRule="auto"/>
            </w:pPr>
            <w:r w:rsidRPr="00933935">
              <w:t xml:space="preserve">10. Ліцензіат (крім мовників громад) зобов’язаний розпочати мовлення упродовж шести місяців з дня оприлюднення рішення про видачу ліцензії. Мовник громад зобов’язаний розпочати мовлення упродовж року з дня оприлюднення рішення про видачу ліцензії. Про початок мовлення ліцензіат зобов’язаний повідомити Національну раду упродовж десяти днів після початку мовлення. </w:t>
            </w:r>
          </w:p>
          <w:p w14:paraId="1BF99337" w14:textId="1A6E75C1"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09168CA" w14:textId="6E5B4B34" w:rsidR="00E82232" w:rsidRPr="00622E37" w:rsidRDefault="00E82232" w:rsidP="00933935">
            <w:pPr>
              <w:spacing w:after="0" w:line="240" w:lineRule="auto"/>
              <w:rPr>
                <w:rFonts w:cs="Times New Roman"/>
                <w:highlight w:val="yellow"/>
              </w:rPr>
            </w:pPr>
          </w:p>
        </w:tc>
      </w:tr>
      <w:tr w:rsidR="00E82232" w:rsidRPr="00622E37" w14:paraId="24EAA03A" w14:textId="77777777" w:rsidTr="00857963">
        <w:tc>
          <w:tcPr>
            <w:tcW w:w="7656" w:type="dxa"/>
            <w:tcBorders>
              <w:top w:val="single" w:sz="4" w:space="0" w:color="auto"/>
              <w:left w:val="single" w:sz="4" w:space="0" w:color="auto"/>
              <w:bottom w:val="single" w:sz="4" w:space="0" w:color="auto"/>
              <w:right w:val="single" w:sz="4" w:space="0" w:color="auto"/>
            </w:tcBorders>
          </w:tcPr>
          <w:p w14:paraId="79B9F43F" w14:textId="77777777" w:rsidR="00E82232" w:rsidRDefault="00E82232" w:rsidP="00E82232">
            <w:pPr>
              <w:spacing w:after="0" w:line="240" w:lineRule="auto"/>
            </w:pPr>
            <w:r w:rsidRPr="009F103C">
              <w:t>1</w:t>
            </w:r>
            <w:r>
              <w:t>1</w:t>
            </w:r>
            <w:r w:rsidRPr="009F103C">
              <w:t xml:space="preserve">. Оператор </w:t>
            </w:r>
            <w:r>
              <w:t>електронної комунікаційної мережі</w:t>
            </w:r>
            <w:r w:rsidRPr="009F103C">
              <w:t xml:space="preserve"> не має права надавати </w:t>
            </w:r>
            <w:r>
              <w:t xml:space="preserve">послуги </w:t>
            </w:r>
            <w:r w:rsidRPr="009F103C">
              <w:t xml:space="preserve">або технічні засоби мовлення в користування особам, які не мають відповідної ліцензії або дозволу на тимчасове мовлення, якщо відповідна діяльність потребує </w:t>
            </w:r>
            <w:r>
              <w:t xml:space="preserve">отримання </w:t>
            </w:r>
            <w:r w:rsidRPr="009F103C">
              <w:t>ліцензії</w:t>
            </w:r>
            <w:r>
              <w:t xml:space="preserve"> </w:t>
            </w:r>
            <w:r w:rsidRPr="009F103C">
              <w:t xml:space="preserve">або дозволу на тимчасове мовлення відповідно до цього Закону. </w:t>
            </w:r>
          </w:p>
          <w:p w14:paraId="07A3DD9A" w14:textId="2C6354D3"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4791A16" w14:textId="77777777" w:rsidR="00E82232" w:rsidRPr="00622E37" w:rsidRDefault="00E82232" w:rsidP="00E82232">
            <w:pPr>
              <w:spacing w:after="0" w:line="240" w:lineRule="auto"/>
              <w:rPr>
                <w:rFonts w:cs="Times New Roman"/>
                <w:highlight w:val="yellow"/>
              </w:rPr>
            </w:pPr>
          </w:p>
        </w:tc>
      </w:tr>
      <w:tr w:rsidR="00E82232" w:rsidRPr="00622E37" w14:paraId="25A4AD8C" w14:textId="77777777" w:rsidTr="00857963">
        <w:tc>
          <w:tcPr>
            <w:tcW w:w="7656" w:type="dxa"/>
            <w:tcBorders>
              <w:top w:val="single" w:sz="4" w:space="0" w:color="auto"/>
              <w:left w:val="single" w:sz="4" w:space="0" w:color="auto"/>
              <w:bottom w:val="single" w:sz="4" w:space="0" w:color="auto"/>
              <w:right w:val="single" w:sz="4" w:space="0" w:color="auto"/>
            </w:tcBorders>
          </w:tcPr>
          <w:p w14:paraId="55529AB5" w14:textId="4D9A1D99" w:rsidR="00E82232" w:rsidRDefault="00E82232" w:rsidP="00E82232">
            <w:pPr>
              <w:spacing w:after="0" w:line="240" w:lineRule="auto"/>
            </w:pPr>
            <w:r>
              <w:lastRenderedPageBreak/>
              <w:t>12. Ліцензіату забороняється здійснювати мовлення на територію, більшу від вказаної в ліцензії або дозволі на тимчасове мовлення.</w:t>
            </w:r>
          </w:p>
          <w:p w14:paraId="47AEDF87" w14:textId="574A37FC"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1AC228D2" w14:textId="3A2003A5" w:rsidR="00E82232" w:rsidRPr="009F103C" w:rsidRDefault="00E82232" w:rsidP="00E82232">
            <w:pPr>
              <w:spacing w:after="0" w:line="240" w:lineRule="auto"/>
              <w:rPr>
                <w:rFonts w:cs="Times New Roman"/>
                <w:highlight w:val="yellow"/>
              </w:rPr>
            </w:pPr>
          </w:p>
        </w:tc>
      </w:tr>
      <w:tr w:rsidR="00E82232" w:rsidRPr="00622E37" w14:paraId="2EA3C217" w14:textId="77777777" w:rsidTr="00857963">
        <w:tc>
          <w:tcPr>
            <w:tcW w:w="7656" w:type="dxa"/>
            <w:tcBorders>
              <w:top w:val="single" w:sz="4" w:space="0" w:color="auto"/>
              <w:left w:val="single" w:sz="4" w:space="0" w:color="auto"/>
              <w:bottom w:val="single" w:sz="4" w:space="0" w:color="auto"/>
              <w:right w:val="single" w:sz="4" w:space="0" w:color="auto"/>
            </w:tcBorders>
          </w:tcPr>
          <w:p w14:paraId="2FD01DF4" w14:textId="53890A9C" w:rsidR="00E82232" w:rsidRPr="00622E37" w:rsidRDefault="00E82232" w:rsidP="00E82232">
            <w:pPr>
              <w:spacing w:after="0" w:line="240" w:lineRule="auto"/>
              <w:rPr>
                <w:rFonts w:cs="Times New Roman"/>
              </w:rPr>
            </w:pPr>
            <w:r>
              <w:t xml:space="preserve">13. Забороняється одночасне поширення одного і того самого телеканалу, радіоканалу чи частини розкладу програм телеканалу або радіоканалу з використанням радіочастотного ресурсу України на одній території, в тому числі в різних територіальних категоріях мовлення, крім випадку, коли таке поширення </w:t>
            </w:r>
            <w:r w:rsidRPr="00622E37">
              <w:rPr>
                <w:rFonts w:cs="Times New Roman"/>
              </w:rPr>
              <w:t xml:space="preserve">здійснюється під час зміни технології з метою забезпечення надання сервісу в технології що запроваджується і в діючій технології. </w:t>
            </w:r>
          </w:p>
          <w:p w14:paraId="2106CE36" w14:textId="34F11073"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1D21A42B" w14:textId="77777777" w:rsidR="00E82232" w:rsidRPr="009F103C" w:rsidRDefault="00E82232" w:rsidP="00E82232">
            <w:pPr>
              <w:spacing w:after="0" w:line="240" w:lineRule="auto"/>
              <w:rPr>
                <w:rFonts w:cs="Times New Roman"/>
                <w:highlight w:val="yellow"/>
              </w:rPr>
            </w:pPr>
          </w:p>
        </w:tc>
      </w:tr>
      <w:tr w:rsidR="00E82232" w:rsidRPr="00622E37" w14:paraId="22AD8DA0" w14:textId="77777777" w:rsidTr="00857963">
        <w:tc>
          <w:tcPr>
            <w:tcW w:w="7656" w:type="dxa"/>
            <w:tcBorders>
              <w:top w:val="single" w:sz="4" w:space="0" w:color="auto"/>
              <w:left w:val="single" w:sz="4" w:space="0" w:color="auto"/>
              <w:bottom w:val="single" w:sz="4" w:space="0" w:color="auto"/>
              <w:right w:val="single" w:sz="4" w:space="0" w:color="auto"/>
            </w:tcBorders>
          </w:tcPr>
          <w:p w14:paraId="08B6E1FE" w14:textId="26AA46BD" w:rsidR="00E82232" w:rsidRPr="00622E37" w:rsidRDefault="00E82232" w:rsidP="00E82232">
            <w:pPr>
              <w:pStyle w:val="3"/>
              <w:numPr>
                <w:ilvl w:val="2"/>
                <w:numId w:val="2"/>
              </w:numPr>
              <w:contextualSpacing w:val="0"/>
            </w:pPr>
            <w:r w:rsidRPr="00622E37">
              <w:t>Стаття 58. Продовження строку дії ліцензії</w:t>
            </w:r>
          </w:p>
          <w:p w14:paraId="4AA6181D"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0F7EF8B" w14:textId="0FF50224" w:rsidR="00E82232" w:rsidRPr="00622E37" w:rsidRDefault="00E82232" w:rsidP="00E82232">
            <w:pPr>
              <w:spacing w:after="0" w:line="240" w:lineRule="auto"/>
              <w:rPr>
                <w:rFonts w:cs="Times New Roman"/>
                <w:highlight w:val="yellow"/>
              </w:rPr>
            </w:pPr>
          </w:p>
        </w:tc>
      </w:tr>
      <w:tr w:rsidR="00E82232" w:rsidRPr="00622E37" w14:paraId="4F61539C" w14:textId="77777777" w:rsidTr="00857963">
        <w:tc>
          <w:tcPr>
            <w:tcW w:w="7656" w:type="dxa"/>
            <w:tcBorders>
              <w:top w:val="single" w:sz="4" w:space="0" w:color="auto"/>
              <w:left w:val="single" w:sz="4" w:space="0" w:color="auto"/>
              <w:bottom w:val="single" w:sz="4" w:space="0" w:color="auto"/>
              <w:right w:val="single" w:sz="4" w:space="0" w:color="auto"/>
            </w:tcBorders>
          </w:tcPr>
          <w:p w14:paraId="6B088B04" w14:textId="5C28F143" w:rsidR="00E82232" w:rsidRPr="00622E37" w:rsidRDefault="00E82232" w:rsidP="00E82232">
            <w:pPr>
              <w:spacing w:after="0" w:line="240" w:lineRule="auto"/>
            </w:pPr>
            <w:r w:rsidRPr="00622E37">
              <w:t>1. Кожен ліцензіат має право на продовження строку дії ліцензії за виключенням випадків, передбачених частиною сьомою цієї статті Закону.</w:t>
            </w:r>
          </w:p>
          <w:p w14:paraId="771EFCB4"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AD16D76" w14:textId="77777777" w:rsidR="00E82232" w:rsidRPr="00622E37" w:rsidRDefault="00E82232" w:rsidP="00E82232">
            <w:pPr>
              <w:spacing w:after="0" w:line="240" w:lineRule="auto"/>
              <w:rPr>
                <w:rFonts w:cs="Times New Roman"/>
                <w:highlight w:val="yellow"/>
              </w:rPr>
            </w:pPr>
          </w:p>
        </w:tc>
      </w:tr>
      <w:tr w:rsidR="00E82232" w:rsidRPr="00622E37" w14:paraId="0C665D12" w14:textId="77777777" w:rsidTr="00857963">
        <w:tc>
          <w:tcPr>
            <w:tcW w:w="7656" w:type="dxa"/>
            <w:tcBorders>
              <w:top w:val="single" w:sz="4" w:space="0" w:color="auto"/>
              <w:left w:val="single" w:sz="4" w:space="0" w:color="auto"/>
              <w:bottom w:val="single" w:sz="4" w:space="0" w:color="auto"/>
              <w:right w:val="single" w:sz="4" w:space="0" w:color="auto"/>
            </w:tcBorders>
          </w:tcPr>
          <w:p w14:paraId="41C9FCB3" w14:textId="54D7613A" w:rsidR="00E82232" w:rsidRPr="00622E37" w:rsidRDefault="00E82232" w:rsidP="00E82232">
            <w:pPr>
              <w:spacing w:after="0" w:line="240" w:lineRule="auto"/>
            </w:pPr>
            <w:r w:rsidRPr="00622E37">
              <w:t xml:space="preserve">2. Для продовження строку дії ліцензії ліцензіат не раніше ніж за 180 </w:t>
            </w:r>
            <w:r>
              <w:t>д</w:t>
            </w:r>
            <w:r w:rsidRPr="00622E37">
              <w:t xml:space="preserve">нів та не пізніше ніж за 60 </w:t>
            </w:r>
            <w:r>
              <w:t>дн</w:t>
            </w:r>
            <w:r w:rsidRPr="00622E37">
              <w:t>ів до закінчення строку дії ліцензії подає до Національної ради заяву про продовження строку дії ліцензії за формою, встановленою Національною радою.</w:t>
            </w:r>
          </w:p>
          <w:p w14:paraId="63D1585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1380009" w14:textId="77777777" w:rsidR="00E82232" w:rsidRPr="00622E37" w:rsidRDefault="00E82232" w:rsidP="00E82232">
            <w:pPr>
              <w:spacing w:after="0" w:line="240" w:lineRule="auto"/>
              <w:rPr>
                <w:rFonts w:cs="Times New Roman"/>
                <w:highlight w:val="yellow"/>
              </w:rPr>
            </w:pPr>
          </w:p>
        </w:tc>
      </w:tr>
      <w:tr w:rsidR="00E82232" w:rsidRPr="00622E37" w14:paraId="19A6A7CE" w14:textId="77777777" w:rsidTr="00857963">
        <w:tc>
          <w:tcPr>
            <w:tcW w:w="7656" w:type="dxa"/>
            <w:tcBorders>
              <w:top w:val="single" w:sz="4" w:space="0" w:color="auto"/>
              <w:left w:val="single" w:sz="4" w:space="0" w:color="auto"/>
              <w:bottom w:val="single" w:sz="4" w:space="0" w:color="auto"/>
              <w:right w:val="single" w:sz="4" w:space="0" w:color="auto"/>
            </w:tcBorders>
          </w:tcPr>
          <w:p w14:paraId="637CCD22" w14:textId="2759FC15" w:rsidR="00E82232" w:rsidRPr="00622E37" w:rsidRDefault="00E82232" w:rsidP="00E82232">
            <w:pPr>
              <w:spacing w:after="0" w:line="240" w:lineRule="auto"/>
              <w:rPr>
                <w:color w:val="auto"/>
              </w:rPr>
            </w:pPr>
            <w:r w:rsidRPr="00622E37">
              <w:rPr>
                <w:color w:val="auto"/>
              </w:rPr>
              <w:t xml:space="preserve">Подання заяви </w:t>
            </w:r>
            <w:r>
              <w:rPr>
                <w:color w:val="auto"/>
              </w:rPr>
              <w:t>про продовження строку</w:t>
            </w:r>
            <w:r w:rsidRPr="00622E37">
              <w:rPr>
                <w:color w:val="auto"/>
              </w:rPr>
              <w:t xml:space="preserve"> </w:t>
            </w:r>
            <w:r>
              <w:rPr>
                <w:color w:val="auto"/>
              </w:rPr>
              <w:t xml:space="preserve">дії ліцензії </w:t>
            </w:r>
            <w:r w:rsidRPr="00622E37">
              <w:rPr>
                <w:color w:val="auto"/>
              </w:rPr>
              <w:t>та документів, що до неї додаються, здійснюється через електронний кабінет відповідно до визначеного Національною радою порядку.</w:t>
            </w:r>
          </w:p>
          <w:p w14:paraId="12DD6A12"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33B011D" w14:textId="79389BCB" w:rsidR="00E82232" w:rsidRPr="00622E37" w:rsidRDefault="00E82232" w:rsidP="00E82232">
            <w:pPr>
              <w:spacing w:after="0" w:line="240" w:lineRule="auto"/>
              <w:rPr>
                <w:rFonts w:cs="Times New Roman"/>
                <w:highlight w:val="yellow"/>
              </w:rPr>
            </w:pPr>
          </w:p>
        </w:tc>
      </w:tr>
      <w:tr w:rsidR="00E82232" w:rsidRPr="00622E37" w14:paraId="0163F697" w14:textId="77777777" w:rsidTr="00857963">
        <w:tc>
          <w:tcPr>
            <w:tcW w:w="7656" w:type="dxa"/>
            <w:tcBorders>
              <w:top w:val="single" w:sz="4" w:space="0" w:color="auto"/>
              <w:left w:val="single" w:sz="4" w:space="0" w:color="auto"/>
              <w:bottom w:val="single" w:sz="4" w:space="0" w:color="auto"/>
              <w:right w:val="single" w:sz="4" w:space="0" w:color="auto"/>
            </w:tcBorders>
          </w:tcPr>
          <w:p w14:paraId="7CF02B13" w14:textId="30B73180" w:rsidR="00E82232" w:rsidRPr="00622E37" w:rsidRDefault="00E82232" w:rsidP="00E82232">
            <w:pPr>
              <w:spacing w:after="0" w:line="240" w:lineRule="auto"/>
            </w:pPr>
            <w:r w:rsidRPr="00622E37">
              <w:t>3. Заява про продовження строку дії ліцензії має містити інформацію, передбачену частиною першою статті 53 цього Закону для заяви про участь в конкурсі. До заяви про продовження строку дії ліцензії додаються документи, передбачені частиною третьою статті 53 цього Закону. Заява про продовження строку дії ліцензії подається в порядку, що передбачений частиною четвертою статті 53 цього Закону для заяви про участь в конкурсі.</w:t>
            </w:r>
          </w:p>
          <w:p w14:paraId="4E0D427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DBCDC7F" w14:textId="77777777" w:rsidR="00E82232" w:rsidRPr="00622E37" w:rsidRDefault="00E82232" w:rsidP="00E82232">
            <w:pPr>
              <w:spacing w:after="0" w:line="240" w:lineRule="auto"/>
              <w:rPr>
                <w:rFonts w:cs="Times New Roman"/>
                <w:highlight w:val="yellow"/>
              </w:rPr>
            </w:pPr>
          </w:p>
        </w:tc>
      </w:tr>
      <w:tr w:rsidR="00E82232" w:rsidRPr="00622E37" w14:paraId="7B0C9B81" w14:textId="77777777" w:rsidTr="00857963">
        <w:tc>
          <w:tcPr>
            <w:tcW w:w="7656" w:type="dxa"/>
            <w:tcBorders>
              <w:top w:val="single" w:sz="4" w:space="0" w:color="auto"/>
              <w:left w:val="single" w:sz="4" w:space="0" w:color="auto"/>
              <w:bottom w:val="single" w:sz="4" w:space="0" w:color="auto"/>
              <w:right w:val="single" w:sz="4" w:space="0" w:color="auto"/>
            </w:tcBorders>
          </w:tcPr>
          <w:p w14:paraId="4972FD72" w14:textId="0663FA0D" w:rsidR="00E82232" w:rsidRPr="00622E37" w:rsidRDefault="00E82232" w:rsidP="00E82232">
            <w:pPr>
              <w:spacing w:after="0" w:line="240" w:lineRule="auto"/>
            </w:pPr>
            <w:r w:rsidRPr="00622E37">
              <w:t xml:space="preserve">4. Інформація та документи, що подаються ліцензіатом відповідно до цієї статті Закону, є відкритими, оприлюднюються на веб-сайті Національної ради </w:t>
            </w:r>
            <w:r>
              <w:t xml:space="preserve">упродовж десяти робочих </w:t>
            </w:r>
            <w:r w:rsidRPr="00622E37">
              <w:t>днів з дня їх отримання Національною радою, крім відомостей про серію та номер паспорта громадянина України або паспортного документа іноземця, дату народження, місце проживання, реєстраційний номер облікової картки платника податків фізичних осіб.</w:t>
            </w:r>
          </w:p>
          <w:p w14:paraId="247E041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16F6F46" w14:textId="77777777" w:rsidR="00E82232" w:rsidRPr="00622E37" w:rsidRDefault="00E82232" w:rsidP="00E82232">
            <w:pPr>
              <w:spacing w:after="0" w:line="240" w:lineRule="auto"/>
              <w:rPr>
                <w:rFonts w:cs="Times New Roman"/>
                <w:highlight w:val="yellow"/>
              </w:rPr>
            </w:pPr>
          </w:p>
        </w:tc>
      </w:tr>
      <w:tr w:rsidR="00E82232" w:rsidRPr="00622E37" w14:paraId="2B9A9EE0" w14:textId="77777777" w:rsidTr="00857963">
        <w:tc>
          <w:tcPr>
            <w:tcW w:w="7656" w:type="dxa"/>
            <w:tcBorders>
              <w:top w:val="single" w:sz="4" w:space="0" w:color="auto"/>
              <w:left w:val="single" w:sz="4" w:space="0" w:color="auto"/>
              <w:bottom w:val="single" w:sz="4" w:space="0" w:color="auto"/>
              <w:right w:val="single" w:sz="4" w:space="0" w:color="auto"/>
            </w:tcBorders>
          </w:tcPr>
          <w:p w14:paraId="5B71E25E" w14:textId="550D985E" w:rsidR="00E82232" w:rsidRPr="00622E37" w:rsidRDefault="00E82232" w:rsidP="00E82232">
            <w:pPr>
              <w:spacing w:after="0" w:line="240" w:lineRule="auto"/>
            </w:pPr>
            <w:r w:rsidRPr="00622E37">
              <w:lastRenderedPageBreak/>
              <w:t xml:space="preserve">5. У разі подання неповної інформації, неподання окремих документів (інформації), що передбачені цим Законом, Національна рада зобов’язана повідомити про це ліцензіата не пізніше ніж на десятий день після отримання заяви про продовження строку дії ліцензії. Для виправлення недоліків ліцензіату надається </w:t>
            </w:r>
            <w:r>
              <w:t xml:space="preserve">десять робочих </w:t>
            </w:r>
            <w:r w:rsidRPr="00622E37">
              <w:t>днів з дня направлення йому такого повідомлення.</w:t>
            </w:r>
          </w:p>
          <w:p w14:paraId="2DB6A438"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2C6B1AA" w14:textId="77777777" w:rsidR="00E82232" w:rsidRPr="00622E37" w:rsidRDefault="00E82232" w:rsidP="00E82232">
            <w:pPr>
              <w:spacing w:after="0" w:line="240" w:lineRule="auto"/>
              <w:rPr>
                <w:rFonts w:cs="Times New Roman"/>
                <w:highlight w:val="yellow"/>
              </w:rPr>
            </w:pPr>
          </w:p>
        </w:tc>
      </w:tr>
      <w:tr w:rsidR="00E82232" w:rsidRPr="00622E37" w14:paraId="3BE9B1ED" w14:textId="77777777" w:rsidTr="00857963">
        <w:tc>
          <w:tcPr>
            <w:tcW w:w="7656" w:type="dxa"/>
            <w:tcBorders>
              <w:top w:val="single" w:sz="4" w:space="0" w:color="auto"/>
              <w:left w:val="single" w:sz="4" w:space="0" w:color="auto"/>
              <w:bottom w:val="single" w:sz="4" w:space="0" w:color="auto"/>
              <w:right w:val="single" w:sz="4" w:space="0" w:color="auto"/>
            </w:tcBorders>
          </w:tcPr>
          <w:p w14:paraId="3B0615D4" w14:textId="168356C7" w:rsidR="00E82232" w:rsidRPr="00622E37" w:rsidRDefault="00E82232" w:rsidP="00E82232">
            <w:pPr>
              <w:spacing w:after="0" w:line="240" w:lineRule="auto"/>
            </w:pPr>
            <w:r w:rsidRPr="00622E37">
              <w:t>6. Національна рада розглядає заяву про продовження строку дії ліцензії і ухвалює рішення про продовження строку дії ліцензії або про відмову в продовженні строку дії ліцензії не пізніше ніж за 30 днів до закінчення строку дії ліцензії.</w:t>
            </w:r>
          </w:p>
          <w:p w14:paraId="65CDC23A"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1A11685" w14:textId="0BBDA632" w:rsidR="00E82232" w:rsidRPr="00622E37" w:rsidRDefault="00E82232" w:rsidP="00E82232">
            <w:pPr>
              <w:spacing w:after="0" w:line="240" w:lineRule="auto"/>
              <w:rPr>
                <w:rFonts w:cs="Times New Roman"/>
                <w:highlight w:val="yellow"/>
              </w:rPr>
            </w:pPr>
          </w:p>
        </w:tc>
      </w:tr>
      <w:tr w:rsidR="00E82232" w:rsidRPr="00622E37" w14:paraId="5D08C3A2" w14:textId="77777777" w:rsidTr="00857963">
        <w:tc>
          <w:tcPr>
            <w:tcW w:w="7656" w:type="dxa"/>
            <w:tcBorders>
              <w:top w:val="single" w:sz="4" w:space="0" w:color="auto"/>
              <w:left w:val="single" w:sz="4" w:space="0" w:color="auto"/>
              <w:bottom w:val="single" w:sz="4" w:space="0" w:color="auto"/>
              <w:right w:val="single" w:sz="4" w:space="0" w:color="auto"/>
            </w:tcBorders>
          </w:tcPr>
          <w:p w14:paraId="73802C25" w14:textId="4D61698A" w:rsidR="00E82232" w:rsidRPr="00622E37" w:rsidRDefault="00E82232" w:rsidP="00E82232">
            <w:pPr>
              <w:spacing w:after="0" w:line="240" w:lineRule="auto"/>
            </w:pPr>
            <w:r w:rsidRPr="00622E37">
              <w:t xml:space="preserve">7. Національна рада </w:t>
            </w:r>
            <w:r w:rsidR="00933935">
              <w:t xml:space="preserve">може </w:t>
            </w:r>
            <w:r w:rsidRPr="00C92FC3">
              <w:t>ухвал</w:t>
            </w:r>
            <w:r w:rsidR="00933935">
              <w:t xml:space="preserve">ити </w:t>
            </w:r>
            <w:r w:rsidRPr="00622E37">
              <w:t>рішення про відмову ліцензіату в продовженні строку дії ліцензії, якщо:</w:t>
            </w:r>
          </w:p>
          <w:p w14:paraId="0F5BA12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940FBCD" w14:textId="2D1AAA20" w:rsidR="00E82232" w:rsidRPr="00622E37" w:rsidRDefault="00E82232" w:rsidP="00E82232">
            <w:pPr>
              <w:spacing w:after="0" w:line="240" w:lineRule="auto"/>
              <w:rPr>
                <w:rFonts w:cs="Times New Roman"/>
                <w:highlight w:val="yellow"/>
              </w:rPr>
            </w:pPr>
          </w:p>
        </w:tc>
      </w:tr>
      <w:tr w:rsidR="00E82232" w:rsidRPr="00622E37" w14:paraId="798D3872" w14:textId="77777777" w:rsidTr="00857963">
        <w:tc>
          <w:tcPr>
            <w:tcW w:w="7656" w:type="dxa"/>
            <w:tcBorders>
              <w:top w:val="single" w:sz="4" w:space="0" w:color="auto"/>
              <w:left w:val="single" w:sz="4" w:space="0" w:color="auto"/>
              <w:bottom w:val="single" w:sz="4" w:space="0" w:color="auto"/>
              <w:right w:val="single" w:sz="4" w:space="0" w:color="auto"/>
            </w:tcBorders>
          </w:tcPr>
          <w:p w14:paraId="55B995A7" w14:textId="77777777" w:rsidR="00E82232" w:rsidRPr="00622E37" w:rsidRDefault="00E82232" w:rsidP="00E82232">
            <w:pPr>
              <w:spacing w:after="0" w:line="240" w:lineRule="auto"/>
            </w:pPr>
            <w:r w:rsidRPr="00622E37">
              <w:t>1) заяву подано поза межами строку, передбаченого частиною другою цієї статті Закону;</w:t>
            </w:r>
          </w:p>
          <w:p w14:paraId="344607BA"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DA3374B" w14:textId="77777777" w:rsidR="00E82232" w:rsidRPr="00622E37" w:rsidRDefault="00E82232" w:rsidP="00E82232">
            <w:pPr>
              <w:spacing w:after="0" w:line="240" w:lineRule="auto"/>
              <w:rPr>
                <w:rFonts w:cs="Times New Roman"/>
                <w:highlight w:val="yellow"/>
              </w:rPr>
            </w:pPr>
          </w:p>
        </w:tc>
      </w:tr>
      <w:tr w:rsidR="00E82232" w:rsidRPr="00622E37" w14:paraId="16D54EAA" w14:textId="77777777" w:rsidTr="00857963">
        <w:tc>
          <w:tcPr>
            <w:tcW w:w="7656" w:type="dxa"/>
            <w:tcBorders>
              <w:top w:val="single" w:sz="4" w:space="0" w:color="auto"/>
              <w:left w:val="single" w:sz="4" w:space="0" w:color="auto"/>
              <w:bottom w:val="single" w:sz="4" w:space="0" w:color="auto"/>
              <w:right w:val="single" w:sz="4" w:space="0" w:color="auto"/>
            </w:tcBorders>
          </w:tcPr>
          <w:p w14:paraId="15A2B557" w14:textId="77777777" w:rsidR="00E82232" w:rsidRPr="00622E37" w:rsidRDefault="00E82232" w:rsidP="00E82232">
            <w:pPr>
              <w:spacing w:after="0" w:line="240" w:lineRule="auto"/>
            </w:pPr>
            <w:r w:rsidRPr="00622E37">
              <w:t>2) відомості зазначені у заяві про продовження строку дії ліцензії та доданих до неї документах, не відповідають дійсності, порушено вимоги встановлені цим Законом до оформлення заяви та документів;</w:t>
            </w:r>
          </w:p>
          <w:p w14:paraId="61A2FBC8"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4A20637" w14:textId="77777777" w:rsidR="00E82232" w:rsidRPr="00622E37" w:rsidRDefault="00E82232" w:rsidP="00E82232">
            <w:pPr>
              <w:spacing w:after="0" w:line="240" w:lineRule="auto"/>
              <w:rPr>
                <w:rFonts w:cs="Times New Roman"/>
                <w:highlight w:val="yellow"/>
              </w:rPr>
            </w:pPr>
          </w:p>
        </w:tc>
      </w:tr>
      <w:tr w:rsidR="00E82232" w:rsidRPr="00622E37" w14:paraId="4EE0F72E" w14:textId="77777777" w:rsidTr="00857963">
        <w:tc>
          <w:tcPr>
            <w:tcW w:w="7656" w:type="dxa"/>
            <w:tcBorders>
              <w:top w:val="single" w:sz="4" w:space="0" w:color="auto"/>
              <w:left w:val="single" w:sz="4" w:space="0" w:color="auto"/>
              <w:bottom w:val="single" w:sz="4" w:space="0" w:color="auto"/>
              <w:right w:val="single" w:sz="4" w:space="0" w:color="auto"/>
            </w:tcBorders>
          </w:tcPr>
          <w:p w14:paraId="173EAFE6" w14:textId="6451A60C" w:rsidR="00E82232" w:rsidRPr="00622E37" w:rsidRDefault="00E82232" w:rsidP="00E82232">
            <w:pPr>
              <w:spacing w:after="0" w:line="240" w:lineRule="auto"/>
              <w:rPr>
                <w:rFonts w:cs="Times New Roman"/>
              </w:rPr>
            </w:pPr>
            <w:r w:rsidRPr="00622E37">
              <w:rPr>
                <w:rFonts w:cs="Times New Roman"/>
              </w:rPr>
              <w:t xml:space="preserve">3) порушено встановлені цим Законом вимоги до оформлення заяви </w:t>
            </w:r>
            <w:r w:rsidRPr="00622E37">
              <w:t>про продовження строку дії ліцензії т</w:t>
            </w:r>
            <w:r w:rsidRPr="00622E37">
              <w:rPr>
                <w:rFonts w:cs="Times New Roman"/>
              </w:rPr>
              <w:t>а документів, що до неї додаються, за умови що Національна рада повідомляла про це ліцензіата в порядку, встановленому частиною п’ятою цієї статті Закону, але такі порушення не були виправлені ліцензіатом;</w:t>
            </w:r>
          </w:p>
          <w:p w14:paraId="61F40FA4"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B08E25D" w14:textId="77777777" w:rsidR="00E82232" w:rsidRPr="00622E37" w:rsidRDefault="00E82232" w:rsidP="00E82232">
            <w:pPr>
              <w:spacing w:after="0" w:line="240" w:lineRule="auto"/>
              <w:rPr>
                <w:rFonts w:cs="Times New Roman"/>
                <w:highlight w:val="yellow"/>
              </w:rPr>
            </w:pPr>
          </w:p>
        </w:tc>
      </w:tr>
      <w:tr w:rsidR="00E82232" w:rsidRPr="00622E37" w14:paraId="5026A0A1" w14:textId="77777777" w:rsidTr="00857963">
        <w:tc>
          <w:tcPr>
            <w:tcW w:w="7656" w:type="dxa"/>
            <w:tcBorders>
              <w:top w:val="single" w:sz="4" w:space="0" w:color="auto"/>
              <w:left w:val="single" w:sz="4" w:space="0" w:color="auto"/>
              <w:bottom w:val="single" w:sz="4" w:space="0" w:color="auto"/>
              <w:right w:val="single" w:sz="4" w:space="0" w:color="auto"/>
            </w:tcBorders>
          </w:tcPr>
          <w:p w14:paraId="7DCD7987" w14:textId="77777777" w:rsidR="00933935" w:rsidRPr="00933935" w:rsidRDefault="00933935" w:rsidP="00933935">
            <w:pPr>
              <w:spacing w:after="0" w:line="240" w:lineRule="auto"/>
              <w:rPr>
                <w:rFonts w:cs="Times New Roman"/>
              </w:rPr>
            </w:pPr>
            <w:r w:rsidRPr="00933935">
              <w:rPr>
                <w:rFonts w:cs="Times New Roman"/>
              </w:rPr>
              <w:t>4) упродовж строку дії ліцензії з моменту її видачи чи з моменту останнього продовження строку дії ліцензії до ліцензіата за рішенням Національної ради застосувались п’ять чи більше разів санкції у вигляді штрафу за вчиненні значні порушення або дві чи більше санкції за вчинення грубого порушення;</w:t>
            </w:r>
          </w:p>
          <w:p w14:paraId="10378BB4" w14:textId="76603847"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DF737DB" w14:textId="38DBF9EF" w:rsidR="00E82232" w:rsidRPr="00622E37" w:rsidRDefault="00E82232" w:rsidP="00E82232">
            <w:pPr>
              <w:spacing w:after="0" w:line="240" w:lineRule="auto"/>
              <w:rPr>
                <w:rFonts w:cs="Times New Roman"/>
                <w:highlight w:val="yellow"/>
              </w:rPr>
            </w:pPr>
          </w:p>
        </w:tc>
      </w:tr>
      <w:tr w:rsidR="00E82232" w:rsidRPr="00622E37" w14:paraId="1C58D6B1" w14:textId="77777777" w:rsidTr="00857963">
        <w:tc>
          <w:tcPr>
            <w:tcW w:w="7656" w:type="dxa"/>
            <w:tcBorders>
              <w:top w:val="single" w:sz="4" w:space="0" w:color="auto"/>
              <w:left w:val="single" w:sz="4" w:space="0" w:color="auto"/>
              <w:bottom w:val="single" w:sz="4" w:space="0" w:color="auto"/>
              <w:right w:val="single" w:sz="4" w:space="0" w:color="auto"/>
            </w:tcBorders>
          </w:tcPr>
          <w:p w14:paraId="4AEA092A" w14:textId="2267F349" w:rsidR="00E82232" w:rsidRPr="00933935" w:rsidRDefault="00933935" w:rsidP="00C038CA">
            <w:pPr>
              <w:rPr>
                <w:rFonts w:cs="Times New Roman"/>
              </w:rPr>
            </w:pPr>
            <w:r w:rsidRPr="00933935">
              <w:rPr>
                <w:rFonts w:cs="Times New Roman"/>
              </w:rPr>
              <w:t>5) ліцензіат не відповідає вимогам, визначеним статтями 21, 25, 12</w:t>
            </w:r>
            <w:r w:rsidR="00C038CA">
              <w:rPr>
                <w:rFonts w:cs="Times New Roman"/>
              </w:rPr>
              <w:t>1</w:t>
            </w:r>
            <w:r w:rsidRPr="00933935">
              <w:rPr>
                <w:rFonts w:cs="Times New Roman"/>
              </w:rPr>
              <w:t xml:space="preserve"> цього Закону. </w:t>
            </w:r>
          </w:p>
        </w:tc>
        <w:tc>
          <w:tcPr>
            <w:tcW w:w="7653" w:type="dxa"/>
            <w:tcBorders>
              <w:top w:val="single" w:sz="4" w:space="0" w:color="auto"/>
              <w:left w:val="single" w:sz="4" w:space="0" w:color="auto"/>
              <w:bottom w:val="single" w:sz="4" w:space="0" w:color="auto"/>
              <w:right w:val="single" w:sz="4" w:space="0" w:color="auto"/>
            </w:tcBorders>
          </w:tcPr>
          <w:p w14:paraId="0F6E7A5C" w14:textId="42E9D4FE" w:rsidR="00E82232" w:rsidRPr="00BA70D4" w:rsidRDefault="00E82232" w:rsidP="00933935">
            <w:pPr>
              <w:spacing w:after="0" w:line="240" w:lineRule="auto"/>
            </w:pPr>
          </w:p>
        </w:tc>
      </w:tr>
      <w:tr w:rsidR="00E82232" w:rsidRPr="00622E37" w14:paraId="090C0BFC" w14:textId="77777777" w:rsidTr="00857963">
        <w:tc>
          <w:tcPr>
            <w:tcW w:w="7656" w:type="dxa"/>
            <w:tcBorders>
              <w:top w:val="single" w:sz="4" w:space="0" w:color="auto"/>
              <w:left w:val="single" w:sz="4" w:space="0" w:color="auto"/>
              <w:bottom w:val="single" w:sz="4" w:space="0" w:color="auto"/>
              <w:right w:val="single" w:sz="4" w:space="0" w:color="auto"/>
            </w:tcBorders>
          </w:tcPr>
          <w:p w14:paraId="31225A7E" w14:textId="3C50974B" w:rsidR="00E82232" w:rsidRPr="00622E37" w:rsidRDefault="00E82232" w:rsidP="00E82232">
            <w:pPr>
              <w:spacing w:after="0" w:line="240" w:lineRule="auto"/>
              <w:rPr>
                <w:rFonts w:cs="Times New Roman"/>
              </w:rPr>
            </w:pPr>
            <w:r>
              <w:rPr>
                <w:rFonts w:cs="Times New Roman"/>
              </w:rPr>
              <w:t>8</w:t>
            </w:r>
            <w:r w:rsidRPr="00622E37">
              <w:rPr>
                <w:rFonts w:cs="Times New Roman"/>
              </w:rPr>
              <w:t>. При прийнятті рішення про продовження дії ліцензії Національна рада не може змінювати умови ліцензії, крім випадків, коли:</w:t>
            </w:r>
          </w:p>
          <w:p w14:paraId="74ED12AF" w14:textId="6D09EEFD"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5F2A761" w14:textId="0C757220" w:rsidR="00E82232" w:rsidRPr="00622E37" w:rsidRDefault="00E82232" w:rsidP="00E82232">
            <w:pPr>
              <w:spacing w:after="0" w:line="240" w:lineRule="auto"/>
              <w:rPr>
                <w:rFonts w:cs="Times New Roman"/>
                <w:highlight w:val="yellow"/>
              </w:rPr>
            </w:pPr>
          </w:p>
        </w:tc>
      </w:tr>
      <w:tr w:rsidR="00E82232" w:rsidRPr="00622E37" w14:paraId="1C8C5C51" w14:textId="77777777" w:rsidTr="00857963">
        <w:tc>
          <w:tcPr>
            <w:tcW w:w="7656" w:type="dxa"/>
            <w:tcBorders>
              <w:top w:val="single" w:sz="4" w:space="0" w:color="auto"/>
              <w:left w:val="single" w:sz="4" w:space="0" w:color="auto"/>
              <w:bottom w:val="single" w:sz="4" w:space="0" w:color="auto"/>
              <w:right w:val="single" w:sz="4" w:space="0" w:color="auto"/>
            </w:tcBorders>
          </w:tcPr>
          <w:p w14:paraId="1B0BE8A2" w14:textId="77777777" w:rsidR="00E82232" w:rsidRPr="00622E37" w:rsidRDefault="00E82232" w:rsidP="00E82232">
            <w:pPr>
              <w:spacing w:after="0" w:line="240" w:lineRule="auto"/>
              <w:rPr>
                <w:rFonts w:cs="Times New Roman"/>
              </w:rPr>
            </w:pPr>
            <w:r w:rsidRPr="00622E37">
              <w:rPr>
                <w:rFonts w:cs="Times New Roman"/>
              </w:rPr>
              <w:lastRenderedPageBreak/>
              <w:t xml:space="preserve">1) по закінченні строку дії ліцензії відбувається зміна стандарту (технології) мовлення з використанням каналу мовлення та/або ресурсу ефірної багатоканальної електронної комунікаційної мережі; </w:t>
            </w:r>
          </w:p>
          <w:p w14:paraId="2E346A8F" w14:textId="3FBEF00D"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BE8C9A4" w14:textId="52591D1E" w:rsidR="00E82232" w:rsidRPr="00622E37" w:rsidRDefault="00E82232" w:rsidP="00E82232">
            <w:pPr>
              <w:pStyle w:val="af5"/>
              <w:spacing w:line="240" w:lineRule="auto"/>
              <w:rPr>
                <w:rFonts w:cs="Times New Roman"/>
                <w:highlight w:val="yellow"/>
              </w:rPr>
            </w:pPr>
          </w:p>
        </w:tc>
      </w:tr>
      <w:tr w:rsidR="00E82232" w:rsidRPr="00622E37" w14:paraId="238FA3E0" w14:textId="77777777" w:rsidTr="00857963">
        <w:tc>
          <w:tcPr>
            <w:tcW w:w="7656" w:type="dxa"/>
            <w:tcBorders>
              <w:top w:val="single" w:sz="4" w:space="0" w:color="auto"/>
              <w:left w:val="single" w:sz="4" w:space="0" w:color="auto"/>
              <w:bottom w:val="single" w:sz="4" w:space="0" w:color="auto"/>
              <w:right w:val="single" w:sz="4" w:space="0" w:color="auto"/>
            </w:tcBorders>
          </w:tcPr>
          <w:p w14:paraId="1CE38130" w14:textId="77777777" w:rsidR="00E82232" w:rsidRPr="00622E37" w:rsidRDefault="00E82232" w:rsidP="00E82232">
            <w:pPr>
              <w:spacing w:after="0" w:line="240" w:lineRule="auto"/>
              <w:rPr>
                <w:rFonts w:cs="Times New Roman"/>
              </w:rPr>
            </w:pPr>
            <w:r w:rsidRPr="00622E37">
              <w:rPr>
                <w:rFonts w:cs="Times New Roman"/>
              </w:rPr>
              <w:t>2) виникла необхідність зміни технічних характеристик мовлення, зумовлена внесенням відповідних змін до Плану використання радіочастотного ресурсу України;</w:t>
            </w:r>
          </w:p>
          <w:p w14:paraId="4FBE4AB2" w14:textId="77777777" w:rsidR="00E82232" w:rsidRPr="00622E37" w:rsidRDefault="00E82232" w:rsidP="00E82232">
            <w:pPr>
              <w:pStyle w:val="3"/>
              <w:numPr>
                <w:ilvl w:val="2"/>
                <w:numId w:val="2"/>
              </w:numPr>
              <w:ind w:left="0" w:firstLine="0"/>
              <w:rPr>
                <w:rFonts w:cs="Times New Roman"/>
                <w:b w:val="0"/>
                <w:color w:val="00000A"/>
                <w:sz w:val="22"/>
                <w:szCs w:val="22"/>
                <w:highlight w:val="red"/>
                <w:lang w:eastAsia="en-US"/>
              </w:rPr>
            </w:pPr>
          </w:p>
        </w:tc>
        <w:tc>
          <w:tcPr>
            <w:tcW w:w="7653" w:type="dxa"/>
            <w:tcBorders>
              <w:top w:val="single" w:sz="4" w:space="0" w:color="auto"/>
              <w:left w:val="single" w:sz="4" w:space="0" w:color="auto"/>
              <w:bottom w:val="single" w:sz="4" w:space="0" w:color="auto"/>
              <w:right w:val="single" w:sz="4" w:space="0" w:color="auto"/>
            </w:tcBorders>
          </w:tcPr>
          <w:p w14:paraId="52445C24" w14:textId="77777777" w:rsidR="00E82232" w:rsidRPr="00622E37" w:rsidRDefault="00E82232" w:rsidP="00E82232">
            <w:pPr>
              <w:spacing w:after="0" w:line="240" w:lineRule="auto"/>
              <w:rPr>
                <w:rFonts w:cs="Times New Roman"/>
                <w:highlight w:val="yellow"/>
              </w:rPr>
            </w:pPr>
          </w:p>
        </w:tc>
      </w:tr>
      <w:tr w:rsidR="00E82232" w:rsidRPr="00622E37" w14:paraId="732EB721" w14:textId="77777777" w:rsidTr="00857963">
        <w:tc>
          <w:tcPr>
            <w:tcW w:w="7656" w:type="dxa"/>
            <w:tcBorders>
              <w:top w:val="single" w:sz="4" w:space="0" w:color="auto"/>
              <w:left w:val="single" w:sz="4" w:space="0" w:color="auto"/>
              <w:bottom w:val="single" w:sz="4" w:space="0" w:color="auto"/>
              <w:right w:val="single" w:sz="4" w:space="0" w:color="auto"/>
            </w:tcBorders>
          </w:tcPr>
          <w:p w14:paraId="5EDFC343" w14:textId="77777777" w:rsidR="00E82232" w:rsidRPr="00622E37" w:rsidRDefault="00E82232" w:rsidP="00E82232">
            <w:pPr>
              <w:spacing w:after="0" w:line="240" w:lineRule="auto"/>
              <w:rPr>
                <w:rFonts w:cs="Times New Roman"/>
              </w:rPr>
            </w:pPr>
            <w:r w:rsidRPr="00622E37">
              <w:rPr>
                <w:rFonts w:cs="Times New Roman"/>
              </w:rPr>
              <w:t>3) умови ліцензії не відповідають вимогам закону;</w:t>
            </w:r>
          </w:p>
          <w:p w14:paraId="588E9733" w14:textId="77777777" w:rsidR="00E82232" w:rsidRPr="00622E37" w:rsidRDefault="00E82232" w:rsidP="00E82232">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14B5CA9" w14:textId="77777777" w:rsidR="00E82232" w:rsidRPr="00622E37" w:rsidRDefault="00E82232" w:rsidP="00E82232">
            <w:pPr>
              <w:spacing w:after="0" w:line="240" w:lineRule="auto"/>
              <w:rPr>
                <w:rFonts w:cs="Times New Roman"/>
                <w:highlight w:val="yellow"/>
              </w:rPr>
            </w:pPr>
          </w:p>
        </w:tc>
      </w:tr>
      <w:tr w:rsidR="00E82232" w:rsidRPr="00622E37" w14:paraId="1AC1CE55" w14:textId="77777777" w:rsidTr="00857963">
        <w:tc>
          <w:tcPr>
            <w:tcW w:w="7656" w:type="dxa"/>
            <w:tcBorders>
              <w:top w:val="single" w:sz="4" w:space="0" w:color="auto"/>
              <w:left w:val="single" w:sz="4" w:space="0" w:color="auto"/>
              <w:bottom w:val="single" w:sz="4" w:space="0" w:color="auto"/>
              <w:right w:val="single" w:sz="4" w:space="0" w:color="auto"/>
            </w:tcBorders>
          </w:tcPr>
          <w:p w14:paraId="4952BD5A" w14:textId="071E2D48" w:rsidR="00E82232" w:rsidRPr="00622E37" w:rsidRDefault="00E82232" w:rsidP="00E82232">
            <w:pPr>
              <w:spacing w:after="0" w:line="240" w:lineRule="auto"/>
              <w:rPr>
                <w:rFonts w:cs="Times New Roman"/>
              </w:rPr>
            </w:pPr>
            <w:r w:rsidRPr="00622E37">
              <w:rPr>
                <w:rFonts w:cs="Times New Roman"/>
              </w:rPr>
              <w:t>4) зміни умов ліцензії запропоновані ліцензіатом і не суперечать Плану реалізації Стратегії та умовам конкурсу на мовлення на підставі якого було отримано ліцензію, строк дії якої продовжується.</w:t>
            </w:r>
          </w:p>
          <w:p w14:paraId="62345104" w14:textId="77777777" w:rsidR="00E82232" w:rsidRPr="00622E37" w:rsidRDefault="00E82232" w:rsidP="00E82232">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C14F32D" w14:textId="77777777" w:rsidR="00E82232" w:rsidRPr="00622E37" w:rsidRDefault="00E82232" w:rsidP="00E82232">
            <w:pPr>
              <w:spacing w:after="0" w:line="240" w:lineRule="auto"/>
              <w:rPr>
                <w:rFonts w:cs="Times New Roman"/>
                <w:highlight w:val="yellow"/>
              </w:rPr>
            </w:pPr>
          </w:p>
        </w:tc>
      </w:tr>
      <w:tr w:rsidR="00E82232" w:rsidRPr="00622E37" w14:paraId="20D199EB" w14:textId="77777777" w:rsidTr="00857963">
        <w:tc>
          <w:tcPr>
            <w:tcW w:w="7656" w:type="dxa"/>
            <w:tcBorders>
              <w:top w:val="single" w:sz="4" w:space="0" w:color="auto"/>
              <w:left w:val="single" w:sz="4" w:space="0" w:color="auto"/>
              <w:bottom w:val="single" w:sz="4" w:space="0" w:color="auto"/>
              <w:right w:val="single" w:sz="4" w:space="0" w:color="auto"/>
            </w:tcBorders>
          </w:tcPr>
          <w:p w14:paraId="063701A3" w14:textId="0BE7918E" w:rsidR="00E82232" w:rsidRPr="00622E37" w:rsidRDefault="00E82232" w:rsidP="00E82232">
            <w:pPr>
              <w:spacing w:after="0" w:line="240" w:lineRule="auto"/>
            </w:pPr>
            <w:r>
              <w:t>9</w:t>
            </w:r>
            <w:r w:rsidRPr="00622E37">
              <w:t>. У випадку змін до законодавства, що ухвалені на момент продовження строку дії ліцензії, але не набрали чинності, Національна рада вказує в умовах ліцензії чинні вимоги, а також вимоги що набудуть сили з моменту ухвалення відповідних змін.</w:t>
            </w:r>
          </w:p>
          <w:p w14:paraId="1815433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2C0282B" w14:textId="77777777" w:rsidR="00E82232" w:rsidRPr="00622E37" w:rsidRDefault="00E82232" w:rsidP="00E82232">
            <w:pPr>
              <w:spacing w:after="0" w:line="240" w:lineRule="auto"/>
              <w:rPr>
                <w:rFonts w:cs="Times New Roman"/>
                <w:highlight w:val="yellow"/>
              </w:rPr>
            </w:pPr>
          </w:p>
        </w:tc>
      </w:tr>
      <w:tr w:rsidR="00E82232" w:rsidRPr="00622E37" w14:paraId="583E697A" w14:textId="77777777" w:rsidTr="00857963">
        <w:tc>
          <w:tcPr>
            <w:tcW w:w="7656" w:type="dxa"/>
            <w:tcBorders>
              <w:top w:val="single" w:sz="4" w:space="0" w:color="auto"/>
              <w:left w:val="single" w:sz="4" w:space="0" w:color="auto"/>
              <w:bottom w:val="single" w:sz="4" w:space="0" w:color="auto"/>
              <w:right w:val="single" w:sz="4" w:space="0" w:color="auto"/>
            </w:tcBorders>
          </w:tcPr>
          <w:p w14:paraId="074678D3" w14:textId="713F12A5" w:rsidR="00E82232" w:rsidRPr="00622E37" w:rsidRDefault="00E82232" w:rsidP="00E82232">
            <w:pPr>
              <w:spacing w:after="0" w:line="240" w:lineRule="auto"/>
            </w:pPr>
            <w:r>
              <w:t>10</w:t>
            </w:r>
            <w:r w:rsidRPr="00622E37">
              <w:t>. За продовження строку дії ліцензії сплачується ліцензійний збір.</w:t>
            </w:r>
          </w:p>
          <w:p w14:paraId="240A8ADE"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37E1D7F" w14:textId="77777777" w:rsidR="00E82232" w:rsidRPr="00622E37" w:rsidRDefault="00E82232" w:rsidP="00E82232">
            <w:pPr>
              <w:spacing w:after="0" w:line="240" w:lineRule="auto"/>
              <w:rPr>
                <w:rFonts w:cs="Times New Roman"/>
                <w:highlight w:val="yellow"/>
              </w:rPr>
            </w:pPr>
          </w:p>
        </w:tc>
      </w:tr>
      <w:tr w:rsidR="00E82232" w:rsidRPr="00622E37" w14:paraId="3265E7C6" w14:textId="77777777" w:rsidTr="00857963">
        <w:tc>
          <w:tcPr>
            <w:tcW w:w="7656" w:type="dxa"/>
            <w:tcBorders>
              <w:top w:val="single" w:sz="4" w:space="0" w:color="auto"/>
              <w:left w:val="single" w:sz="4" w:space="0" w:color="auto"/>
              <w:bottom w:val="single" w:sz="4" w:space="0" w:color="auto"/>
              <w:right w:val="single" w:sz="4" w:space="0" w:color="auto"/>
            </w:tcBorders>
          </w:tcPr>
          <w:p w14:paraId="532706F4" w14:textId="79129E1E" w:rsidR="00E82232" w:rsidRPr="00622E37" w:rsidRDefault="00E82232" w:rsidP="00E82232">
            <w:pPr>
              <w:spacing w:after="0" w:line="240" w:lineRule="auto"/>
            </w:pPr>
            <w:r w:rsidRPr="00622E37">
              <w:t>1</w:t>
            </w:r>
            <w:r>
              <w:t>1</w:t>
            </w:r>
            <w:r w:rsidRPr="00622E37">
              <w:t>. Строк дії продовженої ліцензії становить 10 років.</w:t>
            </w:r>
          </w:p>
          <w:p w14:paraId="1006474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BE9C636" w14:textId="77777777" w:rsidR="00E82232" w:rsidRPr="00622E37" w:rsidRDefault="00E82232" w:rsidP="00E82232">
            <w:pPr>
              <w:spacing w:after="0" w:line="240" w:lineRule="auto"/>
              <w:rPr>
                <w:rFonts w:cs="Times New Roman"/>
                <w:highlight w:val="yellow"/>
              </w:rPr>
            </w:pPr>
          </w:p>
        </w:tc>
      </w:tr>
      <w:tr w:rsidR="00E82232" w:rsidRPr="00622E37" w14:paraId="0043C766" w14:textId="77777777" w:rsidTr="00857963">
        <w:tc>
          <w:tcPr>
            <w:tcW w:w="7656" w:type="dxa"/>
            <w:tcBorders>
              <w:top w:val="single" w:sz="4" w:space="0" w:color="auto"/>
              <w:left w:val="single" w:sz="4" w:space="0" w:color="auto"/>
              <w:bottom w:val="single" w:sz="4" w:space="0" w:color="auto"/>
              <w:right w:val="single" w:sz="4" w:space="0" w:color="auto"/>
            </w:tcBorders>
          </w:tcPr>
          <w:p w14:paraId="1B429AE1" w14:textId="39088E16" w:rsidR="00E82232" w:rsidRPr="00622E37" w:rsidRDefault="00E82232" w:rsidP="00E82232">
            <w:pPr>
              <w:spacing w:after="0" w:line="240" w:lineRule="auto"/>
            </w:pPr>
            <w:r w:rsidRPr="00622E37">
              <w:t>1</w:t>
            </w:r>
            <w:r>
              <w:t>2</w:t>
            </w:r>
            <w:r w:rsidRPr="00622E37">
              <w:t xml:space="preserve">. Не пізніше наступного дня після отримання Національною радою підтвердження про сплату ліцензійного збору Національна рада зобов’язана надіслати ліцензіату повідомлення про продовження строку дії ліцензії. </w:t>
            </w:r>
          </w:p>
          <w:p w14:paraId="0A796ED3"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F9D4A99" w14:textId="059D91ED" w:rsidR="00E82232" w:rsidRPr="00622E37" w:rsidRDefault="00E82232" w:rsidP="00E82232">
            <w:pPr>
              <w:spacing w:after="0" w:line="240" w:lineRule="auto"/>
              <w:rPr>
                <w:rFonts w:cs="Times New Roman"/>
                <w:highlight w:val="yellow"/>
              </w:rPr>
            </w:pPr>
          </w:p>
        </w:tc>
      </w:tr>
      <w:tr w:rsidR="00E82232" w:rsidRPr="00622E37" w14:paraId="7D63B417" w14:textId="77777777" w:rsidTr="00857963">
        <w:tc>
          <w:tcPr>
            <w:tcW w:w="7656" w:type="dxa"/>
            <w:tcBorders>
              <w:top w:val="single" w:sz="4" w:space="0" w:color="auto"/>
              <w:left w:val="single" w:sz="4" w:space="0" w:color="auto"/>
              <w:bottom w:val="single" w:sz="4" w:space="0" w:color="auto"/>
              <w:right w:val="single" w:sz="4" w:space="0" w:color="auto"/>
            </w:tcBorders>
          </w:tcPr>
          <w:p w14:paraId="5B4350F3" w14:textId="6126BFC3" w:rsidR="00E82232" w:rsidRPr="00622E37" w:rsidRDefault="00E82232" w:rsidP="00E82232">
            <w:pPr>
              <w:spacing w:after="0" w:line="240" w:lineRule="auto"/>
            </w:pPr>
            <w:r w:rsidRPr="00622E37">
              <w:t>1</w:t>
            </w:r>
            <w:r>
              <w:t>3</w:t>
            </w:r>
            <w:r w:rsidRPr="00622E37">
              <w:t>. Ліцензіат самостійно отримує продовжену ліцензію у формі витягу з Реєстру через електронний кабінет в будь-який час після отримання повідомлення Національної ради, передбаченого частиною одинадцятою цієї статті Закону.</w:t>
            </w:r>
          </w:p>
          <w:p w14:paraId="4345324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0A5A2CF" w14:textId="08F3E8B3" w:rsidR="00E82232" w:rsidRPr="00622E37" w:rsidRDefault="00E82232" w:rsidP="00E82232">
            <w:pPr>
              <w:spacing w:after="0" w:line="240" w:lineRule="auto"/>
              <w:rPr>
                <w:rFonts w:cs="Times New Roman"/>
                <w:highlight w:val="yellow"/>
              </w:rPr>
            </w:pPr>
          </w:p>
        </w:tc>
      </w:tr>
      <w:tr w:rsidR="00E82232" w:rsidRPr="00622E37" w14:paraId="5340FB7D" w14:textId="77777777" w:rsidTr="00857963">
        <w:tc>
          <w:tcPr>
            <w:tcW w:w="7656" w:type="dxa"/>
            <w:tcBorders>
              <w:top w:val="single" w:sz="4" w:space="0" w:color="auto"/>
              <w:left w:val="single" w:sz="4" w:space="0" w:color="auto"/>
              <w:bottom w:val="single" w:sz="4" w:space="0" w:color="auto"/>
              <w:right w:val="single" w:sz="4" w:space="0" w:color="auto"/>
            </w:tcBorders>
          </w:tcPr>
          <w:p w14:paraId="4085547E" w14:textId="200B1206" w:rsidR="00E82232" w:rsidRPr="00622E37" w:rsidRDefault="00E82232" w:rsidP="00E82232">
            <w:pPr>
              <w:spacing w:after="0" w:line="240" w:lineRule="auto"/>
            </w:pPr>
            <w:r w:rsidRPr="00622E37">
              <w:t>1</w:t>
            </w:r>
            <w:r>
              <w:t>4</w:t>
            </w:r>
            <w:r w:rsidRPr="00622E37">
              <w:t>. До введення в експлуатацію електронного кабінету, а також після його введення в експлуатацію на вимогу ліцензіата витяг з Реєстру видається ліцензіату Національною радою у письмовій формі за підписами уповноважених посадових осіб Національної ради, скріпленими печаткою Національної ради.</w:t>
            </w:r>
          </w:p>
          <w:p w14:paraId="7500CED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B0BEAF1" w14:textId="77777777" w:rsidR="00E82232" w:rsidRPr="00622E37" w:rsidRDefault="00E82232" w:rsidP="00E82232">
            <w:pPr>
              <w:spacing w:after="0" w:line="240" w:lineRule="auto"/>
              <w:rPr>
                <w:rFonts w:cs="Times New Roman"/>
                <w:highlight w:val="yellow"/>
              </w:rPr>
            </w:pPr>
          </w:p>
        </w:tc>
      </w:tr>
      <w:tr w:rsidR="00E82232" w:rsidRPr="00622E37" w14:paraId="530D004E" w14:textId="77777777" w:rsidTr="00857963">
        <w:tc>
          <w:tcPr>
            <w:tcW w:w="7656" w:type="dxa"/>
            <w:tcBorders>
              <w:top w:val="single" w:sz="4" w:space="0" w:color="auto"/>
              <w:left w:val="single" w:sz="4" w:space="0" w:color="auto"/>
              <w:bottom w:val="single" w:sz="4" w:space="0" w:color="auto"/>
              <w:right w:val="single" w:sz="4" w:space="0" w:color="auto"/>
            </w:tcBorders>
          </w:tcPr>
          <w:p w14:paraId="560733EC" w14:textId="405E8BFD" w:rsidR="00E82232" w:rsidRPr="00622E37" w:rsidRDefault="00E82232" w:rsidP="00E82232">
            <w:pPr>
              <w:spacing w:after="0" w:line="240" w:lineRule="auto"/>
            </w:pPr>
            <w:r w:rsidRPr="00622E37">
              <w:lastRenderedPageBreak/>
              <w:t>1</w:t>
            </w:r>
            <w:r>
              <w:t>5</w:t>
            </w:r>
            <w:r w:rsidRPr="00622E37">
              <w:t xml:space="preserve">. Рішення про відмову в продовженні строку дії ліцензії повинно містити детальне обґрунтування і вказувати на встановлені факти, що підтверджують наявність передбачених частиною </w:t>
            </w:r>
            <w:r>
              <w:t>сьомою ц</w:t>
            </w:r>
            <w:r w:rsidRPr="00622E37">
              <w:t>ієї статті Закону підстав для прийняття відповідного рішення.</w:t>
            </w:r>
          </w:p>
          <w:p w14:paraId="7EFCBF6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146C554" w14:textId="77777777" w:rsidR="00E82232" w:rsidRPr="00622E37" w:rsidRDefault="00E82232" w:rsidP="00E82232">
            <w:pPr>
              <w:spacing w:after="0" w:line="240" w:lineRule="auto"/>
              <w:rPr>
                <w:rFonts w:cs="Times New Roman"/>
                <w:highlight w:val="yellow"/>
              </w:rPr>
            </w:pPr>
          </w:p>
        </w:tc>
      </w:tr>
      <w:tr w:rsidR="00E82232" w:rsidRPr="00622E37" w14:paraId="5251F78A" w14:textId="77777777" w:rsidTr="00857963">
        <w:tc>
          <w:tcPr>
            <w:tcW w:w="7656" w:type="dxa"/>
            <w:tcBorders>
              <w:top w:val="single" w:sz="4" w:space="0" w:color="auto"/>
              <w:left w:val="single" w:sz="4" w:space="0" w:color="auto"/>
              <w:bottom w:val="single" w:sz="4" w:space="0" w:color="auto"/>
              <w:right w:val="single" w:sz="4" w:space="0" w:color="auto"/>
            </w:tcBorders>
          </w:tcPr>
          <w:p w14:paraId="6D5FCFE1" w14:textId="64727C92" w:rsidR="00E82232" w:rsidRPr="00622E37" w:rsidRDefault="00E82232" w:rsidP="00E82232">
            <w:pPr>
              <w:spacing w:after="0" w:line="240" w:lineRule="auto"/>
            </w:pPr>
            <w:r w:rsidRPr="00622E37">
              <w:t>1</w:t>
            </w:r>
            <w:r>
              <w:t>6</w:t>
            </w:r>
            <w:r w:rsidRPr="00622E37">
              <w:t>. Особа, якій відмовлено в продовженні строку дії ліцензії відповідно до цього Закону, зобов’язана припинити відповідну діяльність в останній день строку дії ліцензії.</w:t>
            </w:r>
          </w:p>
          <w:p w14:paraId="34D1938B"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71601DA" w14:textId="77777777" w:rsidR="00E82232" w:rsidRPr="00622E37" w:rsidRDefault="00E82232" w:rsidP="00E82232">
            <w:pPr>
              <w:spacing w:after="0" w:line="240" w:lineRule="auto"/>
              <w:rPr>
                <w:rFonts w:cs="Times New Roman"/>
                <w:highlight w:val="yellow"/>
              </w:rPr>
            </w:pPr>
          </w:p>
        </w:tc>
      </w:tr>
      <w:tr w:rsidR="00E82232" w:rsidRPr="00622E37" w14:paraId="565697F8" w14:textId="77777777" w:rsidTr="00857963">
        <w:tc>
          <w:tcPr>
            <w:tcW w:w="7656" w:type="dxa"/>
            <w:tcBorders>
              <w:top w:val="single" w:sz="4" w:space="0" w:color="auto"/>
              <w:left w:val="single" w:sz="4" w:space="0" w:color="auto"/>
              <w:bottom w:val="single" w:sz="4" w:space="0" w:color="auto"/>
              <w:right w:val="single" w:sz="4" w:space="0" w:color="auto"/>
            </w:tcBorders>
          </w:tcPr>
          <w:p w14:paraId="0FB6E134" w14:textId="0A3B64D9" w:rsidR="00E82232" w:rsidRPr="00622E37" w:rsidRDefault="00E82232" w:rsidP="00E82232">
            <w:pPr>
              <w:spacing w:after="0" w:line="240" w:lineRule="auto"/>
            </w:pPr>
            <w:r w:rsidRPr="00622E37">
              <w:t>1</w:t>
            </w:r>
            <w:r>
              <w:t>7</w:t>
            </w:r>
            <w:r w:rsidRPr="00622E37">
              <w:t>. Національна рада зобов’язана повідомити про закінчення дії ліцензії ліцензіата та внести зміни до Реєстру, а у випадку якщо діяльність здійснювалась ліцензіатом з використанням послуг постачальника електронних комунікаційних послуг, - повідомити про закінчення дії ліцензії відповідного постачальника електронних комунікаційних послуг.</w:t>
            </w:r>
          </w:p>
          <w:p w14:paraId="2D923FD4"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EA7618F" w14:textId="77777777" w:rsidR="00E82232" w:rsidRPr="00622E37" w:rsidRDefault="00E82232" w:rsidP="00E82232">
            <w:pPr>
              <w:spacing w:after="0" w:line="240" w:lineRule="auto"/>
              <w:rPr>
                <w:rFonts w:cs="Times New Roman"/>
                <w:highlight w:val="yellow"/>
              </w:rPr>
            </w:pPr>
          </w:p>
        </w:tc>
      </w:tr>
      <w:tr w:rsidR="00E82232" w:rsidRPr="00622E37" w14:paraId="5469D774" w14:textId="77777777" w:rsidTr="00857963">
        <w:tc>
          <w:tcPr>
            <w:tcW w:w="7656" w:type="dxa"/>
            <w:tcBorders>
              <w:top w:val="single" w:sz="4" w:space="0" w:color="auto"/>
              <w:left w:val="single" w:sz="4" w:space="0" w:color="auto"/>
              <w:bottom w:val="single" w:sz="4" w:space="0" w:color="auto"/>
              <w:right w:val="single" w:sz="4" w:space="0" w:color="auto"/>
            </w:tcBorders>
          </w:tcPr>
          <w:p w14:paraId="75EA421B" w14:textId="2E376547" w:rsidR="00E82232" w:rsidRPr="00622E37" w:rsidRDefault="00E82232" w:rsidP="00E82232">
            <w:pPr>
              <w:spacing w:after="0" w:line="240" w:lineRule="auto"/>
            </w:pPr>
            <w:r w:rsidRPr="00622E37">
              <w:t>1</w:t>
            </w:r>
            <w:r>
              <w:t>8</w:t>
            </w:r>
            <w:r w:rsidRPr="00622E37">
              <w:t>. Особа, якій відмовлено в продовженні строку дії ліцензії відповідно до цього Закону, має право брати участь в конкурсі на отримання ліцензії на загальних підставах відповідно до вимог цього Закону.</w:t>
            </w:r>
          </w:p>
          <w:p w14:paraId="5310E9F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AEBD57C" w14:textId="77777777" w:rsidR="00E82232" w:rsidRPr="00622E37" w:rsidRDefault="00E82232" w:rsidP="00E82232">
            <w:pPr>
              <w:spacing w:after="0" w:line="240" w:lineRule="auto"/>
              <w:rPr>
                <w:rFonts w:cs="Times New Roman"/>
                <w:highlight w:val="yellow"/>
              </w:rPr>
            </w:pPr>
          </w:p>
        </w:tc>
      </w:tr>
      <w:tr w:rsidR="00E82232" w:rsidRPr="00622E37" w14:paraId="6FDC47A9" w14:textId="77777777" w:rsidTr="00857963">
        <w:tc>
          <w:tcPr>
            <w:tcW w:w="7656" w:type="dxa"/>
            <w:tcBorders>
              <w:top w:val="single" w:sz="4" w:space="0" w:color="auto"/>
              <w:left w:val="single" w:sz="4" w:space="0" w:color="auto"/>
              <w:bottom w:val="single" w:sz="4" w:space="0" w:color="auto"/>
              <w:right w:val="single" w:sz="4" w:space="0" w:color="auto"/>
            </w:tcBorders>
          </w:tcPr>
          <w:p w14:paraId="7D6B22C1" w14:textId="49E7F440" w:rsidR="00E82232" w:rsidRPr="00622E37" w:rsidRDefault="00E82232" w:rsidP="00E82232">
            <w:pPr>
              <w:pStyle w:val="3"/>
              <w:numPr>
                <w:ilvl w:val="2"/>
                <w:numId w:val="2"/>
              </w:numPr>
              <w:ind w:left="0" w:firstLine="0"/>
              <w:contextualSpacing w:val="0"/>
            </w:pPr>
            <w:r w:rsidRPr="00622E37">
              <w:t>Стаття 59. Внесення змін до Реєстру щодо ліцензіатів та умов ліцензії</w:t>
            </w:r>
          </w:p>
          <w:p w14:paraId="7B7B5C12"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6882410" w14:textId="6B0823D9" w:rsidR="00E82232" w:rsidRPr="00622E37" w:rsidRDefault="00E82232" w:rsidP="00E82232">
            <w:pPr>
              <w:spacing w:after="0" w:line="240" w:lineRule="auto"/>
              <w:rPr>
                <w:rFonts w:cs="Times New Roman"/>
                <w:highlight w:val="yellow"/>
              </w:rPr>
            </w:pPr>
          </w:p>
        </w:tc>
      </w:tr>
      <w:tr w:rsidR="00E82232" w:rsidRPr="00622E37" w14:paraId="1E4DC94F" w14:textId="77777777" w:rsidTr="00857963">
        <w:tc>
          <w:tcPr>
            <w:tcW w:w="7656" w:type="dxa"/>
            <w:tcBorders>
              <w:top w:val="single" w:sz="4" w:space="0" w:color="auto"/>
              <w:left w:val="single" w:sz="4" w:space="0" w:color="auto"/>
              <w:bottom w:val="single" w:sz="4" w:space="0" w:color="auto"/>
              <w:right w:val="single" w:sz="4" w:space="0" w:color="auto"/>
            </w:tcBorders>
          </w:tcPr>
          <w:p w14:paraId="1F267F1C" w14:textId="77777777" w:rsidR="00E82232" w:rsidRPr="00622E37" w:rsidRDefault="00E82232" w:rsidP="00E82232">
            <w:pPr>
              <w:spacing w:after="0" w:line="240" w:lineRule="auto"/>
            </w:pPr>
            <w:r w:rsidRPr="00622E37">
              <w:t>1. У разі виникнення підстав, передбачених цією статтею Закону, ліцензіат подає до Національної ради заяву про внесення змін до Реєстру за формою, встановленою рішенням Національної ради.</w:t>
            </w:r>
          </w:p>
          <w:p w14:paraId="6891FC96"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393F5E9" w14:textId="1032C5F7" w:rsidR="00E82232" w:rsidRPr="00622E37" w:rsidRDefault="00E82232" w:rsidP="00E82232">
            <w:pPr>
              <w:spacing w:after="0" w:line="240" w:lineRule="auto"/>
              <w:rPr>
                <w:rFonts w:cs="Times New Roman"/>
                <w:highlight w:val="yellow"/>
              </w:rPr>
            </w:pPr>
          </w:p>
        </w:tc>
      </w:tr>
      <w:tr w:rsidR="00E82232" w:rsidRPr="00622E37" w14:paraId="05C2CC2D" w14:textId="77777777" w:rsidTr="00857963">
        <w:tc>
          <w:tcPr>
            <w:tcW w:w="7656" w:type="dxa"/>
            <w:tcBorders>
              <w:top w:val="single" w:sz="4" w:space="0" w:color="auto"/>
              <w:left w:val="single" w:sz="4" w:space="0" w:color="auto"/>
              <w:bottom w:val="single" w:sz="4" w:space="0" w:color="auto"/>
              <w:right w:val="single" w:sz="4" w:space="0" w:color="auto"/>
            </w:tcBorders>
          </w:tcPr>
          <w:p w14:paraId="1E5BED41" w14:textId="00DA2C9C" w:rsidR="00E82232" w:rsidRPr="00622E37" w:rsidRDefault="00E82232" w:rsidP="00E82232">
            <w:pPr>
              <w:spacing w:after="0" w:line="240" w:lineRule="auto"/>
              <w:rPr>
                <w:color w:val="auto"/>
              </w:rPr>
            </w:pPr>
            <w:r w:rsidRPr="00622E37">
              <w:rPr>
                <w:color w:val="auto"/>
              </w:rPr>
              <w:t xml:space="preserve">Подання заяви </w:t>
            </w:r>
            <w:r>
              <w:rPr>
                <w:color w:val="auto"/>
              </w:rPr>
              <w:t xml:space="preserve">про внесення змін до Реєстру </w:t>
            </w:r>
            <w:r w:rsidRPr="00622E37">
              <w:rPr>
                <w:color w:val="auto"/>
              </w:rPr>
              <w:t>та документів, що до неї додаються, здійснюється через електронний кабінет відповідно до визначеного Національною радою порядку.</w:t>
            </w:r>
          </w:p>
          <w:p w14:paraId="4E0270B5" w14:textId="77777777"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4EAAB3DC" w14:textId="06E14B48" w:rsidR="00E82232" w:rsidRPr="00CA59A6" w:rsidRDefault="00E82232" w:rsidP="00E82232">
            <w:pPr>
              <w:spacing w:after="0" w:line="240" w:lineRule="auto"/>
              <w:rPr>
                <w:rFonts w:cs="Times New Roman"/>
              </w:rPr>
            </w:pPr>
          </w:p>
        </w:tc>
      </w:tr>
      <w:tr w:rsidR="00E82232" w:rsidRPr="00622E37" w14:paraId="6D62F15C" w14:textId="77777777" w:rsidTr="00857963">
        <w:tc>
          <w:tcPr>
            <w:tcW w:w="7656" w:type="dxa"/>
            <w:tcBorders>
              <w:top w:val="single" w:sz="4" w:space="0" w:color="auto"/>
              <w:left w:val="single" w:sz="4" w:space="0" w:color="auto"/>
              <w:bottom w:val="single" w:sz="4" w:space="0" w:color="auto"/>
              <w:right w:val="single" w:sz="4" w:space="0" w:color="auto"/>
            </w:tcBorders>
          </w:tcPr>
          <w:p w14:paraId="22E716F6" w14:textId="77777777" w:rsidR="00E82232" w:rsidRPr="00622E37" w:rsidRDefault="00E82232" w:rsidP="00E82232">
            <w:pPr>
              <w:spacing w:after="0" w:line="240" w:lineRule="auto"/>
            </w:pPr>
            <w:r w:rsidRPr="00622E37">
              <w:t>2. Підставами для внесення змін до Реєстру є:</w:t>
            </w:r>
          </w:p>
          <w:p w14:paraId="29309120"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73C3FA8" w14:textId="77777777" w:rsidR="00E82232" w:rsidRPr="00622E37" w:rsidRDefault="00E82232" w:rsidP="00E82232">
            <w:pPr>
              <w:spacing w:after="0" w:line="240" w:lineRule="auto"/>
              <w:rPr>
                <w:rFonts w:cs="Times New Roman"/>
                <w:highlight w:val="yellow"/>
              </w:rPr>
            </w:pPr>
          </w:p>
        </w:tc>
      </w:tr>
      <w:tr w:rsidR="00E82232" w:rsidRPr="00622E37" w14:paraId="407418F9" w14:textId="77777777" w:rsidTr="00857963">
        <w:tc>
          <w:tcPr>
            <w:tcW w:w="7656" w:type="dxa"/>
            <w:tcBorders>
              <w:top w:val="single" w:sz="4" w:space="0" w:color="auto"/>
              <w:left w:val="single" w:sz="4" w:space="0" w:color="auto"/>
              <w:bottom w:val="single" w:sz="4" w:space="0" w:color="auto"/>
              <w:right w:val="single" w:sz="4" w:space="0" w:color="auto"/>
            </w:tcBorders>
          </w:tcPr>
          <w:p w14:paraId="7D5C9B37" w14:textId="77777777" w:rsidR="00E82232" w:rsidRPr="00622E37" w:rsidRDefault="00E82232" w:rsidP="00E82232">
            <w:pPr>
              <w:spacing w:after="0" w:line="240" w:lineRule="auto"/>
            </w:pPr>
            <w:r w:rsidRPr="00622E37">
              <w:t>1) реорганізація ліцензіата;</w:t>
            </w:r>
          </w:p>
          <w:p w14:paraId="07D254C1" w14:textId="1FF10BC0"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B0A2D2E" w14:textId="77777777" w:rsidR="00E82232" w:rsidRPr="00622E37" w:rsidRDefault="00E82232" w:rsidP="00E82232">
            <w:pPr>
              <w:spacing w:after="0" w:line="240" w:lineRule="auto"/>
              <w:rPr>
                <w:rFonts w:cs="Times New Roman"/>
                <w:highlight w:val="yellow"/>
              </w:rPr>
            </w:pPr>
          </w:p>
        </w:tc>
      </w:tr>
      <w:tr w:rsidR="00E82232" w:rsidRPr="00622E37" w14:paraId="0EB8CD36" w14:textId="77777777" w:rsidTr="00857963">
        <w:tc>
          <w:tcPr>
            <w:tcW w:w="7656" w:type="dxa"/>
            <w:tcBorders>
              <w:top w:val="single" w:sz="4" w:space="0" w:color="auto"/>
              <w:left w:val="single" w:sz="4" w:space="0" w:color="auto"/>
              <w:bottom w:val="single" w:sz="4" w:space="0" w:color="auto"/>
              <w:right w:val="single" w:sz="4" w:space="0" w:color="auto"/>
            </w:tcBorders>
          </w:tcPr>
          <w:p w14:paraId="634BA79F" w14:textId="77777777" w:rsidR="00933935" w:rsidRPr="00933935" w:rsidRDefault="00933935" w:rsidP="00933935">
            <w:pPr>
              <w:spacing w:after="0" w:line="240" w:lineRule="auto"/>
            </w:pPr>
            <w:r w:rsidRPr="00933935">
              <w:t>2) зміна структури власності та контролю ліцензіата, внаслідок якої відбулись зміни складу власників істотної участі, бенефіціарів чи контролерів;</w:t>
            </w:r>
          </w:p>
          <w:p w14:paraId="40EEEB70"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28CAFF81" w14:textId="5EB539A4" w:rsidR="00E82232" w:rsidRPr="002B4EAD" w:rsidRDefault="00E82232" w:rsidP="00933935">
            <w:pPr>
              <w:spacing w:after="0" w:line="240" w:lineRule="auto"/>
              <w:rPr>
                <w:rFonts w:cs="Times New Roman"/>
              </w:rPr>
            </w:pPr>
          </w:p>
        </w:tc>
      </w:tr>
      <w:tr w:rsidR="00E82232" w:rsidRPr="00622E37" w14:paraId="4FE8B98E" w14:textId="77777777" w:rsidTr="00857963">
        <w:tc>
          <w:tcPr>
            <w:tcW w:w="7656" w:type="dxa"/>
            <w:tcBorders>
              <w:top w:val="single" w:sz="4" w:space="0" w:color="auto"/>
              <w:left w:val="single" w:sz="4" w:space="0" w:color="auto"/>
              <w:bottom w:val="single" w:sz="4" w:space="0" w:color="auto"/>
              <w:right w:val="single" w:sz="4" w:space="0" w:color="auto"/>
            </w:tcBorders>
          </w:tcPr>
          <w:p w14:paraId="7D2DD7B2" w14:textId="77777777" w:rsidR="00E82232" w:rsidRPr="00622E37" w:rsidRDefault="00E82232" w:rsidP="00E82232">
            <w:pPr>
              <w:spacing w:after="0" w:line="240" w:lineRule="auto"/>
            </w:pPr>
            <w:r w:rsidRPr="00622E37">
              <w:lastRenderedPageBreak/>
              <w:t>3) зміна технічних характеристик чи території покриття каналу мовлення або каналу ефірної багатоканальної електронної комунікаційної мережі (в тому числі місцезнаходження чи потужності передавачів, території розповсюдження, каналу або частоти мовлення);</w:t>
            </w:r>
          </w:p>
          <w:p w14:paraId="64647482" w14:textId="77777777" w:rsidR="00E82232" w:rsidRPr="00622E37" w:rsidRDefault="00E82232" w:rsidP="00E82232">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CD69A41" w14:textId="77777777" w:rsidR="00E82232" w:rsidRPr="00622E37" w:rsidRDefault="00E82232" w:rsidP="00E82232">
            <w:pPr>
              <w:spacing w:after="0" w:line="240" w:lineRule="auto"/>
              <w:rPr>
                <w:rFonts w:cs="Times New Roman"/>
                <w:highlight w:val="yellow"/>
              </w:rPr>
            </w:pPr>
          </w:p>
        </w:tc>
      </w:tr>
      <w:tr w:rsidR="00E82232" w:rsidRPr="00622E37" w14:paraId="34F09A62" w14:textId="77777777" w:rsidTr="00857963">
        <w:tc>
          <w:tcPr>
            <w:tcW w:w="7656" w:type="dxa"/>
            <w:tcBorders>
              <w:top w:val="single" w:sz="4" w:space="0" w:color="auto"/>
              <w:left w:val="single" w:sz="4" w:space="0" w:color="auto"/>
              <w:bottom w:val="single" w:sz="4" w:space="0" w:color="auto"/>
              <w:right w:val="single" w:sz="4" w:space="0" w:color="auto"/>
            </w:tcBorders>
          </w:tcPr>
          <w:p w14:paraId="66231E08" w14:textId="77777777" w:rsidR="00E82232" w:rsidRPr="00622E37" w:rsidRDefault="00E82232" w:rsidP="00E82232">
            <w:pPr>
              <w:pStyle w:val="af5"/>
              <w:spacing w:after="0" w:line="240" w:lineRule="auto"/>
            </w:pPr>
            <w:r w:rsidRPr="00622E37">
              <w:t>4) для ліцензії на мовлення – зміна вихідних даних;</w:t>
            </w:r>
          </w:p>
          <w:p w14:paraId="57A29D7F"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48106DA" w14:textId="77777777" w:rsidR="00E82232" w:rsidRPr="00622E37" w:rsidRDefault="00E82232" w:rsidP="00E82232">
            <w:pPr>
              <w:spacing w:after="0" w:line="240" w:lineRule="auto"/>
              <w:rPr>
                <w:rFonts w:cs="Times New Roman"/>
                <w:highlight w:val="yellow"/>
              </w:rPr>
            </w:pPr>
          </w:p>
        </w:tc>
      </w:tr>
      <w:tr w:rsidR="00E82232" w:rsidRPr="00622E37" w14:paraId="2A17B011" w14:textId="77777777" w:rsidTr="00857963">
        <w:tc>
          <w:tcPr>
            <w:tcW w:w="7656" w:type="dxa"/>
            <w:tcBorders>
              <w:top w:val="single" w:sz="4" w:space="0" w:color="auto"/>
              <w:left w:val="single" w:sz="4" w:space="0" w:color="auto"/>
              <w:bottom w:val="single" w:sz="4" w:space="0" w:color="auto"/>
              <w:right w:val="single" w:sz="4" w:space="0" w:color="auto"/>
            </w:tcBorders>
          </w:tcPr>
          <w:p w14:paraId="3F9B8DAF" w14:textId="3FE8555A" w:rsidR="00E82232" w:rsidRPr="00622E37" w:rsidRDefault="00E82232" w:rsidP="00E82232">
            <w:pPr>
              <w:spacing w:after="0" w:line="240" w:lineRule="auto"/>
            </w:pPr>
            <w:r w:rsidRPr="00622E37">
              <w:t>5) для ліцензії на мовлення – намір ліцензіата внести зміни до програмної концепції мовлення, в тому числі щодо зобов’язань ліцензіата щодо обсягів поширення національного продукту та передбачених умовами ліцензії програм, що спрямовані на певну аудиторію або мають певне тематичне спрямування;</w:t>
            </w:r>
          </w:p>
          <w:p w14:paraId="0D5F7C7E" w14:textId="77777777" w:rsidR="00E82232" w:rsidRPr="00622E37" w:rsidRDefault="00E82232" w:rsidP="00E8223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337ADEA" w14:textId="7205E0C4" w:rsidR="00E82232" w:rsidRPr="00622E37" w:rsidRDefault="00E82232" w:rsidP="00E82232">
            <w:pPr>
              <w:spacing w:after="0" w:line="240" w:lineRule="auto"/>
              <w:rPr>
                <w:rFonts w:cs="Times New Roman"/>
                <w:highlight w:val="yellow"/>
              </w:rPr>
            </w:pPr>
          </w:p>
        </w:tc>
      </w:tr>
      <w:tr w:rsidR="00E82232" w:rsidRPr="00622E37" w14:paraId="6ACDE14E" w14:textId="77777777" w:rsidTr="00857963">
        <w:tc>
          <w:tcPr>
            <w:tcW w:w="7656" w:type="dxa"/>
            <w:tcBorders>
              <w:top w:val="single" w:sz="4" w:space="0" w:color="auto"/>
              <w:left w:val="single" w:sz="4" w:space="0" w:color="auto"/>
              <w:bottom w:val="single" w:sz="4" w:space="0" w:color="auto"/>
              <w:right w:val="single" w:sz="4" w:space="0" w:color="auto"/>
            </w:tcBorders>
          </w:tcPr>
          <w:p w14:paraId="7BFBFCCF" w14:textId="77777777" w:rsidR="00E82232" w:rsidRPr="00622E37" w:rsidRDefault="00E82232" w:rsidP="00E82232">
            <w:pPr>
              <w:spacing w:after="0" w:line="240" w:lineRule="auto"/>
            </w:pPr>
            <w:r w:rsidRPr="00716E81">
              <w:t>6) для ліцензії на мовлення – об’єднання ліцензій одного ліцензіата з однаковою програмною концепцією в межах однієї територіальної категорії;</w:t>
            </w:r>
          </w:p>
          <w:p w14:paraId="69CA4FA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15E541F" w14:textId="77777777" w:rsidR="00E82232" w:rsidRPr="00622E37" w:rsidRDefault="00E82232" w:rsidP="00E82232">
            <w:pPr>
              <w:spacing w:after="0" w:line="240" w:lineRule="auto"/>
              <w:rPr>
                <w:rFonts w:cs="Times New Roman"/>
                <w:highlight w:val="yellow"/>
              </w:rPr>
            </w:pPr>
          </w:p>
        </w:tc>
      </w:tr>
      <w:tr w:rsidR="00E82232" w:rsidRPr="00622E37" w14:paraId="055717B3" w14:textId="77777777" w:rsidTr="00857963">
        <w:tc>
          <w:tcPr>
            <w:tcW w:w="7656" w:type="dxa"/>
            <w:tcBorders>
              <w:top w:val="single" w:sz="4" w:space="0" w:color="auto"/>
              <w:left w:val="single" w:sz="4" w:space="0" w:color="auto"/>
              <w:bottom w:val="single" w:sz="4" w:space="0" w:color="auto"/>
              <w:right w:val="single" w:sz="4" w:space="0" w:color="auto"/>
            </w:tcBorders>
          </w:tcPr>
          <w:p w14:paraId="13C474B8" w14:textId="4AFCBC80" w:rsidR="00E82232" w:rsidRPr="00622E37" w:rsidRDefault="00E82232" w:rsidP="00E82232">
            <w:pPr>
              <w:pStyle w:val="af5"/>
              <w:spacing w:after="0" w:line="240" w:lineRule="auto"/>
              <w:jc w:val="left"/>
            </w:pPr>
            <w:r w:rsidRPr="00622E37">
              <w:t>7) для ліцензії на постачання послуг для потреб мовлення – намір ліцензіата змінити зобов’язання щодо побудови ефірної цифрової багатоканальної електронної комунікаційної мережі (етапи та строки введення її в експлуатацію), рівень рентабельності електронних комунікаційних послуг ефірної цифрової багатоканальної електронної комунікаційної мережі.</w:t>
            </w:r>
          </w:p>
          <w:p w14:paraId="56F22B45" w14:textId="77777777" w:rsidR="00E82232" w:rsidRPr="00622E37" w:rsidRDefault="00E82232" w:rsidP="00E82232">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372C75E" w14:textId="77777777" w:rsidR="00E82232" w:rsidRPr="00622E37" w:rsidRDefault="00E82232" w:rsidP="00E82232">
            <w:pPr>
              <w:spacing w:after="0" w:line="240" w:lineRule="auto"/>
              <w:rPr>
                <w:rFonts w:cs="Times New Roman"/>
                <w:highlight w:val="yellow"/>
              </w:rPr>
            </w:pPr>
          </w:p>
        </w:tc>
      </w:tr>
      <w:tr w:rsidR="00E82232" w:rsidRPr="00622E37" w14:paraId="00167B31" w14:textId="77777777" w:rsidTr="00857963">
        <w:tc>
          <w:tcPr>
            <w:tcW w:w="7656" w:type="dxa"/>
            <w:tcBorders>
              <w:top w:val="single" w:sz="4" w:space="0" w:color="auto"/>
              <w:left w:val="single" w:sz="4" w:space="0" w:color="auto"/>
              <w:bottom w:val="single" w:sz="4" w:space="0" w:color="auto"/>
              <w:right w:val="single" w:sz="4" w:space="0" w:color="auto"/>
            </w:tcBorders>
          </w:tcPr>
          <w:p w14:paraId="2B881EE4" w14:textId="1BB60B18" w:rsidR="00E82232" w:rsidRPr="00622E37" w:rsidRDefault="00E82232" w:rsidP="00E82232">
            <w:pPr>
              <w:spacing w:after="0" w:line="240" w:lineRule="auto"/>
            </w:pPr>
            <w:r w:rsidRPr="00622E37">
              <w:t xml:space="preserve">3. У разі виникнення підстав для внесення змін до Реєстру, передбачених пунктом </w:t>
            </w:r>
            <w:r>
              <w:t xml:space="preserve">1 </w:t>
            </w:r>
            <w:r w:rsidRPr="00622E37">
              <w:t xml:space="preserve">частини другої цієї статті Закону, правонаступник ліцензіата, зобов'язаний </w:t>
            </w:r>
            <w:r w:rsidRPr="00622E37">
              <w:rPr>
                <w:rFonts w:cs="Times New Roman"/>
              </w:rPr>
              <w:t xml:space="preserve">упродовж </w:t>
            </w:r>
            <w:r>
              <w:rPr>
                <w:rFonts w:cs="Times New Roman"/>
              </w:rPr>
              <w:t xml:space="preserve">десяти робочих </w:t>
            </w:r>
            <w:r w:rsidRPr="00622E37">
              <w:t xml:space="preserve">днів з дати переходу до нього прав та обов’язків ліцензіата подати до Національної ради заяву про внесення змін до Реєстру та документи, які підтверджують правонаступництво, або їх нотаріально засвідчені копії. </w:t>
            </w:r>
          </w:p>
          <w:p w14:paraId="7934EA7E" w14:textId="578F3243" w:rsidR="00E82232" w:rsidRPr="00622E37" w:rsidRDefault="00E82232" w:rsidP="00E82232">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E14D403" w14:textId="77777777" w:rsidR="00E82232" w:rsidRPr="00622E37" w:rsidRDefault="00E82232" w:rsidP="00E82232">
            <w:pPr>
              <w:spacing w:after="0" w:line="240" w:lineRule="auto"/>
              <w:rPr>
                <w:rFonts w:cs="Times New Roman"/>
                <w:highlight w:val="yellow"/>
              </w:rPr>
            </w:pPr>
          </w:p>
        </w:tc>
      </w:tr>
      <w:tr w:rsidR="00933935" w:rsidRPr="00622E37" w14:paraId="5467EA49" w14:textId="77777777" w:rsidTr="00857963">
        <w:tc>
          <w:tcPr>
            <w:tcW w:w="7656" w:type="dxa"/>
            <w:tcBorders>
              <w:top w:val="single" w:sz="4" w:space="0" w:color="auto"/>
              <w:left w:val="single" w:sz="4" w:space="0" w:color="auto"/>
              <w:bottom w:val="single" w:sz="4" w:space="0" w:color="auto"/>
              <w:right w:val="single" w:sz="4" w:space="0" w:color="auto"/>
            </w:tcBorders>
          </w:tcPr>
          <w:p w14:paraId="41BF96FF" w14:textId="77777777" w:rsidR="00933935" w:rsidRDefault="00933935" w:rsidP="00933935">
            <w:pPr>
              <w:spacing w:after="0" w:line="240" w:lineRule="auto"/>
              <w:rPr>
                <w:rFonts w:cs="Times New Roman"/>
              </w:rPr>
            </w:pPr>
            <w:r w:rsidRPr="00933935">
              <w:rPr>
                <w:rFonts w:cs="Times New Roman"/>
              </w:rPr>
              <w:t>4. У разі виникнення підстав для внесення змін до Реєстру, передбачених пунктом 2 частини другої цієї статті Закону, ліцензіат зобов'язаний впродовж 45 днів з дня, коли відповідні зміни відбулися або стали відомі ліцензіату, подати до Національної ради заяву про внесення змін до Реєстру та оновлені відомості про структуру власності та контролю.</w:t>
            </w:r>
            <w:r>
              <w:rPr>
                <w:rFonts w:cs="Times New Roman"/>
              </w:rPr>
              <w:t xml:space="preserve"> </w:t>
            </w:r>
          </w:p>
          <w:p w14:paraId="7980C344"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BCFF7F2" w14:textId="15745474" w:rsidR="00933935" w:rsidRPr="00622E37" w:rsidRDefault="00933935" w:rsidP="00933935">
            <w:pPr>
              <w:spacing w:after="0" w:line="240" w:lineRule="auto"/>
              <w:rPr>
                <w:rFonts w:cs="Times New Roman"/>
                <w:highlight w:val="yellow"/>
              </w:rPr>
            </w:pPr>
          </w:p>
        </w:tc>
      </w:tr>
      <w:tr w:rsidR="00933935" w:rsidRPr="00622E37" w14:paraId="545F8ED1" w14:textId="77777777" w:rsidTr="00857963">
        <w:tc>
          <w:tcPr>
            <w:tcW w:w="7656" w:type="dxa"/>
            <w:tcBorders>
              <w:top w:val="single" w:sz="4" w:space="0" w:color="auto"/>
              <w:left w:val="single" w:sz="4" w:space="0" w:color="auto"/>
              <w:bottom w:val="single" w:sz="4" w:space="0" w:color="auto"/>
              <w:right w:val="single" w:sz="4" w:space="0" w:color="auto"/>
            </w:tcBorders>
          </w:tcPr>
          <w:p w14:paraId="214CCB39" w14:textId="05C07623" w:rsidR="00AD791D" w:rsidRPr="00933935" w:rsidRDefault="00933935" w:rsidP="00933935">
            <w:pPr>
              <w:spacing w:after="0" w:line="240" w:lineRule="auto"/>
              <w:rPr>
                <w:rFonts w:cs="Times New Roman"/>
              </w:rPr>
            </w:pPr>
            <w:r w:rsidRPr="00933935">
              <w:rPr>
                <w:rFonts w:cs="Times New Roman"/>
              </w:rPr>
              <w:t>5. За наявності мотивованих підстав вважати, що правонаступник ліцензіата чи ліцензіат не відповідає вимогам, що визначені у статтях 21, 25, 12</w:t>
            </w:r>
            <w:r w:rsidR="00C038CA">
              <w:rPr>
                <w:rFonts w:cs="Times New Roman"/>
              </w:rPr>
              <w:t>1</w:t>
            </w:r>
            <w:r w:rsidRPr="00933935">
              <w:rPr>
                <w:rFonts w:cs="Times New Roman"/>
              </w:rPr>
              <w:t xml:space="preserve"> цього Закону, зокрема існує ризик недотримання антимонопольних обмежень, а також якщо особа, яка заявлена як власник істотної участі, контролер чи </w:t>
            </w:r>
            <w:r w:rsidRPr="00933935">
              <w:rPr>
                <w:rFonts w:cs="Times New Roman"/>
              </w:rPr>
              <w:lastRenderedPageBreak/>
              <w:t>бенефіціар, є лише номінальним (довірчим) власником чи агентом в інтересах іншої особи, Національна рада може провести дослідження питання дотримання суб’єктом у сфері медіа вимог щодо прозорості структури власності та контролю, як це передбачено статтею 27 цього Закону.</w:t>
            </w:r>
            <w:r w:rsidR="00AD791D">
              <w:rPr>
                <w:rFonts w:cs="Times New Roman"/>
              </w:rPr>
              <w:t xml:space="preserve"> </w:t>
            </w:r>
            <w:r w:rsidR="00AD791D" w:rsidRPr="00622E37">
              <w:rPr>
                <w:rFonts w:cs="Times New Roman"/>
              </w:rPr>
              <w:t xml:space="preserve">На час проведення процедури дослідження питання дотримання вимог щодо прозорості структури власності та контролю, Національна рада вправі зупинити розгляд заяви про </w:t>
            </w:r>
            <w:r w:rsidR="00AD791D">
              <w:rPr>
                <w:rFonts w:cs="Times New Roman"/>
              </w:rPr>
              <w:t>внесення змін до Реєстру</w:t>
            </w:r>
            <w:r w:rsidR="00AD791D" w:rsidRPr="00622E37">
              <w:rPr>
                <w:rFonts w:cs="Times New Roman"/>
              </w:rPr>
              <w:t xml:space="preserve">, про що приймається відповідне рішення. </w:t>
            </w:r>
          </w:p>
          <w:p w14:paraId="3193D786" w14:textId="77777777" w:rsidR="00933935" w:rsidRPr="00622E37" w:rsidRDefault="00933935" w:rsidP="00933935">
            <w:pPr>
              <w:pStyle w:val="3"/>
              <w:numPr>
                <w:ilvl w:val="2"/>
                <w:numId w:val="2"/>
              </w:numPr>
              <w:ind w:left="0" w:firstLine="0"/>
              <w:rPr>
                <w:rFonts w:cs="Times New Roman"/>
                <w:color w:val="FF0000"/>
              </w:rPr>
            </w:pPr>
          </w:p>
        </w:tc>
        <w:tc>
          <w:tcPr>
            <w:tcW w:w="7653" w:type="dxa"/>
            <w:tcBorders>
              <w:top w:val="single" w:sz="4" w:space="0" w:color="auto"/>
              <w:left w:val="single" w:sz="4" w:space="0" w:color="auto"/>
              <w:bottom w:val="single" w:sz="4" w:space="0" w:color="auto"/>
              <w:right w:val="single" w:sz="4" w:space="0" w:color="auto"/>
            </w:tcBorders>
          </w:tcPr>
          <w:p w14:paraId="0FC003D4" w14:textId="77777777" w:rsidR="00933935" w:rsidRPr="00622E37" w:rsidRDefault="00933935" w:rsidP="00AD791D">
            <w:pPr>
              <w:spacing w:after="0" w:line="240" w:lineRule="auto"/>
              <w:rPr>
                <w:rFonts w:cs="Times New Roman"/>
                <w:highlight w:val="yellow"/>
              </w:rPr>
            </w:pPr>
          </w:p>
        </w:tc>
      </w:tr>
      <w:tr w:rsidR="00933935" w:rsidRPr="00622E37" w14:paraId="3350A73D" w14:textId="77777777" w:rsidTr="00857963">
        <w:tc>
          <w:tcPr>
            <w:tcW w:w="7656" w:type="dxa"/>
            <w:tcBorders>
              <w:top w:val="single" w:sz="4" w:space="0" w:color="auto"/>
              <w:left w:val="single" w:sz="4" w:space="0" w:color="auto"/>
              <w:bottom w:val="single" w:sz="4" w:space="0" w:color="auto"/>
              <w:right w:val="single" w:sz="4" w:space="0" w:color="auto"/>
            </w:tcBorders>
          </w:tcPr>
          <w:p w14:paraId="4C739E6D" w14:textId="4112EA36" w:rsidR="00933935" w:rsidRPr="00622E37" w:rsidRDefault="00933935" w:rsidP="00933935">
            <w:pPr>
              <w:spacing w:after="0" w:line="240" w:lineRule="auto"/>
            </w:pPr>
            <w:r w:rsidRPr="00622E37">
              <w:t xml:space="preserve">6. Національна рада відмовляє у внесенні змін до Реєстру з підстав, передбачених пунктами 1-2 частини другої цієї статті Закону, і </w:t>
            </w:r>
            <w:r>
              <w:t xml:space="preserve">ухвалює </w:t>
            </w:r>
            <w:r w:rsidRPr="00622E37">
              <w:t>рішення про анулювання ліцензії, якщо правонаступник ліцензіата чи оновлені відомості про структуру власності та контролю ліцензіата не відповідають вимогам, що передбачені статтями 21, 25</w:t>
            </w:r>
            <w:r>
              <w:t>, 12</w:t>
            </w:r>
            <w:r w:rsidR="00C038CA">
              <w:t>1</w:t>
            </w:r>
            <w:r w:rsidRPr="00622E37">
              <w:t xml:space="preserve"> цього Закону.</w:t>
            </w:r>
          </w:p>
          <w:p w14:paraId="70F6C79B" w14:textId="77777777" w:rsidR="00933935" w:rsidRPr="00622E37" w:rsidRDefault="00933935" w:rsidP="00933935">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65483CA" w14:textId="28D67E04" w:rsidR="00933935" w:rsidRPr="00331551" w:rsidRDefault="00933935" w:rsidP="00933935">
            <w:pPr>
              <w:spacing w:after="0" w:line="240" w:lineRule="auto"/>
              <w:rPr>
                <w:rFonts w:cs="Times New Roman"/>
                <w:highlight w:val="green"/>
              </w:rPr>
            </w:pPr>
          </w:p>
        </w:tc>
      </w:tr>
      <w:tr w:rsidR="00933935" w:rsidRPr="00622E37" w14:paraId="2E79AA29" w14:textId="77777777" w:rsidTr="00857963">
        <w:tc>
          <w:tcPr>
            <w:tcW w:w="7656" w:type="dxa"/>
            <w:tcBorders>
              <w:top w:val="single" w:sz="4" w:space="0" w:color="auto"/>
              <w:left w:val="single" w:sz="4" w:space="0" w:color="auto"/>
              <w:bottom w:val="single" w:sz="4" w:space="0" w:color="auto"/>
              <w:right w:val="single" w:sz="4" w:space="0" w:color="auto"/>
            </w:tcBorders>
          </w:tcPr>
          <w:p w14:paraId="0A91A879" w14:textId="7EDC6FEA" w:rsidR="00933935" w:rsidRPr="00622E37" w:rsidRDefault="00933935" w:rsidP="00933935">
            <w:pPr>
              <w:spacing w:after="0" w:line="240" w:lineRule="auto"/>
            </w:pPr>
            <w:r w:rsidRPr="00622E37">
              <w:t xml:space="preserve">Рішення Національної ради про відмову у внесенні змін до Реєстру з підстав, передбачених пунктами 1-2 частини другої цієї статті Закону може бути оскаржене правонаступником ліцензіата до суду. </w:t>
            </w:r>
          </w:p>
          <w:p w14:paraId="382C943F" w14:textId="77777777" w:rsidR="00933935" w:rsidRPr="00622E37" w:rsidRDefault="00933935" w:rsidP="00933935">
            <w:pPr>
              <w:pStyle w:val="3"/>
              <w:numPr>
                <w:ilvl w:val="2"/>
                <w:numId w:val="2"/>
              </w:numPr>
              <w:ind w:left="0" w:firstLine="0"/>
              <w:rPr>
                <w:rFonts w:cs="Tahoma"/>
                <w:b w:val="0"/>
                <w:color w:val="00000A"/>
                <w:sz w:val="22"/>
                <w:szCs w:val="22"/>
                <w:highlight w:val="yellow"/>
                <w:lang w:eastAsia="en-US"/>
              </w:rPr>
            </w:pPr>
          </w:p>
        </w:tc>
        <w:tc>
          <w:tcPr>
            <w:tcW w:w="7653" w:type="dxa"/>
            <w:tcBorders>
              <w:top w:val="single" w:sz="4" w:space="0" w:color="auto"/>
              <w:left w:val="single" w:sz="4" w:space="0" w:color="auto"/>
              <w:bottom w:val="single" w:sz="4" w:space="0" w:color="auto"/>
              <w:right w:val="single" w:sz="4" w:space="0" w:color="auto"/>
            </w:tcBorders>
          </w:tcPr>
          <w:p w14:paraId="213FFA7F" w14:textId="65864CA5" w:rsidR="00933935" w:rsidRPr="00622E37" w:rsidRDefault="00933935" w:rsidP="00933935">
            <w:pPr>
              <w:spacing w:after="0" w:line="240" w:lineRule="auto"/>
              <w:rPr>
                <w:rFonts w:cs="Times New Roman"/>
                <w:highlight w:val="yellow"/>
              </w:rPr>
            </w:pPr>
          </w:p>
        </w:tc>
      </w:tr>
      <w:tr w:rsidR="00933935" w:rsidRPr="00622E37" w14:paraId="322A04EC" w14:textId="77777777" w:rsidTr="00857963">
        <w:tc>
          <w:tcPr>
            <w:tcW w:w="7656" w:type="dxa"/>
            <w:tcBorders>
              <w:top w:val="single" w:sz="4" w:space="0" w:color="auto"/>
              <w:left w:val="single" w:sz="4" w:space="0" w:color="auto"/>
              <w:bottom w:val="single" w:sz="4" w:space="0" w:color="auto"/>
              <w:right w:val="single" w:sz="4" w:space="0" w:color="auto"/>
            </w:tcBorders>
          </w:tcPr>
          <w:p w14:paraId="35E3A20A" w14:textId="76905B3A" w:rsidR="00933935" w:rsidRPr="00622E37" w:rsidRDefault="00933935" w:rsidP="00933935">
            <w:pPr>
              <w:spacing w:after="0" w:line="240" w:lineRule="auto"/>
            </w:pPr>
            <w:r w:rsidRPr="00622E37">
              <w:t>7. У разі виникнення підстав для внесення змін до Реєстру, передбачених пунктом 3 частини другої цієї статті Закону, ліцензіат, зобов'язаний впродовж 30 днів з дня, коли відповідні зміни відбулися або стали відомі ліцензіату, подати до Національної ради заяву про внесення змін до Реєстру.</w:t>
            </w:r>
          </w:p>
          <w:p w14:paraId="0C81C070"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8C03E7C" w14:textId="77777777" w:rsidR="00933935" w:rsidRPr="00622E37" w:rsidRDefault="00933935" w:rsidP="00933935">
            <w:pPr>
              <w:spacing w:after="0" w:line="240" w:lineRule="auto"/>
              <w:rPr>
                <w:rFonts w:cs="Times New Roman"/>
                <w:highlight w:val="yellow"/>
              </w:rPr>
            </w:pPr>
          </w:p>
        </w:tc>
      </w:tr>
      <w:tr w:rsidR="00933935" w:rsidRPr="00622E37" w14:paraId="5534676D" w14:textId="77777777" w:rsidTr="00857963">
        <w:tc>
          <w:tcPr>
            <w:tcW w:w="7656" w:type="dxa"/>
            <w:tcBorders>
              <w:top w:val="single" w:sz="4" w:space="0" w:color="auto"/>
              <w:left w:val="single" w:sz="4" w:space="0" w:color="auto"/>
              <w:bottom w:val="single" w:sz="4" w:space="0" w:color="auto"/>
              <w:right w:val="single" w:sz="4" w:space="0" w:color="auto"/>
            </w:tcBorders>
          </w:tcPr>
          <w:p w14:paraId="262A8FBF" w14:textId="77777777" w:rsidR="00933935" w:rsidRPr="00622E37" w:rsidRDefault="00933935" w:rsidP="00933935">
            <w:pPr>
              <w:spacing w:after="0" w:line="240" w:lineRule="auto"/>
            </w:pPr>
            <w:r w:rsidRPr="00933935">
              <w:t>8. Національна рада відмовляє у внесенні змін до Реєстру з підстав, передбачених пунктом 3 частини другої цієї статті Закону, якщо зміна технічних характеристик чи території покриття каналу мовлення або каналу ефірної багатоканальної електронної комунікаційної мережі (в тому числі місцезнаходження чи потужності передавачів, території розповсюдження, каналу або частоти мовлення) не відповідає Плану реалізації Стратегії.</w:t>
            </w:r>
          </w:p>
          <w:p w14:paraId="110B9E77" w14:textId="69653777" w:rsidR="00933935" w:rsidRPr="00622E37" w:rsidRDefault="00933935" w:rsidP="00933935">
            <w:pPr>
              <w:spacing w:after="0" w:line="240" w:lineRule="auto"/>
              <w:rPr>
                <w:rFonts w:cs="Times New Roman"/>
                <w:color w:val="FF0000"/>
              </w:rPr>
            </w:pPr>
          </w:p>
        </w:tc>
        <w:tc>
          <w:tcPr>
            <w:tcW w:w="7653" w:type="dxa"/>
            <w:tcBorders>
              <w:top w:val="single" w:sz="4" w:space="0" w:color="auto"/>
              <w:left w:val="single" w:sz="4" w:space="0" w:color="auto"/>
              <w:bottom w:val="single" w:sz="4" w:space="0" w:color="auto"/>
              <w:right w:val="single" w:sz="4" w:space="0" w:color="auto"/>
            </w:tcBorders>
          </w:tcPr>
          <w:p w14:paraId="05CAEEB6" w14:textId="25041CC9" w:rsidR="00933935" w:rsidRPr="00622E37" w:rsidRDefault="00933935" w:rsidP="00933935">
            <w:pPr>
              <w:spacing w:after="0" w:line="240" w:lineRule="auto"/>
              <w:rPr>
                <w:rFonts w:cs="Times New Roman"/>
                <w:highlight w:val="yellow"/>
              </w:rPr>
            </w:pPr>
          </w:p>
        </w:tc>
      </w:tr>
      <w:tr w:rsidR="00933935" w:rsidRPr="00622E37" w14:paraId="2A2C0378" w14:textId="77777777" w:rsidTr="00857963">
        <w:tc>
          <w:tcPr>
            <w:tcW w:w="7656" w:type="dxa"/>
            <w:tcBorders>
              <w:top w:val="single" w:sz="4" w:space="0" w:color="auto"/>
              <w:left w:val="single" w:sz="4" w:space="0" w:color="auto"/>
              <w:bottom w:val="single" w:sz="4" w:space="0" w:color="auto"/>
              <w:right w:val="single" w:sz="4" w:space="0" w:color="auto"/>
            </w:tcBorders>
          </w:tcPr>
          <w:p w14:paraId="7F3F2748" w14:textId="0029362C" w:rsidR="00933935" w:rsidRPr="00622E37" w:rsidRDefault="00933935" w:rsidP="00933935">
            <w:pPr>
              <w:spacing w:after="0" w:line="240" w:lineRule="auto"/>
            </w:pPr>
            <w:r w:rsidRPr="00622E37">
              <w:t>9. Ліцензіат має право звернутись до Національної ради з заявою про внесення змін до Реєстру, з підстав, передбачених пунктами 4-7 частини другої цієї статті Закону.</w:t>
            </w:r>
          </w:p>
          <w:p w14:paraId="567099FC"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8D04D23" w14:textId="77777777" w:rsidR="00933935" w:rsidRPr="00622E37" w:rsidRDefault="00933935" w:rsidP="00933935">
            <w:pPr>
              <w:spacing w:after="0" w:line="240" w:lineRule="auto"/>
              <w:rPr>
                <w:rFonts w:cs="Times New Roman"/>
                <w:highlight w:val="yellow"/>
              </w:rPr>
            </w:pPr>
          </w:p>
        </w:tc>
      </w:tr>
      <w:tr w:rsidR="00933935" w:rsidRPr="00622E37" w14:paraId="4ABF9D54" w14:textId="77777777" w:rsidTr="00857963">
        <w:tc>
          <w:tcPr>
            <w:tcW w:w="7656" w:type="dxa"/>
            <w:tcBorders>
              <w:top w:val="single" w:sz="4" w:space="0" w:color="auto"/>
              <w:left w:val="single" w:sz="4" w:space="0" w:color="auto"/>
              <w:bottom w:val="single" w:sz="4" w:space="0" w:color="auto"/>
              <w:right w:val="single" w:sz="4" w:space="0" w:color="auto"/>
            </w:tcBorders>
          </w:tcPr>
          <w:p w14:paraId="14FEA7C6" w14:textId="53CA2FE5" w:rsidR="00933935" w:rsidRPr="00622E37" w:rsidRDefault="00933935" w:rsidP="00933935">
            <w:pPr>
              <w:spacing w:after="0" w:line="240" w:lineRule="auto"/>
              <w:rPr>
                <w:rFonts w:cs="Times New Roman"/>
              </w:rPr>
            </w:pPr>
            <w:r w:rsidRPr="00622E37">
              <w:rPr>
                <w:rFonts w:cs="Times New Roman"/>
              </w:rPr>
              <w:t xml:space="preserve">10. Внесення змін до Реєстру з підстав, передбачених пунктом 5 частини другої цієї статті Закону, допускається не раніше, ніж через три роки з дні видачі ліцензії, при цьому допускається лише зміна обсягів поширення національного продукту в межах 30 відсотків від передбачених умовами </w:t>
            </w:r>
            <w:r w:rsidRPr="00622E37">
              <w:rPr>
                <w:rFonts w:cs="Times New Roman"/>
              </w:rPr>
              <w:lastRenderedPageBreak/>
              <w:t xml:space="preserve">ліцензії. Повторне внесення змін до Реєстру, пов’язане зі зміною обсягів поширення національного продукту, дозволяється не раніше, ніж через кожні два роки. </w:t>
            </w:r>
          </w:p>
          <w:p w14:paraId="758DDE91"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EA067EB" w14:textId="37DA6E5F" w:rsidR="00933935" w:rsidRPr="00622E37" w:rsidRDefault="00933935" w:rsidP="00933935">
            <w:pPr>
              <w:spacing w:after="0" w:line="240" w:lineRule="auto"/>
              <w:rPr>
                <w:rFonts w:cs="Times New Roman"/>
                <w:highlight w:val="yellow"/>
              </w:rPr>
            </w:pPr>
          </w:p>
        </w:tc>
      </w:tr>
      <w:tr w:rsidR="00933935" w:rsidRPr="00622E37" w14:paraId="1F56ADA9" w14:textId="77777777" w:rsidTr="00857963">
        <w:tc>
          <w:tcPr>
            <w:tcW w:w="7656" w:type="dxa"/>
            <w:tcBorders>
              <w:top w:val="single" w:sz="4" w:space="0" w:color="auto"/>
              <w:left w:val="single" w:sz="4" w:space="0" w:color="auto"/>
              <w:bottom w:val="single" w:sz="4" w:space="0" w:color="auto"/>
              <w:right w:val="single" w:sz="4" w:space="0" w:color="auto"/>
            </w:tcBorders>
          </w:tcPr>
          <w:p w14:paraId="655CFB7B" w14:textId="2373DCF3" w:rsidR="00933935" w:rsidRPr="00622E37" w:rsidRDefault="00933935" w:rsidP="00933935">
            <w:pPr>
              <w:spacing w:after="0" w:line="240" w:lineRule="auto"/>
            </w:pPr>
            <w:r w:rsidRPr="00622E37">
              <w:t>11. Національна рада відмовляє у внесенні змін до Реєстру з підстав, передбачених пунктами 5-7 частини другої цієї статті Закону, якщо запропоновані ліцензіатом зміни не відповідають умовам конкурсу на отримання ліцензії, за підсумками якого ліцензіат отримав ліцензію.</w:t>
            </w:r>
          </w:p>
          <w:p w14:paraId="551649E1"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31D1FB8" w14:textId="77777777" w:rsidR="00933935" w:rsidRPr="00622E37" w:rsidRDefault="00933935" w:rsidP="00933935">
            <w:pPr>
              <w:spacing w:after="0" w:line="240" w:lineRule="auto"/>
              <w:rPr>
                <w:rFonts w:cs="Times New Roman"/>
                <w:highlight w:val="yellow"/>
              </w:rPr>
            </w:pPr>
          </w:p>
        </w:tc>
      </w:tr>
      <w:tr w:rsidR="00933935" w:rsidRPr="00622E37" w14:paraId="4C217EB1" w14:textId="77777777" w:rsidTr="00857963">
        <w:tc>
          <w:tcPr>
            <w:tcW w:w="7656" w:type="dxa"/>
            <w:tcBorders>
              <w:top w:val="single" w:sz="4" w:space="0" w:color="auto"/>
              <w:left w:val="single" w:sz="4" w:space="0" w:color="auto"/>
              <w:bottom w:val="single" w:sz="4" w:space="0" w:color="auto"/>
              <w:right w:val="single" w:sz="4" w:space="0" w:color="auto"/>
            </w:tcBorders>
          </w:tcPr>
          <w:p w14:paraId="582293AE" w14:textId="7C55D0A1" w:rsidR="00933935" w:rsidRPr="00622E37" w:rsidRDefault="00933935" w:rsidP="00933935">
            <w:pPr>
              <w:spacing w:after="0" w:line="240" w:lineRule="auto"/>
            </w:pPr>
            <w:r w:rsidRPr="00622E37">
              <w:t xml:space="preserve">12. Національна рада розглядає заяву і </w:t>
            </w:r>
            <w:r>
              <w:t xml:space="preserve">ухвалює </w:t>
            </w:r>
            <w:r w:rsidRPr="00622E37">
              <w:t xml:space="preserve">рішення про внесення змін до Реєстру </w:t>
            </w:r>
            <w:r w:rsidRPr="00622E37">
              <w:rPr>
                <w:rFonts w:cs="Times New Roman"/>
              </w:rPr>
              <w:t>упродовж 30</w:t>
            </w:r>
            <w:r w:rsidRPr="00622E37">
              <w:t xml:space="preserve"> днів з дня надходження заяви.</w:t>
            </w:r>
          </w:p>
          <w:p w14:paraId="05049ED3"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D4DC8EA" w14:textId="77777777" w:rsidR="00933935" w:rsidRPr="00622E37" w:rsidRDefault="00933935" w:rsidP="00933935">
            <w:pPr>
              <w:spacing w:after="0" w:line="240" w:lineRule="auto"/>
              <w:rPr>
                <w:rFonts w:cs="Times New Roman"/>
                <w:highlight w:val="yellow"/>
              </w:rPr>
            </w:pPr>
          </w:p>
        </w:tc>
      </w:tr>
      <w:tr w:rsidR="00933935" w:rsidRPr="00622E37" w14:paraId="621D54F3" w14:textId="77777777" w:rsidTr="00857963">
        <w:tc>
          <w:tcPr>
            <w:tcW w:w="7656" w:type="dxa"/>
            <w:tcBorders>
              <w:top w:val="single" w:sz="4" w:space="0" w:color="auto"/>
              <w:left w:val="single" w:sz="4" w:space="0" w:color="auto"/>
              <w:bottom w:val="single" w:sz="4" w:space="0" w:color="auto"/>
              <w:right w:val="single" w:sz="4" w:space="0" w:color="auto"/>
            </w:tcBorders>
          </w:tcPr>
          <w:p w14:paraId="294E7066" w14:textId="3BA0BA25" w:rsidR="00933935" w:rsidRPr="00622E37" w:rsidRDefault="00933935" w:rsidP="00933935">
            <w:pPr>
              <w:spacing w:after="0" w:line="240" w:lineRule="auto"/>
            </w:pPr>
            <w:r w:rsidRPr="00622E37">
              <w:t>13. При внесенні змін до Реєстру строк дії ліцензії не змінюється, крім випадку, коли внесення змін до Реєстру відбувається з підстав, передбачених пунктом 6 частини другої цієї статті Закону.</w:t>
            </w:r>
          </w:p>
          <w:p w14:paraId="430C5BC3" w14:textId="77777777" w:rsidR="00933935" w:rsidRPr="00622E37" w:rsidRDefault="00933935" w:rsidP="00933935">
            <w:pPr>
              <w:spacing w:after="0" w:line="240" w:lineRule="auto"/>
              <w:rPr>
                <w:b/>
              </w:rPr>
            </w:pPr>
          </w:p>
        </w:tc>
        <w:tc>
          <w:tcPr>
            <w:tcW w:w="7653" w:type="dxa"/>
            <w:tcBorders>
              <w:top w:val="single" w:sz="4" w:space="0" w:color="auto"/>
              <w:left w:val="single" w:sz="4" w:space="0" w:color="auto"/>
              <w:bottom w:val="single" w:sz="4" w:space="0" w:color="auto"/>
              <w:right w:val="single" w:sz="4" w:space="0" w:color="auto"/>
            </w:tcBorders>
          </w:tcPr>
          <w:p w14:paraId="4C29292C" w14:textId="77777777" w:rsidR="00933935" w:rsidRPr="00622E37" w:rsidRDefault="00933935" w:rsidP="00933935">
            <w:pPr>
              <w:spacing w:after="0" w:line="240" w:lineRule="auto"/>
              <w:rPr>
                <w:rFonts w:cs="Times New Roman"/>
                <w:highlight w:val="yellow"/>
              </w:rPr>
            </w:pPr>
          </w:p>
        </w:tc>
      </w:tr>
      <w:tr w:rsidR="00933935" w:rsidRPr="00622E37" w14:paraId="4E09F0A7" w14:textId="77777777" w:rsidTr="00857963">
        <w:tc>
          <w:tcPr>
            <w:tcW w:w="7656" w:type="dxa"/>
            <w:tcBorders>
              <w:top w:val="single" w:sz="4" w:space="0" w:color="auto"/>
              <w:left w:val="single" w:sz="4" w:space="0" w:color="auto"/>
              <w:bottom w:val="single" w:sz="4" w:space="0" w:color="auto"/>
              <w:right w:val="single" w:sz="4" w:space="0" w:color="auto"/>
            </w:tcBorders>
          </w:tcPr>
          <w:p w14:paraId="7C737A93" w14:textId="109C5E7F" w:rsidR="00933935" w:rsidRPr="00622E37" w:rsidRDefault="00933935" w:rsidP="00933935">
            <w:pPr>
              <w:spacing w:after="0" w:line="240" w:lineRule="auto"/>
            </w:pPr>
            <w:r w:rsidRPr="00622E37">
              <w:t xml:space="preserve">14. У випадку внесення змін до Реєстру з підстав, передбачених пунктом 6 частини другої цієї статті Закону, строк дії ліцензії зменшується, й визначається як середній між більшим й меншим строком дії ліцензій, які об’єднуються. </w:t>
            </w:r>
          </w:p>
          <w:p w14:paraId="1A50D18F" w14:textId="11172F1A"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9842847" w14:textId="2116CC39" w:rsidR="00933935" w:rsidRPr="00622E37" w:rsidRDefault="00933935" w:rsidP="00933935">
            <w:pPr>
              <w:spacing w:after="0" w:line="240" w:lineRule="auto"/>
              <w:rPr>
                <w:rFonts w:cs="Times New Roman"/>
                <w:highlight w:val="yellow"/>
              </w:rPr>
            </w:pPr>
          </w:p>
        </w:tc>
      </w:tr>
      <w:tr w:rsidR="00933935" w:rsidRPr="00622E37" w14:paraId="51D42F10" w14:textId="77777777" w:rsidTr="00857963">
        <w:tc>
          <w:tcPr>
            <w:tcW w:w="7656" w:type="dxa"/>
            <w:tcBorders>
              <w:top w:val="single" w:sz="4" w:space="0" w:color="auto"/>
              <w:left w:val="single" w:sz="4" w:space="0" w:color="auto"/>
              <w:bottom w:val="single" w:sz="4" w:space="0" w:color="auto"/>
              <w:right w:val="single" w:sz="4" w:space="0" w:color="auto"/>
            </w:tcBorders>
          </w:tcPr>
          <w:p w14:paraId="6348B989" w14:textId="0E92BBE5" w:rsidR="00933935" w:rsidRPr="00622E37" w:rsidRDefault="00933935" w:rsidP="00933935">
            <w:pPr>
              <w:spacing w:after="0" w:line="240" w:lineRule="auto"/>
            </w:pPr>
            <w:r w:rsidRPr="00622E37">
              <w:t>15. За внесення змін до Реєстру з підстав, передбачених цією статтею Закону, стягується плата у розмірі реєстраційного збору, крім випадку внесення змін до Реєстру з підстав, передбачених пунктами 3, 5 та 6 частини другої цієї статті Закону.</w:t>
            </w:r>
          </w:p>
          <w:p w14:paraId="6E620DBB" w14:textId="025BC81A" w:rsidR="00933935" w:rsidRPr="00622E37" w:rsidRDefault="00933935" w:rsidP="00933935">
            <w:pPr>
              <w:pStyle w:val="3"/>
              <w:numPr>
                <w:ilvl w:val="2"/>
                <w:numId w:val="2"/>
              </w:numPr>
              <w:ind w:left="0" w:firstLine="0"/>
              <w:rPr>
                <w:rFonts w:cs="Tahoma"/>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2B5C1AF" w14:textId="53FD209C" w:rsidR="00933935" w:rsidRPr="00622E37" w:rsidRDefault="00933935" w:rsidP="00933935">
            <w:pPr>
              <w:spacing w:after="0" w:line="240" w:lineRule="auto"/>
              <w:rPr>
                <w:rFonts w:cs="Times New Roman"/>
                <w:highlight w:val="yellow"/>
              </w:rPr>
            </w:pPr>
          </w:p>
        </w:tc>
      </w:tr>
      <w:tr w:rsidR="00933935" w:rsidRPr="00622E37" w14:paraId="59255A05" w14:textId="77777777" w:rsidTr="00857963">
        <w:tc>
          <w:tcPr>
            <w:tcW w:w="7656" w:type="dxa"/>
            <w:tcBorders>
              <w:top w:val="single" w:sz="4" w:space="0" w:color="auto"/>
              <w:left w:val="single" w:sz="4" w:space="0" w:color="auto"/>
              <w:bottom w:val="single" w:sz="4" w:space="0" w:color="auto"/>
              <w:right w:val="single" w:sz="4" w:space="0" w:color="auto"/>
            </w:tcBorders>
          </w:tcPr>
          <w:p w14:paraId="63AF535A" w14:textId="6B6E2FBD" w:rsidR="00933935" w:rsidRPr="00622E37" w:rsidRDefault="00933935" w:rsidP="00933935">
            <w:pPr>
              <w:spacing w:after="0" w:line="240" w:lineRule="auto"/>
              <w:rPr>
                <w:color w:val="auto"/>
              </w:rPr>
            </w:pPr>
            <w:r w:rsidRPr="00622E37">
              <w:rPr>
                <w:color w:val="auto"/>
              </w:rPr>
              <w:t>16. У разі внесення змін до Реєстру з підстав, передбачених пунктами 3, 5 та 6 частини другої цієї статті Закону, ліцензіат сплачує плату за внесення змін до Реєстру у розмірі, який розраховується відповідно до методики, яка затверджується Національною радою. При цьому методика розрахунку плати за внесення змін до Реєстру має враховувати такі критерії:</w:t>
            </w:r>
          </w:p>
          <w:p w14:paraId="541E6682"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D4F6012" w14:textId="77777777" w:rsidR="00933935" w:rsidRPr="00622E37" w:rsidRDefault="00933935" w:rsidP="00933935">
            <w:pPr>
              <w:spacing w:after="0" w:line="240" w:lineRule="auto"/>
              <w:rPr>
                <w:rFonts w:cs="Times New Roman"/>
                <w:highlight w:val="yellow"/>
              </w:rPr>
            </w:pPr>
          </w:p>
        </w:tc>
      </w:tr>
      <w:tr w:rsidR="00933935" w:rsidRPr="00622E37" w14:paraId="6D15A5FD" w14:textId="77777777" w:rsidTr="00857963">
        <w:tc>
          <w:tcPr>
            <w:tcW w:w="7656" w:type="dxa"/>
            <w:tcBorders>
              <w:top w:val="single" w:sz="4" w:space="0" w:color="auto"/>
              <w:left w:val="single" w:sz="4" w:space="0" w:color="auto"/>
              <w:bottom w:val="single" w:sz="4" w:space="0" w:color="auto"/>
              <w:right w:val="single" w:sz="4" w:space="0" w:color="auto"/>
            </w:tcBorders>
          </w:tcPr>
          <w:p w14:paraId="0ABAA3EB" w14:textId="77777777" w:rsidR="00933935" w:rsidRPr="00622E37" w:rsidRDefault="00933935" w:rsidP="00933935">
            <w:pPr>
              <w:spacing w:after="0" w:line="240" w:lineRule="auto"/>
            </w:pPr>
            <w:r w:rsidRPr="00622E37">
              <w:t>1) у разі внесення змін до Реєстру з підстав, передбачених пунктом 3 частини другої цієї статті Закону:</w:t>
            </w:r>
          </w:p>
          <w:p w14:paraId="5307084D" w14:textId="3DD777EC" w:rsidR="00933935" w:rsidRPr="00622E37" w:rsidRDefault="00933935" w:rsidP="00933935">
            <w:pPr>
              <w:spacing w:after="0" w:line="240" w:lineRule="auto"/>
              <w:rPr>
                <w:color w:val="auto"/>
              </w:rPr>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4FD658B3" w14:textId="77777777" w:rsidR="00933935" w:rsidRPr="00622E37" w:rsidRDefault="00933935" w:rsidP="00933935">
            <w:pPr>
              <w:spacing w:after="0" w:line="240" w:lineRule="auto"/>
              <w:rPr>
                <w:rFonts w:cs="Times New Roman"/>
                <w:highlight w:val="yellow"/>
              </w:rPr>
            </w:pPr>
          </w:p>
        </w:tc>
      </w:tr>
      <w:tr w:rsidR="00933935" w:rsidRPr="00622E37" w14:paraId="76061CDB" w14:textId="77777777" w:rsidTr="00857963">
        <w:tc>
          <w:tcPr>
            <w:tcW w:w="7656" w:type="dxa"/>
            <w:tcBorders>
              <w:top w:val="single" w:sz="4" w:space="0" w:color="auto"/>
              <w:left w:val="single" w:sz="4" w:space="0" w:color="auto"/>
              <w:bottom w:val="single" w:sz="4" w:space="0" w:color="auto"/>
              <w:right w:val="single" w:sz="4" w:space="0" w:color="auto"/>
            </w:tcBorders>
          </w:tcPr>
          <w:p w14:paraId="6DEA1FB7" w14:textId="331DCC7E" w:rsidR="00933935" w:rsidRPr="00622E37" w:rsidRDefault="00933935" w:rsidP="00933935">
            <w:pPr>
              <w:spacing w:after="0" w:line="240" w:lineRule="auto"/>
              <w:rPr>
                <w:color w:val="auto"/>
              </w:rPr>
            </w:pPr>
            <w:r w:rsidRPr="00622E37">
              <w:rPr>
                <w:color w:val="auto"/>
              </w:rPr>
              <w:t xml:space="preserve">- у разі зменшення </w:t>
            </w:r>
            <w:r w:rsidRPr="00622E37">
              <w:t xml:space="preserve">території покриття каналу мовлення або каналу ефірної багатоканальної електронної комунікаційної мережі, зменшення потужності передавачів, </w:t>
            </w:r>
            <w:r w:rsidRPr="00622E37">
              <w:rPr>
                <w:color w:val="auto"/>
              </w:rPr>
              <w:t>плата за внесення змін до Реєстру дорівнює розміру реєстраційного збору;</w:t>
            </w:r>
          </w:p>
          <w:p w14:paraId="09B3582B"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404A1B4D" w14:textId="77777777" w:rsidR="00933935" w:rsidRPr="00622E37" w:rsidRDefault="00933935" w:rsidP="00933935">
            <w:pPr>
              <w:spacing w:after="0" w:line="240" w:lineRule="auto"/>
            </w:pPr>
          </w:p>
        </w:tc>
      </w:tr>
      <w:tr w:rsidR="00933935" w:rsidRPr="00622E37" w14:paraId="75525409" w14:textId="77777777" w:rsidTr="00857963">
        <w:tc>
          <w:tcPr>
            <w:tcW w:w="7656" w:type="dxa"/>
            <w:tcBorders>
              <w:top w:val="single" w:sz="4" w:space="0" w:color="auto"/>
              <w:left w:val="single" w:sz="4" w:space="0" w:color="auto"/>
              <w:bottom w:val="single" w:sz="4" w:space="0" w:color="auto"/>
              <w:right w:val="single" w:sz="4" w:space="0" w:color="auto"/>
            </w:tcBorders>
          </w:tcPr>
          <w:p w14:paraId="654494B8" w14:textId="77777777" w:rsidR="00933935" w:rsidRPr="00622E37" w:rsidRDefault="00933935" w:rsidP="00933935">
            <w:pPr>
              <w:spacing w:after="0" w:line="240" w:lineRule="auto"/>
            </w:pPr>
            <w:r w:rsidRPr="00622E37">
              <w:rPr>
                <w:color w:val="auto"/>
              </w:rPr>
              <w:t xml:space="preserve">- у разі збільшення </w:t>
            </w:r>
            <w:r w:rsidRPr="00622E37">
              <w:t xml:space="preserve">території покриття каналу мовлення або каналу ефірної багатоканальної електронної комунікаційної мережі, збільшення потужності передавачів, ліцензіат сплачує </w:t>
            </w:r>
            <w:r w:rsidRPr="00622E37">
              <w:rPr>
                <w:color w:val="auto"/>
              </w:rPr>
              <w:t xml:space="preserve">плату за внесення змін до Реєстру у розмірі, який дорівнює різниці між сплаченим ним ліцензійним збором та ліцензійним збором, який він сплатив би враховуючи збільшену </w:t>
            </w:r>
            <w:r w:rsidRPr="00622E37">
              <w:t>територію покриття каналу мовлення або каналу ефірної багатоканальної електронної комунікаційної мережі, збільшену потужність передавачів.</w:t>
            </w:r>
          </w:p>
          <w:p w14:paraId="290B2694" w14:textId="77DC9B73"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2BD3BEFA" w14:textId="77777777" w:rsidR="00933935" w:rsidRPr="00622E37" w:rsidRDefault="00933935" w:rsidP="00933935">
            <w:pPr>
              <w:spacing w:after="0" w:line="240" w:lineRule="auto"/>
            </w:pPr>
          </w:p>
        </w:tc>
      </w:tr>
      <w:tr w:rsidR="00933935" w:rsidRPr="00622E37" w14:paraId="5BED4437" w14:textId="77777777" w:rsidTr="00857963">
        <w:tc>
          <w:tcPr>
            <w:tcW w:w="7656" w:type="dxa"/>
            <w:tcBorders>
              <w:top w:val="single" w:sz="4" w:space="0" w:color="auto"/>
              <w:left w:val="single" w:sz="4" w:space="0" w:color="auto"/>
              <w:bottom w:val="single" w:sz="4" w:space="0" w:color="auto"/>
              <w:right w:val="single" w:sz="4" w:space="0" w:color="auto"/>
            </w:tcBorders>
          </w:tcPr>
          <w:p w14:paraId="36E70852" w14:textId="77777777" w:rsidR="00933935" w:rsidRPr="00622E37" w:rsidRDefault="00933935" w:rsidP="00933935">
            <w:pPr>
              <w:spacing w:after="0" w:line="240" w:lineRule="auto"/>
            </w:pPr>
            <w:r w:rsidRPr="00622E37">
              <w:rPr>
                <w:color w:val="auto"/>
              </w:rPr>
              <w:t xml:space="preserve">2) </w:t>
            </w:r>
            <w:r w:rsidRPr="00622E37">
              <w:t xml:space="preserve">у разі внесення змін до Реєстру з підстав, передбачених пунктом 5 частини другої цієї статті Закону:  </w:t>
            </w:r>
          </w:p>
          <w:p w14:paraId="5CDC76EC" w14:textId="04E7424C"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10CB223D" w14:textId="77777777" w:rsidR="00933935" w:rsidRPr="00622E37" w:rsidRDefault="00933935" w:rsidP="00933935">
            <w:pPr>
              <w:spacing w:after="0" w:line="240" w:lineRule="auto"/>
              <w:rPr>
                <w:rFonts w:cs="Times New Roman"/>
                <w:highlight w:val="yellow"/>
              </w:rPr>
            </w:pPr>
          </w:p>
        </w:tc>
      </w:tr>
      <w:tr w:rsidR="00933935" w:rsidRPr="00622E37" w14:paraId="493FCA34" w14:textId="77777777" w:rsidTr="00857963">
        <w:tc>
          <w:tcPr>
            <w:tcW w:w="7656" w:type="dxa"/>
            <w:tcBorders>
              <w:top w:val="single" w:sz="4" w:space="0" w:color="auto"/>
              <w:left w:val="single" w:sz="4" w:space="0" w:color="auto"/>
              <w:bottom w:val="single" w:sz="4" w:space="0" w:color="auto"/>
              <w:right w:val="single" w:sz="4" w:space="0" w:color="auto"/>
            </w:tcBorders>
          </w:tcPr>
          <w:p w14:paraId="2CFD4729" w14:textId="2BA6DF22" w:rsidR="00933935" w:rsidRPr="00622E37" w:rsidRDefault="00933935" w:rsidP="00933935">
            <w:pPr>
              <w:spacing w:after="0" w:line="240" w:lineRule="auto"/>
              <w:rPr>
                <w:color w:val="auto"/>
              </w:rPr>
            </w:pPr>
            <w:r w:rsidRPr="00622E37">
              <w:rPr>
                <w:color w:val="auto"/>
              </w:rPr>
              <w:t>- у разі збільшення обсягів поширення національного продукту та передбачених умовами ліцензії програм, що спрямовані на певну аудиторію або мають певне тематичне спрямування, плата за внесення змін до Реєстру дорівнює розміру реєстраційного збору;</w:t>
            </w:r>
          </w:p>
          <w:p w14:paraId="40F9F1F9" w14:textId="3B63C24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FC4BAD1" w14:textId="77777777" w:rsidR="00933935" w:rsidRPr="00622E37" w:rsidRDefault="00933935" w:rsidP="00933935">
            <w:pPr>
              <w:spacing w:after="0" w:line="240" w:lineRule="auto"/>
            </w:pPr>
          </w:p>
        </w:tc>
      </w:tr>
      <w:tr w:rsidR="00933935" w:rsidRPr="00622E37" w14:paraId="1C97C31F" w14:textId="77777777" w:rsidTr="00857963">
        <w:tc>
          <w:tcPr>
            <w:tcW w:w="7656" w:type="dxa"/>
            <w:tcBorders>
              <w:top w:val="single" w:sz="4" w:space="0" w:color="auto"/>
              <w:left w:val="single" w:sz="4" w:space="0" w:color="auto"/>
              <w:bottom w:val="single" w:sz="4" w:space="0" w:color="auto"/>
              <w:right w:val="single" w:sz="4" w:space="0" w:color="auto"/>
            </w:tcBorders>
          </w:tcPr>
          <w:p w14:paraId="2B3CFB5B" w14:textId="2AE08FD0" w:rsidR="00933935" w:rsidRPr="00622E37" w:rsidRDefault="00933935" w:rsidP="00933935">
            <w:pPr>
              <w:spacing w:after="0" w:line="240" w:lineRule="auto"/>
              <w:rPr>
                <w:color w:val="auto"/>
              </w:rPr>
            </w:pPr>
            <w:r w:rsidRPr="00622E37">
              <w:rPr>
                <w:color w:val="auto"/>
              </w:rPr>
              <w:t>- у разі зменшення обсягів поширення національного продукту та передбачених умовами ліцензії програм, що спрямовані на певну аудиторію або мають певне тематичне спрямування, ліцензіат сплачує плату за внесення змін до Реєстру у розмірі, який дорівнює різниці між сплаченим ним ліцензійним збором та ліцензійним збором, який він сплатив би враховуючи зменшені обсяги поширення національного продукту та передбачених умовами ліцензії програм, що спрямовані на певну аудиторію або мають певне тематичне спрямування</w:t>
            </w:r>
          </w:p>
          <w:p w14:paraId="489F7F21" w14:textId="273361D0"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29DCF460" w14:textId="77777777" w:rsidR="00933935" w:rsidRPr="00622E37" w:rsidRDefault="00933935" w:rsidP="00933935">
            <w:pPr>
              <w:spacing w:after="0" w:line="240" w:lineRule="auto"/>
            </w:pPr>
          </w:p>
        </w:tc>
      </w:tr>
      <w:tr w:rsidR="00933935" w:rsidRPr="00622E37" w14:paraId="2E41F5EE" w14:textId="77777777" w:rsidTr="00857963">
        <w:tc>
          <w:tcPr>
            <w:tcW w:w="7656" w:type="dxa"/>
            <w:tcBorders>
              <w:top w:val="single" w:sz="4" w:space="0" w:color="auto"/>
              <w:left w:val="single" w:sz="4" w:space="0" w:color="auto"/>
              <w:bottom w:val="single" w:sz="4" w:space="0" w:color="auto"/>
              <w:right w:val="single" w:sz="4" w:space="0" w:color="auto"/>
            </w:tcBorders>
          </w:tcPr>
          <w:p w14:paraId="2E9BEE33" w14:textId="709C71CB" w:rsidR="00933935" w:rsidRPr="00622E37" w:rsidRDefault="00933935" w:rsidP="00933935">
            <w:pPr>
              <w:spacing w:after="0" w:line="240" w:lineRule="auto"/>
              <w:rPr>
                <w:color w:val="auto"/>
              </w:rPr>
            </w:pPr>
            <w:r w:rsidRPr="00622E37">
              <w:rPr>
                <w:color w:val="auto"/>
              </w:rPr>
              <w:t>3) у разі внесення змін до Реєстру з підстав, передбачених пунктом 6 частини другої цієї статті Закону, ліцензіат сплачує плату за внесення змін до Реєстру у розмірі, який дорівнює ліцензійному збору за продовження строку дії ліцензії з меншим строком дії.</w:t>
            </w:r>
          </w:p>
          <w:p w14:paraId="4CB51216" w14:textId="6B9AD9A1"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5983BEF7" w14:textId="77777777" w:rsidR="00933935" w:rsidRPr="00622E37" w:rsidRDefault="00933935" w:rsidP="00933935">
            <w:pPr>
              <w:spacing w:after="0" w:line="240" w:lineRule="auto"/>
            </w:pPr>
          </w:p>
        </w:tc>
      </w:tr>
      <w:tr w:rsidR="00933935" w:rsidRPr="00622E37" w14:paraId="7BB86AFA" w14:textId="77777777" w:rsidTr="00857963">
        <w:tc>
          <w:tcPr>
            <w:tcW w:w="7656" w:type="dxa"/>
            <w:tcBorders>
              <w:top w:val="single" w:sz="4" w:space="0" w:color="auto"/>
              <w:left w:val="single" w:sz="4" w:space="0" w:color="auto"/>
              <w:bottom w:val="single" w:sz="4" w:space="0" w:color="auto"/>
              <w:right w:val="single" w:sz="4" w:space="0" w:color="auto"/>
            </w:tcBorders>
          </w:tcPr>
          <w:p w14:paraId="5F9A4F6B" w14:textId="1787BE01" w:rsidR="00933935" w:rsidRPr="00622E37" w:rsidRDefault="00933935" w:rsidP="00933935">
            <w:pPr>
              <w:spacing w:after="0" w:line="240" w:lineRule="auto"/>
            </w:pPr>
            <w:r w:rsidRPr="00622E37">
              <w:t xml:space="preserve">17. Не пізніше п’яти робочих днів після отримання Національною радою підтвердження про сплату плати за внесення змін до Реєстру Національна рада зобов’язана внести зміни до Реєстру та надіслати ліцензіату повідомлення про внесення змін до Реєстру. </w:t>
            </w:r>
          </w:p>
          <w:p w14:paraId="1279930A" w14:textId="28FBD154"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5D0AA067" w14:textId="0C11C5A0" w:rsidR="00933935" w:rsidRPr="00622E37" w:rsidRDefault="00933935" w:rsidP="00933935">
            <w:pPr>
              <w:spacing w:after="0" w:line="240" w:lineRule="auto"/>
            </w:pPr>
          </w:p>
        </w:tc>
      </w:tr>
      <w:tr w:rsidR="00933935" w:rsidRPr="00622E37" w14:paraId="65D5EF6A" w14:textId="77777777" w:rsidTr="00857963">
        <w:tc>
          <w:tcPr>
            <w:tcW w:w="7656" w:type="dxa"/>
            <w:tcBorders>
              <w:top w:val="single" w:sz="4" w:space="0" w:color="auto"/>
              <w:left w:val="single" w:sz="4" w:space="0" w:color="auto"/>
              <w:bottom w:val="single" w:sz="4" w:space="0" w:color="auto"/>
              <w:right w:val="single" w:sz="4" w:space="0" w:color="auto"/>
            </w:tcBorders>
          </w:tcPr>
          <w:p w14:paraId="36B310E7" w14:textId="473ACB58" w:rsidR="00933935" w:rsidRPr="00622E37" w:rsidRDefault="00933935" w:rsidP="00933935">
            <w:pPr>
              <w:spacing w:after="0" w:line="240" w:lineRule="auto"/>
            </w:pPr>
            <w:r w:rsidRPr="00622E37">
              <w:t xml:space="preserve">18. Ліцензіат самостійно отримує ліцензію у формі витягу з Реєстру зі внесеними змінами через електронний кабінет в будь-який час після </w:t>
            </w:r>
            <w:r w:rsidRPr="00622E37">
              <w:lastRenderedPageBreak/>
              <w:t>отримання повідомлення Національної ради, передбаченого частиною сімнадцятою цієї статті Закону.</w:t>
            </w:r>
          </w:p>
          <w:p w14:paraId="5B010E6A"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5292D3D8" w14:textId="20D75502" w:rsidR="00933935" w:rsidRPr="00622E37" w:rsidRDefault="00933935" w:rsidP="00933935">
            <w:pPr>
              <w:spacing w:after="0" w:line="240" w:lineRule="auto"/>
            </w:pPr>
          </w:p>
        </w:tc>
      </w:tr>
      <w:tr w:rsidR="00933935" w:rsidRPr="00622E37" w14:paraId="4B390082" w14:textId="77777777" w:rsidTr="00857963">
        <w:tc>
          <w:tcPr>
            <w:tcW w:w="7656" w:type="dxa"/>
            <w:tcBorders>
              <w:top w:val="single" w:sz="4" w:space="0" w:color="auto"/>
              <w:left w:val="single" w:sz="4" w:space="0" w:color="auto"/>
              <w:bottom w:val="single" w:sz="4" w:space="0" w:color="auto"/>
              <w:right w:val="single" w:sz="4" w:space="0" w:color="auto"/>
            </w:tcBorders>
          </w:tcPr>
          <w:p w14:paraId="488966FF" w14:textId="7C2F4137" w:rsidR="00933935" w:rsidRPr="00622E37" w:rsidRDefault="00933935" w:rsidP="00933935">
            <w:pPr>
              <w:spacing w:after="0" w:line="240" w:lineRule="auto"/>
            </w:pPr>
            <w:r w:rsidRPr="00622E37">
              <w:t>19. До введення в експлуатацію електронного кабінету, а також після його введення в експлуатацію на вимогу ліцензіата витяг з Реєстру зі внесеними змінами видається ліцензіату Національною радою у письмовій формі за підписами уповноважених посадових осіб Національної ради, скріпленими печаткою Національної ради.</w:t>
            </w:r>
          </w:p>
          <w:p w14:paraId="31DD1999"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0A2BBE87" w14:textId="77777777" w:rsidR="00933935" w:rsidRPr="00622E37" w:rsidRDefault="00933935" w:rsidP="00933935">
            <w:pPr>
              <w:spacing w:after="0" w:line="240" w:lineRule="auto"/>
            </w:pPr>
          </w:p>
        </w:tc>
      </w:tr>
      <w:tr w:rsidR="00933935" w:rsidRPr="00622E37" w14:paraId="3811AEF8" w14:textId="77777777" w:rsidTr="00857963">
        <w:tc>
          <w:tcPr>
            <w:tcW w:w="7656" w:type="dxa"/>
            <w:tcBorders>
              <w:top w:val="single" w:sz="4" w:space="0" w:color="auto"/>
              <w:left w:val="single" w:sz="4" w:space="0" w:color="auto"/>
              <w:bottom w:val="single" w:sz="4" w:space="0" w:color="auto"/>
              <w:right w:val="single" w:sz="4" w:space="0" w:color="auto"/>
            </w:tcBorders>
          </w:tcPr>
          <w:p w14:paraId="0978ECC1" w14:textId="7D435006" w:rsidR="00933935" w:rsidRPr="00A503CA" w:rsidRDefault="00933935" w:rsidP="00933935">
            <w:pPr>
              <w:spacing w:after="0" w:line="240" w:lineRule="auto"/>
            </w:pPr>
            <w:r w:rsidRPr="00A503CA">
              <w:t xml:space="preserve">20. У разі виникнення підстав для внесення змін до Реєстру, не передбачених цією статтею Закону, зокрема, зміни місцезнаходження, контактних даних (телефону, адреси, електронної пошти) ліцензіата, керівника ліцензіата тощо,     </w:t>
            </w:r>
          </w:p>
          <w:p w14:paraId="38560075" w14:textId="624056B7" w:rsidR="00933935" w:rsidRPr="00A503CA" w:rsidRDefault="00933935" w:rsidP="00933935">
            <w:pPr>
              <w:spacing w:after="0" w:line="240" w:lineRule="auto"/>
            </w:pPr>
            <w:r w:rsidRPr="00A503CA">
              <w:t>Ліцензіат</w:t>
            </w:r>
            <w:r>
              <w:t xml:space="preserve"> упродовж п’яти робочих днів з дня настання таких змін</w:t>
            </w:r>
            <w:r w:rsidRPr="00A503CA">
              <w:t xml:space="preserve"> самостійно вносить </w:t>
            </w:r>
            <w:r>
              <w:t xml:space="preserve">відповідні </w:t>
            </w:r>
            <w:r w:rsidRPr="00A503CA">
              <w:t xml:space="preserve">зміни до Реєстру через електронний кабінет. </w:t>
            </w:r>
          </w:p>
          <w:p w14:paraId="62B500A7" w14:textId="1A61E334" w:rsidR="00933935" w:rsidRPr="00A503CA"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4E6DF4F" w14:textId="7FE4E4F2" w:rsidR="00933935" w:rsidRPr="00622E37" w:rsidRDefault="00933935" w:rsidP="00933935">
            <w:pPr>
              <w:spacing w:after="0" w:line="240" w:lineRule="auto"/>
            </w:pPr>
          </w:p>
        </w:tc>
      </w:tr>
      <w:tr w:rsidR="00933935" w:rsidRPr="00622E37" w14:paraId="5A2D1740" w14:textId="77777777" w:rsidTr="00857963">
        <w:tc>
          <w:tcPr>
            <w:tcW w:w="7656" w:type="dxa"/>
            <w:tcBorders>
              <w:top w:val="single" w:sz="4" w:space="0" w:color="auto"/>
              <w:left w:val="single" w:sz="4" w:space="0" w:color="auto"/>
              <w:bottom w:val="single" w:sz="4" w:space="0" w:color="auto"/>
              <w:right w:val="single" w:sz="4" w:space="0" w:color="auto"/>
            </w:tcBorders>
          </w:tcPr>
          <w:p w14:paraId="2E37FE18" w14:textId="22C90287" w:rsidR="00933935" w:rsidRPr="00622E37" w:rsidRDefault="00933935" w:rsidP="00933935">
            <w:pPr>
              <w:pStyle w:val="3"/>
              <w:numPr>
                <w:ilvl w:val="2"/>
                <w:numId w:val="2"/>
              </w:numPr>
              <w:ind w:left="0" w:firstLine="0"/>
              <w:contextualSpacing w:val="0"/>
              <w:rPr>
                <w:color w:val="auto"/>
              </w:rPr>
            </w:pPr>
            <w:r w:rsidRPr="00622E37">
              <w:rPr>
                <w:color w:val="auto"/>
              </w:rPr>
              <w:t>Стаття 60. Анулювання ліцензії</w:t>
            </w:r>
          </w:p>
          <w:p w14:paraId="0A61167C"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9A85762" w14:textId="270A93E6" w:rsidR="00933935" w:rsidRPr="00622E37" w:rsidRDefault="00933935" w:rsidP="00933935">
            <w:pPr>
              <w:spacing w:after="0" w:line="240" w:lineRule="auto"/>
              <w:rPr>
                <w:rFonts w:cs="Times New Roman"/>
                <w:highlight w:val="yellow"/>
              </w:rPr>
            </w:pPr>
          </w:p>
        </w:tc>
      </w:tr>
      <w:tr w:rsidR="00933935" w:rsidRPr="00622E37" w14:paraId="6E33161E" w14:textId="77777777" w:rsidTr="00857963">
        <w:tc>
          <w:tcPr>
            <w:tcW w:w="7656" w:type="dxa"/>
            <w:tcBorders>
              <w:top w:val="single" w:sz="4" w:space="0" w:color="auto"/>
              <w:left w:val="single" w:sz="4" w:space="0" w:color="auto"/>
              <w:bottom w:val="single" w:sz="4" w:space="0" w:color="auto"/>
              <w:right w:val="single" w:sz="4" w:space="0" w:color="auto"/>
            </w:tcBorders>
          </w:tcPr>
          <w:p w14:paraId="19F8B65F" w14:textId="4336EB0B" w:rsidR="00933935" w:rsidRPr="00622E37" w:rsidRDefault="00933935" w:rsidP="00933935">
            <w:pPr>
              <w:spacing w:after="0" w:line="240" w:lineRule="auto"/>
              <w:rPr>
                <w:color w:val="auto"/>
              </w:rPr>
            </w:pPr>
            <w:r w:rsidRPr="00622E37">
              <w:rPr>
                <w:color w:val="auto"/>
              </w:rPr>
              <w:t xml:space="preserve">1. Національна рада </w:t>
            </w:r>
            <w:r>
              <w:rPr>
                <w:color w:val="auto"/>
              </w:rPr>
              <w:t xml:space="preserve">ухвалює </w:t>
            </w:r>
            <w:r w:rsidRPr="00622E37">
              <w:rPr>
                <w:color w:val="auto"/>
              </w:rPr>
              <w:t>рішення про анулювання ліцензії виключно в таких випадках:</w:t>
            </w:r>
          </w:p>
          <w:p w14:paraId="0EE1EB7D" w14:textId="4B370CF3" w:rsidR="00933935" w:rsidRPr="00622E37" w:rsidRDefault="00933935" w:rsidP="00933935">
            <w:pPr>
              <w:spacing w:after="0" w:line="240" w:lineRule="auto"/>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0C13C9D8" w14:textId="098EC248" w:rsidR="00933935" w:rsidRPr="00622E37" w:rsidRDefault="00933935" w:rsidP="00933935">
            <w:pPr>
              <w:spacing w:after="0" w:line="240" w:lineRule="auto"/>
              <w:rPr>
                <w:rFonts w:cs="Times New Roman"/>
                <w:highlight w:val="yellow"/>
              </w:rPr>
            </w:pPr>
          </w:p>
        </w:tc>
      </w:tr>
      <w:tr w:rsidR="00933935" w:rsidRPr="00622E37" w14:paraId="39372655" w14:textId="77777777" w:rsidTr="00857963">
        <w:tc>
          <w:tcPr>
            <w:tcW w:w="7656" w:type="dxa"/>
            <w:tcBorders>
              <w:top w:val="single" w:sz="4" w:space="0" w:color="auto"/>
              <w:left w:val="single" w:sz="4" w:space="0" w:color="auto"/>
              <w:bottom w:val="single" w:sz="4" w:space="0" w:color="auto"/>
              <w:right w:val="single" w:sz="4" w:space="0" w:color="auto"/>
            </w:tcBorders>
          </w:tcPr>
          <w:p w14:paraId="67C56FB3" w14:textId="77777777" w:rsidR="00933935" w:rsidRPr="00622E37" w:rsidRDefault="00933935" w:rsidP="00933935">
            <w:pPr>
              <w:spacing w:after="0" w:line="240" w:lineRule="auto"/>
              <w:rPr>
                <w:color w:val="auto"/>
              </w:rPr>
            </w:pPr>
            <w:r w:rsidRPr="00622E37">
              <w:rPr>
                <w:color w:val="auto"/>
              </w:rPr>
              <w:t>1) подання заяви ліцензіата про анулювання ліцензії;</w:t>
            </w:r>
          </w:p>
          <w:p w14:paraId="2C90404A" w14:textId="77777777" w:rsidR="00933935" w:rsidRPr="00622E37" w:rsidRDefault="00933935" w:rsidP="00933935">
            <w:pPr>
              <w:pStyle w:val="3"/>
              <w:numPr>
                <w:ilvl w:val="2"/>
                <w:numId w:val="2"/>
              </w:numPr>
              <w:ind w:left="0" w:firstLine="0"/>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34FF178C" w14:textId="77777777" w:rsidR="00933935" w:rsidRPr="00622E37" w:rsidRDefault="00933935" w:rsidP="00933935">
            <w:pPr>
              <w:spacing w:after="0" w:line="240" w:lineRule="auto"/>
              <w:rPr>
                <w:rFonts w:cs="Times New Roman"/>
                <w:highlight w:val="yellow"/>
              </w:rPr>
            </w:pPr>
          </w:p>
        </w:tc>
      </w:tr>
      <w:tr w:rsidR="00933935" w:rsidRPr="00622E37" w14:paraId="1FCB777E" w14:textId="77777777" w:rsidTr="00857963">
        <w:tc>
          <w:tcPr>
            <w:tcW w:w="7656" w:type="dxa"/>
            <w:tcBorders>
              <w:top w:val="single" w:sz="4" w:space="0" w:color="auto"/>
              <w:left w:val="single" w:sz="4" w:space="0" w:color="auto"/>
              <w:bottom w:val="single" w:sz="4" w:space="0" w:color="auto"/>
              <w:right w:val="single" w:sz="4" w:space="0" w:color="auto"/>
            </w:tcBorders>
          </w:tcPr>
          <w:p w14:paraId="1C5B0A5C" w14:textId="1AB25A2C" w:rsidR="00933935" w:rsidRPr="00622E37" w:rsidRDefault="00933935" w:rsidP="00933935">
            <w:pPr>
              <w:spacing w:after="0" w:line="240" w:lineRule="auto"/>
              <w:rPr>
                <w:color w:val="auto"/>
              </w:rPr>
            </w:pPr>
            <w:r w:rsidRPr="00622E37">
              <w:rPr>
                <w:color w:val="auto"/>
              </w:rPr>
              <w:t>2) внесення до Єдиного державного реєстру юридичних осіб, фізичних осіб - підприємців та громадських формувань відповідно до Закону України “Про державну реєстрацію юридичних осіб, фізичних осіб-підприємців та громадських формувань” запису про припинення юридичної особи ліцензіата чи запису про припинення діяльності ліцензіата як фізичної особи - підприємця;</w:t>
            </w:r>
          </w:p>
          <w:p w14:paraId="5E0B8309"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AAED26C" w14:textId="3D95D2BD" w:rsidR="00933935" w:rsidRPr="00622E37" w:rsidRDefault="00933935" w:rsidP="00933935">
            <w:pPr>
              <w:spacing w:after="0" w:line="240" w:lineRule="auto"/>
              <w:rPr>
                <w:rFonts w:cs="Times New Roman"/>
                <w:highlight w:val="yellow"/>
              </w:rPr>
            </w:pPr>
          </w:p>
        </w:tc>
      </w:tr>
      <w:tr w:rsidR="00933935" w:rsidRPr="00622E37" w14:paraId="5BDC5F68" w14:textId="77777777" w:rsidTr="00857963">
        <w:tc>
          <w:tcPr>
            <w:tcW w:w="7656" w:type="dxa"/>
            <w:tcBorders>
              <w:top w:val="single" w:sz="4" w:space="0" w:color="auto"/>
              <w:left w:val="single" w:sz="4" w:space="0" w:color="auto"/>
              <w:bottom w:val="single" w:sz="4" w:space="0" w:color="auto"/>
              <w:right w:val="single" w:sz="4" w:space="0" w:color="auto"/>
            </w:tcBorders>
          </w:tcPr>
          <w:p w14:paraId="38E74E14" w14:textId="77777777" w:rsidR="00933935" w:rsidRPr="00622E37" w:rsidRDefault="00933935" w:rsidP="00933935">
            <w:pPr>
              <w:spacing w:after="0" w:line="240" w:lineRule="auto"/>
              <w:rPr>
                <w:color w:val="auto"/>
              </w:rPr>
            </w:pPr>
            <w:r w:rsidRPr="00622E37">
              <w:rPr>
                <w:color w:val="auto"/>
              </w:rPr>
              <w:t>3) прийняття рішення про анулювання статусу неприбутковості (для мовників громад);</w:t>
            </w:r>
          </w:p>
          <w:p w14:paraId="5BB3D2CC" w14:textId="37C26D49" w:rsidR="00933935" w:rsidRPr="00622E37" w:rsidRDefault="00933935" w:rsidP="00933935">
            <w:pPr>
              <w:spacing w:after="0" w:line="240" w:lineRule="auto"/>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1CAAB487" w14:textId="33CF950D" w:rsidR="00933935" w:rsidRPr="00622E37" w:rsidRDefault="00933935" w:rsidP="00933935">
            <w:pPr>
              <w:spacing w:after="0" w:line="240" w:lineRule="auto"/>
              <w:rPr>
                <w:rFonts w:cs="Times New Roman"/>
                <w:highlight w:val="yellow"/>
              </w:rPr>
            </w:pPr>
          </w:p>
        </w:tc>
      </w:tr>
      <w:tr w:rsidR="00933935" w:rsidRPr="00622E37" w14:paraId="2493A7D2" w14:textId="77777777" w:rsidTr="00857963">
        <w:tc>
          <w:tcPr>
            <w:tcW w:w="7656" w:type="dxa"/>
            <w:tcBorders>
              <w:top w:val="single" w:sz="4" w:space="0" w:color="auto"/>
              <w:left w:val="single" w:sz="4" w:space="0" w:color="auto"/>
              <w:bottom w:val="single" w:sz="4" w:space="0" w:color="auto"/>
              <w:right w:val="single" w:sz="4" w:space="0" w:color="auto"/>
            </w:tcBorders>
          </w:tcPr>
          <w:p w14:paraId="616E2E36" w14:textId="7E6FCD17" w:rsidR="00933935" w:rsidRPr="00622E37" w:rsidRDefault="00933935" w:rsidP="00933935">
            <w:pPr>
              <w:spacing w:after="0" w:line="240" w:lineRule="auto"/>
              <w:rPr>
                <w:rFonts w:cs="Times New Roman"/>
              </w:rPr>
            </w:pPr>
            <w:r w:rsidRPr="00622E37">
              <w:rPr>
                <w:rFonts w:cs="Times New Roman"/>
              </w:rPr>
              <w:t>4) припинення використання стандарту (технології) аналогового мовлення</w:t>
            </w:r>
            <w:r>
              <w:rPr>
                <w:rFonts w:cs="Times New Roman"/>
              </w:rPr>
              <w:t xml:space="preserve"> </w:t>
            </w:r>
            <w:r w:rsidRPr="00622E37">
              <w:rPr>
                <w:rFonts w:cs="Times New Roman"/>
              </w:rPr>
              <w:t>щодо відповідного каналу мовлення чи його частини (окремих радіоелектронних засобів мовлення)</w:t>
            </w:r>
            <w:r>
              <w:rPr>
                <w:rFonts w:cs="Times New Roman"/>
              </w:rPr>
              <w:t>;</w:t>
            </w:r>
          </w:p>
          <w:p w14:paraId="5F5AD96D"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3B541AC4" w14:textId="77777777" w:rsidR="00933935" w:rsidRPr="00622E37" w:rsidRDefault="00933935" w:rsidP="00933935">
            <w:pPr>
              <w:spacing w:after="0" w:line="240" w:lineRule="auto"/>
              <w:rPr>
                <w:rFonts w:cs="Times New Roman"/>
                <w:highlight w:val="yellow"/>
              </w:rPr>
            </w:pPr>
          </w:p>
        </w:tc>
      </w:tr>
      <w:tr w:rsidR="00933935" w:rsidRPr="00622E37" w14:paraId="38D7A313" w14:textId="77777777" w:rsidTr="00857963">
        <w:tc>
          <w:tcPr>
            <w:tcW w:w="7656" w:type="dxa"/>
            <w:tcBorders>
              <w:top w:val="single" w:sz="4" w:space="0" w:color="auto"/>
              <w:left w:val="single" w:sz="4" w:space="0" w:color="auto"/>
              <w:bottom w:val="single" w:sz="4" w:space="0" w:color="auto"/>
              <w:right w:val="single" w:sz="4" w:space="0" w:color="auto"/>
            </w:tcBorders>
          </w:tcPr>
          <w:p w14:paraId="535240DF" w14:textId="2C5F44E4" w:rsidR="00933935" w:rsidRPr="00622E37" w:rsidRDefault="00933935" w:rsidP="00933935">
            <w:pPr>
              <w:spacing w:after="0" w:line="240" w:lineRule="auto"/>
              <w:rPr>
                <w:color w:val="auto"/>
              </w:rPr>
            </w:pPr>
            <w:r w:rsidRPr="00622E37">
              <w:rPr>
                <w:color w:val="auto"/>
              </w:rPr>
              <w:t xml:space="preserve">5) ліцензіат не розпочав передбачене ліцензією мовлення </w:t>
            </w:r>
            <w:r w:rsidRPr="00622E37">
              <w:rPr>
                <w:rFonts w:cs="Times New Roman"/>
              </w:rPr>
              <w:t xml:space="preserve">упродовж </w:t>
            </w:r>
            <w:r w:rsidRPr="00622E37">
              <w:rPr>
                <w:color w:val="auto"/>
              </w:rPr>
              <w:t>року з дня прийняття Національною радою рішення про видачу ліцензії;</w:t>
            </w:r>
          </w:p>
          <w:p w14:paraId="3044F3BF"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047AD7E" w14:textId="77777777" w:rsidR="00933935" w:rsidRPr="00622E37" w:rsidRDefault="00933935" w:rsidP="00933935">
            <w:pPr>
              <w:spacing w:after="0" w:line="240" w:lineRule="auto"/>
              <w:rPr>
                <w:rFonts w:cs="Times New Roman"/>
                <w:highlight w:val="yellow"/>
              </w:rPr>
            </w:pPr>
          </w:p>
        </w:tc>
      </w:tr>
      <w:tr w:rsidR="00933935" w:rsidRPr="00622E37" w14:paraId="346D41CD" w14:textId="77777777" w:rsidTr="00857963">
        <w:tc>
          <w:tcPr>
            <w:tcW w:w="7656" w:type="dxa"/>
            <w:tcBorders>
              <w:top w:val="single" w:sz="4" w:space="0" w:color="auto"/>
              <w:left w:val="single" w:sz="4" w:space="0" w:color="auto"/>
              <w:bottom w:val="single" w:sz="4" w:space="0" w:color="auto"/>
              <w:right w:val="single" w:sz="4" w:space="0" w:color="auto"/>
            </w:tcBorders>
          </w:tcPr>
          <w:p w14:paraId="44EC66C7" w14:textId="7182932A" w:rsidR="00933935" w:rsidRPr="00622E37" w:rsidRDefault="00933935" w:rsidP="00933935">
            <w:pPr>
              <w:spacing w:after="0" w:line="240" w:lineRule="auto"/>
              <w:rPr>
                <w:color w:val="auto"/>
              </w:rPr>
            </w:pPr>
            <w:r w:rsidRPr="00622E37">
              <w:rPr>
                <w:color w:val="auto"/>
              </w:rPr>
              <w:lastRenderedPageBreak/>
              <w:t xml:space="preserve">6) на підставі рішення суду; </w:t>
            </w:r>
          </w:p>
          <w:p w14:paraId="4397E3BF" w14:textId="67691235"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3508FA0B" w14:textId="5E781565" w:rsidR="00933935" w:rsidRPr="00622E37" w:rsidRDefault="00933935" w:rsidP="00933935">
            <w:pPr>
              <w:spacing w:after="0" w:line="240" w:lineRule="auto"/>
              <w:rPr>
                <w:rFonts w:cs="Times New Roman"/>
                <w:highlight w:val="yellow"/>
              </w:rPr>
            </w:pPr>
          </w:p>
        </w:tc>
      </w:tr>
      <w:tr w:rsidR="00933935" w:rsidRPr="00622E37" w14:paraId="7009C494" w14:textId="77777777" w:rsidTr="00857963">
        <w:tc>
          <w:tcPr>
            <w:tcW w:w="7656" w:type="dxa"/>
            <w:tcBorders>
              <w:top w:val="single" w:sz="4" w:space="0" w:color="auto"/>
              <w:left w:val="single" w:sz="4" w:space="0" w:color="auto"/>
              <w:bottom w:val="single" w:sz="4" w:space="0" w:color="auto"/>
              <w:right w:val="single" w:sz="4" w:space="0" w:color="auto"/>
            </w:tcBorders>
          </w:tcPr>
          <w:p w14:paraId="3D98CA21" w14:textId="77777777" w:rsidR="00933935" w:rsidRPr="00622E37" w:rsidRDefault="00933935" w:rsidP="00933935">
            <w:pPr>
              <w:spacing w:after="0" w:line="240" w:lineRule="auto"/>
              <w:rPr>
                <w:rFonts w:cs="Times New Roman"/>
              </w:rPr>
            </w:pPr>
            <w:r w:rsidRPr="00622E37">
              <w:rPr>
                <w:rFonts w:cs="Times New Roman"/>
              </w:rPr>
              <w:t>7) в інших випадках, прямо передбачених цим Законом.</w:t>
            </w:r>
          </w:p>
          <w:p w14:paraId="49002EC1" w14:textId="29B270A9"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70E70CA" w14:textId="2A379E21" w:rsidR="00933935" w:rsidRPr="00622E37" w:rsidRDefault="00933935" w:rsidP="00933935">
            <w:pPr>
              <w:spacing w:after="0" w:line="240" w:lineRule="auto"/>
              <w:rPr>
                <w:rFonts w:cs="Times New Roman"/>
                <w:highlight w:val="yellow"/>
              </w:rPr>
            </w:pPr>
          </w:p>
        </w:tc>
      </w:tr>
      <w:tr w:rsidR="00933935" w:rsidRPr="00622E37" w14:paraId="47AC43CD" w14:textId="77777777" w:rsidTr="00857963">
        <w:tc>
          <w:tcPr>
            <w:tcW w:w="7656" w:type="dxa"/>
            <w:tcBorders>
              <w:top w:val="single" w:sz="4" w:space="0" w:color="auto"/>
              <w:left w:val="single" w:sz="4" w:space="0" w:color="auto"/>
              <w:bottom w:val="single" w:sz="4" w:space="0" w:color="auto"/>
              <w:right w:val="single" w:sz="4" w:space="0" w:color="auto"/>
            </w:tcBorders>
          </w:tcPr>
          <w:p w14:paraId="2F3836E7" w14:textId="47B9A4E7" w:rsidR="00933935" w:rsidRPr="00622E37" w:rsidRDefault="00933935" w:rsidP="00933935">
            <w:pPr>
              <w:spacing w:after="0" w:line="240" w:lineRule="auto"/>
              <w:rPr>
                <w:color w:val="auto"/>
              </w:rPr>
            </w:pPr>
            <w:r w:rsidRPr="00622E37">
              <w:rPr>
                <w:color w:val="auto"/>
              </w:rPr>
              <w:t xml:space="preserve">2. Національна рада має право звертатись до суду з позовом про анулювання ліцензії у випадках, передбачених </w:t>
            </w:r>
            <w:r w:rsidRPr="006B30F3">
              <w:rPr>
                <w:color w:val="auto"/>
              </w:rPr>
              <w:t>статт</w:t>
            </w:r>
            <w:r>
              <w:rPr>
                <w:color w:val="auto"/>
              </w:rPr>
              <w:t>ями</w:t>
            </w:r>
            <w:r w:rsidRPr="006B30F3">
              <w:rPr>
                <w:color w:val="auto"/>
              </w:rPr>
              <w:t xml:space="preserve"> 110</w:t>
            </w:r>
            <w:r>
              <w:rPr>
                <w:color w:val="auto"/>
              </w:rPr>
              <w:t>, 114</w:t>
            </w:r>
            <w:r w:rsidRPr="006B30F3">
              <w:rPr>
                <w:color w:val="auto"/>
              </w:rPr>
              <w:t xml:space="preserve"> цього Закону</w:t>
            </w:r>
            <w:r w:rsidRPr="00622E37">
              <w:rPr>
                <w:color w:val="auto"/>
              </w:rPr>
              <w:t>.</w:t>
            </w:r>
          </w:p>
          <w:p w14:paraId="4354CA4F"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26E2037B" w14:textId="11036DBD" w:rsidR="00933935" w:rsidRPr="00622E37" w:rsidRDefault="00933935" w:rsidP="00DB71E1">
            <w:pPr>
              <w:spacing w:after="0" w:line="240" w:lineRule="auto"/>
              <w:rPr>
                <w:rFonts w:cs="Times New Roman"/>
                <w:highlight w:val="yellow"/>
              </w:rPr>
            </w:pPr>
          </w:p>
        </w:tc>
      </w:tr>
      <w:tr w:rsidR="00933935" w:rsidRPr="00622E37" w14:paraId="3DE5832F" w14:textId="77777777" w:rsidTr="00857963">
        <w:tc>
          <w:tcPr>
            <w:tcW w:w="7656" w:type="dxa"/>
            <w:tcBorders>
              <w:top w:val="single" w:sz="4" w:space="0" w:color="auto"/>
              <w:left w:val="single" w:sz="4" w:space="0" w:color="auto"/>
              <w:bottom w:val="single" w:sz="4" w:space="0" w:color="auto"/>
              <w:right w:val="single" w:sz="4" w:space="0" w:color="auto"/>
            </w:tcBorders>
          </w:tcPr>
          <w:p w14:paraId="7906F7C0" w14:textId="3EE2630D" w:rsidR="00933935" w:rsidRPr="00622E37" w:rsidRDefault="00933935" w:rsidP="00933935">
            <w:pPr>
              <w:spacing w:after="0" w:line="240" w:lineRule="auto"/>
              <w:rPr>
                <w:rFonts w:cs="Times New Roman"/>
              </w:rPr>
            </w:pPr>
            <w:r w:rsidRPr="00622E37">
              <w:rPr>
                <w:rFonts w:cs="Times New Roman"/>
              </w:rPr>
              <w:t>3. Національна рада зобов’язана повідомити про анулювання ліцензії ліцензіата, внести відповідні зміни до Реєстру та оприлюднити інформацію про це на своєму веб-сайті впродовж трьох робочих днів після прийняття такого рішення.</w:t>
            </w:r>
          </w:p>
          <w:p w14:paraId="2DC5EE92" w14:textId="5C45B393"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D5E18AE" w14:textId="5927181A" w:rsidR="00933935" w:rsidRPr="00622E37" w:rsidRDefault="00933935" w:rsidP="00933935">
            <w:pPr>
              <w:spacing w:after="0" w:line="240" w:lineRule="auto"/>
              <w:rPr>
                <w:rFonts w:cs="Times New Roman"/>
                <w:highlight w:val="yellow"/>
              </w:rPr>
            </w:pPr>
          </w:p>
        </w:tc>
      </w:tr>
      <w:tr w:rsidR="00933935" w:rsidRPr="00622E37" w14:paraId="0F3AC90A" w14:textId="77777777" w:rsidTr="00857963">
        <w:tc>
          <w:tcPr>
            <w:tcW w:w="7656" w:type="dxa"/>
            <w:tcBorders>
              <w:top w:val="single" w:sz="4" w:space="0" w:color="auto"/>
              <w:left w:val="single" w:sz="4" w:space="0" w:color="auto"/>
              <w:bottom w:val="single" w:sz="4" w:space="0" w:color="auto"/>
              <w:right w:val="single" w:sz="4" w:space="0" w:color="auto"/>
            </w:tcBorders>
          </w:tcPr>
          <w:p w14:paraId="20C43E84" w14:textId="26DA1DB4" w:rsidR="00933935" w:rsidRPr="00622E37" w:rsidRDefault="00933935" w:rsidP="00933935">
            <w:pPr>
              <w:spacing w:after="0" w:line="240" w:lineRule="auto"/>
              <w:rPr>
                <w:rFonts w:cs="Times New Roman"/>
              </w:rPr>
            </w:pPr>
            <w:r w:rsidRPr="00622E37">
              <w:rPr>
                <w:rFonts w:cs="Times New Roman"/>
              </w:rPr>
              <w:t>4. У разі якщо діяльність здійснювалась ліцензіатом з використанням послуг постачальника електронних комунікаційних послуг, Національна рада зобов’язана повідомити про анулювання ліцензії відповідного постачальника електронних комунікаційних послуг.</w:t>
            </w:r>
          </w:p>
          <w:p w14:paraId="28465F0C" w14:textId="7B665B29"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EB9212F" w14:textId="77777777" w:rsidR="00933935" w:rsidRPr="00622E37" w:rsidRDefault="00933935" w:rsidP="00933935">
            <w:pPr>
              <w:spacing w:after="0" w:line="240" w:lineRule="auto"/>
              <w:rPr>
                <w:rFonts w:cs="Times New Roman"/>
                <w:highlight w:val="yellow"/>
              </w:rPr>
            </w:pPr>
          </w:p>
        </w:tc>
      </w:tr>
      <w:tr w:rsidR="00933935" w:rsidRPr="00622E37" w14:paraId="4D8F11EC" w14:textId="77777777" w:rsidTr="00857963">
        <w:tc>
          <w:tcPr>
            <w:tcW w:w="7656" w:type="dxa"/>
            <w:tcBorders>
              <w:top w:val="single" w:sz="4" w:space="0" w:color="auto"/>
              <w:left w:val="single" w:sz="4" w:space="0" w:color="auto"/>
              <w:bottom w:val="single" w:sz="4" w:space="0" w:color="auto"/>
              <w:right w:val="single" w:sz="4" w:space="0" w:color="auto"/>
            </w:tcBorders>
          </w:tcPr>
          <w:p w14:paraId="0C61026E" w14:textId="2B999CE2" w:rsidR="00933935" w:rsidRPr="00622E37" w:rsidRDefault="00933935" w:rsidP="00933935">
            <w:pPr>
              <w:spacing w:after="0" w:line="240" w:lineRule="auto"/>
              <w:rPr>
                <w:color w:val="auto"/>
              </w:rPr>
            </w:pPr>
            <w:r w:rsidRPr="00622E37">
              <w:rPr>
                <w:color w:val="auto"/>
              </w:rPr>
              <w:t xml:space="preserve">5. Особа, ліцензія якої анульована відповідно до цього Закону, зобов’язана припинити відповідну діяльність </w:t>
            </w:r>
            <w:r w:rsidRPr="00622E37">
              <w:rPr>
                <w:rFonts w:cs="Times New Roman"/>
              </w:rPr>
              <w:t>упродовж о</w:t>
            </w:r>
            <w:r w:rsidRPr="00622E37">
              <w:rPr>
                <w:color w:val="auto"/>
              </w:rPr>
              <w:t xml:space="preserve">дного дня з дня отримання повідомлення Національної ради про анулювання ліцензії, але не пізніше п’яти робочих днів з дня оприлюднення інформації про це на веб-сайті Національної ради. </w:t>
            </w:r>
          </w:p>
          <w:p w14:paraId="20156211"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F5FE989" w14:textId="77777777" w:rsidR="00933935" w:rsidRPr="00622E37" w:rsidRDefault="00933935" w:rsidP="00933935">
            <w:pPr>
              <w:spacing w:after="0" w:line="240" w:lineRule="auto"/>
              <w:rPr>
                <w:rFonts w:cs="Times New Roman"/>
                <w:highlight w:val="yellow"/>
              </w:rPr>
            </w:pPr>
          </w:p>
        </w:tc>
      </w:tr>
      <w:tr w:rsidR="00933935" w:rsidRPr="00622E37" w14:paraId="2E8E2A74" w14:textId="77777777" w:rsidTr="00857963">
        <w:tc>
          <w:tcPr>
            <w:tcW w:w="7656" w:type="dxa"/>
            <w:tcBorders>
              <w:top w:val="single" w:sz="4" w:space="0" w:color="auto"/>
              <w:left w:val="single" w:sz="4" w:space="0" w:color="auto"/>
              <w:bottom w:val="single" w:sz="4" w:space="0" w:color="auto"/>
              <w:right w:val="single" w:sz="4" w:space="0" w:color="auto"/>
            </w:tcBorders>
          </w:tcPr>
          <w:p w14:paraId="48750508" w14:textId="1B822F0C" w:rsidR="00933935" w:rsidRDefault="00933935" w:rsidP="00933935">
            <w:pPr>
              <w:spacing w:after="0" w:line="240" w:lineRule="auto"/>
              <w:rPr>
                <w:color w:val="auto"/>
              </w:rPr>
            </w:pPr>
            <w:r w:rsidRPr="00B301D6">
              <w:rPr>
                <w:color w:val="auto"/>
              </w:rPr>
              <w:t xml:space="preserve">Продовження мовлення після </w:t>
            </w:r>
            <w:r>
              <w:rPr>
                <w:color w:val="auto"/>
              </w:rPr>
              <w:t xml:space="preserve">спливу зазначеного строку </w:t>
            </w:r>
            <w:r w:rsidRPr="00B301D6">
              <w:rPr>
                <w:color w:val="auto"/>
              </w:rPr>
              <w:t>тягне за собою відповідальність керівника ліцензіата та керівника відповідного оператора</w:t>
            </w:r>
            <w:r>
              <w:rPr>
                <w:color w:val="auto"/>
              </w:rPr>
              <w:t xml:space="preserve"> електронних комунікаційних мереж</w:t>
            </w:r>
            <w:r w:rsidRPr="00B301D6">
              <w:rPr>
                <w:color w:val="auto"/>
              </w:rPr>
              <w:t>, який надає послуги з технічного обслуговування та експлуатації технічних засобів мовлення, відповідно до закону.</w:t>
            </w:r>
          </w:p>
          <w:p w14:paraId="3A4E5ACC" w14:textId="5E1E38C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6AFE0838" w14:textId="77777777" w:rsidR="00933935" w:rsidRPr="00622E37" w:rsidRDefault="00933935" w:rsidP="00933935">
            <w:pPr>
              <w:spacing w:after="0" w:line="240" w:lineRule="auto"/>
              <w:rPr>
                <w:rFonts w:cs="Times New Roman"/>
                <w:highlight w:val="yellow"/>
              </w:rPr>
            </w:pPr>
          </w:p>
        </w:tc>
      </w:tr>
      <w:tr w:rsidR="00933935" w:rsidRPr="00622E37" w14:paraId="5C62863E" w14:textId="77777777" w:rsidTr="00857963">
        <w:tc>
          <w:tcPr>
            <w:tcW w:w="7656" w:type="dxa"/>
            <w:tcBorders>
              <w:top w:val="single" w:sz="4" w:space="0" w:color="auto"/>
              <w:left w:val="single" w:sz="4" w:space="0" w:color="auto"/>
              <w:bottom w:val="single" w:sz="4" w:space="0" w:color="auto"/>
              <w:right w:val="single" w:sz="4" w:space="0" w:color="auto"/>
            </w:tcBorders>
          </w:tcPr>
          <w:p w14:paraId="14AB7EA7" w14:textId="30754E29" w:rsidR="00933935" w:rsidRPr="00622E37" w:rsidRDefault="00933935" w:rsidP="00933935">
            <w:pPr>
              <w:spacing w:after="0" w:line="240" w:lineRule="auto"/>
            </w:pPr>
            <w:r w:rsidRPr="00622E37">
              <w:t>6. Особа, ліцензія якої анульована відповідно до цього Закону, має право брати участь в конкурсі на отримання ліцензії на загальних підставах відповідно до вимог цього Закону.</w:t>
            </w:r>
          </w:p>
          <w:p w14:paraId="6189259F" w14:textId="6CFADCC0"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5753441" w14:textId="35838E14" w:rsidR="00933935" w:rsidRPr="00622E37" w:rsidRDefault="00933935" w:rsidP="00933935">
            <w:pPr>
              <w:spacing w:after="0" w:line="240" w:lineRule="auto"/>
              <w:rPr>
                <w:rFonts w:cs="Times New Roman"/>
                <w:highlight w:val="yellow"/>
              </w:rPr>
            </w:pPr>
          </w:p>
        </w:tc>
      </w:tr>
      <w:tr w:rsidR="00933935" w:rsidRPr="00622E37" w14:paraId="53FF2623" w14:textId="77777777" w:rsidTr="00857963">
        <w:tc>
          <w:tcPr>
            <w:tcW w:w="7656" w:type="dxa"/>
            <w:tcBorders>
              <w:top w:val="single" w:sz="4" w:space="0" w:color="auto"/>
              <w:left w:val="single" w:sz="4" w:space="0" w:color="auto"/>
              <w:bottom w:val="single" w:sz="4" w:space="0" w:color="auto"/>
              <w:right w:val="single" w:sz="4" w:space="0" w:color="auto"/>
            </w:tcBorders>
          </w:tcPr>
          <w:p w14:paraId="3D5CE061" w14:textId="47A160DE" w:rsidR="00933935" w:rsidRPr="00622E37" w:rsidRDefault="00933935" w:rsidP="00933935">
            <w:pPr>
              <w:pStyle w:val="3"/>
              <w:numPr>
                <w:ilvl w:val="2"/>
                <w:numId w:val="2"/>
              </w:numPr>
              <w:ind w:left="0" w:firstLine="0"/>
              <w:contextualSpacing w:val="0"/>
              <w:rPr>
                <w:rFonts w:cs="Times New Roman"/>
                <w:color w:val="auto"/>
              </w:rPr>
            </w:pPr>
            <w:r w:rsidRPr="00622E37">
              <w:rPr>
                <w:color w:val="auto"/>
              </w:rPr>
              <w:t xml:space="preserve">Стаття 61. Реєстрація суб’єктів у сфері медіа </w:t>
            </w:r>
          </w:p>
          <w:p w14:paraId="690F6338" w14:textId="207B82FD" w:rsidR="00933935" w:rsidRPr="00622E37" w:rsidRDefault="00933935" w:rsidP="00933935">
            <w:pPr>
              <w:pStyle w:val="3"/>
              <w:numPr>
                <w:ilvl w:val="2"/>
                <w:numId w:val="2"/>
              </w:numPr>
              <w:ind w:left="0" w:firstLine="0"/>
              <w:contextualSpacing w:val="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E5E5568" w14:textId="28F842D2" w:rsidR="00933935" w:rsidRPr="00622E37" w:rsidRDefault="00933935" w:rsidP="00933935">
            <w:pPr>
              <w:spacing w:after="0" w:line="240" w:lineRule="auto"/>
              <w:rPr>
                <w:rFonts w:cs="Times New Roman"/>
                <w:highlight w:val="yellow"/>
              </w:rPr>
            </w:pPr>
          </w:p>
        </w:tc>
      </w:tr>
      <w:tr w:rsidR="00933935" w:rsidRPr="00622E37" w14:paraId="61918929" w14:textId="77777777" w:rsidTr="00857963">
        <w:tc>
          <w:tcPr>
            <w:tcW w:w="7656" w:type="dxa"/>
            <w:tcBorders>
              <w:top w:val="single" w:sz="4" w:space="0" w:color="auto"/>
              <w:left w:val="single" w:sz="4" w:space="0" w:color="auto"/>
              <w:bottom w:val="single" w:sz="4" w:space="0" w:color="auto"/>
              <w:right w:val="single" w:sz="4" w:space="0" w:color="auto"/>
            </w:tcBorders>
          </w:tcPr>
          <w:p w14:paraId="31F4B3BB" w14:textId="77777777" w:rsidR="00933935" w:rsidRPr="00622E37" w:rsidRDefault="00933935" w:rsidP="00933935">
            <w:pPr>
              <w:spacing w:after="0" w:line="240" w:lineRule="auto"/>
            </w:pPr>
            <w:r w:rsidRPr="00933935">
              <w:t>1. Обов’язковій реєстрації підлягають суб’єкти, що здійснюють мовлення без використання радіочастотного ресурсу, суб’єкти у сфері друкованих медіа, провайдери аудіовізуальних сервісів.</w:t>
            </w:r>
          </w:p>
          <w:p w14:paraId="72CF69C5" w14:textId="176E8218"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1A198F0C" w14:textId="775B09B9" w:rsidR="00933935" w:rsidRPr="00BA70D4" w:rsidRDefault="00933935" w:rsidP="00933935">
            <w:pPr>
              <w:spacing w:after="0" w:line="240" w:lineRule="auto"/>
              <w:rPr>
                <w:rFonts w:cs="Times New Roman"/>
              </w:rPr>
            </w:pPr>
          </w:p>
        </w:tc>
      </w:tr>
      <w:tr w:rsidR="00933935" w:rsidRPr="00622E37" w14:paraId="6FB66B95" w14:textId="77777777" w:rsidTr="00857963">
        <w:tc>
          <w:tcPr>
            <w:tcW w:w="7656" w:type="dxa"/>
            <w:tcBorders>
              <w:top w:val="single" w:sz="4" w:space="0" w:color="auto"/>
              <w:left w:val="single" w:sz="4" w:space="0" w:color="auto"/>
              <w:bottom w:val="single" w:sz="4" w:space="0" w:color="auto"/>
              <w:right w:val="single" w:sz="4" w:space="0" w:color="auto"/>
            </w:tcBorders>
          </w:tcPr>
          <w:p w14:paraId="691FDB96" w14:textId="77777777" w:rsidR="00933935" w:rsidRDefault="00933935" w:rsidP="00933935">
            <w:pPr>
              <w:spacing w:after="0" w:line="240" w:lineRule="auto"/>
            </w:pPr>
            <w:r w:rsidRPr="00933935">
              <w:lastRenderedPageBreak/>
              <w:t>2. Суб’єкти у сфері онлайн-медіа та платформи спільного доступу до інформації самостійно приймають рішення про реєстрацію відповідно до вимог цього Закону.</w:t>
            </w:r>
            <w:r>
              <w:t xml:space="preserve"> </w:t>
            </w:r>
          </w:p>
          <w:p w14:paraId="701BE210" w14:textId="6EF932D4"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8BC6D34" w14:textId="1EA85615" w:rsidR="00933935" w:rsidRPr="00622E37" w:rsidRDefault="00933935" w:rsidP="00933935">
            <w:pPr>
              <w:spacing w:after="0" w:line="240" w:lineRule="auto"/>
              <w:rPr>
                <w:rFonts w:cs="Times New Roman"/>
              </w:rPr>
            </w:pPr>
          </w:p>
        </w:tc>
      </w:tr>
      <w:tr w:rsidR="00933935" w:rsidRPr="00622E37" w14:paraId="3584E399" w14:textId="77777777" w:rsidTr="00857963">
        <w:tc>
          <w:tcPr>
            <w:tcW w:w="7656" w:type="dxa"/>
            <w:tcBorders>
              <w:top w:val="single" w:sz="4" w:space="0" w:color="auto"/>
              <w:left w:val="single" w:sz="4" w:space="0" w:color="auto"/>
              <w:bottom w:val="single" w:sz="4" w:space="0" w:color="auto"/>
              <w:right w:val="single" w:sz="4" w:space="0" w:color="auto"/>
            </w:tcBorders>
          </w:tcPr>
          <w:p w14:paraId="279EC920" w14:textId="77777777" w:rsidR="00933935" w:rsidRPr="00622E37" w:rsidRDefault="00933935" w:rsidP="00933935">
            <w:pPr>
              <w:spacing w:after="0" w:line="240" w:lineRule="auto"/>
            </w:pPr>
            <w:r w:rsidRPr="00622E37">
              <w:t>3. Суб’єкти, що підлягають обов’язковій реєстрації мають право розпочинати відповідну діяльність з дня реєстрації.</w:t>
            </w:r>
          </w:p>
          <w:p w14:paraId="7DEACB35" w14:textId="5D086F32"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382A1C5" w14:textId="77777777" w:rsidR="00933935" w:rsidRPr="00622E37" w:rsidRDefault="00933935" w:rsidP="00933935">
            <w:pPr>
              <w:spacing w:after="0" w:line="240" w:lineRule="auto"/>
              <w:rPr>
                <w:rFonts w:cs="Times New Roman"/>
              </w:rPr>
            </w:pPr>
          </w:p>
        </w:tc>
      </w:tr>
      <w:tr w:rsidR="00933935" w:rsidRPr="00622E37" w14:paraId="3D181152" w14:textId="77777777" w:rsidTr="00857963">
        <w:tc>
          <w:tcPr>
            <w:tcW w:w="7656" w:type="dxa"/>
            <w:tcBorders>
              <w:top w:val="single" w:sz="4" w:space="0" w:color="auto"/>
              <w:left w:val="single" w:sz="4" w:space="0" w:color="auto"/>
              <w:bottom w:val="single" w:sz="4" w:space="0" w:color="auto"/>
              <w:right w:val="single" w:sz="4" w:space="0" w:color="auto"/>
            </w:tcBorders>
          </w:tcPr>
          <w:p w14:paraId="54182F62" w14:textId="35E3CB55" w:rsidR="00933935" w:rsidRPr="00622E37" w:rsidRDefault="00933935" w:rsidP="00933935">
            <w:pPr>
              <w:spacing w:after="0" w:line="240" w:lineRule="auto"/>
            </w:pPr>
            <w:r w:rsidRPr="00622E37">
              <w:t>4. Для реєстрації заявник подає заяву за формою, що встановлюється Національною радою. У заяві повинні бути зазначені такі відомості про заявника:</w:t>
            </w:r>
          </w:p>
          <w:p w14:paraId="3D884C22" w14:textId="77E98174"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0DD83DA" w14:textId="0B30131A" w:rsidR="00933935" w:rsidRPr="00622E37" w:rsidRDefault="00933935" w:rsidP="00933935">
            <w:pPr>
              <w:spacing w:after="0" w:line="240" w:lineRule="auto"/>
              <w:rPr>
                <w:rFonts w:cs="Times New Roman"/>
              </w:rPr>
            </w:pPr>
          </w:p>
        </w:tc>
      </w:tr>
      <w:tr w:rsidR="00933935" w:rsidRPr="00622E37" w14:paraId="074325B8" w14:textId="77777777" w:rsidTr="00857963">
        <w:tc>
          <w:tcPr>
            <w:tcW w:w="7656" w:type="dxa"/>
            <w:tcBorders>
              <w:top w:val="single" w:sz="4" w:space="0" w:color="auto"/>
              <w:left w:val="single" w:sz="4" w:space="0" w:color="auto"/>
              <w:bottom w:val="single" w:sz="4" w:space="0" w:color="auto"/>
              <w:right w:val="single" w:sz="4" w:space="0" w:color="auto"/>
            </w:tcBorders>
          </w:tcPr>
          <w:p w14:paraId="3DD1C72B" w14:textId="77777777" w:rsidR="00933935" w:rsidRPr="00622E37" w:rsidRDefault="00933935" w:rsidP="00933935">
            <w:pPr>
              <w:spacing w:after="0" w:line="240" w:lineRule="auto"/>
            </w:pPr>
            <w:r w:rsidRPr="00622E37">
              <w:t>1) для юридичної особи:</w:t>
            </w:r>
          </w:p>
          <w:p w14:paraId="0D5702C9" w14:textId="33D2987C" w:rsidR="00933935" w:rsidRPr="00622E37" w:rsidRDefault="00933935" w:rsidP="00933935">
            <w:pPr>
              <w:spacing w:after="0" w:line="240" w:lineRule="auto"/>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5E128347" w14:textId="4E59713C" w:rsidR="00933935" w:rsidRPr="00622E37" w:rsidRDefault="00933935" w:rsidP="00933935">
            <w:pPr>
              <w:spacing w:after="0" w:line="240" w:lineRule="auto"/>
              <w:rPr>
                <w:rFonts w:cs="Times New Roman"/>
              </w:rPr>
            </w:pPr>
          </w:p>
        </w:tc>
      </w:tr>
      <w:tr w:rsidR="00933935" w:rsidRPr="00622E37" w14:paraId="080918BB" w14:textId="77777777" w:rsidTr="00857963">
        <w:tc>
          <w:tcPr>
            <w:tcW w:w="7656" w:type="dxa"/>
            <w:tcBorders>
              <w:top w:val="single" w:sz="4" w:space="0" w:color="auto"/>
              <w:left w:val="single" w:sz="4" w:space="0" w:color="auto"/>
              <w:bottom w:val="single" w:sz="4" w:space="0" w:color="auto"/>
              <w:right w:val="single" w:sz="4" w:space="0" w:color="auto"/>
            </w:tcBorders>
          </w:tcPr>
          <w:p w14:paraId="31309B0C" w14:textId="77777777" w:rsidR="00933935" w:rsidRPr="00622E37" w:rsidRDefault="00933935" w:rsidP="00933935">
            <w:pPr>
              <w:spacing w:after="0" w:line="240" w:lineRule="auto"/>
            </w:pPr>
            <w:r w:rsidRPr="00622E37">
              <w:t>а) повне найменування;</w:t>
            </w:r>
          </w:p>
          <w:p w14:paraId="4BC9D90C" w14:textId="30B8F892" w:rsidR="00933935" w:rsidRPr="00622E37" w:rsidRDefault="00933935" w:rsidP="00933935">
            <w:pPr>
              <w:spacing w:after="0" w:line="240" w:lineRule="auto"/>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19986FE3" w14:textId="77777777" w:rsidR="00933935" w:rsidRPr="00622E37" w:rsidRDefault="00933935" w:rsidP="00933935">
            <w:pPr>
              <w:spacing w:after="0" w:line="240" w:lineRule="auto"/>
              <w:rPr>
                <w:rFonts w:cs="Times New Roman"/>
              </w:rPr>
            </w:pPr>
          </w:p>
        </w:tc>
      </w:tr>
      <w:tr w:rsidR="00933935" w:rsidRPr="00622E37" w14:paraId="564B5E4C" w14:textId="77777777" w:rsidTr="00857963">
        <w:tc>
          <w:tcPr>
            <w:tcW w:w="7656" w:type="dxa"/>
            <w:tcBorders>
              <w:top w:val="single" w:sz="4" w:space="0" w:color="auto"/>
              <w:left w:val="single" w:sz="4" w:space="0" w:color="auto"/>
              <w:bottom w:val="single" w:sz="4" w:space="0" w:color="auto"/>
              <w:right w:val="single" w:sz="4" w:space="0" w:color="auto"/>
            </w:tcBorders>
          </w:tcPr>
          <w:p w14:paraId="2B11AAE7" w14:textId="1B83AC2E" w:rsidR="00933935" w:rsidRPr="00622E37" w:rsidRDefault="00933935" w:rsidP="00933935">
            <w:pPr>
              <w:spacing w:after="0" w:line="240" w:lineRule="auto"/>
            </w:pPr>
            <w:r w:rsidRPr="00622E37">
              <w:t>б) країна, в якій юридична особа створена і зареєстрована;</w:t>
            </w:r>
          </w:p>
          <w:p w14:paraId="399330D7" w14:textId="627B30F2"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EC5689E" w14:textId="61E617BC" w:rsidR="00933935" w:rsidRPr="00622E37" w:rsidRDefault="00933935" w:rsidP="00933935">
            <w:pPr>
              <w:spacing w:after="0" w:line="240" w:lineRule="auto"/>
            </w:pPr>
          </w:p>
        </w:tc>
      </w:tr>
      <w:tr w:rsidR="00933935" w:rsidRPr="00622E37" w14:paraId="0F7E936A" w14:textId="77777777" w:rsidTr="00857963">
        <w:tc>
          <w:tcPr>
            <w:tcW w:w="7656" w:type="dxa"/>
            <w:tcBorders>
              <w:top w:val="single" w:sz="4" w:space="0" w:color="auto"/>
              <w:left w:val="single" w:sz="4" w:space="0" w:color="auto"/>
              <w:bottom w:val="single" w:sz="4" w:space="0" w:color="auto"/>
              <w:right w:val="single" w:sz="4" w:space="0" w:color="auto"/>
            </w:tcBorders>
          </w:tcPr>
          <w:p w14:paraId="4324D161" w14:textId="062AEBAA" w:rsidR="00933935" w:rsidRPr="00622E37" w:rsidRDefault="00933935" w:rsidP="00933935">
            <w:pPr>
              <w:spacing w:after="0" w:line="240" w:lineRule="auto"/>
            </w:pPr>
            <w:r w:rsidRPr="00622E37">
              <w:t>в) код за Єдиним державним реєстром юридичних осіб, фізичних осіб-підприємців та громадських формувань (для юридичних осіб України) або – для іноземних юридичних осіб – ідентифікаційний та (або) реєстраційний номер юридичної особи;</w:t>
            </w:r>
          </w:p>
          <w:p w14:paraId="3ACD4E39"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13EC0FD" w14:textId="77777777" w:rsidR="00933935" w:rsidRPr="00622E37" w:rsidRDefault="00933935" w:rsidP="00933935">
            <w:pPr>
              <w:spacing w:after="0" w:line="240" w:lineRule="auto"/>
              <w:rPr>
                <w:rFonts w:cs="Times New Roman"/>
              </w:rPr>
            </w:pPr>
          </w:p>
        </w:tc>
      </w:tr>
      <w:tr w:rsidR="00933935" w:rsidRPr="00622E37" w14:paraId="432148BA" w14:textId="77777777" w:rsidTr="00857963">
        <w:tc>
          <w:tcPr>
            <w:tcW w:w="7656" w:type="dxa"/>
            <w:tcBorders>
              <w:top w:val="single" w:sz="4" w:space="0" w:color="auto"/>
              <w:left w:val="single" w:sz="4" w:space="0" w:color="auto"/>
              <w:bottom w:val="single" w:sz="4" w:space="0" w:color="auto"/>
              <w:right w:val="single" w:sz="4" w:space="0" w:color="auto"/>
            </w:tcBorders>
          </w:tcPr>
          <w:p w14:paraId="768155FE" w14:textId="7E5DD0C5" w:rsidR="00933935" w:rsidRPr="00622E37" w:rsidRDefault="00933935" w:rsidP="00933935">
            <w:pPr>
              <w:spacing w:after="0" w:line="240" w:lineRule="auto"/>
            </w:pPr>
            <w:r w:rsidRPr="00622E37">
              <w:t>г) місцезнаходження;</w:t>
            </w:r>
          </w:p>
          <w:p w14:paraId="05E9F366"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B2B31C5" w14:textId="77777777" w:rsidR="00933935" w:rsidRPr="00622E37" w:rsidRDefault="00933935" w:rsidP="00933935">
            <w:pPr>
              <w:spacing w:after="0" w:line="240" w:lineRule="auto"/>
              <w:rPr>
                <w:rFonts w:cs="Times New Roman"/>
              </w:rPr>
            </w:pPr>
          </w:p>
        </w:tc>
      </w:tr>
      <w:tr w:rsidR="00933935" w:rsidRPr="00622E37" w14:paraId="3A9D901F" w14:textId="77777777" w:rsidTr="00857963">
        <w:tc>
          <w:tcPr>
            <w:tcW w:w="7656" w:type="dxa"/>
            <w:tcBorders>
              <w:top w:val="single" w:sz="4" w:space="0" w:color="auto"/>
              <w:left w:val="single" w:sz="4" w:space="0" w:color="auto"/>
              <w:bottom w:val="single" w:sz="4" w:space="0" w:color="auto"/>
              <w:right w:val="single" w:sz="4" w:space="0" w:color="auto"/>
            </w:tcBorders>
          </w:tcPr>
          <w:p w14:paraId="52F6D0F5" w14:textId="4CFFACD4" w:rsidR="00933935" w:rsidRPr="00622E37" w:rsidRDefault="00933935" w:rsidP="00933935">
            <w:pPr>
              <w:spacing w:after="0" w:line="240" w:lineRule="auto"/>
            </w:pPr>
            <w:r w:rsidRPr="00622E37">
              <w:t>ґ) адреса, за якою здійснюється редакційний контроль (у разі якщо вона не співпадає з місцезнаходженням);</w:t>
            </w:r>
          </w:p>
          <w:p w14:paraId="60024204"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1AB7B14" w14:textId="77777777" w:rsidR="00933935" w:rsidRPr="00622E37" w:rsidRDefault="00933935" w:rsidP="00933935">
            <w:pPr>
              <w:spacing w:after="0" w:line="240" w:lineRule="auto"/>
              <w:rPr>
                <w:rFonts w:cs="Times New Roman"/>
              </w:rPr>
            </w:pPr>
          </w:p>
        </w:tc>
      </w:tr>
      <w:tr w:rsidR="00933935" w:rsidRPr="00622E37" w14:paraId="60BC81D2" w14:textId="77777777" w:rsidTr="00857963">
        <w:tc>
          <w:tcPr>
            <w:tcW w:w="7656" w:type="dxa"/>
            <w:tcBorders>
              <w:top w:val="single" w:sz="4" w:space="0" w:color="auto"/>
              <w:left w:val="single" w:sz="4" w:space="0" w:color="auto"/>
              <w:bottom w:val="single" w:sz="4" w:space="0" w:color="auto"/>
              <w:right w:val="single" w:sz="4" w:space="0" w:color="auto"/>
            </w:tcBorders>
          </w:tcPr>
          <w:p w14:paraId="0421DE05" w14:textId="07960D5F" w:rsidR="00933935" w:rsidRPr="00622E37" w:rsidRDefault="00933935" w:rsidP="00933935">
            <w:pPr>
              <w:spacing w:after="0" w:line="240" w:lineRule="auto"/>
            </w:pPr>
            <w:r w:rsidRPr="00622E37">
              <w:t>д) контактні дані (телефон, адреса електронної пошти);</w:t>
            </w:r>
          </w:p>
          <w:p w14:paraId="49AED7A4"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3939B60" w14:textId="77777777" w:rsidR="00933935" w:rsidRPr="00622E37" w:rsidRDefault="00933935" w:rsidP="00933935">
            <w:pPr>
              <w:spacing w:after="0" w:line="240" w:lineRule="auto"/>
              <w:rPr>
                <w:rFonts w:cs="Times New Roman"/>
              </w:rPr>
            </w:pPr>
          </w:p>
        </w:tc>
      </w:tr>
      <w:tr w:rsidR="00933935" w:rsidRPr="00622E37" w14:paraId="4A761785" w14:textId="77777777" w:rsidTr="00857963">
        <w:tc>
          <w:tcPr>
            <w:tcW w:w="7656" w:type="dxa"/>
            <w:tcBorders>
              <w:top w:val="single" w:sz="4" w:space="0" w:color="auto"/>
              <w:left w:val="single" w:sz="4" w:space="0" w:color="auto"/>
              <w:bottom w:val="single" w:sz="4" w:space="0" w:color="auto"/>
              <w:right w:val="single" w:sz="4" w:space="0" w:color="auto"/>
            </w:tcBorders>
          </w:tcPr>
          <w:p w14:paraId="697E6346" w14:textId="77777777" w:rsidR="00933935" w:rsidRPr="00622E37" w:rsidRDefault="00933935" w:rsidP="00933935">
            <w:pPr>
              <w:spacing w:after="0" w:line="240" w:lineRule="auto"/>
            </w:pPr>
            <w:r w:rsidRPr="00622E37">
              <w:t>е) прізвище, ім’я та по батькові керівника юридичної особи;</w:t>
            </w:r>
          </w:p>
          <w:p w14:paraId="38DE905B" w14:textId="3122DA62"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4D54D4D7" w14:textId="77777777" w:rsidR="00933935" w:rsidRPr="00622E37" w:rsidRDefault="00933935" w:rsidP="00933935">
            <w:pPr>
              <w:spacing w:after="0" w:line="240" w:lineRule="auto"/>
              <w:rPr>
                <w:rFonts w:cs="Times New Roman"/>
              </w:rPr>
            </w:pPr>
          </w:p>
        </w:tc>
      </w:tr>
      <w:tr w:rsidR="00933935" w:rsidRPr="00622E37" w14:paraId="5F3C922F" w14:textId="77777777" w:rsidTr="00857963">
        <w:tc>
          <w:tcPr>
            <w:tcW w:w="7656" w:type="dxa"/>
            <w:tcBorders>
              <w:top w:val="single" w:sz="4" w:space="0" w:color="auto"/>
              <w:left w:val="single" w:sz="4" w:space="0" w:color="auto"/>
              <w:bottom w:val="single" w:sz="4" w:space="0" w:color="auto"/>
              <w:right w:val="single" w:sz="4" w:space="0" w:color="auto"/>
            </w:tcBorders>
          </w:tcPr>
          <w:p w14:paraId="3004FC76" w14:textId="77777777" w:rsidR="00933935" w:rsidRPr="00933935" w:rsidRDefault="00933935" w:rsidP="00933935">
            <w:pPr>
              <w:spacing w:after="0" w:line="240" w:lineRule="auto"/>
            </w:pPr>
            <w:r w:rsidRPr="00933935">
              <w:t>є) контролер та/або бенефіціар.</w:t>
            </w:r>
          </w:p>
          <w:p w14:paraId="043EC3F0" w14:textId="0637EAFA" w:rsidR="00933935" w:rsidRPr="00933935"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6EF8E8C" w14:textId="77159B26" w:rsidR="00933935" w:rsidRPr="00622E37" w:rsidRDefault="00933935" w:rsidP="00933935">
            <w:pPr>
              <w:spacing w:after="0" w:line="240" w:lineRule="auto"/>
              <w:rPr>
                <w:rFonts w:cs="Times New Roman"/>
              </w:rPr>
            </w:pPr>
          </w:p>
        </w:tc>
      </w:tr>
      <w:tr w:rsidR="00933935" w:rsidRPr="00622E37" w14:paraId="3F594D96" w14:textId="77777777" w:rsidTr="00857963">
        <w:tc>
          <w:tcPr>
            <w:tcW w:w="7656" w:type="dxa"/>
            <w:tcBorders>
              <w:top w:val="single" w:sz="4" w:space="0" w:color="auto"/>
              <w:left w:val="single" w:sz="4" w:space="0" w:color="auto"/>
              <w:bottom w:val="single" w:sz="4" w:space="0" w:color="auto"/>
              <w:right w:val="single" w:sz="4" w:space="0" w:color="auto"/>
            </w:tcBorders>
          </w:tcPr>
          <w:p w14:paraId="212E3D53" w14:textId="32C8A446" w:rsidR="00933935" w:rsidRPr="00622E37" w:rsidRDefault="00933935" w:rsidP="00933935">
            <w:pPr>
              <w:spacing w:after="0" w:line="240" w:lineRule="auto"/>
            </w:pPr>
            <w:r w:rsidRPr="00622E37">
              <w:t>2) для фізичної особи (в тому числі фізичної особи – підприємця):</w:t>
            </w:r>
          </w:p>
          <w:p w14:paraId="2F7113DF"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0142196" w14:textId="77777777" w:rsidR="00933935" w:rsidRPr="00622E37" w:rsidRDefault="00933935" w:rsidP="00933935">
            <w:pPr>
              <w:spacing w:after="0" w:line="240" w:lineRule="auto"/>
              <w:rPr>
                <w:rFonts w:cs="Times New Roman"/>
              </w:rPr>
            </w:pPr>
          </w:p>
        </w:tc>
      </w:tr>
      <w:tr w:rsidR="00933935" w:rsidRPr="00622E37" w14:paraId="34481BCD" w14:textId="77777777" w:rsidTr="00857963">
        <w:tc>
          <w:tcPr>
            <w:tcW w:w="7656" w:type="dxa"/>
            <w:tcBorders>
              <w:top w:val="single" w:sz="4" w:space="0" w:color="auto"/>
              <w:left w:val="single" w:sz="4" w:space="0" w:color="auto"/>
              <w:bottom w:val="single" w:sz="4" w:space="0" w:color="auto"/>
              <w:right w:val="single" w:sz="4" w:space="0" w:color="auto"/>
            </w:tcBorders>
          </w:tcPr>
          <w:p w14:paraId="05F36668" w14:textId="77777777" w:rsidR="00933935" w:rsidRPr="00622E37" w:rsidRDefault="00933935" w:rsidP="00933935">
            <w:pPr>
              <w:spacing w:after="0" w:line="240" w:lineRule="auto"/>
            </w:pPr>
            <w:r w:rsidRPr="00622E37">
              <w:t>а) прізвище, ім’я, по батькові, дата народження, громадянство;</w:t>
            </w:r>
          </w:p>
          <w:p w14:paraId="428ED17A"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C070497" w14:textId="77777777" w:rsidR="00933935" w:rsidRPr="00622E37" w:rsidRDefault="00933935" w:rsidP="00933935">
            <w:pPr>
              <w:spacing w:after="0" w:line="240" w:lineRule="auto"/>
              <w:rPr>
                <w:rFonts w:cs="Times New Roman"/>
              </w:rPr>
            </w:pPr>
          </w:p>
        </w:tc>
      </w:tr>
      <w:tr w:rsidR="00933935" w:rsidRPr="00622E37" w14:paraId="370B005A" w14:textId="77777777" w:rsidTr="00857963">
        <w:tc>
          <w:tcPr>
            <w:tcW w:w="7656" w:type="dxa"/>
            <w:tcBorders>
              <w:top w:val="single" w:sz="4" w:space="0" w:color="auto"/>
              <w:left w:val="single" w:sz="4" w:space="0" w:color="auto"/>
              <w:bottom w:val="single" w:sz="4" w:space="0" w:color="auto"/>
              <w:right w:val="single" w:sz="4" w:space="0" w:color="auto"/>
            </w:tcBorders>
          </w:tcPr>
          <w:p w14:paraId="65AC61AC" w14:textId="77777777" w:rsidR="00933935" w:rsidRPr="00622E37" w:rsidRDefault="00933935" w:rsidP="00933935">
            <w:pPr>
              <w:spacing w:after="0" w:line="240" w:lineRule="auto"/>
            </w:pPr>
            <w:r w:rsidRPr="00622E37">
              <w:t xml:space="preserve">б) реєстраційний номер облікової картки платника податків (ідентифікаційний номер) або серія та номер паспорта (для фізичних осіб, які через свої релігійні </w:t>
            </w:r>
            <w:r w:rsidRPr="00622E37">
              <w:lastRenderedPageBreak/>
              <w:t>переконання в установленому порядку відмовилися від прийняття реєстраційного номера облікової картки платника податків);</w:t>
            </w:r>
          </w:p>
          <w:p w14:paraId="65B1BCCA" w14:textId="7777777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EA47AE1" w14:textId="77777777" w:rsidR="00933935" w:rsidRPr="00622E37" w:rsidRDefault="00933935" w:rsidP="00933935">
            <w:pPr>
              <w:spacing w:after="0" w:line="240" w:lineRule="auto"/>
              <w:rPr>
                <w:rFonts w:cs="Times New Roman"/>
              </w:rPr>
            </w:pPr>
          </w:p>
        </w:tc>
      </w:tr>
      <w:tr w:rsidR="00933935" w:rsidRPr="00622E37" w14:paraId="4EEA053E" w14:textId="77777777" w:rsidTr="00857963">
        <w:tc>
          <w:tcPr>
            <w:tcW w:w="7656" w:type="dxa"/>
            <w:tcBorders>
              <w:top w:val="single" w:sz="4" w:space="0" w:color="auto"/>
              <w:left w:val="single" w:sz="4" w:space="0" w:color="auto"/>
              <w:bottom w:val="single" w:sz="4" w:space="0" w:color="auto"/>
              <w:right w:val="single" w:sz="4" w:space="0" w:color="auto"/>
            </w:tcBorders>
          </w:tcPr>
          <w:p w14:paraId="54839821" w14:textId="77777777" w:rsidR="00933935" w:rsidRPr="00622E37" w:rsidRDefault="00933935" w:rsidP="00933935">
            <w:pPr>
              <w:spacing w:after="0" w:line="240" w:lineRule="auto"/>
            </w:pPr>
            <w:r w:rsidRPr="00622E37">
              <w:t>в) місце реєстрації або надання сервісу, контактні дані (телефон, адреса електронної пошти);</w:t>
            </w:r>
          </w:p>
          <w:p w14:paraId="3C1944DA" w14:textId="621B8329"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07335F7" w14:textId="77777777" w:rsidR="00933935" w:rsidRPr="00622E37" w:rsidRDefault="00933935" w:rsidP="00933935">
            <w:pPr>
              <w:spacing w:after="0" w:line="240" w:lineRule="auto"/>
              <w:rPr>
                <w:rFonts w:cs="Times New Roman"/>
              </w:rPr>
            </w:pPr>
          </w:p>
        </w:tc>
      </w:tr>
      <w:tr w:rsidR="00933935" w:rsidRPr="00622E37" w14:paraId="7835FFEA" w14:textId="77777777" w:rsidTr="00857963">
        <w:tc>
          <w:tcPr>
            <w:tcW w:w="7656" w:type="dxa"/>
            <w:tcBorders>
              <w:top w:val="single" w:sz="4" w:space="0" w:color="auto"/>
              <w:left w:val="single" w:sz="4" w:space="0" w:color="auto"/>
              <w:bottom w:val="single" w:sz="4" w:space="0" w:color="auto"/>
              <w:right w:val="single" w:sz="4" w:space="0" w:color="auto"/>
            </w:tcBorders>
          </w:tcPr>
          <w:p w14:paraId="30C1EEF4" w14:textId="15203AB2" w:rsidR="00933935" w:rsidRPr="00622E37" w:rsidRDefault="00933935" w:rsidP="00933935">
            <w:pPr>
              <w:spacing w:after="0" w:line="240" w:lineRule="auto"/>
            </w:pPr>
            <w:r w:rsidRPr="00622E37">
              <w:t>3) вид та опис діяльності у сфері медіа, а саме:</w:t>
            </w:r>
          </w:p>
          <w:p w14:paraId="02D8046D" w14:textId="54147B10"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42E8877" w14:textId="77777777" w:rsidR="00933935" w:rsidRPr="00622E37" w:rsidRDefault="00933935" w:rsidP="00933935">
            <w:pPr>
              <w:spacing w:after="0" w:line="240" w:lineRule="auto"/>
              <w:rPr>
                <w:rFonts w:cs="Times New Roman"/>
              </w:rPr>
            </w:pPr>
          </w:p>
        </w:tc>
      </w:tr>
      <w:tr w:rsidR="00933935" w:rsidRPr="00622E37" w14:paraId="106BECBC" w14:textId="77777777" w:rsidTr="00857963">
        <w:tc>
          <w:tcPr>
            <w:tcW w:w="7656" w:type="dxa"/>
            <w:tcBorders>
              <w:top w:val="single" w:sz="4" w:space="0" w:color="auto"/>
              <w:left w:val="single" w:sz="4" w:space="0" w:color="auto"/>
              <w:bottom w:val="single" w:sz="4" w:space="0" w:color="auto"/>
              <w:right w:val="single" w:sz="4" w:space="0" w:color="auto"/>
            </w:tcBorders>
          </w:tcPr>
          <w:p w14:paraId="603C9749" w14:textId="77777777" w:rsidR="00933935" w:rsidRPr="00933935" w:rsidRDefault="00933935" w:rsidP="00933935">
            <w:pPr>
              <w:spacing w:after="0" w:line="240" w:lineRule="auto"/>
            </w:pPr>
            <w:r w:rsidRPr="00933935">
              <w:t xml:space="preserve">а) для мовлення: вихідні дані; відомості про структуру власності та контролю відповідно до вимог статті 26 Закону за формою, встановленою Національною радою; вид та технологія мовлення; територіальна категорія мовлення; час та обсяги мовлення; наявність чи відсутність системи умовного доступу; постачальник електронних комунікаційних послуг (за наявності); </w:t>
            </w:r>
          </w:p>
          <w:p w14:paraId="4AA7BE2D" w14:textId="1093B235" w:rsidR="00933935" w:rsidRPr="00933935"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0379C17" w14:textId="205C3995" w:rsidR="00933935" w:rsidRPr="00622E37" w:rsidRDefault="00933935" w:rsidP="00933935">
            <w:pPr>
              <w:spacing w:after="0" w:line="240" w:lineRule="auto"/>
              <w:rPr>
                <w:rFonts w:cs="Times New Roman"/>
              </w:rPr>
            </w:pPr>
          </w:p>
        </w:tc>
      </w:tr>
      <w:tr w:rsidR="00933935" w:rsidRPr="00622E37" w14:paraId="72CA358D" w14:textId="77777777" w:rsidTr="00857963">
        <w:tc>
          <w:tcPr>
            <w:tcW w:w="7656" w:type="dxa"/>
            <w:tcBorders>
              <w:top w:val="single" w:sz="4" w:space="0" w:color="auto"/>
              <w:left w:val="single" w:sz="4" w:space="0" w:color="auto"/>
              <w:bottom w:val="single" w:sz="4" w:space="0" w:color="auto"/>
              <w:right w:val="single" w:sz="4" w:space="0" w:color="auto"/>
            </w:tcBorders>
          </w:tcPr>
          <w:p w14:paraId="0F84A776" w14:textId="77777777" w:rsidR="00933935" w:rsidRPr="00933935" w:rsidRDefault="00933935" w:rsidP="00933935">
            <w:pPr>
              <w:spacing w:after="0" w:line="240" w:lineRule="auto"/>
            </w:pPr>
            <w:r w:rsidRPr="00933935">
              <w:t>для супутникового мовлення додатково зазначаються відомості про супутниковий ретранслятор, технічні характеристики та частоту прийому сигналу; місце розташування станції програмування та доставки сигналу до супутникового ретранслятора; постачальник електронних комунікаційних послуг (за наявності);</w:t>
            </w:r>
          </w:p>
          <w:p w14:paraId="17659BA0" w14:textId="2BA1C6B5" w:rsidR="00933935" w:rsidRPr="00933935"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0100CDD" w14:textId="77777777" w:rsidR="00933935" w:rsidRPr="00A24B91" w:rsidRDefault="00933935" w:rsidP="00933935">
            <w:pPr>
              <w:pStyle w:val="afe"/>
              <w:spacing w:after="0" w:line="240" w:lineRule="auto"/>
              <w:rPr>
                <w:highlight w:val="green"/>
              </w:rPr>
            </w:pPr>
          </w:p>
        </w:tc>
      </w:tr>
      <w:tr w:rsidR="00933935" w:rsidRPr="00622E37" w14:paraId="3A9FCD3D" w14:textId="77777777" w:rsidTr="00857963">
        <w:tc>
          <w:tcPr>
            <w:tcW w:w="7656" w:type="dxa"/>
            <w:tcBorders>
              <w:top w:val="single" w:sz="4" w:space="0" w:color="auto"/>
              <w:left w:val="single" w:sz="4" w:space="0" w:color="auto"/>
              <w:bottom w:val="single" w:sz="4" w:space="0" w:color="auto"/>
              <w:right w:val="single" w:sz="4" w:space="0" w:color="auto"/>
            </w:tcBorders>
          </w:tcPr>
          <w:p w14:paraId="6F190878" w14:textId="77777777" w:rsidR="00933935" w:rsidRPr="00933935" w:rsidRDefault="00933935" w:rsidP="00933935">
            <w:pPr>
              <w:spacing w:after="0" w:line="240" w:lineRule="auto"/>
            </w:pPr>
            <w:r w:rsidRPr="00933935">
              <w:t>для інших видів мовлення додатково зазначаються дані щодо технології мовлення та характеристики еталонного сигналу, перелік яких визначається Національною радою; постачальник електронних комунікаційних послуг (за наявності);</w:t>
            </w:r>
          </w:p>
          <w:p w14:paraId="52755610" w14:textId="32202C71" w:rsidR="00933935" w:rsidRPr="00933935"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7A7376C1" w14:textId="008D0173" w:rsidR="00933935" w:rsidRPr="00A24B91" w:rsidRDefault="00933935" w:rsidP="00933935">
            <w:pPr>
              <w:spacing w:after="0" w:line="240" w:lineRule="auto"/>
              <w:rPr>
                <w:highlight w:val="green"/>
              </w:rPr>
            </w:pPr>
          </w:p>
        </w:tc>
      </w:tr>
      <w:tr w:rsidR="00933935" w:rsidRPr="00622E37" w14:paraId="4537EE1C" w14:textId="77777777" w:rsidTr="00857963">
        <w:tc>
          <w:tcPr>
            <w:tcW w:w="7656" w:type="dxa"/>
            <w:tcBorders>
              <w:top w:val="single" w:sz="4" w:space="0" w:color="auto"/>
              <w:left w:val="single" w:sz="4" w:space="0" w:color="auto"/>
              <w:bottom w:val="single" w:sz="4" w:space="0" w:color="auto"/>
              <w:right w:val="single" w:sz="4" w:space="0" w:color="auto"/>
            </w:tcBorders>
          </w:tcPr>
          <w:p w14:paraId="672F7458" w14:textId="45FC03B3" w:rsidR="00933935" w:rsidRPr="00622E37" w:rsidRDefault="00933935" w:rsidP="00933935">
            <w:pPr>
              <w:spacing w:after="0" w:line="240" w:lineRule="auto"/>
            </w:pPr>
            <w:r w:rsidRPr="00622E37">
              <w:t>б) для нелінійних медіа – вихідні дані; технологія, що застосовується для надання сервісу; територія надання сервісу;</w:t>
            </w:r>
          </w:p>
          <w:p w14:paraId="40D1032C" w14:textId="13A46A5E"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D738EBF" w14:textId="1552FC32" w:rsidR="00933935" w:rsidRPr="00622E37" w:rsidRDefault="00933935" w:rsidP="00933935">
            <w:pPr>
              <w:spacing w:after="0" w:line="240" w:lineRule="auto"/>
              <w:rPr>
                <w:rFonts w:cs="Times New Roman"/>
              </w:rPr>
            </w:pPr>
          </w:p>
        </w:tc>
      </w:tr>
      <w:tr w:rsidR="00933935" w:rsidRPr="00622E37" w14:paraId="0F365E1D" w14:textId="77777777" w:rsidTr="00857963">
        <w:tc>
          <w:tcPr>
            <w:tcW w:w="7656" w:type="dxa"/>
            <w:tcBorders>
              <w:top w:val="single" w:sz="4" w:space="0" w:color="auto"/>
              <w:left w:val="single" w:sz="4" w:space="0" w:color="auto"/>
              <w:bottom w:val="single" w:sz="4" w:space="0" w:color="auto"/>
              <w:right w:val="single" w:sz="4" w:space="0" w:color="auto"/>
            </w:tcBorders>
          </w:tcPr>
          <w:p w14:paraId="75137DFE" w14:textId="26E9F5D8" w:rsidR="00933935" w:rsidRPr="00622E37" w:rsidRDefault="00933935" w:rsidP="00933935">
            <w:pPr>
              <w:spacing w:after="0" w:line="240" w:lineRule="auto"/>
            </w:pPr>
            <w:r w:rsidRPr="00622E37">
              <w:t>в) для друкованих медіа – вихідні дані; вид друкованого медіа; періодичність виходу примірників; тираж; територія та спосіб розповсюдження примірників;</w:t>
            </w:r>
          </w:p>
          <w:p w14:paraId="0DB66EE8" w14:textId="126B92F5"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2AC97FBE" w14:textId="2DFD5F8E" w:rsidR="00933935" w:rsidRPr="00622E37" w:rsidRDefault="00933935" w:rsidP="00933935">
            <w:pPr>
              <w:spacing w:after="0" w:line="240" w:lineRule="auto"/>
              <w:rPr>
                <w:rFonts w:cs="Times New Roman"/>
              </w:rPr>
            </w:pPr>
          </w:p>
        </w:tc>
      </w:tr>
      <w:tr w:rsidR="00933935" w:rsidRPr="00622E37" w14:paraId="19F9E0A4" w14:textId="77777777" w:rsidTr="00857963">
        <w:tc>
          <w:tcPr>
            <w:tcW w:w="7656" w:type="dxa"/>
            <w:tcBorders>
              <w:top w:val="single" w:sz="4" w:space="0" w:color="auto"/>
              <w:left w:val="single" w:sz="4" w:space="0" w:color="auto"/>
              <w:bottom w:val="single" w:sz="4" w:space="0" w:color="auto"/>
              <w:right w:val="single" w:sz="4" w:space="0" w:color="auto"/>
            </w:tcBorders>
          </w:tcPr>
          <w:p w14:paraId="3530E32B" w14:textId="77777777" w:rsidR="00413E95" w:rsidRPr="00413E95" w:rsidRDefault="00413E95" w:rsidP="00413E95">
            <w:pPr>
              <w:spacing w:after="0" w:line="240" w:lineRule="auto"/>
              <w:rPr>
                <w:rFonts w:cs="Times New Roman"/>
              </w:rPr>
            </w:pPr>
            <w:r w:rsidRPr="00413E95">
              <w:t xml:space="preserve">г) для онлайн-медіа – вихідні дані; вид онлайн-медіа; доменні імена, за якими медіа доступне в мережі Інтернет, із зазначенням реєстрантів відповідних доменних імен (щодо фізичних осіб – прізвище, ім’я, по батькові (за наявності), громадянство, місце проживання, щодо юридичних осіб – повне найменування, країна, в якій юридична особа створена і зареєстрована, код за Єдиним державним реєстром юридичних осіб та фізичних осіб-підприємців та громадських формувань (для юридичних осіб України) або – для іноземних юридичних осіб – ідентифікаційний та (або) реєстраційний номер юридичної </w:t>
            </w:r>
            <w:r w:rsidRPr="00413E95">
              <w:lastRenderedPageBreak/>
              <w:t>особи, місце реєстрації та адреса юридичного та (або) фактичного місцезнаходження);</w:t>
            </w:r>
          </w:p>
          <w:p w14:paraId="33C539F4" w14:textId="557E7D91" w:rsidR="00933935" w:rsidRPr="00413E95"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304D210E" w14:textId="39603839" w:rsidR="00933935" w:rsidRPr="00622E37" w:rsidRDefault="00933935" w:rsidP="00413E95">
            <w:pPr>
              <w:spacing w:after="0" w:line="240" w:lineRule="auto"/>
              <w:rPr>
                <w:rFonts w:cs="Times New Roman"/>
              </w:rPr>
            </w:pPr>
          </w:p>
        </w:tc>
      </w:tr>
      <w:tr w:rsidR="00933935" w:rsidRPr="00622E37" w14:paraId="570729DD" w14:textId="77777777" w:rsidTr="00857963">
        <w:tc>
          <w:tcPr>
            <w:tcW w:w="7656" w:type="dxa"/>
            <w:tcBorders>
              <w:top w:val="single" w:sz="4" w:space="0" w:color="auto"/>
              <w:left w:val="single" w:sz="4" w:space="0" w:color="auto"/>
              <w:bottom w:val="single" w:sz="4" w:space="0" w:color="auto"/>
              <w:right w:val="single" w:sz="4" w:space="0" w:color="auto"/>
            </w:tcBorders>
          </w:tcPr>
          <w:p w14:paraId="59ED7A39" w14:textId="77777777" w:rsidR="00933935" w:rsidRDefault="00413E95" w:rsidP="00933935">
            <w:pPr>
              <w:spacing w:after="0" w:line="240" w:lineRule="auto"/>
            </w:pPr>
            <w:r w:rsidRPr="00413E95">
              <w:rPr>
                <w:rFonts w:cs="Times New Roman"/>
              </w:rPr>
              <w:t xml:space="preserve">ґ) для провайдерів аудіовізуальних сервісів – відомості </w:t>
            </w:r>
            <w:r w:rsidRPr="00413E95">
              <w:t xml:space="preserve">про структуру власності та контролю відповідно до вимог статті 26 цього Закону за формою, встановленою Національною радою; </w:t>
            </w:r>
            <w:r w:rsidRPr="00413E95">
              <w:rPr>
                <w:rFonts w:cs="Times New Roman"/>
              </w:rPr>
              <w:t xml:space="preserve">технологія, що застосовується </w:t>
            </w:r>
            <w:r w:rsidRPr="00413E95">
              <w:t xml:space="preserve">для надання доступу; територія надання сервісу (адміністративно-територіальні одиниці, у межах яких розповсюджуються телеканали або радіоканали, або територія України); загальна кількість телеканалів та  радіоканалів; перелік телеканалів та радіоканалів, що плануються до розповсюдження; </w:t>
            </w:r>
          </w:p>
          <w:p w14:paraId="222BC327" w14:textId="007D1724" w:rsidR="00413E95" w:rsidRPr="00413E95" w:rsidRDefault="00413E9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3EA8544" w14:textId="67CFF25C" w:rsidR="00933935" w:rsidRPr="00622E37" w:rsidRDefault="00933935" w:rsidP="00933935">
            <w:pPr>
              <w:spacing w:after="0" w:line="240" w:lineRule="auto"/>
              <w:rPr>
                <w:rFonts w:cs="Times New Roman"/>
              </w:rPr>
            </w:pPr>
          </w:p>
        </w:tc>
      </w:tr>
      <w:tr w:rsidR="00933935" w:rsidRPr="00622E37" w14:paraId="35C3E6E2" w14:textId="77777777" w:rsidTr="00857963">
        <w:tc>
          <w:tcPr>
            <w:tcW w:w="7656" w:type="dxa"/>
            <w:tcBorders>
              <w:top w:val="single" w:sz="4" w:space="0" w:color="auto"/>
              <w:left w:val="single" w:sz="4" w:space="0" w:color="auto"/>
              <w:bottom w:val="single" w:sz="4" w:space="0" w:color="auto"/>
              <w:right w:val="single" w:sz="4" w:space="0" w:color="auto"/>
            </w:tcBorders>
          </w:tcPr>
          <w:p w14:paraId="10AA9BA6" w14:textId="09A014C7" w:rsidR="00933935" w:rsidRPr="00622E37" w:rsidRDefault="00933935" w:rsidP="00933935">
            <w:pPr>
              <w:spacing w:after="0" w:line="240" w:lineRule="auto"/>
            </w:pPr>
            <w:r w:rsidRPr="00622E37">
              <w:t xml:space="preserve">д) </w:t>
            </w:r>
            <w:r w:rsidRPr="00622E37">
              <w:rPr>
                <w:rFonts w:cs="Times New Roman"/>
              </w:rPr>
              <w:t xml:space="preserve">провайдери платформ спільного доступу до інформації - </w:t>
            </w:r>
            <w:r w:rsidRPr="00622E37">
              <w:t xml:space="preserve">вихідні дані; </w:t>
            </w:r>
            <w:r w:rsidRPr="00622E37">
              <w:rPr>
                <w:rFonts w:cs="Times New Roman"/>
              </w:rPr>
              <w:t>технологія, що застосовується для надання сервісу</w:t>
            </w:r>
            <w:r w:rsidRPr="00622E37">
              <w:t>; територія надання сервісу;</w:t>
            </w:r>
          </w:p>
          <w:p w14:paraId="48DDEAE9" w14:textId="7B7323B4"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0489CE81" w14:textId="77777777" w:rsidR="00933935" w:rsidRPr="00622E37" w:rsidRDefault="00933935" w:rsidP="00933935">
            <w:pPr>
              <w:spacing w:after="0" w:line="240" w:lineRule="auto"/>
              <w:rPr>
                <w:rFonts w:cs="Times New Roman"/>
              </w:rPr>
            </w:pPr>
          </w:p>
        </w:tc>
      </w:tr>
      <w:tr w:rsidR="00933935" w:rsidRPr="00622E37" w14:paraId="30DDC012" w14:textId="77777777" w:rsidTr="00857963">
        <w:tc>
          <w:tcPr>
            <w:tcW w:w="7656" w:type="dxa"/>
            <w:tcBorders>
              <w:top w:val="single" w:sz="4" w:space="0" w:color="auto"/>
              <w:left w:val="single" w:sz="4" w:space="0" w:color="auto"/>
              <w:bottom w:val="single" w:sz="4" w:space="0" w:color="auto"/>
              <w:right w:val="single" w:sz="4" w:space="0" w:color="auto"/>
            </w:tcBorders>
          </w:tcPr>
          <w:p w14:paraId="5DA65603" w14:textId="60F0F867" w:rsidR="00933935" w:rsidRPr="00622E37" w:rsidRDefault="00933935" w:rsidP="00933935">
            <w:pPr>
              <w:spacing w:after="0" w:line="240" w:lineRule="auto"/>
            </w:pPr>
            <w:r w:rsidRPr="00622E37">
              <w:t>4) для сервісів, що надаються з використанням послуг постачальника електронних комунікаційних послуг – повне найменування, код за Єдиним державним реєстром юридичних осіб, фізичних осіб-підприємців та громадських формувань (для юридичних осіб України) або – для іноземних юридичних осіб – ідентифікаційний та (або) реєстраційний номер юридичної особи та місцезнаходження такого постачальника електронних комунікаційних послуг;</w:t>
            </w:r>
          </w:p>
          <w:p w14:paraId="321114C9" w14:textId="60FAD8D7"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45736CA" w14:textId="77777777" w:rsidR="00933935" w:rsidRPr="00622E37" w:rsidRDefault="00933935" w:rsidP="00933935">
            <w:pPr>
              <w:spacing w:after="0" w:line="240" w:lineRule="auto"/>
              <w:rPr>
                <w:rFonts w:cs="Times New Roman"/>
              </w:rPr>
            </w:pPr>
          </w:p>
        </w:tc>
      </w:tr>
      <w:tr w:rsidR="00933935" w:rsidRPr="00622E37" w14:paraId="3665426A" w14:textId="77777777" w:rsidTr="00857963">
        <w:tc>
          <w:tcPr>
            <w:tcW w:w="7656" w:type="dxa"/>
            <w:tcBorders>
              <w:top w:val="single" w:sz="4" w:space="0" w:color="auto"/>
              <w:left w:val="single" w:sz="4" w:space="0" w:color="auto"/>
              <w:bottom w:val="single" w:sz="4" w:space="0" w:color="auto"/>
              <w:right w:val="single" w:sz="4" w:space="0" w:color="auto"/>
            </w:tcBorders>
          </w:tcPr>
          <w:p w14:paraId="27611BA2" w14:textId="77777777" w:rsidR="00413E95" w:rsidRDefault="00413E95" w:rsidP="00413E95">
            <w:pPr>
              <w:spacing w:after="0" w:line="240" w:lineRule="auto"/>
            </w:pPr>
            <w:r w:rsidRPr="00413E95">
              <w:t>5) для сервісів, що надаються через мережу Інтернет - ІP-адреса або діапазон IP-адрес, з яких здійснюється поширення сервісу; доменні імена, за якими медіа доступне в мережі Інтернет, із зазначенням реєстрантів відповідних доменних імен (щодо фізичних осіб – прізвище, ім’я, по батькові (за наявності), громадянство, місце проживання, щодо юридичних осіб – повне найменування, країна, в якій юридична особа створена і зареєстрована, код за Єдиним державним реєстром юридичних осіб та фізичних осіб-підприємців та громадських формувань (для юридичних осіб України) або – для іноземних юридичних осіб – ідентифікаційний та (або) реєстраційний номер юридичної особи, місце реєстрації та адреса юридичного та (або) фактичного місцезнаходження); територія надання сервісів.</w:t>
            </w:r>
            <w:r>
              <w:t xml:space="preserve"> </w:t>
            </w:r>
          </w:p>
          <w:p w14:paraId="377D3289" w14:textId="31413D05"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90881B8" w14:textId="40FE9335" w:rsidR="00933935" w:rsidRPr="00622E37" w:rsidRDefault="00933935" w:rsidP="00933935">
            <w:pPr>
              <w:spacing w:after="0" w:line="240" w:lineRule="auto"/>
              <w:rPr>
                <w:rFonts w:cs="Times New Roman"/>
              </w:rPr>
            </w:pPr>
          </w:p>
        </w:tc>
      </w:tr>
      <w:tr w:rsidR="00933935" w:rsidRPr="00622E37" w14:paraId="6092DC37" w14:textId="77777777" w:rsidTr="00857963">
        <w:tc>
          <w:tcPr>
            <w:tcW w:w="7656" w:type="dxa"/>
            <w:tcBorders>
              <w:top w:val="single" w:sz="4" w:space="0" w:color="auto"/>
              <w:left w:val="single" w:sz="4" w:space="0" w:color="auto"/>
              <w:bottom w:val="single" w:sz="4" w:space="0" w:color="auto"/>
              <w:right w:val="single" w:sz="4" w:space="0" w:color="auto"/>
            </w:tcBorders>
          </w:tcPr>
          <w:p w14:paraId="67F33A43" w14:textId="5869B1DF" w:rsidR="00933935" w:rsidRPr="00622E37" w:rsidRDefault="00933935" w:rsidP="00933935">
            <w:pPr>
              <w:spacing w:after="0" w:line="240" w:lineRule="auto"/>
            </w:pPr>
            <w:r w:rsidRPr="00622E37">
              <w:t xml:space="preserve">5. Національна рада забезпечує автоматичний імпорт інформації про юридичних осіб та фізичних осіб – підприємців з відповідних реєстрів. При цьому заявник вносить мінімальні дані, необхідні для такого імпорту. Інформація щодо фізичних осіб, юридичних осіб – нерезидентів, а також інформація, що не міститься в державних реєстрах, вноситься заявником у </w:t>
            </w:r>
            <w:r w:rsidRPr="00622E37">
              <w:lastRenderedPageBreak/>
              <w:t xml:space="preserve">машинозчитувальних форматах в повному обсязі відповідно до вимог цієї статті Закону.  </w:t>
            </w:r>
          </w:p>
          <w:p w14:paraId="00ECA265" w14:textId="7D171EAE"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111EAB00" w14:textId="5859EBC1" w:rsidR="00933935" w:rsidRPr="00622E37" w:rsidRDefault="00933935" w:rsidP="00933935">
            <w:pPr>
              <w:spacing w:after="0" w:line="240" w:lineRule="auto"/>
              <w:rPr>
                <w:rFonts w:cs="Times New Roman"/>
              </w:rPr>
            </w:pPr>
          </w:p>
        </w:tc>
      </w:tr>
      <w:tr w:rsidR="00933935" w:rsidRPr="00622E37" w14:paraId="4B81F08E" w14:textId="77777777" w:rsidTr="00857963">
        <w:tc>
          <w:tcPr>
            <w:tcW w:w="7656" w:type="dxa"/>
            <w:tcBorders>
              <w:top w:val="single" w:sz="4" w:space="0" w:color="auto"/>
              <w:left w:val="single" w:sz="4" w:space="0" w:color="auto"/>
              <w:bottom w:val="single" w:sz="4" w:space="0" w:color="auto"/>
              <w:right w:val="single" w:sz="4" w:space="0" w:color="auto"/>
            </w:tcBorders>
          </w:tcPr>
          <w:p w14:paraId="270E808F" w14:textId="3B58C92A" w:rsidR="00413E95" w:rsidRPr="00413E95" w:rsidRDefault="00413E95" w:rsidP="00413E95">
            <w:pPr>
              <w:spacing w:after="0" w:line="240" w:lineRule="auto"/>
            </w:pPr>
            <w:r w:rsidRPr="00413E95">
              <w:t xml:space="preserve">Національній раді забороняється вимагати реєстрантів відомості, які містяться в інших державних реєстрах. </w:t>
            </w:r>
          </w:p>
          <w:p w14:paraId="554A8E6F" w14:textId="49327583" w:rsidR="00933935" w:rsidRPr="00C91D19" w:rsidRDefault="00933935" w:rsidP="00933935">
            <w:pPr>
              <w:spacing w:after="0" w:line="240" w:lineRule="auto"/>
              <w:rPr>
                <w:b/>
                <w:sz w:val="24"/>
                <w:szCs w:val="24"/>
              </w:rPr>
            </w:pPr>
          </w:p>
        </w:tc>
        <w:tc>
          <w:tcPr>
            <w:tcW w:w="7653" w:type="dxa"/>
            <w:tcBorders>
              <w:top w:val="single" w:sz="4" w:space="0" w:color="auto"/>
              <w:left w:val="single" w:sz="4" w:space="0" w:color="auto"/>
              <w:bottom w:val="single" w:sz="4" w:space="0" w:color="auto"/>
              <w:right w:val="single" w:sz="4" w:space="0" w:color="auto"/>
            </w:tcBorders>
          </w:tcPr>
          <w:p w14:paraId="28471F21" w14:textId="7242A8BE" w:rsidR="00933935" w:rsidRPr="00CB47E4" w:rsidRDefault="00933935" w:rsidP="00413E95">
            <w:pPr>
              <w:spacing w:after="0" w:line="240" w:lineRule="auto"/>
              <w:rPr>
                <w:rFonts w:cs="Times New Roman"/>
                <w:highlight w:val="green"/>
              </w:rPr>
            </w:pPr>
          </w:p>
        </w:tc>
      </w:tr>
      <w:tr w:rsidR="00933935" w:rsidRPr="00622E37" w14:paraId="7B74F8FE" w14:textId="77777777" w:rsidTr="00857963">
        <w:tc>
          <w:tcPr>
            <w:tcW w:w="7656" w:type="dxa"/>
            <w:tcBorders>
              <w:top w:val="single" w:sz="4" w:space="0" w:color="auto"/>
              <w:left w:val="single" w:sz="4" w:space="0" w:color="auto"/>
              <w:bottom w:val="single" w:sz="4" w:space="0" w:color="auto"/>
              <w:right w:val="single" w:sz="4" w:space="0" w:color="auto"/>
            </w:tcBorders>
          </w:tcPr>
          <w:p w14:paraId="07C47327" w14:textId="6966A75E" w:rsidR="00933935" w:rsidRPr="00622E37" w:rsidRDefault="00933935" w:rsidP="00933935">
            <w:pPr>
              <w:spacing w:after="0" w:line="240" w:lineRule="auto"/>
            </w:pPr>
            <w:r w:rsidRPr="00622E37">
              <w:t xml:space="preserve">6. Подання заяви про реєстрацію здійснюється через електронний кабінет </w:t>
            </w:r>
            <w:r w:rsidRPr="00622E37">
              <w:rPr>
                <w:color w:val="auto"/>
              </w:rPr>
              <w:t xml:space="preserve">відповідно до визначеного Національною радою порядку, </w:t>
            </w:r>
            <w:r w:rsidRPr="00622E37">
              <w:t xml:space="preserve">не пізніше, ніж за 14 </w:t>
            </w:r>
            <w:r>
              <w:t>д</w:t>
            </w:r>
            <w:r w:rsidRPr="00622E37">
              <w:t>нів до початку здійснення відповідної діяльності.</w:t>
            </w:r>
          </w:p>
          <w:p w14:paraId="36334043" w14:textId="53D7ADEF" w:rsidR="00933935" w:rsidRPr="00622E37" w:rsidRDefault="00933935" w:rsidP="00933935">
            <w:pPr>
              <w:spacing w:after="0" w:line="240" w:lineRule="auto"/>
            </w:pPr>
            <w:r w:rsidRPr="00622E37">
              <w:t xml:space="preserve"> </w:t>
            </w:r>
          </w:p>
        </w:tc>
        <w:tc>
          <w:tcPr>
            <w:tcW w:w="7653" w:type="dxa"/>
            <w:tcBorders>
              <w:top w:val="single" w:sz="4" w:space="0" w:color="auto"/>
              <w:left w:val="single" w:sz="4" w:space="0" w:color="auto"/>
              <w:bottom w:val="single" w:sz="4" w:space="0" w:color="auto"/>
              <w:right w:val="single" w:sz="4" w:space="0" w:color="auto"/>
            </w:tcBorders>
          </w:tcPr>
          <w:p w14:paraId="67351BB6" w14:textId="0CB6269B" w:rsidR="00933935" w:rsidRPr="00A503CA" w:rsidRDefault="00933935" w:rsidP="00933935">
            <w:pPr>
              <w:spacing w:after="0" w:line="240" w:lineRule="auto"/>
              <w:rPr>
                <w:rFonts w:cs="Times New Roman"/>
                <w:highlight w:val="yellow"/>
              </w:rPr>
            </w:pPr>
          </w:p>
        </w:tc>
      </w:tr>
      <w:tr w:rsidR="00933935" w:rsidRPr="00622E37" w14:paraId="5280F908" w14:textId="77777777" w:rsidTr="00857963">
        <w:tc>
          <w:tcPr>
            <w:tcW w:w="7656" w:type="dxa"/>
            <w:tcBorders>
              <w:top w:val="single" w:sz="4" w:space="0" w:color="auto"/>
              <w:left w:val="single" w:sz="4" w:space="0" w:color="auto"/>
              <w:bottom w:val="single" w:sz="4" w:space="0" w:color="auto"/>
              <w:right w:val="single" w:sz="4" w:space="0" w:color="auto"/>
            </w:tcBorders>
          </w:tcPr>
          <w:p w14:paraId="18FFC69B" w14:textId="34671334" w:rsidR="00933935" w:rsidRPr="00622E37" w:rsidRDefault="00933935" w:rsidP="00933935">
            <w:pPr>
              <w:spacing w:after="0" w:line="240" w:lineRule="auto"/>
            </w:pPr>
            <w:r w:rsidRPr="00622E37">
              <w:t>7. Одночасно з поданням заяви про реєстрацію заявник надає</w:t>
            </w:r>
            <w:r w:rsidRPr="005E1BBE">
              <w:rPr>
                <w:rFonts w:cs="Times New Roman"/>
              </w:rPr>
              <w:t xml:space="preserve"> Національній</w:t>
            </w:r>
            <w:r w:rsidRPr="00622E37">
              <w:t xml:space="preserve"> </w:t>
            </w:r>
            <w:r>
              <w:rPr>
                <w:lang w:val="ru-RU"/>
              </w:rPr>
              <w:t>рад</w:t>
            </w:r>
            <w:r>
              <w:t xml:space="preserve">і </w:t>
            </w:r>
            <w:r w:rsidRPr="00622E37">
              <w:t>документ, що підтверджує оплату реєстраційного збору або здійснює таку оплату через електронний кабінет.</w:t>
            </w:r>
          </w:p>
          <w:p w14:paraId="4D5F668E" w14:textId="3FCF9123"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FEE42AE" w14:textId="4F4BBD1C" w:rsidR="00933935" w:rsidRPr="00A503CA" w:rsidRDefault="00933935" w:rsidP="00933935">
            <w:pPr>
              <w:rPr>
                <w:rFonts w:cs="Times New Roman"/>
                <w:highlight w:val="yellow"/>
              </w:rPr>
            </w:pPr>
          </w:p>
        </w:tc>
      </w:tr>
      <w:tr w:rsidR="00933935" w:rsidRPr="00622E37" w14:paraId="69961320" w14:textId="77777777" w:rsidTr="00857963">
        <w:tc>
          <w:tcPr>
            <w:tcW w:w="7656" w:type="dxa"/>
            <w:tcBorders>
              <w:top w:val="single" w:sz="4" w:space="0" w:color="auto"/>
              <w:left w:val="single" w:sz="4" w:space="0" w:color="auto"/>
              <w:bottom w:val="single" w:sz="4" w:space="0" w:color="auto"/>
              <w:right w:val="single" w:sz="4" w:space="0" w:color="auto"/>
            </w:tcBorders>
          </w:tcPr>
          <w:p w14:paraId="625C3771" w14:textId="00243DE0" w:rsidR="00933935" w:rsidRPr="00622E37" w:rsidRDefault="00933935" w:rsidP="00933935">
            <w:pPr>
              <w:spacing w:after="0" w:line="240" w:lineRule="auto"/>
              <w:rPr>
                <w:rFonts w:cs="Times New Roman"/>
              </w:rPr>
            </w:pPr>
            <w:r w:rsidRPr="00622E37">
              <w:rPr>
                <w:rFonts w:cs="Times New Roman"/>
              </w:rPr>
              <w:t xml:space="preserve">8. Якщо сервіс надається із застосуванням системи умовного доступу, заявник надає Національній раді технічні параметри доступу до програм, радіоканалів, телеканалів, каталогів програм, а також упродовж трьох днів з моменту подання заяви про реєстрацію надає Національній раді авторизований доступ або надсилає картки (коди) доступу до всіх програм, радіоканалів, телеканалів, каталогів програм для здійснення Національною радою моніторингу. Якщо система умовного доступу на час подання заяви на реєстрацію не впроваджена, значена інформація та картки доступу надаються Національній раді не пізніше трьох робочих днів з моменту введення системи умовного доступу в експлуатацію. У випадку зміни системи умовного доступу, заявник зобов’язаний надати Національній раді оновлені технічні параметри доступу, провести авторизацію або надати картки (коди) доступу упродовж </w:t>
            </w:r>
            <w:r>
              <w:rPr>
                <w:rFonts w:cs="Times New Roman"/>
              </w:rPr>
              <w:t xml:space="preserve">14 </w:t>
            </w:r>
            <w:r w:rsidRPr="00622E37">
              <w:rPr>
                <w:rFonts w:cs="Times New Roman"/>
              </w:rPr>
              <w:t>днів, з дня запровадження таких змін.</w:t>
            </w:r>
          </w:p>
          <w:p w14:paraId="289E56A2" w14:textId="6406579E"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5D6E3FE5" w14:textId="33B4A0C8" w:rsidR="00933935" w:rsidRPr="00622E37" w:rsidRDefault="00933935" w:rsidP="00933935">
            <w:pPr>
              <w:spacing w:after="0" w:line="240" w:lineRule="auto"/>
              <w:rPr>
                <w:rFonts w:cs="Times New Roman"/>
              </w:rPr>
            </w:pPr>
          </w:p>
        </w:tc>
      </w:tr>
      <w:tr w:rsidR="00933935" w:rsidRPr="00622E37" w14:paraId="71EF0F8B" w14:textId="77777777" w:rsidTr="00857963">
        <w:tc>
          <w:tcPr>
            <w:tcW w:w="7656" w:type="dxa"/>
            <w:tcBorders>
              <w:top w:val="single" w:sz="4" w:space="0" w:color="auto"/>
              <w:left w:val="single" w:sz="4" w:space="0" w:color="auto"/>
              <w:bottom w:val="single" w:sz="4" w:space="0" w:color="auto"/>
              <w:right w:val="single" w:sz="4" w:space="0" w:color="auto"/>
            </w:tcBorders>
          </w:tcPr>
          <w:p w14:paraId="33BFDAE0" w14:textId="200005D1" w:rsidR="00933935" w:rsidRPr="00622E37" w:rsidRDefault="00933935" w:rsidP="00933935">
            <w:pPr>
              <w:spacing w:after="0" w:line="240" w:lineRule="auto"/>
              <w:rPr>
                <w:rFonts w:cs="Times New Roman"/>
              </w:rPr>
            </w:pPr>
            <w:r w:rsidRPr="00622E37">
              <w:rPr>
                <w:rFonts w:cs="Times New Roman"/>
              </w:rPr>
              <w:t xml:space="preserve">У випадку використання приймального обладнання, яке несумісне з іншими типами наявного на ринку обладнання, заявник надає Національній раді екземпляр такого обладнання. </w:t>
            </w:r>
          </w:p>
          <w:p w14:paraId="3D6891C9"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FAD99B8" w14:textId="77777777" w:rsidR="00933935" w:rsidRPr="00622E37" w:rsidRDefault="00933935" w:rsidP="00933935">
            <w:pPr>
              <w:spacing w:after="0" w:line="240" w:lineRule="auto"/>
              <w:rPr>
                <w:rFonts w:cs="Times New Roman"/>
              </w:rPr>
            </w:pPr>
          </w:p>
        </w:tc>
      </w:tr>
      <w:tr w:rsidR="00933935" w:rsidRPr="00622E37" w14:paraId="3C521D03" w14:textId="77777777" w:rsidTr="00857963">
        <w:tc>
          <w:tcPr>
            <w:tcW w:w="7656" w:type="dxa"/>
            <w:tcBorders>
              <w:top w:val="single" w:sz="4" w:space="0" w:color="auto"/>
              <w:left w:val="single" w:sz="4" w:space="0" w:color="auto"/>
              <w:bottom w:val="single" w:sz="4" w:space="0" w:color="auto"/>
              <w:right w:val="single" w:sz="4" w:space="0" w:color="auto"/>
            </w:tcBorders>
          </w:tcPr>
          <w:p w14:paraId="5FAD1990" w14:textId="59A8D383" w:rsidR="00933935" w:rsidRPr="00622E37" w:rsidRDefault="00933935" w:rsidP="00933935">
            <w:pPr>
              <w:spacing w:after="0" w:line="240" w:lineRule="auto"/>
              <w:rPr>
                <w:rFonts w:cs="Times New Roman"/>
              </w:rPr>
            </w:pPr>
            <w:r w:rsidRPr="00622E37">
              <w:rPr>
                <w:rFonts w:cs="Times New Roman"/>
              </w:rPr>
              <w:t>9. Заявник може включити до заяви про реєстрацію кілька видів діяльності і  технологій надання сервісів, які він планує здійснювати.</w:t>
            </w:r>
          </w:p>
          <w:p w14:paraId="5FB950E9" w14:textId="65C207AB"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361DC6D" w14:textId="6FF2FA14" w:rsidR="00933935" w:rsidRPr="00622E37" w:rsidRDefault="00933935" w:rsidP="00933935">
            <w:pPr>
              <w:spacing w:after="0" w:line="240" w:lineRule="auto"/>
              <w:rPr>
                <w:rFonts w:cs="Times New Roman"/>
              </w:rPr>
            </w:pPr>
          </w:p>
        </w:tc>
      </w:tr>
      <w:tr w:rsidR="00933935" w:rsidRPr="00622E37" w14:paraId="6E840B4F" w14:textId="77777777" w:rsidTr="00857963">
        <w:tc>
          <w:tcPr>
            <w:tcW w:w="7656" w:type="dxa"/>
            <w:tcBorders>
              <w:top w:val="single" w:sz="4" w:space="0" w:color="auto"/>
              <w:left w:val="single" w:sz="4" w:space="0" w:color="auto"/>
              <w:bottom w:val="single" w:sz="4" w:space="0" w:color="auto"/>
              <w:right w:val="single" w:sz="4" w:space="0" w:color="auto"/>
            </w:tcBorders>
          </w:tcPr>
          <w:p w14:paraId="51FA7EA6" w14:textId="4A70D6C9" w:rsidR="00933935" w:rsidRPr="00622E37" w:rsidRDefault="00933935" w:rsidP="00933935">
            <w:pPr>
              <w:spacing w:after="0" w:line="240" w:lineRule="auto"/>
              <w:rPr>
                <w:rFonts w:cs="Times New Roman"/>
              </w:rPr>
            </w:pPr>
            <w:r w:rsidRPr="00622E37">
              <w:rPr>
                <w:rFonts w:cs="Times New Roman"/>
              </w:rPr>
              <w:t>10. За реєстрацію суб’єктів у сфері медіа стягується реєстраційний збір у розмірі прожиткового мінімуму для працездатних осіб на день реєстрації, що встановлена станом на 1 січня року, у якому подається заява про реєстрацію.</w:t>
            </w:r>
          </w:p>
          <w:p w14:paraId="28464253"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A6B395A" w14:textId="66353755" w:rsidR="00933935" w:rsidRPr="00B3518C" w:rsidRDefault="00933935" w:rsidP="00933935">
            <w:pPr>
              <w:spacing w:after="0" w:line="240" w:lineRule="auto"/>
              <w:rPr>
                <w:rFonts w:cs="Times New Roman"/>
                <w:lang w:val="ru-RU"/>
              </w:rPr>
            </w:pPr>
          </w:p>
        </w:tc>
      </w:tr>
      <w:tr w:rsidR="00933935" w:rsidRPr="00622E37" w14:paraId="06D79539" w14:textId="77777777" w:rsidTr="00857963">
        <w:tc>
          <w:tcPr>
            <w:tcW w:w="7656" w:type="dxa"/>
            <w:tcBorders>
              <w:top w:val="single" w:sz="4" w:space="0" w:color="auto"/>
              <w:left w:val="single" w:sz="4" w:space="0" w:color="auto"/>
              <w:bottom w:val="single" w:sz="4" w:space="0" w:color="auto"/>
              <w:right w:val="single" w:sz="4" w:space="0" w:color="auto"/>
            </w:tcBorders>
          </w:tcPr>
          <w:p w14:paraId="61EA6808" w14:textId="57905039" w:rsidR="00933935" w:rsidRPr="00622E37" w:rsidRDefault="00933935" w:rsidP="00933935">
            <w:pPr>
              <w:spacing w:after="0" w:line="240" w:lineRule="auto"/>
              <w:rPr>
                <w:rFonts w:cs="Times New Roman"/>
              </w:rPr>
            </w:pPr>
            <w:r w:rsidRPr="00622E37">
              <w:rPr>
                <w:rFonts w:cs="Times New Roman"/>
              </w:rPr>
              <w:lastRenderedPageBreak/>
              <w:t>11. У разі включення до заяви про реєстрацію кількох видів діяльності у сфері медіа, що здійснюються одним заявником, реєстраційний збір стягується в однократному розмірі.</w:t>
            </w:r>
          </w:p>
          <w:p w14:paraId="769FD1B7"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C3D4D9E" w14:textId="77777777" w:rsidR="00933935" w:rsidRPr="00622E37" w:rsidRDefault="00933935" w:rsidP="00933935">
            <w:pPr>
              <w:spacing w:after="0" w:line="240" w:lineRule="auto"/>
            </w:pPr>
          </w:p>
        </w:tc>
      </w:tr>
      <w:tr w:rsidR="00933935" w:rsidRPr="00622E37" w14:paraId="646CA5E6" w14:textId="77777777" w:rsidTr="00857963">
        <w:tc>
          <w:tcPr>
            <w:tcW w:w="7656" w:type="dxa"/>
            <w:tcBorders>
              <w:top w:val="single" w:sz="4" w:space="0" w:color="auto"/>
              <w:left w:val="single" w:sz="4" w:space="0" w:color="auto"/>
              <w:bottom w:val="single" w:sz="4" w:space="0" w:color="auto"/>
              <w:right w:val="single" w:sz="4" w:space="0" w:color="auto"/>
            </w:tcBorders>
          </w:tcPr>
          <w:p w14:paraId="78A5E719" w14:textId="2CD65CCD" w:rsidR="00933935" w:rsidRPr="00622E37" w:rsidRDefault="00933935" w:rsidP="00933935">
            <w:pPr>
              <w:spacing w:after="0" w:line="240" w:lineRule="auto"/>
              <w:rPr>
                <w:rFonts w:cs="Times New Roman"/>
              </w:rPr>
            </w:pPr>
            <w:r w:rsidRPr="00622E37">
              <w:rPr>
                <w:rFonts w:cs="Times New Roman"/>
              </w:rPr>
              <w:t>12. Впродовж одного робочого дня після отримання заяви про реєстрацію Національна рада повідомляє заявника про реєстраційний номер поданої заяви та дату отримання заяви.</w:t>
            </w:r>
          </w:p>
          <w:p w14:paraId="24738C4B"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FD9DFD3" w14:textId="77777777" w:rsidR="00933935" w:rsidRPr="00622E37" w:rsidRDefault="00933935" w:rsidP="00933935">
            <w:pPr>
              <w:spacing w:after="0" w:line="240" w:lineRule="auto"/>
            </w:pPr>
          </w:p>
        </w:tc>
      </w:tr>
      <w:tr w:rsidR="00933935" w:rsidRPr="00622E37" w14:paraId="4B62C27A" w14:textId="77777777" w:rsidTr="00857963">
        <w:tc>
          <w:tcPr>
            <w:tcW w:w="7656" w:type="dxa"/>
            <w:tcBorders>
              <w:top w:val="single" w:sz="4" w:space="0" w:color="auto"/>
              <w:left w:val="single" w:sz="4" w:space="0" w:color="auto"/>
              <w:bottom w:val="single" w:sz="4" w:space="0" w:color="auto"/>
              <w:right w:val="single" w:sz="4" w:space="0" w:color="auto"/>
            </w:tcBorders>
          </w:tcPr>
          <w:p w14:paraId="2D457E16" w14:textId="3B89DC24" w:rsidR="00933935" w:rsidRPr="00622E37" w:rsidRDefault="00933935" w:rsidP="00933935">
            <w:pPr>
              <w:spacing w:after="0" w:line="240" w:lineRule="auto"/>
              <w:rPr>
                <w:rFonts w:cs="Times New Roman"/>
              </w:rPr>
            </w:pPr>
            <w:r w:rsidRPr="00622E37">
              <w:rPr>
                <w:rFonts w:cs="Times New Roman"/>
              </w:rPr>
              <w:t xml:space="preserve">13. У разі отримання повної інформації, що передбачена в частинах четвертій та сьомій цієї статті Закону, Національна рада упродовж </w:t>
            </w:r>
            <w:r>
              <w:rPr>
                <w:rFonts w:cs="Times New Roman"/>
              </w:rPr>
              <w:t xml:space="preserve">десяти робочих </w:t>
            </w:r>
            <w:r w:rsidRPr="00622E37">
              <w:rPr>
                <w:rFonts w:cs="Times New Roman"/>
              </w:rPr>
              <w:t>днів з дня отримання заяви ухвалює рішення про реєстрацію суб’єкта у сфері медіа, вносить відомості про це до Реєстру та повідомляє про це заявника.</w:t>
            </w:r>
          </w:p>
          <w:p w14:paraId="7BF03121"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899B287" w14:textId="42F3B378" w:rsidR="00933935" w:rsidRPr="00622E37" w:rsidRDefault="00933935" w:rsidP="00933935">
            <w:pPr>
              <w:spacing w:after="0" w:line="240" w:lineRule="auto"/>
            </w:pPr>
          </w:p>
        </w:tc>
      </w:tr>
      <w:tr w:rsidR="00933935" w:rsidRPr="00622E37" w14:paraId="3E7EE90F" w14:textId="77777777" w:rsidTr="00857963">
        <w:tc>
          <w:tcPr>
            <w:tcW w:w="7656" w:type="dxa"/>
            <w:tcBorders>
              <w:top w:val="single" w:sz="4" w:space="0" w:color="auto"/>
              <w:left w:val="single" w:sz="4" w:space="0" w:color="auto"/>
              <w:bottom w:val="single" w:sz="4" w:space="0" w:color="auto"/>
              <w:right w:val="single" w:sz="4" w:space="0" w:color="auto"/>
            </w:tcBorders>
          </w:tcPr>
          <w:p w14:paraId="1DC27CCF" w14:textId="6426FA79" w:rsidR="00933935" w:rsidRPr="00622E37" w:rsidRDefault="00933935" w:rsidP="00933935">
            <w:pPr>
              <w:spacing w:after="0" w:line="240" w:lineRule="auto"/>
              <w:rPr>
                <w:rFonts w:cs="Times New Roman"/>
              </w:rPr>
            </w:pPr>
            <w:r w:rsidRPr="00622E37">
              <w:rPr>
                <w:rFonts w:cs="Times New Roman"/>
              </w:rPr>
              <w:t xml:space="preserve">14. У разі отримання неповної інформації, Національна рада упродовж </w:t>
            </w:r>
            <w:r>
              <w:rPr>
                <w:rFonts w:cs="Times New Roman"/>
              </w:rPr>
              <w:t xml:space="preserve">десяти робочих </w:t>
            </w:r>
            <w:r w:rsidRPr="00622E37">
              <w:rPr>
                <w:rFonts w:cs="Times New Roman"/>
              </w:rPr>
              <w:t>днів з дня отримання заяви повідомляє про це заявника з наведенням переліку відсутньої інформації. Після усунення недоліків Національна рада ухвалює рішення відповідно до частини тринадцятої цієї статті Закону.</w:t>
            </w:r>
          </w:p>
          <w:p w14:paraId="028038C9" w14:textId="17C7B61B"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C0F355D" w14:textId="77777777" w:rsidR="00933935" w:rsidRPr="00622E37" w:rsidRDefault="00933935" w:rsidP="00933935">
            <w:pPr>
              <w:spacing w:after="0" w:line="240" w:lineRule="auto"/>
            </w:pPr>
          </w:p>
        </w:tc>
      </w:tr>
      <w:tr w:rsidR="00933935" w:rsidRPr="00622E37" w14:paraId="23294CD5" w14:textId="77777777" w:rsidTr="00857963">
        <w:tc>
          <w:tcPr>
            <w:tcW w:w="7656" w:type="dxa"/>
            <w:tcBorders>
              <w:top w:val="single" w:sz="4" w:space="0" w:color="auto"/>
              <w:left w:val="single" w:sz="4" w:space="0" w:color="auto"/>
              <w:bottom w:val="single" w:sz="4" w:space="0" w:color="auto"/>
              <w:right w:val="single" w:sz="4" w:space="0" w:color="auto"/>
            </w:tcBorders>
          </w:tcPr>
          <w:p w14:paraId="65388DDF" w14:textId="4DE90BD3" w:rsidR="00AD06E2" w:rsidRDefault="00933935" w:rsidP="00933935">
            <w:pPr>
              <w:spacing w:after="0" w:line="240" w:lineRule="auto"/>
              <w:rPr>
                <w:rFonts w:cs="Times New Roman"/>
              </w:rPr>
            </w:pPr>
            <w:r w:rsidRPr="00622E37">
              <w:rPr>
                <w:rFonts w:cs="Times New Roman"/>
              </w:rPr>
              <w:t>15. Заявник набуває статусу суб’єкта у сфері медіа та може розпочинати відповідну діяльність з дня внесення до Реєстру інформації про реєстрацію суб’єкта у сфері медіа.</w:t>
            </w:r>
            <w:r w:rsidR="00AD06E2">
              <w:rPr>
                <w:rFonts w:cs="Times New Roman"/>
              </w:rPr>
              <w:t xml:space="preserve"> Суб’єкти, визначені у частині другій цієї статті Закону для цілей цього Закону вважаються суб’єктами у сфері медіа з моменту початку відповідної діяльності.</w:t>
            </w:r>
          </w:p>
          <w:p w14:paraId="3C592090"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243192B" w14:textId="46819587" w:rsidR="00933935" w:rsidRPr="00622E37" w:rsidRDefault="00933935" w:rsidP="00933935">
            <w:pPr>
              <w:spacing w:after="0" w:line="240" w:lineRule="auto"/>
            </w:pPr>
          </w:p>
        </w:tc>
      </w:tr>
      <w:tr w:rsidR="00933935" w:rsidRPr="00622E37" w14:paraId="704AC651" w14:textId="77777777" w:rsidTr="00857963">
        <w:tc>
          <w:tcPr>
            <w:tcW w:w="7656" w:type="dxa"/>
            <w:tcBorders>
              <w:top w:val="single" w:sz="4" w:space="0" w:color="auto"/>
              <w:left w:val="single" w:sz="4" w:space="0" w:color="auto"/>
              <w:bottom w:val="single" w:sz="4" w:space="0" w:color="auto"/>
              <w:right w:val="single" w:sz="4" w:space="0" w:color="auto"/>
            </w:tcBorders>
          </w:tcPr>
          <w:p w14:paraId="78D071A9" w14:textId="385244AF" w:rsidR="00933935" w:rsidRPr="00622E37" w:rsidRDefault="00933935" w:rsidP="00933935">
            <w:pPr>
              <w:spacing w:after="0" w:line="240" w:lineRule="auto"/>
              <w:rPr>
                <w:rFonts w:cs="Times New Roman"/>
              </w:rPr>
            </w:pPr>
            <w:r w:rsidRPr="00622E37">
              <w:rPr>
                <w:rFonts w:cs="Times New Roman"/>
              </w:rPr>
              <w:t>16. Інформація, що подається заявником відповідно до цієї статті Закону, є відкритою та оприлюднюється в Реєстрі, крім відомостей про серію та номер паспорта громадянина України або паспортного документа іноземця, дату народження, місце проживання, реєстраційний номер облікової картки платника податків фізичних осіб.</w:t>
            </w:r>
          </w:p>
          <w:p w14:paraId="0BCD6C8B" w14:textId="20E12836" w:rsidR="00933935" w:rsidRPr="00622E37" w:rsidRDefault="00933935" w:rsidP="00933935">
            <w:pPr>
              <w:spacing w:after="0" w:line="240" w:lineRule="auto"/>
            </w:pPr>
          </w:p>
        </w:tc>
        <w:tc>
          <w:tcPr>
            <w:tcW w:w="7653" w:type="dxa"/>
            <w:tcBorders>
              <w:top w:val="single" w:sz="4" w:space="0" w:color="auto"/>
              <w:left w:val="single" w:sz="4" w:space="0" w:color="auto"/>
              <w:bottom w:val="single" w:sz="4" w:space="0" w:color="auto"/>
              <w:right w:val="single" w:sz="4" w:space="0" w:color="auto"/>
            </w:tcBorders>
          </w:tcPr>
          <w:p w14:paraId="62C9BC54" w14:textId="1F429E14" w:rsidR="00933935" w:rsidRPr="00622E37" w:rsidRDefault="00933935" w:rsidP="00933935">
            <w:pPr>
              <w:spacing w:after="0" w:line="240" w:lineRule="auto"/>
            </w:pPr>
          </w:p>
        </w:tc>
      </w:tr>
      <w:tr w:rsidR="00933935" w:rsidRPr="00622E37" w14:paraId="5A54678F" w14:textId="77777777" w:rsidTr="00857963">
        <w:tc>
          <w:tcPr>
            <w:tcW w:w="7656" w:type="dxa"/>
            <w:tcBorders>
              <w:top w:val="single" w:sz="4" w:space="0" w:color="auto"/>
              <w:left w:val="single" w:sz="4" w:space="0" w:color="auto"/>
              <w:bottom w:val="single" w:sz="4" w:space="0" w:color="auto"/>
              <w:right w:val="single" w:sz="4" w:space="0" w:color="auto"/>
            </w:tcBorders>
          </w:tcPr>
          <w:p w14:paraId="116CFA2B" w14:textId="77777777" w:rsidR="00933935" w:rsidRDefault="00933935" w:rsidP="00933935">
            <w:pPr>
              <w:spacing w:after="0" w:line="240" w:lineRule="auto"/>
              <w:rPr>
                <w:rFonts w:cs="Times New Roman"/>
              </w:rPr>
            </w:pPr>
            <w:r w:rsidRPr="001C279F">
              <w:rPr>
                <w:rFonts w:cs="Times New Roman"/>
              </w:rPr>
              <w:t>17. У разі реорганізації реєстранта, правонаступник реєстранта подає до Національної ради заяву про внесення змін до Реєстру за формою, встановленою рішенням Національної ради.</w:t>
            </w:r>
          </w:p>
          <w:p w14:paraId="041337E4" w14:textId="7D17B44D" w:rsidR="00933935" w:rsidRPr="001C279F"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053CFB6" w14:textId="1A38CE0D" w:rsidR="00933935" w:rsidRPr="00CA59A6" w:rsidRDefault="00933935" w:rsidP="00933935">
            <w:pPr>
              <w:spacing w:after="0" w:line="240" w:lineRule="auto"/>
              <w:rPr>
                <w:highlight w:val="yellow"/>
              </w:rPr>
            </w:pPr>
          </w:p>
        </w:tc>
      </w:tr>
      <w:tr w:rsidR="00933935" w:rsidRPr="00622E37" w14:paraId="6A7DD05D" w14:textId="77777777" w:rsidTr="00857963">
        <w:tc>
          <w:tcPr>
            <w:tcW w:w="7656" w:type="dxa"/>
            <w:tcBorders>
              <w:top w:val="single" w:sz="4" w:space="0" w:color="auto"/>
              <w:left w:val="single" w:sz="4" w:space="0" w:color="auto"/>
              <w:bottom w:val="single" w:sz="4" w:space="0" w:color="auto"/>
              <w:right w:val="single" w:sz="4" w:space="0" w:color="auto"/>
            </w:tcBorders>
          </w:tcPr>
          <w:p w14:paraId="53444182" w14:textId="755FC66A" w:rsidR="00933935" w:rsidRPr="001C279F" w:rsidRDefault="00933935" w:rsidP="00933935">
            <w:pPr>
              <w:spacing w:after="0" w:line="240" w:lineRule="auto"/>
              <w:rPr>
                <w:rFonts w:cs="Times New Roman"/>
              </w:rPr>
            </w:pPr>
            <w:r w:rsidRPr="001C279F">
              <w:rPr>
                <w:rFonts w:cs="Times New Roman"/>
              </w:rPr>
              <w:t xml:space="preserve">Така заява подається </w:t>
            </w:r>
            <w:r>
              <w:rPr>
                <w:rFonts w:cs="Times New Roman"/>
              </w:rPr>
              <w:t xml:space="preserve">через електронний кабінет </w:t>
            </w:r>
            <w:r w:rsidRPr="001C279F">
              <w:rPr>
                <w:rFonts w:cs="Times New Roman"/>
              </w:rPr>
              <w:t xml:space="preserve">упродовж десяти робочих днів з дати переходу до правонаступника прав та обов’язків реєстранта. </w:t>
            </w:r>
          </w:p>
          <w:p w14:paraId="5768D2C3" w14:textId="00B77DA6" w:rsidR="00933935" w:rsidRPr="001C279F" w:rsidRDefault="00933935" w:rsidP="00933935">
            <w:pPr>
              <w:spacing w:after="0" w:line="240" w:lineRule="auto"/>
              <w:rPr>
                <w:rFonts w:cs="Times New Roman"/>
                <w:highlight w:val="yellow"/>
              </w:rPr>
            </w:pPr>
          </w:p>
        </w:tc>
        <w:tc>
          <w:tcPr>
            <w:tcW w:w="7653" w:type="dxa"/>
            <w:tcBorders>
              <w:top w:val="single" w:sz="4" w:space="0" w:color="auto"/>
              <w:left w:val="single" w:sz="4" w:space="0" w:color="auto"/>
              <w:bottom w:val="single" w:sz="4" w:space="0" w:color="auto"/>
              <w:right w:val="single" w:sz="4" w:space="0" w:color="auto"/>
            </w:tcBorders>
          </w:tcPr>
          <w:p w14:paraId="6B6A5CFA" w14:textId="49141502" w:rsidR="00933935" w:rsidRPr="00622E37" w:rsidRDefault="00933935" w:rsidP="00933935">
            <w:pPr>
              <w:spacing w:after="0" w:line="240" w:lineRule="auto"/>
            </w:pPr>
          </w:p>
        </w:tc>
      </w:tr>
      <w:tr w:rsidR="00933935" w:rsidRPr="00622E37" w14:paraId="5F33641D" w14:textId="77777777" w:rsidTr="00857963">
        <w:tc>
          <w:tcPr>
            <w:tcW w:w="7656" w:type="dxa"/>
            <w:tcBorders>
              <w:top w:val="single" w:sz="4" w:space="0" w:color="auto"/>
              <w:left w:val="single" w:sz="4" w:space="0" w:color="auto"/>
              <w:bottom w:val="single" w:sz="4" w:space="0" w:color="auto"/>
              <w:right w:val="single" w:sz="4" w:space="0" w:color="auto"/>
            </w:tcBorders>
          </w:tcPr>
          <w:p w14:paraId="427AC3BB" w14:textId="33E78C7C" w:rsidR="00AD791D" w:rsidRDefault="00AD06E2" w:rsidP="00933935">
            <w:pPr>
              <w:spacing w:after="0" w:line="240" w:lineRule="auto"/>
            </w:pPr>
            <w:r w:rsidRPr="00AD06E2">
              <w:t>18. За наявності мотивованих підстав вважати, що правонаступник реєстранта не відповідає вимогам, що визначені у статтях 21, 25, 12</w:t>
            </w:r>
            <w:r w:rsidR="00C038CA">
              <w:t>1</w:t>
            </w:r>
            <w:r w:rsidRPr="00AD06E2">
              <w:t xml:space="preserve"> цього Закону, </w:t>
            </w:r>
            <w:r w:rsidRPr="00AD06E2">
              <w:lastRenderedPageBreak/>
              <w:t>зокрема існує ризик недотримання антимонопольних обмежень, а також якщо особа, яка заявлена як власник істотної участі, контролер чи бенефіціар, є лише номінальним (довірчим) власником чи агентом в інтересах іншої особи, Національна рада може провести дослідження питання дотримання суб’єктом у сфері медіа вимог щодо прозорості структури власності та контролю, як це передбачено статтею 27 цього Закону.</w:t>
            </w:r>
            <w:r w:rsidR="00AD791D">
              <w:t xml:space="preserve"> На час проведення процедури дослідження питання дотримання вимог щодо прозорості структури власності та контролю, Національна рада вправі зупинити розгляд заяви про внесення змін до Реєстру, про що приймається відповідне рішення.</w:t>
            </w:r>
          </w:p>
          <w:p w14:paraId="56B8233D" w14:textId="09AB3460" w:rsidR="00AD06E2" w:rsidRPr="001C279F" w:rsidRDefault="00AD06E2"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12CCFF8" w14:textId="043E0DC9" w:rsidR="00933935" w:rsidRPr="00CA59A6" w:rsidRDefault="00933935" w:rsidP="00AD791D">
            <w:pPr>
              <w:spacing w:after="0" w:line="240" w:lineRule="auto"/>
              <w:rPr>
                <w:highlight w:val="yellow"/>
              </w:rPr>
            </w:pPr>
          </w:p>
        </w:tc>
      </w:tr>
      <w:tr w:rsidR="00933935" w:rsidRPr="00622E37" w14:paraId="37B09B97" w14:textId="77777777" w:rsidTr="00857963">
        <w:tc>
          <w:tcPr>
            <w:tcW w:w="7656" w:type="dxa"/>
            <w:tcBorders>
              <w:top w:val="single" w:sz="4" w:space="0" w:color="auto"/>
              <w:left w:val="single" w:sz="4" w:space="0" w:color="auto"/>
              <w:bottom w:val="single" w:sz="4" w:space="0" w:color="auto"/>
              <w:right w:val="single" w:sz="4" w:space="0" w:color="auto"/>
            </w:tcBorders>
          </w:tcPr>
          <w:p w14:paraId="0BE8E938" w14:textId="45F18554" w:rsidR="00933935" w:rsidRDefault="00933935" w:rsidP="00933935">
            <w:pPr>
              <w:spacing w:after="0" w:line="240" w:lineRule="auto"/>
              <w:rPr>
                <w:rFonts w:cs="Times New Roman"/>
              </w:rPr>
            </w:pPr>
            <w:r>
              <w:rPr>
                <w:rFonts w:cs="Times New Roman"/>
              </w:rPr>
              <w:t>19</w:t>
            </w:r>
            <w:r w:rsidRPr="001C279F">
              <w:rPr>
                <w:rFonts w:cs="Times New Roman"/>
              </w:rPr>
              <w:t xml:space="preserve">. Національна рада відмовляє у внесенні змін до Реєстру і ухвалює рішення про </w:t>
            </w:r>
            <w:r>
              <w:rPr>
                <w:rFonts w:cs="Times New Roman"/>
              </w:rPr>
              <w:t>скасування реєстрації суб’єкта у сфері медіа</w:t>
            </w:r>
            <w:r w:rsidRPr="001C279F">
              <w:rPr>
                <w:rFonts w:cs="Times New Roman"/>
              </w:rPr>
              <w:t xml:space="preserve">, якщо правонаступник </w:t>
            </w:r>
            <w:r>
              <w:rPr>
                <w:rFonts w:cs="Times New Roman"/>
              </w:rPr>
              <w:t>реєстранта н</w:t>
            </w:r>
            <w:r w:rsidRPr="001C279F">
              <w:rPr>
                <w:rFonts w:cs="Times New Roman"/>
              </w:rPr>
              <w:t>е відповіда</w:t>
            </w:r>
            <w:r>
              <w:rPr>
                <w:rFonts w:cs="Times New Roman"/>
              </w:rPr>
              <w:t>є</w:t>
            </w:r>
            <w:r w:rsidRPr="001C279F">
              <w:rPr>
                <w:rFonts w:cs="Times New Roman"/>
              </w:rPr>
              <w:t xml:space="preserve"> вимогам, що передбачені статтями 21, 25</w:t>
            </w:r>
            <w:r>
              <w:rPr>
                <w:rFonts w:cs="Times New Roman"/>
              </w:rPr>
              <w:t>, 12</w:t>
            </w:r>
            <w:r w:rsidR="00C038CA">
              <w:rPr>
                <w:rFonts w:cs="Times New Roman"/>
              </w:rPr>
              <w:t>1</w:t>
            </w:r>
            <w:r w:rsidRPr="001C279F">
              <w:rPr>
                <w:rFonts w:cs="Times New Roman"/>
              </w:rPr>
              <w:t xml:space="preserve"> цього Закону.</w:t>
            </w:r>
          </w:p>
          <w:p w14:paraId="5162C451" w14:textId="6AE91C20" w:rsidR="00933935" w:rsidRPr="001C279F" w:rsidRDefault="00933935" w:rsidP="00933935">
            <w:pPr>
              <w:spacing w:after="0" w:line="240" w:lineRule="auto"/>
              <w:rPr>
                <w:rFonts w:cs="Times New Roman"/>
                <w:highlight w:val="yellow"/>
              </w:rPr>
            </w:pPr>
          </w:p>
        </w:tc>
        <w:tc>
          <w:tcPr>
            <w:tcW w:w="7653" w:type="dxa"/>
            <w:tcBorders>
              <w:top w:val="single" w:sz="4" w:space="0" w:color="auto"/>
              <w:left w:val="single" w:sz="4" w:space="0" w:color="auto"/>
              <w:bottom w:val="single" w:sz="4" w:space="0" w:color="auto"/>
              <w:right w:val="single" w:sz="4" w:space="0" w:color="auto"/>
            </w:tcBorders>
          </w:tcPr>
          <w:p w14:paraId="55123CBA" w14:textId="457BE506" w:rsidR="00933935" w:rsidRPr="00CA59A6" w:rsidRDefault="00933935" w:rsidP="00933935">
            <w:pPr>
              <w:spacing w:after="0" w:line="240" w:lineRule="auto"/>
              <w:rPr>
                <w:highlight w:val="yellow"/>
              </w:rPr>
            </w:pPr>
          </w:p>
        </w:tc>
      </w:tr>
      <w:tr w:rsidR="00933935" w:rsidRPr="00622E37" w14:paraId="28CED56B" w14:textId="77777777" w:rsidTr="00857963">
        <w:tc>
          <w:tcPr>
            <w:tcW w:w="7656" w:type="dxa"/>
            <w:tcBorders>
              <w:top w:val="single" w:sz="4" w:space="0" w:color="auto"/>
              <w:left w:val="single" w:sz="4" w:space="0" w:color="auto"/>
              <w:bottom w:val="single" w:sz="4" w:space="0" w:color="auto"/>
              <w:right w:val="single" w:sz="4" w:space="0" w:color="auto"/>
            </w:tcBorders>
          </w:tcPr>
          <w:p w14:paraId="451BB24E" w14:textId="134128BE" w:rsidR="00933935" w:rsidRDefault="00933935" w:rsidP="00933935">
            <w:pPr>
              <w:spacing w:after="0" w:line="240" w:lineRule="auto"/>
              <w:rPr>
                <w:rFonts w:cs="Times New Roman"/>
              </w:rPr>
            </w:pPr>
            <w:r w:rsidRPr="001C279F">
              <w:rPr>
                <w:rFonts w:cs="Times New Roman"/>
              </w:rPr>
              <w:t xml:space="preserve">Рішення Національної ради про відмову у внесенні змін до Реєстру може бути оскаржене правонаступником </w:t>
            </w:r>
            <w:r>
              <w:rPr>
                <w:rFonts w:cs="Times New Roman"/>
              </w:rPr>
              <w:t xml:space="preserve">реєстранта </w:t>
            </w:r>
            <w:r w:rsidRPr="001C279F">
              <w:rPr>
                <w:rFonts w:cs="Times New Roman"/>
              </w:rPr>
              <w:t>до суду.</w:t>
            </w:r>
          </w:p>
          <w:p w14:paraId="1B589CB5" w14:textId="55DAC746" w:rsidR="00933935"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18079D6" w14:textId="77777777" w:rsidR="00933935" w:rsidRPr="00CA59A6" w:rsidRDefault="00933935" w:rsidP="00933935">
            <w:pPr>
              <w:spacing w:after="0" w:line="240" w:lineRule="auto"/>
              <w:rPr>
                <w:highlight w:val="yellow"/>
              </w:rPr>
            </w:pPr>
          </w:p>
        </w:tc>
      </w:tr>
      <w:tr w:rsidR="00933935" w:rsidRPr="00622E37" w14:paraId="140C8EDA" w14:textId="77777777" w:rsidTr="00857963">
        <w:tc>
          <w:tcPr>
            <w:tcW w:w="7656" w:type="dxa"/>
            <w:tcBorders>
              <w:top w:val="single" w:sz="4" w:space="0" w:color="auto"/>
              <w:left w:val="single" w:sz="4" w:space="0" w:color="auto"/>
              <w:bottom w:val="single" w:sz="4" w:space="0" w:color="auto"/>
              <w:right w:val="single" w:sz="4" w:space="0" w:color="auto"/>
            </w:tcBorders>
          </w:tcPr>
          <w:p w14:paraId="56F437AB" w14:textId="7D07C44D" w:rsidR="00933935" w:rsidRDefault="00933935" w:rsidP="00933935">
            <w:pPr>
              <w:spacing w:after="0" w:line="240" w:lineRule="auto"/>
              <w:rPr>
                <w:rFonts w:cs="Times New Roman"/>
              </w:rPr>
            </w:pPr>
            <w:r>
              <w:rPr>
                <w:rFonts w:cs="Times New Roman"/>
              </w:rPr>
              <w:t xml:space="preserve">20. Реєстрант зобов’язаний звернутись до Національної ради з заявою про внесення будь-яких інших змін до Реєстру, окрім зазначених в </w:t>
            </w:r>
            <w:r w:rsidRPr="00627A8A">
              <w:rPr>
                <w:rFonts w:cs="Times New Roman"/>
              </w:rPr>
              <w:t xml:space="preserve">частині двадцять </w:t>
            </w:r>
            <w:r>
              <w:rPr>
                <w:rFonts w:cs="Times New Roman"/>
              </w:rPr>
              <w:t>третій</w:t>
            </w:r>
            <w:r w:rsidRPr="00627A8A">
              <w:rPr>
                <w:rFonts w:cs="Times New Roman"/>
              </w:rPr>
              <w:t xml:space="preserve"> цієї статті Закону)</w:t>
            </w:r>
            <w:r>
              <w:rPr>
                <w:rFonts w:cs="Times New Roman"/>
              </w:rPr>
              <w:t xml:space="preserve">.   </w:t>
            </w:r>
          </w:p>
          <w:p w14:paraId="1CF79AAA" w14:textId="3D118BE4" w:rsidR="00933935"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1F52154" w14:textId="2FC11AD7" w:rsidR="00933935" w:rsidRPr="00CA59A6" w:rsidRDefault="00933935" w:rsidP="00933935">
            <w:pPr>
              <w:spacing w:after="0" w:line="240" w:lineRule="auto"/>
              <w:rPr>
                <w:highlight w:val="yellow"/>
              </w:rPr>
            </w:pPr>
          </w:p>
        </w:tc>
      </w:tr>
      <w:tr w:rsidR="00933935" w:rsidRPr="00622E37" w14:paraId="13E06F14" w14:textId="77777777" w:rsidTr="00857963">
        <w:tc>
          <w:tcPr>
            <w:tcW w:w="7656" w:type="dxa"/>
            <w:tcBorders>
              <w:top w:val="single" w:sz="4" w:space="0" w:color="auto"/>
              <w:left w:val="single" w:sz="4" w:space="0" w:color="auto"/>
              <w:bottom w:val="single" w:sz="4" w:space="0" w:color="auto"/>
              <w:right w:val="single" w:sz="4" w:space="0" w:color="auto"/>
            </w:tcBorders>
          </w:tcPr>
          <w:p w14:paraId="0A463E04" w14:textId="77777777" w:rsidR="00933935" w:rsidRDefault="00933935" w:rsidP="00933935">
            <w:pPr>
              <w:spacing w:after="0" w:line="240" w:lineRule="auto"/>
              <w:rPr>
                <w:rFonts w:cs="Times New Roman"/>
              </w:rPr>
            </w:pPr>
            <w:r>
              <w:rPr>
                <w:rFonts w:cs="Times New Roman"/>
              </w:rPr>
              <w:t xml:space="preserve">21. За внесення змін до Реєстру стягується плата у розмірі реєстраційного збору. </w:t>
            </w:r>
          </w:p>
          <w:p w14:paraId="360BA347" w14:textId="0C9D5157" w:rsidR="00933935" w:rsidRDefault="00933935" w:rsidP="00933935">
            <w:pPr>
              <w:spacing w:after="0" w:line="240" w:lineRule="auto"/>
              <w:rPr>
                <w:rFonts w:cs="Times New Roman"/>
              </w:rPr>
            </w:pPr>
            <w:r>
              <w:rPr>
                <w:rFonts w:cs="Times New Roman"/>
              </w:rPr>
              <w:t xml:space="preserve"> </w:t>
            </w:r>
          </w:p>
        </w:tc>
        <w:tc>
          <w:tcPr>
            <w:tcW w:w="7653" w:type="dxa"/>
            <w:tcBorders>
              <w:top w:val="single" w:sz="4" w:space="0" w:color="auto"/>
              <w:left w:val="single" w:sz="4" w:space="0" w:color="auto"/>
              <w:bottom w:val="single" w:sz="4" w:space="0" w:color="auto"/>
              <w:right w:val="single" w:sz="4" w:space="0" w:color="auto"/>
            </w:tcBorders>
          </w:tcPr>
          <w:p w14:paraId="7783BC6C" w14:textId="77777777" w:rsidR="00933935" w:rsidRDefault="00933935" w:rsidP="00933935">
            <w:pPr>
              <w:spacing w:after="0" w:line="240" w:lineRule="auto"/>
              <w:rPr>
                <w:highlight w:val="yellow"/>
              </w:rPr>
            </w:pPr>
          </w:p>
        </w:tc>
      </w:tr>
      <w:tr w:rsidR="00933935" w:rsidRPr="00622E37" w14:paraId="68905A09" w14:textId="77777777" w:rsidTr="00857963">
        <w:tc>
          <w:tcPr>
            <w:tcW w:w="7656" w:type="dxa"/>
            <w:tcBorders>
              <w:top w:val="single" w:sz="4" w:space="0" w:color="auto"/>
              <w:left w:val="single" w:sz="4" w:space="0" w:color="auto"/>
              <w:bottom w:val="single" w:sz="4" w:space="0" w:color="auto"/>
              <w:right w:val="single" w:sz="4" w:space="0" w:color="auto"/>
            </w:tcBorders>
          </w:tcPr>
          <w:p w14:paraId="28EC8994" w14:textId="1368E92B" w:rsidR="00933935" w:rsidRDefault="00933935" w:rsidP="00933935">
            <w:pPr>
              <w:spacing w:after="0" w:line="240" w:lineRule="auto"/>
              <w:rPr>
                <w:rFonts w:cs="Times New Roman"/>
              </w:rPr>
            </w:pPr>
            <w:r>
              <w:rPr>
                <w:rFonts w:cs="Times New Roman"/>
              </w:rPr>
              <w:t>22. Національна рада упродовж десяти робочих днів з дня отримання заяви та за наявності підтвердження сплати плати за внесення змін до Реєстру ухвалює рішення про внесення змін до Реєстру</w:t>
            </w:r>
            <w:r w:rsidRPr="00627A8A">
              <w:rPr>
                <w:rFonts w:cs="Times New Roman"/>
              </w:rPr>
              <w:t xml:space="preserve">, вносить відомості про це до Реєстру та </w:t>
            </w:r>
            <w:r>
              <w:rPr>
                <w:rFonts w:cs="Times New Roman"/>
              </w:rPr>
              <w:t>надсилає реєстранту повідомлення про внесення змін до Реєстру</w:t>
            </w:r>
            <w:r w:rsidRPr="00627A8A">
              <w:rPr>
                <w:rFonts w:cs="Times New Roman"/>
              </w:rPr>
              <w:t>.</w:t>
            </w:r>
          </w:p>
          <w:p w14:paraId="6D10584C" w14:textId="0131180D" w:rsidR="00933935"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718415D" w14:textId="77777777" w:rsidR="00933935" w:rsidRPr="00CA59A6" w:rsidRDefault="00933935" w:rsidP="00933935">
            <w:pPr>
              <w:spacing w:after="0" w:line="240" w:lineRule="auto"/>
              <w:rPr>
                <w:highlight w:val="yellow"/>
              </w:rPr>
            </w:pPr>
          </w:p>
        </w:tc>
      </w:tr>
      <w:tr w:rsidR="00933935" w:rsidRPr="00622E37" w14:paraId="29189B6A" w14:textId="77777777" w:rsidTr="00857963">
        <w:tc>
          <w:tcPr>
            <w:tcW w:w="7656" w:type="dxa"/>
            <w:tcBorders>
              <w:top w:val="single" w:sz="4" w:space="0" w:color="auto"/>
              <w:left w:val="single" w:sz="4" w:space="0" w:color="auto"/>
              <w:bottom w:val="single" w:sz="4" w:space="0" w:color="auto"/>
              <w:right w:val="single" w:sz="4" w:space="0" w:color="auto"/>
            </w:tcBorders>
          </w:tcPr>
          <w:p w14:paraId="4AD66E87" w14:textId="77777777" w:rsidR="00AD06E2" w:rsidRPr="00AD06E2" w:rsidRDefault="00AD06E2" w:rsidP="00AD06E2">
            <w:pPr>
              <w:spacing w:after="0" w:line="240" w:lineRule="auto"/>
              <w:rPr>
                <w:rFonts w:cs="Times New Roman"/>
              </w:rPr>
            </w:pPr>
            <w:r w:rsidRPr="00AD06E2">
              <w:rPr>
                <w:rFonts w:cs="Times New Roman"/>
              </w:rPr>
              <w:t xml:space="preserve">23. У разі виникнення підстав для внесення змін до Реєстру в частині </w:t>
            </w:r>
          </w:p>
          <w:p w14:paraId="1F5B1227" w14:textId="77777777" w:rsidR="00AD06E2" w:rsidRPr="00D503C8" w:rsidRDefault="00AD06E2" w:rsidP="00AD06E2">
            <w:pPr>
              <w:spacing w:after="0" w:line="240" w:lineRule="auto"/>
              <w:rPr>
                <w:rFonts w:cs="Times New Roman"/>
              </w:rPr>
            </w:pPr>
            <w:r w:rsidRPr="00AD06E2">
              <w:rPr>
                <w:rFonts w:cs="Times New Roman"/>
              </w:rPr>
              <w:t xml:space="preserve">місцезнаходження, контактних даних (телефону, адреси, електронної пошти) реєстранта, керівника реєстранта, реєстрант </w:t>
            </w:r>
            <w:r w:rsidRPr="00AD06E2">
              <w:t xml:space="preserve">упродовж п’яти робочих днів з дня настання таких змін </w:t>
            </w:r>
            <w:r w:rsidRPr="00AD06E2">
              <w:rPr>
                <w:rFonts w:cs="Times New Roman"/>
              </w:rPr>
              <w:t>самостійно вносить відповідні зміни до Реєстру через електронний кабінет. Плата за внесення таких змін до Реєстру не стягується.</w:t>
            </w:r>
          </w:p>
          <w:p w14:paraId="3FDD545E" w14:textId="2E02B5EF" w:rsidR="00933935" w:rsidRPr="00D503C8"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8FA659A" w14:textId="5574AE49" w:rsidR="00933935" w:rsidRPr="00CA59A6" w:rsidRDefault="00933935" w:rsidP="00933935">
            <w:pPr>
              <w:spacing w:after="0" w:line="240" w:lineRule="auto"/>
              <w:rPr>
                <w:highlight w:val="yellow"/>
              </w:rPr>
            </w:pPr>
          </w:p>
        </w:tc>
      </w:tr>
      <w:tr w:rsidR="00933935" w:rsidRPr="00622E37" w14:paraId="0ACFE175" w14:textId="77777777" w:rsidTr="00CB47E4">
        <w:tc>
          <w:tcPr>
            <w:tcW w:w="7656" w:type="dxa"/>
            <w:tcBorders>
              <w:top w:val="single" w:sz="4" w:space="0" w:color="auto"/>
              <w:left w:val="single" w:sz="4" w:space="0" w:color="auto"/>
              <w:bottom w:val="single" w:sz="4" w:space="0" w:color="auto"/>
              <w:right w:val="single" w:sz="4" w:space="0" w:color="auto"/>
            </w:tcBorders>
          </w:tcPr>
          <w:p w14:paraId="058F1D97" w14:textId="77777777" w:rsidR="00933935" w:rsidRPr="00622E37" w:rsidRDefault="00933935" w:rsidP="00933935">
            <w:pPr>
              <w:pStyle w:val="3"/>
              <w:numPr>
                <w:ilvl w:val="2"/>
                <w:numId w:val="2"/>
              </w:numPr>
              <w:ind w:left="0" w:firstLine="0"/>
              <w:contextualSpacing w:val="0"/>
              <w:rPr>
                <w:color w:val="auto"/>
              </w:rPr>
            </w:pPr>
            <w:r w:rsidRPr="00622E37">
              <w:rPr>
                <w:color w:val="auto"/>
              </w:rPr>
              <w:lastRenderedPageBreak/>
              <w:t>Стаття 62. Відмова в реєстрації та скасування реєстрації суб’єктів у сфері медіа</w:t>
            </w:r>
          </w:p>
          <w:p w14:paraId="7B2F1850" w14:textId="77777777" w:rsidR="00933935" w:rsidRPr="00622E37" w:rsidRDefault="00933935" w:rsidP="00933935">
            <w:pPr>
              <w:pStyle w:val="3"/>
              <w:numPr>
                <w:ilvl w:val="2"/>
                <w:numId w:val="2"/>
              </w:numPr>
              <w:ind w:left="0" w:firstLine="0"/>
              <w:rPr>
                <w:color w:val="auto"/>
              </w:rPr>
            </w:pPr>
          </w:p>
        </w:tc>
        <w:tc>
          <w:tcPr>
            <w:tcW w:w="7653" w:type="dxa"/>
            <w:tcBorders>
              <w:top w:val="single" w:sz="4" w:space="0" w:color="auto"/>
              <w:left w:val="single" w:sz="4" w:space="0" w:color="auto"/>
              <w:bottom w:val="single" w:sz="4" w:space="0" w:color="auto"/>
              <w:right w:val="single" w:sz="4" w:space="0" w:color="auto"/>
            </w:tcBorders>
          </w:tcPr>
          <w:p w14:paraId="58C4A3E1" w14:textId="4A7C3E43" w:rsidR="00933935" w:rsidRPr="00622E37" w:rsidRDefault="00933935" w:rsidP="00933935">
            <w:pPr>
              <w:spacing w:after="0" w:line="240" w:lineRule="auto"/>
              <w:rPr>
                <w:rFonts w:cs="Times New Roman"/>
                <w:highlight w:val="yellow"/>
              </w:rPr>
            </w:pPr>
          </w:p>
        </w:tc>
      </w:tr>
      <w:tr w:rsidR="00933935" w:rsidRPr="00622E37" w14:paraId="69E3C9CF" w14:textId="77777777" w:rsidTr="00CB47E4">
        <w:tc>
          <w:tcPr>
            <w:tcW w:w="7656" w:type="dxa"/>
            <w:tcBorders>
              <w:top w:val="single" w:sz="4" w:space="0" w:color="auto"/>
              <w:left w:val="single" w:sz="4" w:space="0" w:color="auto"/>
              <w:bottom w:val="single" w:sz="4" w:space="0" w:color="auto"/>
              <w:right w:val="single" w:sz="4" w:space="0" w:color="auto"/>
            </w:tcBorders>
          </w:tcPr>
          <w:p w14:paraId="5E6ED47D" w14:textId="33EF6BCC" w:rsidR="00933935" w:rsidRPr="00622E37" w:rsidRDefault="00933935" w:rsidP="00933935">
            <w:pPr>
              <w:spacing w:after="0" w:line="240" w:lineRule="auto"/>
              <w:rPr>
                <w:rFonts w:cs="Times New Roman"/>
              </w:rPr>
            </w:pPr>
            <w:r w:rsidRPr="00622E37">
              <w:rPr>
                <w:rFonts w:cs="Times New Roman"/>
              </w:rPr>
              <w:t>1. Національна рада відмовляє в реєстрації суб’єкта у сфері медіа у сфері медіа якщо:</w:t>
            </w:r>
          </w:p>
          <w:p w14:paraId="6408FC80"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7CBA0C7" w14:textId="292C1344" w:rsidR="00933935" w:rsidRPr="00622E37" w:rsidRDefault="00933935" w:rsidP="00933935">
            <w:pPr>
              <w:spacing w:after="0" w:line="240" w:lineRule="auto"/>
              <w:rPr>
                <w:rFonts w:cs="Times New Roman"/>
                <w:highlight w:val="yellow"/>
              </w:rPr>
            </w:pPr>
          </w:p>
        </w:tc>
      </w:tr>
      <w:tr w:rsidR="00933935" w:rsidRPr="00622E37" w14:paraId="50E311FA" w14:textId="77777777" w:rsidTr="00CB47E4">
        <w:tc>
          <w:tcPr>
            <w:tcW w:w="7656" w:type="dxa"/>
            <w:tcBorders>
              <w:top w:val="single" w:sz="4" w:space="0" w:color="auto"/>
              <w:left w:val="single" w:sz="4" w:space="0" w:color="auto"/>
              <w:bottom w:val="single" w:sz="4" w:space="0" w:color="auto"/>
              <w:right w:val="single" w:sz="4" w:space="0" w:color="auto"/>
            </w:tcBorders>
          </w:tcPr>
          <w:p w14:paraId="3EB46F6F" w14:textId="77777777" w:rsidR="00933935" w:rsidRPr="00622E37" w:rsidRDefault="00933935" w:rsidP="00933935">
            <w:pPr>
              <w:spacing w:after="0" w:line="240" w:lineRule="auto"/>
              <w:rPr>
                <w:rFonts w:cs="Times New Roman"/>
              </w:rPr>
            </w:pPr>
            <w:r w:rsidRPr="00622E37">
              <w:rPr>
                <w:rFonts w:cs="Times New Roman"/>
              </w:rPr>
              <w:t>1) інформація, що була подана заявником для реєстрації, не відповідає вимогам статті 61 цього Закону;</w:t>
            </w:r>
          </w:p>
          <w:p w14:paraId="62C1EA08" w14:textId="628C62BA" w:rsidR="00933935" w:rsidRPr="00622E37" w:rsidRDefault="00933935" w:rsidP="00933935">
            <w:pPr>
              <w:spacing w:after="0" w:line="240" w:lineRule="auto"/>
              <w:rPr>
                <w:rFonts w:cs="Times New Roman"/>
                <w:b/>
              </w:rPr>
            </w:pPr>
          </w:p>
        </w:tc>
        <w:tc>
          <w:tcPr>
            <w:tcW w:w="7653" w:type="dxa"/>
            <w:tcBorders>
              <w:top w:val="single" w:sz="4" w:space="0" w:color="auto"/>
              <w:left w:val="single" w:sz="4" w:space="0" w:color="auto"/>
              <w:bottom w:val="single" w:sz="4" w:space="0" w:color="auto"/>
              <w:right w:val="single" w:sz="4" w:space="0" w:color="auto"/>
            </w:tcBorders>
          </w:tcPr>
          <w:p w14:paraId="443C1AF5" w14:textId="77777777" w:rsidR="00933935" w:rsidRPr="00622E37" w:rsidRDefault="00933935" w:rsidP="00933935">
            <w:pPr>
              <w:spacing w:after="0" w:line="240" w:lineRule="auto"/>
              <w:rPr>
                <w:rFonts w:cs="Times New Roman"/>
                <w:highlight w:val="yellow"/>
              </w:rPr>
            </w:pPr>
          </w:p>
        </w:tc>
      </w:tr>
      <w:tr w:rsidR="00933935" w:rsidRPr="00622E37" w14:paraId="31A95923" w14:textId="77777777" w:rsidTr="00CB47E4">
        <w:tc>
          <w:tcPr>
            <w:tcW w:w="7656" w:type="dxa"/>
            <w:tcBorders>
              <w:top w:val="single" w:sz="4" w:space="0" w:color="auto"/>
              <w:left w:val="single" w:sz="4" w:space="0" w:color="auto"/>
              <w:bottom w:val="single" w:sz="4" w:space="0" w:color="auto"/>
              <w:right w:val="single" w:sz="4" w:space="0" w:color="auto"/>
            </w:tcBorders>
          </w:tcPr>
          <w:p w14:paraId="051BF131" w14:textId="2E7A155A" w:rsidR="00AD06E2" w:rsidRPr="00AD06E2" w:rsidRDefault="00AD06E2" w:rsidP="00AD06E2">
            <w:pPr>
              <w:spacing w:after="0" w:line="240" w:lineRule="auto"/>
            </w:pPr>
            <w:r w:rsidRPr="00AD06E2">
              <w:rPr>
                <w:rFonts w:cs="Times New Roman"/>
              </w:rPr>
              <w:t>2) заявник не відповідає вимогам статей 21, 22, 12</w:t>
            </w:r>
            <w:r w:rsidR="00C038CA">
              <w:rPr>
                <w:rFonts w:cs="Times New Roman"/>
              </w:rPr>
              <w:t>1</w:t>
            </w:r>
            <w:r w:rsidRPr="00AD06E2">
              <w:rPr>
                <w:rFonts w:cs="Times New Roman"/>
              </w:rPr>
              <w:t xml:space="preserve"> цього Закону, а також вимогам статті 25 цього Закону у випадках, коли статтею 61 цього Закону передбачено подання заявником відомостей </w:t>
            </w:r>
            <w:r w:rsidRPr="00AD06E2">
              <w:t>про структуру власності та контролю;</w:t>
            </w:r>
          </w:p>
          <w:p w14:paraId="3B780125" w14:textId="77777777" w:rsidR="00933935" w:rsidRPr="00AD06E2"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5D0ADD4" w14:textId="1A556571" w:rsidR="00933935" w:rsidRPr="00622E37" w:rsidRDefault="00933935" w:rsidP="00AD06E2">
            <w:pPr>
              <w:spacing w:after="0" w:line="240" w:lineRule="auto"/>
              <w:rPr>
                <w:rFonts w:cs="Times New Roman"/>
                <w:highlight w:val="yellow"/>
              </w:rPr>
            </w:pPr>
          </w:p>
        </w:tc>
      </w:tr>
      <w:tr w:rsidR="00933935" w:rsidRPr="00622E37" w14:paraId="796837BD" w14:textId="77777777" w:rsidTr="00CB47E4">
        <w:tc>
          <w:tcPr>
            <w:tcW w:w="7656" w:type="dxa"/>
            <w:tcBorders>
              <w:top w:val="single" w:sz="4" w:space="0" w:color="auto"/>
              <w:left w:val="single" w:sz="4" w:space="0" w:color="auto"/>
              <w:bottom w:val="single" w:sz="4" w:space="0" w:color="auto"/>
              <w:right w:val="single" w:sz="4" w:space="0" w:color="auto"/>
            </w:tcBorders>
          </w:tcPr>
          <w:p w14:paraId="09A9FD2C" w14:textId="270877D2" w:rsidR="00933935" w:rsidRPr="00622E37" w:rsidRDefault="00933935" w:rsidP="00933935">
            <w:pPr>
              <w:spacing w:after="0" w:line="240" w:lineRule="auto"/>
              <w:rPr>
                <w:rFonts w:cs="Times New Roman"/>
              </w:rPr>
            </w:pPr>
            <w:r w:rsidRPr="00622E37">
              <w:rPr>
                <w:rFonts w:cs="Times New Roman"/>
              </w:rPr>
              <w:t>3) заявником не сплачено реєстраційний збір.</w:t>
            </w:r>
          </w:p>
          <w:p w14:paraId="48CD5341"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7FFBFA8" w14:textId="77777777" w:rsidR="00933935" w:rsidRPr="00622E37" w:rsidRDefault="00933935" w:rsidP="00933935">
            <w:pPr>
              <w:spacing w:after="0" w:line="240" w:lineRule="auto"/>
              <w:rPr>
                <w:rFonts w:cs="Times New Roman"/>
                <w:highlight w:val="yellow"/>
              </w:rPr>
            </w:pPr>
          </w:p>
        </w:tc>
      </w:tr>
      <w:tr w:rsidR="00933935" w:rsidRPr="00622E37" w14:paraId="604FCD2D" w14:textId="77777777" w:rsidTr="00CB47E4">
        <w:tc>
          <w:tcPr>
            <w:tcW w:w="7656" w:type="dxa"/>
            <w:tcBorders>
              <w:top w:val="single" w:sz="4" w:space="0" w:color="auto"/>
              <w:left w:val="single" w:sz="4" w:space="0" w:color="auto"/>
              <w:bottom w:val="single" w:sz="4" w:space="0" w:color="auto"/>
              <w:right w:val="single" w:sz="4" w:space="0" w:color="auto"/>
            </w:tcBorders>
          </w:tcPr>
          <w:p w14:paraId="77318A49" w14:textId="1B9FC1DD" w:rsidR="00933935" w:rsidRPr="00622E37" w:rsidRDefault="00933935" w:rsidP="00933935">
            <w:pPr>
              <w:spacing w:after="0" w:line="240" w:lineRule="auto"/>
              <w:rPr>
                <w:rFonts w:cs="Times New Roman"/>
              </w:rPr>
            </w:pPr>
            <w:r w:rsidRPr="00622E37">
              <w:rPr>
                <w:rFonts w:cs="Times New Roman"/>
              </w:rPr>
              <w:t xml:space="preserve">2. Національна рада упродовж </w:t>
            </w:r>
            <w:r>
              <w:rPr>
                <w:rFonts w:cs="Times New Roman"/>
              </w:rPr>
              <w:t xml:space="preserve">десяти робочих </w:t>
            </w:r>
            <w:r w:rsidRPr="00622E37">
              <w:rPr>
                <w:rFonts w:cs="Times New Roman"/>
              </w:rPr>
              <w:t>днів з дня отримання заяви ухвалює рішення про відмову у реєстрації суб’єкта у сфері медіа та повідомляє про це заявника.</w:t>
            </w:r>
          </w:p>
          <w:p w14:paraId="2E2F5834" w14:textId="77777777" w:rsidR="00933935" w:rsidRPr="00622E37" w:rsidRDefault="00933935" w:rsidP="00933935">
            <w:pPr>
              <w:spacing w:after="0" w:line="240" w:lineRule="auto"/>
              <w:rPr>
                <w:rFonts w:cs="Times New Roman"/>
                <w:b/>
              </w:rPr>
            </w:pPr>
          </w:p>
        </w:tc>
        <w:tc>
          <w:tcPr>
            <w:tcW w:w="7653" w:type="dxa"/>
            <w:tcBorders>
              <w:top w:val="single" w:sz="4" w:space="0" w:color="auto"/>
              <w:left w:val="single" w:sz="4" w:space="0" w:color="auto"/>
              <w:bottom w:val="single" w:sz="4" w:space="0" w:color="auto"/>
              <w:right w:val="single" w:sz="4" w:space="0" w:color="auto"/>
            </w:tcBorders>
          </w:tcPr>
          <w:p w14:paraId="6957972F" w14:textId="43933E5E" w:rsidR="00933935" w:rsidRPr="00622E37" w:rsidRDefault="00933935" w:rsidP="00933935">
            <w:pPr>
              <w:spacing w:after="0" w:line="240" w:lineRule="auto"/>
              <w:rPr>
                <w:rFonts w:cs="Times New Roman"/>
                <w:highlight w:val="yellow"/>
              </w:rPr>
            </w:pPr>
          </w:p>
        </w:tc>
      </w:tr>
      <w:tr w:rsidR="00933935" w:rsidRPr="00622E37" w14:paraId="734C3F35" w14:textId="77777777" w:rsidTr="00CB47E4">
        <w:tc>
          <w:tcPr>
            <w:tcW w:w="7656" w:type="dxa"/>
            <w:tcBorders>
              <w:top w:val="single" w:sz="4" w:space="0" w:color="auto"/>
              <w:left w:val="single" w:sz="4" w:space="0" w:color="auto"/>
              <w:bottom w:val="single" w:sz="4" w:space="0" w:color="auto"/>
              <w:right w:val="single" w:sz="4" w:space="0" w:color="auto"/>
            </w:tcBorders>
          </w:tcPr>
          <w:p w14:paraId="25641CFC" w14:textId="76FC2761" w:rsidR="00933935" w:rsidRPr="00622E37" w:rsidRDefault="00933935" w:rsidP="00933935">
            <w:pPr>
              <w:spacing w:after="0" w:line="240" w:lineRule="auto"/>
              <w:rPr>
                <w:rFonts w:cs="Times New Roman"/>
              </w:rPr>
            </w:pPr>
            <w:r w:rsidRPr="00622E37">
              <w:rPr>
                <w:rFonts w:cs="Times New Roman"/>
              </w:rPr>
              <w:t>3. У разі відмови в реєстрації особа має право повторно подати заяву про реєстрацію після усунення підстав такої відмови.</w:t>
            </w:r>
          </w:p>
          <w:p w14:paraId="707F0EC9"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5567343F" w14:textId="77777777" w:rsidR="00933935" w:rsidRPr="00622E37" w:rsidRDefault="00933935" w:rsidP="00933935">
            <w:pPr>
              <w:spacing w:after="0" w:line="240" w:lineRule="auto"/>
              <w:rPr>
                <w:rFonts w:cs="Times New Roman"/>
                <w:highlight w:val="yellow"/>
              </w:rPr>
            </w:pPr>
          </w:p>
        </w:tc>
      </w:tr>
      <w:tr w:rsidR="00933935" w:rsidRPr="00622E37" w14:paraId="2C142196" w14:textId="77777777" w:rsidTr="00CB47E4">
        <w:tc>
          <w:tcPr>
            <w:tcW w:w="7656" w:type="dxa"/>
            <w:tcBorders>
              <w:top w:val="single" w:sz="4" w:space="0" w:color="auto"/>
              <w:left w:val="single" w:sz="4" w:space="0" w:color="auto"/>
              <w:bottom w:val="single" w:sz="4" w:space="0" w:color="auto"/>
              <w:right w:val="single" w:sz="4" w:space="0" w:color="auto"/>
            </w:tcBorders>
          </w:tcPr>
          <w:p w14:paraId="09DC5937" w14:textId="7AC4DDCC" w:rsidR="00933935" w:rsidRPr="00622E37" w:rsidRDefault="00933935" w:rsidP="00933935">
            <w:pPr>
              <w:spacing w:after="0" w:line="240" w:lineRule="auto"/>
              <w:rPr>
                <w:rFonts w:cs="Times New Roman"/>
              </w:rPr>
            </w:pPr>
            <w:r w:rsidRPr="00622E37">
              <w:rPr>
                <w:rFonts w:cs="Times New Roman"/>
              </w:rPr>
              <w:t xml:space="preserve">4. Реєстрація суб’єкта у сфері медіа скасовується </w:t>
            </w:r>
            <w:r>
              <w:rPr>
                <w:rFonts w:cs="Times New Roman"/>
              </w:rPr>
              <w:t xml:space="preserve">рішенням Національної ради </w:t>
            </w:r>
            <w:r w:rsidRPr="00622E37">
              <w:rPr>
                <w:rFonts w:cs="Times New Roman"/>
              </w:rPr>
              <w:t>у випадку:</w:t>
            </w:r>
          </w:p>
          <w:p w14:paraId="4F21CACA" w14:textId="659E6D84"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E6D8F02" w14:textId="76C62C7C" w:rsidR="00933935" w:rsidRPr="00622E37" w:rsidRDefault="00933935" w:rsidP="00DB71E1">
            <w:pPr>
              <w:spacing w:after="0" w:line="240" w:lineRule="auto"/>
              <w:rPr>
                <w:rFonts w:cs="Times New Roman"/>
                <w:highlight w:val="yellow"/>
              </w:rPr>
            </w:pPr>
          </w:p>
        </w:tc>
      </w:tr>
      <w:tr w:rsidR="00933935" w:rsidRPr="00622E37" w14:paraId="50535D9E" w14:textId="77777777" w:rsidTr="00CB47E4">
        <w:tc>
          <w:tcPr>
            <w:tcW w:w="7656" w:type="dxa"/>
            <w:tcBorders>
              <w:top w:val="single" w:sz="4" w:space="0" w:color="auto"/>
              <w:left w:val="single" w:sz="4" w:space="0" w:color="auto"/>
              <w:bottom w:val="single" w:sz="4" w:space="0" w:color="auto"/>
              <w:right w:val="single" w:sz="4" w:space="0" w:color="auto"/>
            </w:tcBorders>
          </w:tcPr>
          <w:p w14:paraId="68E08996" w14:textId="38E651C4" w:rsidR="00933935" w:rsidRPr="00622E37" w:rsidRDefault="00933935" w:rsidP="00933935">
            <w:pPr>
              <w:spacing w:after="0" w:line="240" w:lineRule="auto"/>
              <w:rPr>
                <w:color w:val="auto"/>
              </w:rPr>
            </w:pPr>
            <w:r w:rsidRPr="00622E37">
              <w:rPr>
                <w:color w:val="auto"/>
              </w:rPr>
              <w:t>1) подання суб’єктом у сфері медіа заяви про скасування реєстрації;</w:t>
            </w:r>
          </w:p>
          <w:p w14:paraId="610E5B38"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ECE6DB3" w14:textId="77777777" w:rsidR="00933935" w:rsidRPr="00622E37" w:rsidRDefault="00933935" w:rsidP="00933935">
            <w:pPr>
              <w:spacing w:after="0" w:line="240" w:lineRule="auto"/>
              <w:rPr>
                <w:rFonts w:cs="Times New Roman"/>
                <w:highlight w:val="yellow"/>
              </w:rPr>
            </w:pPr>
          </w:p>
        </w:tc>
      </w:tr>
      <w:tr w:rsidR="00933935" w:rsidRPr="00622E37" w14:paraId="1B527D86" w14:textId="77777777" w:rsidTr="00CB47E4">
        <w:tc>
          <w:tcPr>
            <w:tcW w:w="7656" w:type="dxa"/>
            <w:tcBorders>
              <w:top w:val="single" w:sz="4" w:space="0" w:color="auto"/>
              <w:left w:val="single" w:sz="4" w:space="0" w:color="auto"/>
              <w:bottom w:val="single" w:sz="4" w:space="0" w:color="auto"/>
              <w:right w:val="single" w:sz="4" w:space="0" w:color="auto"/>
            </w:tcBorders>
          </w:tcPr>
          <w:p w14:paraId="613BFFA9" w14:textId="436FB900" w:rsidR="00933935" w:rsidRPr="00622E37" w:rsidRDefault="00933935" w:rsidP="00933935">
            <w:pPr>
              <w:spacing w:after="0" w:line="240" w:lineRule="auto"/>
              <w:rPr>
                <w:color w:val="auto"/>
              </w:rPr>
            </w:pPr>
            <w:r w:rsidRPr="00622E37">
              <w:rPr>
                <w:color w:val="auto"/>
              </w:rPr>
              <w:t>2) внесення до Єдиного державного реєстру юридичних осіб, фізичних осіб - підприємців та громадських формувань відповідно до Закону України “Про державну реєстрацію юридичних осіб, фізичних осіб-підприємців та громадських формувань” запису про припинення юридичної особи суб’єкта у сфері медіа чи запису про припинення діяльності суб’єкта у сфері медіа як фізичної особи - підприємця;</w:t>
            </w:r>
          </w:p>
          <w:p w14:paraId="0B585B38"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57B02399" w14:textId="77777777" w:rsidR="00933935" w:rsidRPr="00622E37" w:rsidRDefault="00933935" w:rsidP="00933935">
            <w:pPr>
              <w:spacing w:after="0" w:line="240" w:lineRule="auto"/>
              <w:rPr>
                <w:rFonts w:cs="Times New Roman"/>
                <w:highlight w:val="yellow"/>
              </w:rPr>
            </w:pPr>
          </w:p>
        </w:tc>
      </w:tr>
      <w:tr w:rsidR="00933935" w:rsidRPr="00622E37" w14:paraId="628DA88F" w14:textId="77777777" w:rsidTr="00CB47E4">
        <w:tc>
          <w:tcPr>
            <w:tcW w:w="7656" w:type="dxa"/>
            <w:tcBorders>
              <w:top w:val="single" w:sz="4" w:space="0" w:color="auto"/>
              <w:left w:val="single" w:sz="4" w:space="0" w:color="auto"/>
              <w:bottom w:val="single" w:sz="4" w:space="0" w:color="auto"/>
              <w:right w:val="single" w:sz="4" w:space="0" w:color="auto"/>
            </w:tcBorders>
          </w:tcPr>
          <w:p w14:paraId="662AC284" w14:textId="0DBE5C2F" w:rsidR="00933935" w:rsidRPr="00622E37" w:rsidRDefault="00933935" w:rsidP="00933935">
            <w:pPr>
              <w:spacing w:after="0" w:line="240" w:lineRule="auto"/>
              <w:rPr>
                <w:color w:val="auto"/>
              </w:rPr>
            </w:pPr>
            <w:r w:rsidRPr="00622E37">
              <w:rPr>
                <w:color w:val="auto"/>
              </w:rPr>
              <w:t>3) невиконання суб’єктом у сфері медіа у встановлений строк зобов’язань, що передбачені частиною восьмою статті 61 цього Закону;</w:t>
            </w:r>
          </w:p>
          <w:p w14:paraId="1D013D10"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53905159" w14:textId="77777777" w:rsidR="00933935" w:rsidRPr="00622E37" w:rsidRDefault="00933935" w:rsidP="00933935">
            <w:pPr>
              <w:spacing w:after="0" w:line="240" w:lineRule="auto"/>
              <w:rPr>
                <w:rFonts w:cs="Times New Roman"/>
              </w:rPr>
            </w:pPr>
          </w:p>
        </w:tc>
      </w:tr>
      <w:tr w:rsidR="00933935" w:rsidRPr="00622E37" w14:paraId="39100B4B" w14:textId="77777777" w:rsidTr="00CB47E4">
        <w:tc>
          <w:tcPr>
            <w:tcW w:w="7656" w:type="dxa"/>
            <w:tcBorders>
              <w:top w:val="single" w:sz="4" w:space="0" w:color="auto"/>
              <w:left w:val="single" w:sz="4" w:space="0" w:color="auto"/>
              <w:bottom w:val="single" w:sz="4" w:space="0" w:color="auto"/>
              <w:right w:val="single" w:sz="4" w:space="0" w:color="auto"/>
            </w:tcBorders>
          </w:tcPr>
          <w:p w14:paraId="4C33FBF0" w14:textId="26CC54B4" w:rsidR="00AD06E2" w:rsidRPr="00AD06E2" w:rsidRDefault="00AD06E2" w:rsidP="00AD06E2">
            <w:pPr>
              <w:spacing w:after="0" w:line="240" w:lineRule="auto"/>
              <w:rPr>
                <w:color w:val="auto"/>
              </w:rPr>
            </w:pPr>
            <w:r w:rsidRPr="00AD06E2">
              <w:rPr>
                <w:color w:val="auto"/>
              </w:rPr>
              <w:lastRenderedPageBreak/>
              <w:t>4) якщо після реєстрації суб’єкта у сфері медіа Національною радою виявлено факти невідповідності такого суб’єкта вимогам статей 21, 22, 25, 12</w:t>
            </w:r>
            <w:r w:rsidR="00C038CA">
              <w:rPr>
                <w:color w:val="auto"/>
              </w:rPr>
              <w:t>1</w:t>
            </w:r>
            <w:r w:rsidRPr="00AD06E2">
              <w:rPr>
                <w:color w:val="auto"/>
              </w:rPr>
              <w:t xml:space="preserve"> цього Закону;</w:t>
            </w:r>
          </w:p>
          <w:p w14:paraId="18CE8658" w14:textId="5FE4162F" w:rsidR="00933935" w:rsidRPr="00EB2C7F" w:rsidRDefault="00933935" w:rsidP="00933935">
            <w:pPr>
              <w:spacing w:after="0" w:line="240" w:lineRule="auto"/>
              <w:rPr>
                <w:b/>
                <w:color w:val="auto"/>
              </w:rPr>
            </w:pPr>
          </w:p>
        </w:tc>
        <w:tc>
          <w:tcPr>
            <w:tcW w:w="7653" w:type="dxa"/>
            <w:tcBorders>
              <w:top w:val="single" w:sz="4" w:space="0" w:color="auto"/>
              <w:left w:val="single" w:sz="4" w:space="0" w:color="auto"/>
              <w:bottom w:val="single" w:sz="4" w:space="0" w:color="auto"/>
              <w:right w:val="single" w:sz="4" w:space="0" w:color="auto"/>
            </w:tcBorders>
          </w:tcPr>
          <w:p w14:paraId="4604968A" w14:textId="0124E6E3" w:rsidR="00933935" w:rsidRPr="00622E37" w:rsidRDefault="00933935" w:rsidP="00AD791D">
            <w:pPr>
              <w:spacing w:after="0" w:line="240" w:lineRule="auto"/>
              <w:rPr>
                <w:rFonts w:cs="Times New Roman"/>
              </w:rPr>
            </w:pPr>
          </w:p>
        </w:tc>
      </w:tr>
      <w:tr w:rsidR="00933935" w:rsidRPr="00622E37" w14:paraId="5E7A24F4" w14:textId="77777777" w:rsidTr="00CB47E4">
        <w:tc>
          <w:tcPr>
            <w:tcW w:w="7656" w:type="dxa"/>
            <w:tcBorders>
              <w:top w:val="single" w:sz="4" w:space="0" w:color="auto"/>
              <w:left w:val="single" w:sz="4" w:space="0" w:color="auto"/>
              <w:bottom w:val="single" w:sz="4" w:space="0" w:color="auto"/>
              <w:right w:val="single" w:sz="4" w:space="0" w:color="auto"/>
            </w:tcBorders>
          </w:tcPr>
          <w:p w14:paraId="3A297061" w14:textId="1F15BE73" w:rsidR="00933935" w:rsidRPr="00622E37" w:rsidRDefault="00AD06E2" w:rsidP="00933935">
            <w:pPr>
              <w:spacing w:after="0" w:line="240" w:lineRule="auto"/>
              <w:rPr>
                <w:rFonts w:cs="Times New Roman"/>
              </w:rPr>
            </w:pPr>
            <w:r>
              <w:rPr>
                <w:rFonts w:cs="Times New Roman"/>
              </w:rPr>
              <w:t>5</w:t>
            </w:r>
            <w:r w:rsidR="00933935" w:rsidRPr="00622E37">
              <w:rPr>
                <w:rFonts w:cs="Times New Roman"/>
              </w:rPr>
              <w:t xml:space="preserve">) на підставі рішення суду. </w:t>
            </w:r>
          </w:p>
          <w:p w14:paraId="28C4AF91" w14:textId="72261611"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C9014C9" w14:textId="3927F576" w:rsidR="00933935" w:rsidRPr="00622E37" w:rsidRDefault="00933935" w:rsidP="00933935">
            <w:pPr>
              <w:spacing w:after="0" w:line="240" w:lineRule="auto"/>
              <w:rPr>
                <w:rFonts w:cs="Times New Roman"/>
                <w:highlight w:val="yellow"/>
              </w:rPr>
            </w:pPr>
          </w:p>
        </w:tc>
      </w:tr>
      <w:tr w:rsidR="00933935" w:rsidRPr="00622E37" w14:paraId="502DE113" w14:textId="77777777" w:rsidTr="00CB47E4">
        <w:tc>
          <w:tcPr>
            <w:tcW w:w="7656" w:type="dxa"/>
            <w:tcBorders>
              <w:top w:val="single" w:sz="4" w:space="0" w:color="auto"/>
              <w:left w:val="single" w:sz="4" w:space="0" w:color="auto"/>
              <w:bottom w:val="single" w:sz="4" w:space="0" w:color="auto"/>
              <w:right w:val="single" w:sz="4" w:space="0" w:color="auto"/>
            </w:tcBorders>
          </w:tcPr>
          <w:p w14:paraId="558947F9" w14:textId="770D3DC3" w:rsidR="00933935" w:rsidRPr="00622E37" w:rsidRDefault="00933935" w:rsidP="00933935">
            <w:pPr>
              <w:spacing w:after="0" w:line="240" w:lineRule="auto"/>
              <w:rPr>
                <w:color w:val="auto"/>
              </w:rPr>
            </w:pPr>
            <w:r w:rsidRPr="00622E37">
              <w:rPr>
                <w:color w:val="auto"/>
              </w:rPr>
              <w:t xml:space="preserve">5. Національна рада має право звертатись до суду з позовом про скасування реєстрації суб’єкта у сфері медіа у випадках, передбачених </w:t>
            </w:r>
            <w:r w:rsidRPr="00CE0B9A">
              <w:rPr>
                <w:color w:val="auto"/>
              </w:rPr>
              <w:t>статт</w:t>
            </w:r>
            <w:r>
              <w:rPr>
                <w:color w:val="auto"/>
              </w:rPr>
              <w:t>ями</w:t>
            </w:r>
            <w:r w:rsidRPr="00CE0B9A">
              <w:rPr>
                <w:color w:val="auto"/>
              </w:rPr>
              <w:t xml:space="preserve"> 110</w:t>
            </w:r>
            <w:r>
              <w:rPr>
                <w:color w:val="auto"/>
              </w:rPr>
              <w:t xml:space="preserve">, 111, 112, 113 </w:t>
            </w:r>
            <w:r w:rsidRPr="00CE0B9A">
              <w:rPr>
                <w:color w:val="auto"/>
              </w:rPr>
              <w:t>цього Закону</w:t>
            </w:r>
            <w:r w:rsidRPr="00622E37">
              <w:rPr>
                <w:color w:val="auto"/>
              </w:rPr>
              <w:t>.</w:t>
            </w:r>
          </w:p>
          <w:p w14:paraId="144B9BB6" w14:textId="62C909C9"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3A15B07" w14:textId="413857A9" w:rsidR="00933935" w:rsidRPr="00622E37" w:rsidRDefault="00933935" w:rsidP="00DB71E1">
            <w:pPr>
              <w:spacing w:after="0" w:line="240" w:lineRule="auto"/>
              <w:rPr>
                <w:rFonts w:cs="Times New Roman"/>
                <w:highlight w:val="yellow"/>
              </w:rPr>
            </w:pPr>
          </w:p>
        </w:tc>
      </w:tr>
      <w:tr w:rsidR="00933935" w:rsidRPr="00622E37" w14:paraId="18766171" w14:textId="77777777" w:rsidTr="00CB47E4">
        <w:tc>
          <w:tcPr>
            <w:tcW w:w="7656" w:type="dxa"/>
            <w:tcBorders>
              <w:top w:val="single" w:sz="4" w:space="0" w:color="auto"/>
              <w:left w:val="single" w:sz="4" w:space="0" w:color="auto"/>
              <w:bottom w:val="single" w:sz="4" w:space="0" w:color="auto"/>
              <w:right w:val="single" w:sz="4" w:space="0" w:color="auto"/>
            </w:tcBorders>
          </w:tcPr>
          <w:p w14:paraId="3D3C3161" w14:textId="6D761AB1" w:rsidR="00933935" w:rsidRPr="00622E37" w:rsidRDefault="00933935" w:rsidP="00933935">
            <w:pPr>
              <w:spacing w:after="0" w:line="240" w:lineRule="auto"/>
              <w:rPr>
                <w:rFonts w:cs="Times New Roman"/>
              </w:rPr>
            </w:pPr>
            <w:r w:rsidRPr="00622E37">
              <w:rPr>
                <w:rFonts w:cs="Times New Roman"/>
              </w:rPr>
              <w:t xml:space="preserve">6. Національна рада зобов’язана повідомити </w:t>
            </w:r>
            <w:r w:rsidRPr="00622E37">
              <w:rPr>
                <w:color w:val="auto"/>
              </w:rPr>
              <w:t>суб’єкта у сфері медіа</w:t>
            </w:r>
            <w:r w:rsidRPr="00622E37">
              <w:rPr>
                <w:rFonts w:cs="Times New Roman"/>
              </w:rPr>
              <w:t xml:space="preserve"> про </w:t>
            </w:r>
            <w:r w:rsidRPr="00622E37">
              <w:rPr>
                <w:color w:val="auto"/>
              </w:rPr>
              <w:t>скасування його реєстрації</w:t>
            </w:r>
            <w:r w:rsidRPr="00622E37">
              <w:rPr>
                <w:rFonts w:cs="Times New Roman"/>
              </w:rPr>
              <w:t>, внести відповідні зміни до Реєстру та оприлюднити інформацію про це на своєму веб-сайті впродовж трьох робочих днів після прийняття такого рішення.</w:t>
            </w:r>
          </w:p>
          <w:p w14:paraId="202D5B48"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713AA3C" w14:textId="77777777" w:rsidR="00933935" w:rsidRPr="00622E37" w:rsidRDefault="00933935" w:rsidP="00933935">
            <w:pPr>
              <w:spacing w:after="0" w:line="240" w:lineRule="auto"/>
              <w:rPr>
                <w:rFonts w:cs="Times New Roman"/>
                <w:highlight w:val="yellow"/>
              </w:rPr>
            </w:pPr>
          </w:p>
        </w:tc>
      </w:tr>
      <w:tr w:rsidR="00933935" w:rsidRPr="00622E37" w14:paraId="5A93B520" w14:textId="77777777" w:rsidTr="00CB47E4">
        <w:tc>
          <w:tcPr>
            <w:tcW w:w="7656" w:type="dxa"/>
            <w:tcBorders>
              <w:top w:val="single" w:sz="4" w:space="0" w:color="auto"/>
              <w:left w:val="single" w:sz="4" w:space="0" w:color="auto"/>
              <w:bottom w:val="single" w:sz="4" w:space="0" w:color="auto"/>
              <w:right w:val="single" w:sz="4" w:space="0" w:color="auto"/>
            </w:tcBorders>
          </w:tcPr>
          <w:p w14:paraId="279222F4" w14:textId="0AB723A7" w:rsidR="00933935" w:rsidRPr="00622E37" w:rsidRDefault="00933935" w:rsidP="00933935">
            <w:pPr>
              <w:spacing w:after="0" w:line="240" w:lineRule="auto"/>
              <w:rPr>
                <w:rFonts w:cs="Times New Roman"/>
              </w:rPr>
            </w:pPr>
            <w:r w:rsidRPr="00622E37">
              <w:rPr>
                <w:rFonts w:cs="Times New Roman"/>
              </w:rPr>
              <w:t xml:space="preserve">7. У разі якщо діяльність здійснювалась </w:t>
            </w:r>
            <w:r w:rsidRPr="00622E37">
              <w:rPr>
                <w:color w:val="auto"/>
              </w:rPr>
              <w:t>суб’єктом у сфері медіа</w:t>
            </w:r>
            <w:r w:rsidRPr="00622E37">
              <w:rPr>
                <w:rFonts w:cs="Times New Roman"/>
              </w:rPr>
              <w:t xml:space="preserve"> з використанням послуг постачальника електронних комунікаційних послуг, Національна рада зобов’язана повідомити про скасування реєстрації суб’єкта у сфері медіа відповідного постачальника електронних комунікаційних послуг.</w:t>
            </w:r>
          </w:p>
          <w:p w14:paraId="0D0275A5"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267FE4E" w14:textId="6D7DDDC8" w:rsidR="00933935" w:rsidRPr="005603B0" w:rsidRDefault="00933935" w:rsidP="00933935">
            <w:pPr>
              <w:spacing w:after="0" w:line="240" w:lineRule="auto"/>
              <w:rPr>
                <w:rFonts w:cs="Times New Roman"/>
                <w:highlight w:val="yellow"/>
              </w:rPr>
            </w:pPr>
          </w:p>
        </w:tc>
      </w:tr>
      <w:tr w:rsidR="00933935" w:rsidRPr="00622E37" w14:paraId="25F38921" w14:textId="77777777" w:rsidTr="00CB47E4">
        <w:tc>
          <w:tcPr>
            <w:tcW w:w="7656" w:type="dxa"/>
            <w:tcBorders>
              <w:top w:val="single" w:sz="4" w:space="0" w:color="auto"/>
              <w:left w:val="single" w:sz="4" w:space="0" w:color="auto"/>
              <w:bottom w:val="single" w:sz="4" w:space="0" w:color="auto"/>
              <w:right w:val="single" w:sz="4" w:space="0" w:color="auto"/>
            </w:tcBorders>
          </w:tcPr>
          <w:p w14:paraId="0F6DD7F5" w14:textId="59A9994E" w:rsidR="00933935" w:rsidRPr="00622E37" w:rsidRDefault="00933935" w:rsidP="00933935">
            <w:pPr>
              <w:spacing w:after="0" w:line="240" w:lineRule="auto"/>
              <w:rPr>
                <w:color w:val="auto"/>
              </w:rPr>
            </w:pPr>
            <w:r w:rsidRPr="00622E37">
              <w:rPr>
                <w:color w:val="auto"/>
              </w:rPr>
              <w:t xml:space="preserve">8. Суб’єкт у сфері медіа, реєстрацію якого скасовано відповідно до цього Закону, зобов’язаний припинити відповідну діяльність </w:t>
            </w:r>
            <w:r w:rsidRPr="00622E37">
              <w:rPr>
                <w:rFonts w:cs="Times New Roman"/>
              </w:rPr>
              <w:t>упродовж о</w:t>
            </w:r>
            <w:r w:rsidRPr="00622E37">
              <w:rPr>
                <w:color w:val="auto"/>
              </w:rPr>
              <w:t xml:space="preserve">дного дня з дня отримання повідомлення Національної ради про скасування реєстрації, але не пізніше п’яти робочих днів з дня оприлюднення інформації про це на веб-сайті Національної ради. </w:t>
            </w:r>
            <w:r>
              <w:rPr>
                <w:color w:val="auto"/>
              </w:rPr>
              <w:t>Ця вимога щодо припинення діяльності у зв’язку зі скасуванням реєстрації не поширюється на суб’єктів у сфері онлайн-медіа.</w:t>
            </w:r>
          </w:p>
          <w:p w14:paraId="1B593383"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819EF06" w14:textId="5A6B1BA7" w:rsidR="00933935" w:rsidRPr="00622E37" w:rsidRDefault="00933935" w:rsidP="00933935">
            <w:pPr>
              <w:spacing w:after="0" w:line="240" w:lineRule="auto"/>
              <w:rPr>
                <w:rFonts w:cs="Times New Roman"/>
                <w:highlight w:val="yellow"/>
              </w:rPr>
            </w:pPr>
          </w:p>
        </w:tc>
      </w:tr>
      <w:tr w:rsidR="00933935" w:rsidRPr="00622E37" w14:paraId="1CD0C8B6" w14:textId="77777777" w:rsidTr="00CB47E4">
        <w:tc>
          <w:tcPr>
            <w:tcW w:w="7656" w:type="dxa"/>
            <w:tcBorders>
              <w:top w:val="single" w:sz="4" w:space="0" w:color="auto"/>
              <w:left w:val="single" w:sz="4" w:space="0" w:color="auto"/>
              <w:bottom w:val="single" w:sz="4" w:space="0" w:color="auto"/>
              <w:right w:val="single" w:sz="4" w:space="0" w:color="auto"/>
            </w:tcBorders>
          </w:tcPr>
          <w:p w14:paraId="6989EF5B" w14:textId="0CF9B99C" w:rsidR="00933935" w:rsidRDefault="00933935" w:rsidP="00933935">
            <w:pPr>
              <w:spacing w:after="0" w:line="240" w:lineRule="auto"/>
              <w:rPr>
                <w:color w:val="auto"/>
              </w:rPr>
            </w:pPr>
            <w:r w:rsidRPr="00CE0B9A">
              <w:rPr>
                <w:color w:val="auto"/>
              </w:rPr>
              <w:t xml:space="preserve">Продовження </w:t>
            </w:r>
            <w:r>
              <w:rPr>
                <w:color w:val="auto"/>
              </w:rPr>
              <w:t>надання медіа-сервісу п</w:t>
            </w:r>
            <w:r w:rsidRPr="00CE0B9A">
              <w:rPr>
                <w:color w:val="auto"/>
              </w:rPr>
              <w:t xml:space="preserve">ісля спливу зазначеного строку тягне за собою відповідальність керівника </w:t>
            </w:r>
            <w:r>
              <w:rPr>
                <w:color w:val="auto"/>
              </w:rPr>
              <w:t xml:space="preserve">суб’єкта у сфері медіа </w:t>
            </w:r>
            <w:r w:rsidRPr="00CE0B9A">
              <w:rPr>
                <w:color w:val="auto"/>
              </w:rPr>
              <w:t>відповідно до закону.</w:t>
            </w:r>
          </w:p>
          <w:p w14:paraId="429050A8" w14:textId="3FBDA5AF"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35732149" w14:textId="77777777" w:rsidR="00933935" w:rsidRPr="00622E37" w:rsidRDefault="00933935" w:rsidP="00933935">
            <w:pPr>
              <w:spacing w:after="0" w:line="240" w:lineRule="auto"/>
              <w:rPr>
                <w:rFonts w:cs="Times New Roman"/>
                <w:highlight w:val="yellow"/>
              </w:rPr>
            </w:pPr>
          </w:p>
        </w:tc>
      </w:tr>
      <w:tr w:rsidR="00933935" w:rsidRPr="00622E37" w14:paraId="5343101F" w14:textId="77777777" w:rsidTr="00CB47E4">
        <w:tc>
          <w:tcPr>
            <w:tcW w:w="7656" w:type="dxa"/>
            <w:tcBorders>
              <w:top w:val="single" w:sz="4" w:space="0" w:color="auto"/>
              <w:left w:val="single" w:sz="4" w:space="0" w:color="auto"/>
              <w:bottom w:val="single" w:sz="4" w:space="0" w:color="auto"/>
              <w:right w:val="single" w:sz="4" w:space="0" w:color="auto"/>
            </w:tcBorders>
          </w:tcPr>
          <w:p w14:paraId="165D0013" w14:textId="7976CE97" w:rsidR="00933935" w:rsidRPr="00622E37" w:rsidRDefault="00933935" w:rsidP="00933935">
            <w:pPr>
              <w:pStyle w:val="3"/>
              <w:numPr>
                <w:ilvl w:val="2"/>
                <w:numId w:val="2"/>
              </w:numPr>
              <w:ind w:left="0" w:firstLine="0"/>
              <w:contextualSpacing w:val="0"/>
              <w:rPr>
                <w:color w:val="auto"/>
              </w:rPr>
            </w:pPr>
            <w:r w:rsidRPr="00622E37">
              <w:rPr>
                <w:color w:val="auto"/>
              </w:rPr>
              <w:t>Стаття 63. Дозволи на тимчасове мовлення</w:t>
            </w:r>
          </w:p>
          <w:p w14:paraId="07907C3E" w14:textId="77777777" w:rsidR="00933935" w:rsidRPr="00622E37" w:rsidRDefault="00933935" w:rsidP="00933935">
            <w:pPr>
              <w:pStyle w:val="3"/>
              <w:numPr>
                <w:ilvl w:val="2"/>
                <w:numId w:val="2"/>
              </w:numPr>
              <w:ind w:left="0" w:firstLine="0"/>
              <w:contextualSpacing w:val="0"/>
              <w:rPr>
                <w:color w:val="auto"/>
              </w:rPr>
            </w:pPr>
          </w:p>
        </w:tc>
        <w:tc>
          <w:tcPr>
            <w:tcW w:w="7653" w:type="dxa"/>
            <w:tcBorders>
              <w:top w:val="single" w:sz="4" w:space="0" w:color="auto"/>
              <w:left w:val="single" w:sz="4" w:space="0" w:color="auto"/>
              <w:bottom w:val="single" w:sz="4" w:space="0" w:color="auto"/>
              <w:right w:val="single" w:sz="4" w:space="0" w:color="auto"/>
            </w:tcBorders>
          </w:tcPr>
          <w:p w14:paraId="4CFAF984" w14:textId="77777777" w:rsidR="00933935" w:rsidRPr="00622E37" w:rsidRDefault="00933935" w:rsidP="00933935">
            <w:pPr>
              <w:spacing w:after="0" w:line="240" w:lineRule="auto"/>
              <w:rPr>
                <w:rFonts w:cs="Times New Roman"/>
                <w:highlight w:val="yellow"/>
              </w:rPr>
            </w:pPr>
          </w:p>
        </w:tc>
      </w:tr>
      <w:tr w:rsidR="00933935" w:rsidRPr="00622E37" w14:paraId="08146386" w14:textId="77777777" w:rsidTr="00CB47E4">
        <w:tc>
          <w:tcPr>
            <w:tcW w:w="7656" w:type="dxa"/>
            <w:tcBorders>
              <w:top w:val="single" w:sz="4" w:space="0" w:color="auto"/>
              <w:left w:val="single" w:sz="4" w:space="0" w:color="auto"/>
              <w:bottom w:val="single" w:sz="4" w:space="0" w:color="auto"/>
              <w:right w:val="single" w:sz="4" w:space="0" w:color="auto"/>
            </w:tcBorders>
          </w:tcPr>
          <w:p w14:paraId="0B40579D" w14:textId="77777777" w:rsidR="00933935" w:rsidRDefault="00933935" w:rsidP="00933935">
            <w:pPr>
              <w:spacing w:after="0" w:line="240" w:lineRule="auto"/>
            </w:pPr>
            <w:r w:rsidRPr="00622E37">
              <w:t>1. З метою захисту інформаційних прав громадян</w:t>
            </w:r>
            <w:r>
              <w:t xml:space="preserve"> через </w:t>
            </w:r>
            <w:r w:rsidRPr="00622E37">
              <w:t>стимулювання розвитку нових технологій Національна рада надає дозволи на тимчасове мовлення.</w:t>
            </w:r>
          </w:p>
          <w:p w14:paraId="4ECE66ED" w14:textId="2A61F6A8" w:rsidR="00933935" w:rsidRPr="00622E37" w:rsidRDefault="00933935" w:rsidP="00933935">
            <w:pPr>
              <w:spacing w:after="0" w:line="240" w:lineRule="auto"/>
              <w:rPr>
                <w:color w:val="FF0000"/>
              </w:rPr>
            </w:pPr>
          </w:p>
        </w:tc>
        <w:tc>
          <w:tcPr>
            <w:tcW w:w="7653" w:type="dxa"/>
            <w:tcBorders>
              <w:top w:val="single" w:sz="4" w:space="0" w:color="auto"/>
              <w:left w:val="single" w:sz="4" w:space="0" w:color="auto"/>
              <w:bottom w:val="single" w:sz="4" w:space="0" w:color="auto"/>
              <w:right w:val="single" w:sz="4" w:space="0" w:color="auto"/>
            </w:tcBorders>
          </w:tcPr>
          <w:p w14:paraId="5F4F80FD" w14:textId="65E2018A" w:rsidR="00933935" w:rsidRPr="00622E37" w:rsidRDefault="00933935" w:rsidP="00933935">
            <w:pPr>
              <w:spacing w:after="0" w:line="240" w:lineRule="auto"/>
              <w:rPr>
                <w:rFonts w:cs="Times New Roman"/>
                <w:highlight w:val="yellow"/>
              </w:rPr>
            </w:pPr>
          </w:p>
        </w:tc>
      </w:tr>
      <w:tr w:rsidR="00933935" w:rsidRPr="00622E37" w14:paraId="21256453" w14:textId="77777777" w:rsidTr="00CB47E4">
        <w:tc>
          <w:tcPr>
            <w:tcW w:w="7656" w:type="dxa"/>
            <w:tcBorders>
              <w:top w:val="single" w:sz="4" w:space="0" w:color="auto"/>
              <w:left w:val="single" w:sz="4" w:space="0" w:color="auto"/>
              <w:bottom w:val="single" w:sz="4" w:space="0" w:color="auto"/>
              <w:right w:val="single" w:sz="4" w:space="0" w:color="auto"/>
            </w:tcBorders>
          </w:tcPr>
          <w:p w14:paraId="641D8447" w14:textId="28D48B6D" w:rsidR="00933935" w:rsidRPr="00622E37" w:rsidRDefault="00933935" w:rsidP="00933935">
            <w:pPr>
              <w:spacing w:after="0" w:line="240" w:lineRule="auto"/>
              <w:rPr>
                <w:rFonts w:cs="Times New Roman"/>
                <w:color w:val="auto"/>
              </w:rPr>
            </w:pPr>
            <w:r w:rsidRPr="00622E37">
              <w:rPr>
                <w:rFonts w:cs="Times New Roman"/>
                <w:color w:val="auto"/>
              </w:rPr>
              <w:t xml:space="preserve">2. Національна рада визначає умови дозволу на тимчасове мовлення на підставі отриманої заяви мовника. </w:t>
            </w:r>
          </w:p>
          <w:p w14:paraId="113AB797" w14:textId="77777777" w:rsidR="00933935" w:rsidRPr="00622E37" w:rsidRDefault="00933935" w:rsidP="00933935">
            <w:pPr>
              <w:pStyle w:val="3"/>
              <w:numPr>
                <w:ilvl w:val="2"/>
                <w:numId w:val="2"/>
              </w:numPr>
              <w:ind w:left="0" w:firstLine="0"/>
              <w:rPr>
                <w:rFonts w:cs="Tahoma"/>
                <w:b w:val="0"/>
                <w:color w:val="FF0000"/>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4A1E045" w14:textId="0FADBD16" w:rsidR="00933935" w:rsidRPr="00622E37" w:rsidRDefault="00933935" w:rsidP="00933935">
            <w:pPr>
              <w:spacing w:after="0" w:line="240" w:lineRule="auto"/>
              <w:rPr>
                <w:rFonts w:cs="Times New Roman"/>
                <w:highlight w:val="yellow"/>
              </w:rPr>
            </w:pPr>
          </w:p>
        </w:tc>
      </w:tr>
      <w:tr w:rsidR="00933935" w:rsidRPr="00622E37" w14:paraId="79F7E77B" w14:textId="77777777" w:rsidTr="00CB47E4">
        <w:tc>
          <w:tcPr>
            <w:tcW w:w="7656" w:type="dxa"/>
            <w:tcBorders>
              <w:top w:val="single" w:sz="4" w:space="0" w:color="auto"/>
              <w:left w:val="single" w:sz="4" w:space="0" w:color="auto"/>
              <w:bottom w:val="single" w:sz="4" w:space="0" w:color="auto"/>
              <w:right w:val="single" w:sz="4" w:space="0" w:color="auto"/>
            </w:tcBorders>
          </w:tcPr>
          <w:p w14:paraId="5B689419" w14:textId="3787BE81" w:rsidR="00933935" w:rsidRPr="00622E37" w:rsidRDefault="00933935" w:rsidP="00933935">
            <w:pPr>
              <w:spacing w:after="0" w:line="240" w:lineRule="auto"/>
              <w:rPr>
                <w:rFonts w:cs="Times New Roman"/>
                <w:color w:val="auto"/>
              </w:rPr>
            </w:pPr>
            <w:r w:rsidRPr="00622E37">
              <w:rPr>
                <w:rFonts w:cs="Times New Roman"/>
                <w:color w:val="auto"/>
              </w:rPr>
              <w:t xml:space="preserve">3. Умови дозволу на тимчасове мовлення затверджуються рішенням Національної ради та оприлюднюються на веб-сайті Національної ради впродовж трьох робочих днів після прийняття такого рішення. </w:t>
            </w:r>
          </w:p>
          <w:p w14:paraId="328692E7" w14:textId="77777777" w:rsidR="00933935" w:rsidRPr="00622E37" w:rsidRDefault="00933935" w:rsidP="00933935">
            <w:pPr>
              <w:pStyle w:val="3"/>
              <w:numPr>
                <w:ilvl w:val="2"/>
                <w:numId w:val="2"/>
              </w:numPr>
              <w:ind w:left="0" w:firstLine="0"/>
              <w:rPr>
                <w:rFonts w:cs="Tahoma"/>
                <w:b w:val="0"/>
                <w:color w:val="FF0000"/>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6FBE7E15" w14:textId="77777777" w:rsidR="00933935" w:rsidRPr="00622E37" w:rsidRDefault="00933935" w:rsidP="00933935">
            <w:pPr>
              <w:spacing w:after="0" w:line="240" w:lineRule="auto"/>
              <w:rPr>
                <w:rFonts w:cs="Times New Roman"/>
                <w:highlight w:val="yellow"/>
              </w:rPr>
            </w:pPr>
          </w:p>
        </w:tc>
      </w:tr>
      <w:tr w:rsidR="00933935" w:rsidRPr="00622E37" w14:paraId="1A19BA46" w14:textId="77777777" w:rsidTr="00CB47E4">
        <w:tc>
          <w:tcPr>
            <w:tcW w:w="7656" w:type="dxa"/>
            <w:tcBorders>
              <w:top w:val="single" w:sz="4" w:space="0" w:color="auto"/>
              <w:left w:val="single" w:sz="4" w:space="0" w:color="auto"/>
              <w:bottom w:val="single" w:sz="4" w:space="0" w:color="auto"/>
              <w:right w:val="single" w:sz="4" w:space="0" w:color="auto"/>
            </w:tcBorders>
          </w:tcPr>
          <w:p w14:paraId="78FAAE78" w14:textId="5E3742F0" w:rsidR="00933935" w:rsidRPr="00622E37" w:rsidRDefault="00933935" w:rsidP="00933935">
            <w:pPr>
              <w:spacing w:after="0" w:line="240" w:lineRule="auto"/>
              <w:rPr>
                <w:rFonts w:cs="Times New Roman"/>
                <w:color w:val="auto"/>
              </w:rPr>
            </w:pPr>
            <w:r w:rsidRPr="00622E37">
              <w:rPr>
                <w:rFonts w:cs="Times New Roman"/>
                <w:color w:val="auto"/>
              </w:rPr>
              <w:t>4. Заявник подає заяву на отримання дозволу на тимчасове мовлення через електронний кабінет. Під час подання заяви заявник вказує відомості, передбачені статтею 61 цього Закону, з урахуванням особливостей, визначених умовами дозволу.</w:t>
            </w:r>
          </w:p>
          <w:p w14:paraId="2DF6AC37" w14:textId="35542ACC" w:rsidR="00933935" w:rsidRPr="00622E37" w:rsidRDefault="00933935" w:rsidP="00933935">
            <w:pPr>
              <w:spacing w:after="0" w:line="240" w:lineRule="auto"/>
              <w:rPr>
                <w:rFonts w:cs="Times New Roman"/>
                <w:b/>
                <w:color w:val="auto"/>
              </w:rPr>
            </w:pPr>
          </w:p>
        </w:tc>
        <w:tc>
          <w:tcPr>
            <w:tcW w:w="7653" w:type="dxa"/>
            <w:tcBorders>
              <w:top w:val="single" w:sz="4" w:space="0" w:color="auto"/>
              <w:left w:val="single" w:sz="4" w:space="0" w:color="auto"/>
              <w:bottom w:val="single" w:sz="4" w:space="0" w:color="auto"/>
              <w:right w:val="single" w:sz="4" w:space="0" w:color="auto"/>
            </w:tcBorders>
          </w:tcPr>
          <w:p w14:paraId="6B398E6C" w14:textId="1E2F6779" w:rsidR="00933935" w:rsidRPr="00622E37" w:rsidRDefault="00933935" w:rsidP="00933935">
            <w:pPr>
              <w:spacing w:after="0" w:line="240" w:lineRule="auto"/>
              <w:rPr>
                <w:rFonts w:cs="Times New Roman"/>
                <w:highlight w:val="yellow"/>
              </w:rPr>
            </w:pPr>
          </w:p>
        </w:tc>
      </w:tr>
      <w:tr w:rsidR="00933935" w:rsidRPr="00622E37" w14:paraId="040559D5" w14:textId="77777777" w:rsidTr="00CB47E4">
        <w:tc>
          <w:tcPr>
            <w:tcW w:w="7656" w:type="dxa"/>
            <w:tcBorders>
              <w:top w:val="single" w:sz="4" w:space="0" w:color="auto"/>
              <w:left w:val="single" w:sz="4" w:space="0" w:color="auto"/>
              <w:bottom w:val="single" w:sz="4" w:space="0" w:color="auto"/>
              <w:right w:val="single" w:sz="4" w:space="0" w:color="auto"/>
            </w:tcBorders>
          </w:tcPr>
          <w:p w14:paraId="4F1EA4C6" w14:textId="26C6290D" w:rsidR="00933935" w:rsidRPr="00622E37" w:rsidRDefault="00933935" w:rsidP="00933935">
            <w:pPr>
              <w:spacing w:after="0" w:line="240" w:lineRule="auto"/>
              <w:rPr>
                <w:rFonts w:cs="Times New Roman"/>
                <w:color w:val="auto"/>
              </w:rPr>
            </w:pPr>
            <w:r w:rsidRPr="00622E37">
              <w:rPr>
                <w:rFonts w:cs="Times New Roman"/>
                <w:color w:val="auto"/>
              </w:rPr>
              <w:t>5. Дозвіл на тимчасове мовлення надається на позаконкурсних засадах та на безоплатній основі.</w:t>
            </w:r>
          </w:p>
          <w:p w14:paraId="00E5BFD9" w14:textId="77777777" w:rsidR="00933935" w:rsidRPr="00622E37" w:rsidRDefault="00933935" w:rsidP="00933935">
            <w:pPr>
              <w:pStyle w:val="3"/>
              <w:numPr>
                <w:ilvl w:val="2"/>
                <w:numId w:val="2"/>
              </w:numPr>
              <w:ind w:left="0" w:firstLine="0"/>
              <w:rPr>
                <w:rFonts w:cs="Times New Roman"/>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8FD99E3" w14:textId="77777777" w:rsidR="00933935" w:rsidRPr="00622E37" w:rsidRDefault="00933935" w:rsidP="00933935">
            <w:pPr>
              <w:spacing w:after="0" w:line="240" w:lineRule="auto"/>
              <w:rPr>
                <w:rFonts w:cs="Times New Roman"/>
                <w:highlight w:val="yellow"/>
              </w:rPr>
            </w:pPr>
          </w:p>
        </w:tc>
      </w:tr>
      <w:tr w:rsidR="00933935" w:rsidRPr="00622E37" w14:paraId="09BD15F3" w14:textId="77777777" w:rsidTr="00CB47E4">
        <w:tc>
          <w:tcPr>
            <w:tcW w:w="7656" w:type="dxa"/>
            <w:tcBorders>
              <w:top w:val="single" w:sz="4" w:space="0" w:color="auto"/>
              <w:left w:val="single" w:sz="4" w:space="0" w:color="auto"/>
              <w:bottom w:val="single" w:sz="4" w:space="0" w:color="auto"/>
              <w:right w:val="single" w:sz="4" w:space="0" w:color="auto"/>
            </w:tcBorders>
          </w:tcPr>
          <w:p w14:paraId="32DBCBA2" w14:textId="77777777" w:rsidR="00933935" w:rsidRDefault="00933935" w:rsidP="00933935">
            <w:pPr>
              <w:spacing w:after="0" w:line="240" w:lineRule="auto"/>
              <w:rPr>
                <w:rFonts w:cs="Times New Roman"/>
                <w:color w:val="auto"/>
              </w:rPr>
            </w:pPr>
            <w:r w:rsidRPr="00622E37">
              <w:rPr>
                <w:rFonts w:cs="Times New Roman"/>
                <w:color w:val="auto"/>
              </w:rPr>
              <w:t xml:space="preserve">6. Строк дії дозволу на тимчасове мовлення - один рік. </w:t>
            </w:r>
          </w:p>
          <w:p w14:paraId="7F53710D" w14:textId="47195B99" w:rsidR="00933935" w:rsidRPr="00622E37" w:rsidRDefault="00933935" w:rsidP="00933935">
            <w:pPr>
              <w:spacing w:after="0" w:line="240" w:lineRule="auto"/>
              <w:rPr>
                <w:rFonts w:cs="Times New Roman"/>
                <w:b/>
                <w:color w:val="auto"/>
              </w:rPr>
            </w:pPr>
          </w:p>
        </w:tc>
        <w:tc>
          <w:tcPr>
            <w:tcW w:w="7653" w:type="dxa"/>
            <w:tcBorders>
              <w:top w:val="single" w:sz="4" w:space="0" w:color="auto"/>
              <w:left w:val="single" w:sz="4" w:space="0" w:color="auto"/>
              <w:bottom w:val="single" w:sz="4" w:space="0" w:color="auto"/>
              <w:right w:val="single" w:sz="4" w:space="0" w:color="auto"/>
            </w:tcBorders>
          </w:tcPr>
          <w:p w14:paraId="3F2501A6" w14:textId="77777777" w:rsidR="00933935" w:rsidRPr="00622E37" w:rsidRDefault="00933935" w:rsidP="00933935">
            <w:pPr>
              <w:spacing w:after="0" w:line="240" w:lineRule="auto"/>
              <w:rPr>
                <w:rFonts w:cs="Times New Roman"/>
                <w:highlight w:val="yellow"/>
              </w:rPr>
            </w:pPr>
          </w:p>
        </w:tc>
      </w:tr>
      <w:tr w:rsidR="00933935" w:rsidRPr="00622E37" w14:paraId="5BAD9414" w14:textId="77777777" w:rsidTr="00CB47E4">
        <w:tc>
          <w:tcPr>
            <w:tcW w:w="7656" w:type="dxa"/>
            <w:tcBorders>
              <w:top w:val="single" w:sz="4" w:space="0" w:color="auto"/>
              <w:left w:val="single" w:sz="4" w:space="0" w:color="auto"/>
              <w:bottom w:val="single" w:sz="4" w:space="0" w:color="auto"/>
              <w:right w:val="single" w:sz="4" w:space="0" w:color="auto"/>
            </w:tcBorders>
          </w:tcPr>
          <w:p w14:paraId="112DE1C4" w14:textId="4D4B6502" w:rsidR="00933935" w:rsidRPr="00622E37" w:rsidRDefault="00933935" w:rsidP="00933935">
            <w:pPr>
              <w:spacing w:after="0" w:line="240" w:lineRule="auto"/>
              <w:rPr>
                <w:rFonts w:cs="Times New Roman"/>
                <w:color w:val="auto"/>
              </w:rPr>
            </w:pPr>
            <w:r w:rsidRPr="00622E37">
              <w:rPr>
                <w:rFonts w:cs="Times New Roman"/>
                <w:color w:val="auto"/>
              </w:rPr>
              <w:t>7. Дозвіл на тимчасове мовлення надає мовнику право здійснювати відповідну діяльність, в тому числі з використанням радіочастотного ресурсу України, за умови наявності у володільців радіоелектронних засобів передбачених законом дозволів на їх експлуатацію.</w:t>
            </w:r>
          </w:p>
          <w:p w14:paraId="35FFBA2F" w14:textId="16FD5EE3" w:rsidR="00933935" w:rsidRPr="00622E37" w:rsidRDefault="00933935" w:rsidP="00933935">
            <w:pPr>
              <w:spacing w:after="0" w:line="240" w:lineRule="auto"/>
              <w:rPr>
                <w:color w:val="FF0000"/>
              </w:rPr>
            </w:pPr>
          </w:p>
        </w:tc>
        <w:tc>
          <w:tcPr>
            <w:tcW w:w="7653" w:type="dxa"/>
            <w:tcBorders>
              <w:top w:val="single" w:sz="4" w:space="0" w:color="auto"/>
              <w:left w:val="single" w:sz="4" w:space="0" w:color="auto"/>
              <w:bottom w:val="single" w:sz="4" w:space="0" w:color="auto"/>
              <w:right w:val="single" w:sz="4" w:space="0" w:color="auto"/>
            </w:tcBorders>
          </w:tcPr>
          <w:p w14:paraId="2E966BAD" w14:textId="606EE14E" w:rsidR="00933935" w:rsidRPr="00622E37" w:rsidRDefault="00933935" w:rsidP="00933935">
            <w:pPr>
              <w:spacing w:after="0" w:line="240" w:lineRule="auto"/>
              <w:rPr>
                <w:rFonts w:cs="Times New Roman"/>
                <w:highlight w:val="yellow"/>
              </w:rPr>
            </w:pPr>
          </w:p>
        </w:tc>
      </w:tr>
      <w:tr w:rsidR="00933935" w:rsidRPr="00622E37" w14:paraId="13055864" w14:textId="77777777" w:rsidTr="00CB47E4">
        <w:tc>
          <w:tcPr>
            <w:tcW w:w="7656" w:type="dxa"/>
            <w:tcBorders>
              <w:top w:val="single" w:sz="4" w:space="0" w:color="auto"/>
              <w:left w:val="single" w:sz="4" w:space="0" w:color="auto"/>
              <w:bottom w:val="single" w:sz="4" w:space="0" w:color="auto"/>
              <w:right w:val="single" w:sz="4" w:space="0" w:color="auto"/>
            </w:tcBorders>
          </w:tcPr>
          <w:p w14:paraId="265C58F2" w14:textId="6FA033AE" w:rsidR="00933935" w:rsidRPr="00622E37" w:rsidRDefault="00933935" w:rsidP="00933935">
            <w:pPr>
              <w:spacing w:after="0" w:line="240" w:lineRule="auto"/>
              <w:rPr>
                <w:rFonts w:cs="Times New Roman"/>
                <w:color w:val="auto"/>
              </w:rPr>
            </w:pPr>
            <w:r w:rsidRPr="00622E37">
              <w:rPr>
                <w:rFonts w:cs="Times New Roman"/>
                <w:color w:val="auto"/>
              </w:rPr>
              <w:t>8. У випадку зміни технології, в порядку передбаченому статтею 11 цього Закону, допускається надання дозволів на тимчасове мовлення за попередньою технологією.</w:t>
            </w:r>
          </w:p>
          <w:p w14:paraId="2D16A101" w14:textId="77777777" w:rsidR="00933935" w:rsidRPr="00622E37" w:rsidRDefault="00933935" w:rsidP="00933935">
            <w:pPr>
              <w:pStyle w:val="3"/>
              <w:numPr>
                <w:ilvl w:val="2"/>
                <w:numId w:val="2"/>
              </w:numPr>
              <w:ind w:left="0" w:firstLine="0"/>
              <w:rPr>
                <w:rFonts w:cs="Times New Roman"/>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582B5FC1" w14:textId="77777777" w:rsidR="00933935" w:rsidRPr="00622E37" w:rsidRDefault="00933935" w:rsidP="00933935">
            <w:pPr>
              <w:spacing w:after="0" w:line="240" w:lineRule="auto"/>
              <w:rPr>
                <w:rFonts w:cs="Times New Roman"/>
                <w:highlight w:val="yellow"/>
              </w:rPr>
            </w:pPr>
          </w:p>
        </w:tc>
      </w:tr>
      <w:tr w:rsidR="00933935" w:rsidRPr="00622E37" w14:paraId="0ECAD224" w14:textId="77777777" w:rsidTr="00CB47E4">
        <w:tc>
          <w:tcPr>
            <w:tcW w:w="7656" w:type="dxa"/>
            <w:tcBorders>
              <w:top w:val="single" w:sz="4" w:space="0" w:color="auto"/>
              <w:left w:val="single" w:sz="4" w:space="0" w:color="auto"/>
              <w:bottom w:val="single" w:sz="4" w:space="0" w:color="auto"/>
              <w:right w:val="single" w:sz="4" w:space="0" w:color="auto"/>
            </w:tcBorders>
          </w:tcPr>
          <w:p w14:paraId="1895A16F" w14:textId="77777777" w:rsidR="00933935" w:rsidRDefault="00933935" w:rsidP="00933935">
            <w:pPr>
              <w:spacing w:after="0" w:line="240" w:lineRule="auto"/>
              <w:rPr>
                <w:rFonts w:cs="Times New Roman"/>
                <w:color w:val="auto"/>
              </w:rPr>
            </w:pPr>
            <w:r w:rsidRPr="00622E37">
              <w:rPr>
                <w:rFonts w:cs="Times New Roman"/>
                <w:color w:val="auto"/>
              </w:rPr>
              <w:t>9. Національна рада затверджує порядок видачі та анулювання дозволу на тимчасове мовлення.</w:t>
            </w:r>
          </w:p>
          <w:p w14:paraId="4F1CAFAC" w14:textId="1BA15DBB" w:rsidR="00DB71E1" w:rsidRPr="00622E37" w:rsidRDefault="00DB71E1" w:rsidP="00933935">
            <w:pPr>
              <w:spacing w:after="0" w:line="240" w:lineRule="auto"/>
              <w:rPr>
                <w:rFonts w:cs="Times New Roman"/>
                <w:b/>
                <w:color w:val="auto"/>
              </w:rPr>
            </w:pPr>
          </w:p>
        </w:tc>
        <w:tc>
          <w:tcPr>
            <w:tcW w:w="7653" w:type="dxa"/>
            <w:tcBorders>
              <w:top w:val="single" w:sz="4" w:space="0" w:color="auto"/>
              <w:left w:val="single" w:sz="4" w:space="0" w:color="auto"/>
              <w:bottom w:val="single" w:sz="4" w:space="0" w:color="auto"/>
              <w:right w:val="single" w:sz="4" w:space="0" w:color="auto"/>
            </w:tcBorders>
          </w:tcPr>
          <w:p w14:paraId="1A8C2DEE" w14:textId="77777777" w:rsidR="00933935" w:rsidRPr="00622E37" w:rsidRDefault="00933935" w:rsidP="00DB71E1">
            <w:pPr>
              <w:spacing w:after="0" w:line="240" w:lineRule="auto"/>
              <w:rPr>
                <w:rFonts w:cs="Times New Roman"/>
                <w:highlight w:val="yellow"/>
              </w:rPr>
            </w:pPr>
          </w:p>
        </w:tc>
      </w:tr>
      <w:tr w:rsidR="00933935" w:rsidRPr="00622E37" w14:paraId="341407E5" w14:textId="77777777" w:rsidTr="00CB47E4">
        <w:tc>
          <w:tcPr>
            <w:tcW w:w="7656" w:type="dxa"/>
            <w:tcBorders>
              <w:top w:val="single" w:sz="4" w:space="0" w:color="auto"/>
              <w:left w:val="single" w:sz="4" w:space="0" w:color="auto"/>
              <w:bottom w:val="single" w:sz="4" w:space="0" w:color="auto"/>
              <w:right w:val="single" w:sz="4" w:space="0" w:color="auto"/>
            </w:tcBorders>
          </w:tcPr>
          <w:p w14:paraId="0124E36B" w14:textId="57A2E3D6" w:rsidR="00933935" w:rsidRPr="00622E37" w:rsidRDefault="00933935" w:rsidP="00933935">
            <w:pPr>
              <w:pStyle w:val="3"/>
              <w:numPr>
                <w:ilvl w:val="2"/>
                <w:numId w:val="2"/>
              </w:numPr>
              <w:ind w:left="0" w:firstLine="0"/>
              <w:contextualSpacing w:val="0"/>
              <w:rPr>
                <w:color w:val="auto"/>
                <w:szCs w:val="24"/>
              </w:rPr>
            </w:pPr>
            <w:r w:rsidRPr="00622E37">
              <w:rPr>
                <w:color w:val="auto"/>
                <w:szCs w:val="24"/>
              </w:rPr>
              <w:t>Стаття 64. Реєстрація іноземних лінійних медіа</w:t>
            </w:r>
          </w:p>
          <w:p w14:paraId="15EC57EB" w14:textId="77777777" w:rsidR="00933935" w:rsidRPr="00622E37" w:rsidRDefault="00933935" w:rsidP="00933935">
            <w:pPr>
              <w:pStyle w:val="3"/>
              <w:numPr>
                <w:ilvl w:val="2"/>
                <w:numId w:val="2"/>
              </w:numPr>
              <w:ind w:left="0" w:firstLine="0"/>
              <w:contextualSpacing w:val="0"/>
              <w:rPr>
                <w:rFonts w:cs="Times New Roman"/>
                <w:color w:val="auto"/>
                <w:sz w:val="22"/>
                <w:szCs w:val="22"/>
              </w:rPr>
            </w:pPr>
          </w:p>
        </w:tc>
        <w:tc>
          <w:tcPr>
            <w:tcW w:w="7653" w:type="dxa"/>
            <w:tcBorders>
              <w:top w:val="single" w:sz="4" w:space="0" w:color="auto"/>
              <w:left w:val="single" w:sz="4" w:space="0" w:color="auto"/>
              <w:bottom w:val="single" w:sz="4" w:space="0" w:color="auto"/>
              <w:right w:val="single" w:sz="4" w:space="0" w:color="auto"/>
            </w:tcBorders>
          </w:tcPr>
          <w:p w14:paraId="34846B96" w14:textId="77777777" w:rsidR="00933935" w:rsidRPr="00622E37" w:rsidRDefault="00933935" w:rsidP="00933935">
            <w:pPr>
              <w:pStyle w:val="3"/>
              <w:numPr>
                <w:ilvl w:val="2"/>
                <w:numId w:val="2"/>
              </w:numPr>
              <w:ind w:left="0" w:firstLine="0"/>
              <w:contextualSpacing w:val="0"/>
              <w:jc w:val="left"/>
              <w:rPr>
                <w:sz w:val="22"/>
                <w:szCs w:val="22"/>
              </w:rPr>
            </w:pPr>
          </w:p>
          <w:p w14:paraId="26F585A0" w14:textId="77777777" w:rsidR="00933935" w:rsidRPr="00622E37" w:rsidRDefault="00933935" w:rsidP="00933935">
            <w:pPr>
              <w:spacing w:after="0" w:line="240" w:lineRule="auto"/>
              <w:rPr>
                <w:rFonts w:cs="Times New Roman"/>
                <w:highlight w:val="yellow"/>
              </w:rPr>
            </w:pPr>
          </w:p>
        </w:tc>
      </w:tr>
      <w:tr w:rsidR="00AD06E2" w:rsidRPr="00622E37" w14:paraId="235E5DD4" w14:textId="77777777" w:rsidTr="00CB47E4">
        <w:tc>
          <w:tcPr>
            <w:tcW w:w="7656" w:type="dxa"/>
            <w:tcBorders>
              <w:top w:val="single" w:sz="4" w:space="0" w:color="auto"/>
              <w:left w:val="single" w:sz="4" w:space="0" w:color="auto"/>
              <w:bottom w:val="single" w:sz="4" w:space="0" w:color="auto"/>
              <w:right w:val="single" w:sz="4" w:space="0" w:color="auto"/>
            </w:tcBorders>
          </w:tcPr>
          <w:p w14:paraId="2F8E8737" w14:textId="77777777" w:rsidR="00AD06E2" w:rsidRPr="00AD06E2" w:rsidRDefault="00AD06E2" w:rsidP="00AD06E2">
            <w:pPr>
              <w:spacing w:after="0" w:line="240" w:lineRule="auto"/>
              <w:rPr>
                <w:color w:val="auto"/>
              </w:rPr>
            </w:pPr>
            <w:r w:rsidRPr="00AD06E2">
              <w:rPr>
                <w:color w:val="auto"/>
              </w:rPr>
              <w:t>1. Іноземні лінійні медіа можуть поширюватись на території України провайдерами аудіовізуальних сервісів виключно після реєстрації таких медіа у порядку, встановленому цією статтею Закону.</w:t>
            </w:r>
          </w:p>
          <w:p w14:paraId="7F7F9B94" w14:textId="77777777" w:rsidR="00AD06E2" w:rsidRPr="00AD06E2" w:rsidRDefault="00AD06E2" w:rsidP="00AD06E2">
            <w:pPr>
              <w:pStyle w:val="3"/>
              <w:numPr>
                <w:ilvl w:val="2"/>
                <w:numId w:val="2"/>
              </w:numPr>
              <w:ind w:left="0" w:firstLine="0"/>
              <w:contextualSpacing w:val="0"/>
              <w:rPr>
                <w:rFonts w:cs="Times New Roman"/>
                <w:color w:val="auto"/>
                <w:sz w:val="22"/>
                <w:szCs w:val="22"/>
              </w:rPr>
            </w:pPr>
          </w:p>
        </w:tc>
        <w:tc>
          <w:tcPr>
            <w:tcW w:w="7653" w:type="dxa"/>
            <w:tcBorders>
              <w:top w:val="single" w:sz="4" w:space="0" w:color="auto"/>
              <w:left w:val="single" w:sz="4" w:space="0" w:color="auto"/>
              <w:bottom w:val="single" w:sz="4" w:space="0" w:color="auto"/>
              <w:right w:val="single" w:sz="4" w:space="0" w:color="auto"/>
            </w:tcBorders>
          </w:tcPr>
          <w:p w14:paraId="5D80703B" w14:textId="201C67B3" w:rsidR="00AD06E2" w:rsidRPr="00F75DA2" w:rsidRDefault="00AD06E2" w:rsidP="00AD06E2">
            <w:pPr>
              <w:spacing w:after="0" w:line="240" w:lineRule="auto"/>
              <w:rPr>
                <w:rFonts w:cs="Times New Roman"/>
                <w:highlight w:val="green"/>
              </w:rPr>
            </w:pPr>
          </w:p>
        </w:tc>
      </w:tr>
      <w:tr w:rsidR="00AD06E2" w:rsidRPr="00622E37" w14:paraId="1FFF68B8" w14:textId="77777777" w:rsidTr="00CB47E4">
        <w:tc>
          <w:tcPr>
            <w:tcW w:w="7656" w:type="dxa"/>
            <w:tcBorders>
              <w:top w:val="single" w:sz="4" w:space="0" w:color="auto"/>
              <w:left w:val="single" w:sz="4" w:space="0" w:color="auto"/>
              <w:bottom w:val="single" w:sz="4" w:space="0" w:color="auto"/>
              <w:right w:val="single" w:sz="4" w:space="0" w:color="auto"/>
            </w:tcBorders>
          </w:tcPr>
          <w:p w14:paraId="09E618B6" w14:textId="77777777" w:rsidR="00AD06E2" w:rsidRPr="00AD06E2" w:rsidRDefault="00AD06E2" w:rsidP="00AD06E2">
            <w:pPr>
              <w:spacing w:after="0" w:line="240" w:lineRule="auto"/>
              <w:rPr>
                <w:rFonts w:cs="Times New Roman"/>
              </w:rPr>
            </w:pPr>
            <w:r w:rsidRPr="00AD06E2">
              <w:rPr>
                <w:rFonts w:cs="Times New Roman"/>
              </w:rPr>
              <w:t>2. Заява про реєстрацію іноземного лінійного медіа подається провайдером аудіовізуальних сервісів чи іншою особою, яка уповноважена іноземним лінійним медіа.</w:t>
            </w:r>
          </w:p>
          <w:p w14:paraId="7642520C" w14:textId="202CFB87" w:rsidR="00AD06E2" w:rsidRPr="00AD06E2" w:rsidRDefault="00AD06E2" w:rsidP="00AD06E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95293DD" w14:textId="690AC123" w:rsidR="00AD06E2" w:rsidRPr="00622E37" w:rsidRDefault="00AD06E2" w:rsidP="00AD06E2">
            <w:pPr>
              <w:spacing w:after="0" w:line="240" w:lineRule="auto"/>
              <w:rPr>
                <w:rFonts w:cs="Times New Roman"/>
                <w:highlight w:val="yellow"/>
              </w:rPr>
            </w:pPr>
          </w:p>
        </w:tc>
      </w:tr>
      <w:tr w:rsidR="00AD06E2" w:rsidRPr="00622E37" w14:paraId="0603312F" w14:textId="77777777" w:rsidTr="00CB47E4">
        <w:tc>
          <w:tcPr>
            <w:tcW w:w="7656" w:type="dxa"/>
            <w:tcBorders>
              <w:top w:val="single" w:sz="4" w:space="0" w:color="auto"/>
              <w:left w:val="single" w:sz="4" w:space="0" w:color="auto"/>
              <w:bottom w:val="single" w:sz="4" w:space="0" w:color="auto"/>
              <w:right w:val="single" w:sz="4" w:space="0" w:color="auto"/>
            </w:tcBorders>
          </w:tcPr>
          <w:p w14:paraId="5B4EAC6C" w14:textId="77777777" w:rsidR="00AD06E2" w:rsidRPr="00AD06E2" w:rsidRDefault="00AD06E2" w:rsidP="00AD06E2">
            <w:pPr>
              <w:spacing w:after="0" w:line="240" w:lineRule="auto"/>
              <w:rPr>
                <w:color w:val="auto"/>
              </w:rPr>
            </w:pPr>
            <w:r w:rsidRPr="00AD06E2">
              <w:rPr>
                <w:rFonts w:cs="Times New Roman"/>
              </w:rPr>
              <w:t xml:space="preserve">3. Заява про реєстрацію іноземного лінійного медіа подається через електронний кабінет, не пізніше ніж за 30 днів до запланованого початку </w:t>
            </w:r>
            <w:r w:rsidRPr="00AD06E2">
              <w:rPr>
                <w:rFonts w:cs="Times New Roman"/>
              </w:rPr>
              <w:lastRenderedPageBreak/>
              <w:t xml:space="preserve">поширення відповідного іноземного лінійного медіа на території України, </w:t>
            </w:r>
            <w:r w:rsidRPr="00AD06E2">
              <w:rPr>
                <w:color w:val="auto"/>
              </w:rPr>
              <w:t>провайдером аудіовізуальних сервісів.</w:t>
            </w:r>
          </w:p>
          <w:p w14:paraId="24610FBF" w14:textId="0A953268" w:rsidR="00AD06E2" w:rsidRPr="00AD06E2" w:rsidRDefault="00AD06E2" w:rsidP="00AD06E2">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AA5CF01" w14:textId="77777777" w:rsidR="00AD06E2" w:rsidRPr="00622E37" w:rsidRDefault="00AD06E2" w:rsidP="00AD06E2">
            <w:pPr>
              <w:spacing w:after="0" w:line="240" w:lineRule="auto"/>
              <w:rPr>
                <w:rFonts w:cs="Times New Roman"/>
                <w:highlight w:val="yellow"/>
              </w:rPr>
            </w:pPr>
          </w:p>
        </w:tc>
      </w:tr>
      <w:tr w:rsidR="00933935" w:rsidRPr="00622E37" w14:paraId="3F0D6624" w14:textId="77777777" w:rsidTr="00CB47E4">
        <w:tc>
          <w:tcPr>
            <w:tcW w:w="7656" w:type="dxa"/>
            <w:tcBorders>
              <w:top w:val="single" w:sz="4" w:space="0" w:color="auto"/>
              <w:left w:val="single" w:sz="4" w:space="0" w:color="auto"/>
              <w:bottom w:val="single" w:sz="4" w:space="0" w:color="auto"/>
              <w:right w:val="single" w:sz="4" w:space="0" w:color="auto"/>
            </w:tcBorders>
          </w:tcPr>
          <w:p w14:paraId="2B081533" w14:textId="5479003A" w:rsidR="00933935" w:rsidRPr="00622E37" w:rsidRDefault="00933935" w:rsidP="00933935">
            <w:pPr>
              <w:spacing w:after="0" w:line="240" w:lineRule="auto"/>
              <w:rPr>
                <w:rFonts w:cs="Times New Roman"/>
              </w:rPr>
            </w:pPr>
            <w:r w:rsidRPr="00622E37">
              <w:rPr>
                <w:rFonts w:cs="Times New Roman"/>
              </w:rPr>
              <w:t>4. Заява про реєстрацію іноземного лінійного медіа не подається, якщо відповідне медіа вже зареєстроване Національною радою і така реєстрація не скасована.</w:t>
            </w:r>
          </w:p>
          <w:p w14:paraId="4382870E" w14:textId="77777777" w:rsidR="00933935" w:rsidRPr="00622E37" w:rsidRDefault="00933935" w:rsidP="00933935">
            <w:pPr>
              <w:pStyle w:val="3"/>
              <w:numPr>
                <w:ilvl w:val="2"/>
                <w:numId w:val="2"/>
              </w:numPr>
              <w:ind w:left="0" w:firstLine="0"/>
              <w:contextualSpacing w:val="0"/>
              <w:rPr>
                <w:rFonts w:cs="Times New Roman"/>
                <w:sz w:val="22"/>
                <w:szCs w:val="22"/>
              </w:rPr>
            </w:pPr>
          </w:p>
        </w:tc>
        <w:tc>
          <w:tcPr>
            <w:tcW w:w="7653" w:type="dxa"/>
            <w:tcBorders>
              <w:top w:val="single" w:sz="4" w:space="0" w:color="auto"/>
              <w:left w:val="single" w:sz="4" w:space="0" w:color="auto"/>
              <w:bottom w:val="single" w:sz="4" w:space="0" w:color="auto"/>
              <w:right w:val="single" w:sz="4" w:space="0" w:color="auto"/>
            </w:tcBorders>
          </w:tcPr>
          <w:p w14:paraId="0183F9A8" w14:textId="77777777" w:rsidR="00933935" w:rsidRPr="00622E37" w:rsidRDefault="00933935" w:rsidP="00933935">
            <w:pPr>
              <w:spacing w:after="0" w:line="240" w:lineRule="auto"/>
              <w:rPr>
                <w:rFonts w:cs="Times New Roman"/>
                <w:highlight w:val="yellow"/>
              </w:rPr>
            </w:pPr>
          </w:p>
        </w:tc>
      </w:tr>
      <w:tr w:rsidR="00933935" w:rsidRPr="00622E37" w14:paraId="6C48D05E" w14:textId="77777777" w:rsidTr="00CB47E4">
        <w:tc>
          <w:tcPr>
            <w:tcW w:w="7656" w:type="dxa"/>
            <w:tcBorders>
              <w:top w:val="single" w:sz="4" w:space="0" w:color="auto"/>
              <w:left w:val="single" w:sz="4" w:space="0" w:color="auto"/>
              <w:bottom w:val="single" w:sz="4" w:space="0" w:color="auto"/>
              <w:right w:val="single" w:sz="4" w:space="0" w:color="auto"/>
            </w:tcBorders>
          </w:tcPr>
          <w:p w14:paraId="70221E04" w14:textId="0C5328CF" w:rsidR="00933935" w:rsidRPr="00622E37" w:rsidRDefault="00933935" w:rsidP="00933935">
            <w:pPr>
              <w:spacing w:after="0" w:line="240" w:lineRule="auto"/>
              <w:rPr>
                <w:rFonts w:cs="Times New Roman"/>
              </w:rPr>
            </w:pPr>
            <w:r w:rsidRPr="00622E37">
              <w:rPr>
                <w:rFonts w:cs="Times New Roman"/>
              </w:rPr>
              <w:t>5. Заява про реєстрацію іноземного лінійного медіа повинна містити:</w:t>
            </w:r>
          </w:p>
          <w:p w14:paraId="00145132"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267B8923" w14:textId="77777777" w:rsidR="00933935" w:rsidRPr="00622E37" w:rsidRDefault="00933935" w:rsidP="00933935">
            <w:pPr>
              <w:spacing w:after="0" w:line="240" w:lineRule="auto"/>
              <w:rPr>
                <w:rFonts w:cs="Times New Roman"/>
                <w:highlight w:val="yellow"/>
              </w:rPr>
            </w:pPr>
          </w:p>
        </w:tc>
      </w:tr>
      <w:tr w:rsidR="00933935" w:rsidRPr="00622E37" w14:paraId="4652A3CA" w14:textId="77777777" w:rsidTr="00CB47E4">
        <w:tc>
          <w:tcPr>
            <w:tcW w:w="7656" w:type="dxa"/>
            <w:tcBorders>
              <w:top w:val="single" w:sz="4" w:space="0" w:color="auto"/>
              <w:left w:val="single" w:sz="4" w:space="0" w:color="auto"/>
              <w:bottom w:val="single" w:sz="4" w:space="0" w:color="auto"/>
              <w:right w:val="single" w:sz="4" w:space="0" w:color="auto"/>
            </w:tcBorders>
          </w:tcPr>
          <w:p w14:paraId="1C3F33B9" w14:textId="77777777" w:rsidR="00933935" w:rsidRPr="00622E37" w:rsidRDefault="00933935" w:rsidP="00933935">
            <w:pPr>
              <w:spacing w:after="0" w:line="240" w:lineRule="auto"/>
              <w:rPr>
                <w:rFonts w:cs="Times New Roman"/>
              </w:rPr>
            </w:pPr>
            <w:r w:rsidRPr="00622E37">
              <w:rPr>
                <w:rFonts w:cs="Times New Roman"/>
              </w:rPr>
              <w:t xml:space="preserve">1) інформацію про заявника, передбачену пунктом 1 частини четвертої статті 61 цього Закону; </w:t>
            </w:r>
          </w:p>
          <w:p w14:paraId="406E86A8" w14:textId="17D6887F"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B30B312" w14:textId="3F5ED247" w:rsidR="00933935" w:rsidRPr="00622E37" w:rsidRDefault="00933935" w:rsidP="00933935">
            <w:pPr>
              <w:spacing w:after="0" w:line="240" w:lineRule="auto"/>
              <w:rPr>
                <w:rFonts w:cs="Times New Roman"/>
                <w:highlight w:val="yellow"/>
              </w:rPr>
            </w:pPr>
          </w:p>
        </w:tc>
      </w:tr>
      <w:tr w:rsidR="00933935" w:rsidRPr="00622E37" w14:paraId="6CB654D4" w14:textId="77777777" w:rsidTr="00CB47E4">
        <w:tc>
          <w:tcPr>
            <w:tcW w:w="7656" w:type="dxa"/>
            <w:tcBorders>
              <w:top w:val="single" w:sz="4" w:space="0" w:color="auto"/>
              <w:left w:val="single" w:sz="4" w:space="0" w:color="auto"/>
              <w:bottom w:val="single" w:sz="4" w:space="0" w:color="auto"/>
              <w:right w:val="single" w:sz="4" w:space="0" w:color="auto"/>
            </w:tcBorders>
          </w:tcPr>
          <w:p w14:paraId="0DF621A6" w14:textId="32B9F143" w:rsidR="00933935" w:rsidRPr="00622E37" w:rsidRDefault="00933935" w:rsidP="00933935">
            <w:pPr>
              <w:spacing w:after="0" w:line="240" w:lineRule="auto"/>
              <w:rPr>
                <w:rFonts w:cs="Times New Roman"/>
              </w:rPr>
            </w:pPr>
            <w:r w:rsidRPr="00622E37">
              <w:rPr>
                <w:rFonts w:cs="Times New Roman"/>
              </w:rPr>
              <w:t>2) опис іноземного лінійного медіа, що реєструється:</w:t>
            </w:r>
          </w:p>
          <w:p w14:paraId="6B6245BC"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341A36D5" w14:textId="77777777" w:rsidR="00933935" w:rsidRPr="00622E37" w:rsidRDefault="00933935" w:rsidP="00933935">
            <w:pPr>
              <w:spacing w:after="0" w:line="240" w:lineRule="auto"/>
              <w:rPr>
                <w:rFonts w:cs="Times New Roman"/>
                <w:highlight w:val="yellow"/>
              </w:rPr>
            </w:pPr>
          </w:p>
        </w:tc>
      </w:tr>
      <w:tr w:rsidR="00933935" w:rsidRPr="00622E37" w14:paraId="61328481" w14:textId="77777777" w:rsidTr="00CB47E4">
        <w:tc>
          <w:tcPr>
            <w:tcW w:w="7656" w:type="dxa"/>
            <w:tcBorders>
              <w:top w:val="single" w:sz="4" w:space="0" w:color="auto"/>
              <w:left w:val="single" w:sz="4" w:space="0" w:color="auto"/>
              <w:bottom w:val="single" w:sz="4" w:space="0" w:color="auto"/>
              <w:right w:val="single" w:sz="4" w:space="0" w:color="auto"/>
            </w:tcBorders>
          </w:tcPr>
          <w:p w14:paraId="59B08B5E" w14:textId="64DF7787" w:rsidR="00933935" w:rsidRPr="00622E37" w:rsidRDefault="00933935" w:rsidP="00933935">
            <w:pPr>
              <w:spacing w:after="0" w:line="240" w:lineRule="auto"/>
              <w:rPr>
                <w:rFonts w:cs="Times New Roman"/>
              </w:rPr>
            </w:pPr>
            <w:r w:rsidRPr="00622E37">
              <w:rPr>
                <w:rFonts w:cs="Times New Roman"/>
              </w:rPr>
              <w:t>а) назва телеканалу або радіоканалу;</w:t>
            </w:r>
          </w:p>
          <w:p w14:paraId="29E145D9" w14:textId="311A5160"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24160FC" w14:textId="6BF962D6" w:rsidR="00933935" w:rsidRPr="00622E37" w:rsidRDefault="00933935" w:rsidP="00933935">
            <w:pPr>
              <w:spacing w:after="0" w:line="240" w:lineRule="auto"/>
              <w:rPr>
                <w:rFonts w:cs="Times New Roman"/>
                <w:highlight w:val="yellow"/>
              </w:rPr>
            </w:pPr>
          </w:p>
        </w:tc>
      </w:tr>
      <w:tr w:rsidR="00933935" w:rsidRPr="00622E37" w14:paraId="6409C9CB" w14:textId="77777777" w:rsidTr="00CB47E4">
        <w:tc>
          <w:tcPr>
            <w:tcW w:w="7656" w:type="dxa"/>
            <w:tcBorders>
              <w:top w:val="single" w:sz="4" w:space="0" w:color="auto"/>
              <w:left w:val="single" w:sz="4" w:space="0" w:color="auto"/>
              <w:bottom w:val="single" w:sz="4" w:space="0" w:color="auto"/>
              <w:right w:val="single" w:sz="4" w:space="0" w:color="auto"/>
            </w:tcBorders>
          </w:tcPr>
          <w:p w14:paraId="5A3F97CC" w14:textId="77777777" w:rsidR="00933935" w:rsidRPr="00622E37" w:rsidRDefault="00933935" w:rsidP="00933935">
            <w:pPr>
              <w:spacing w:after="0" w:line="240" w:lineRule="auto"/>
              <w:rPr>
                <w:rFonts w:cs="Times New Roman"/>
              </w:rPr>
            </w:pPr>
            <w:r w:rsidRPr="00622E37">
              <w:rPr>
                <w:rFonts w:cs="Times New Roman"/>
              </w:rPr>
              <w:t>б) вихідні дані;</w:t>
            </w:r>
          </w:p>
          <w:p w14:paraId="6A122459"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55096237" w14:textId="77777777" w:rsidR="00933935" w:rsidRPr="00622E37" w:rsidRDefault="00933935" w:rsidP="00933935">
            <w:pPr>
              <w:spacing w:after="0" w:line="240" w:lineRule="auto"/>
              <w:rPr>
                <w:rFonts w:cs="Times New Roman"/>
                <w:highlight w:val="yellow"/>
              </w:rPr>
            </w:pPr>
          </w:p>
        </w:tc>
      </w:tr>
      <w:tr w:rsidR="00933935" w:rsidRPr="00622E37" w14:paraId="64C40596" w14:textId="77777777" w:rsidTr="00CB47E4">
        <w:tc>
          <w:tcPr>
            <w:tcW w:w="7656" w:type="dxa"/>
            <w:tcBorders>
              <w:top w:val="single" w:sz="4" w:space="0" w:color="auto"/>
              <w:left w:val="single" w:sz="4" w:space="0" w:color="auto"/>
              <w:bottom w:val="single" w:sz="4" w:space="0" w:color="auto"/>
              <w:right w:val="single" w:sz="4" w:space="0" w:color="auto"/>
            </w:tcBorders>
          </w:tcPr>
          <w:p w14:paraId="63B28C8F" w14:textId="7B44D0FD" w:rsidR="00933935" w:rsidRPr="00622E37" w:rsidRDefault="00933935" w:rsidP="00933935">
            <w:pPr>
              <w:spacing w:after="0" w:line="240" w:lineRule="auto"/>
              <w:rPr>
                <w:color w:val="FF0000"/>
              </w:rPr>
            </w:pPr>
            <w:r w:rsidRPr="00622E37">
              <w:rPr>
                <w:rFonts w:cs="Times New Roman"/>
              </w:rPr>
              <w:t>в) повне найменування іноземної юридичної особи, яка здійснює редакційний контроль щодо медіа, країна, в якій така юридична особа створена і зареєстрована, її ідентифікаційний та (або) реєстраційний номер, місцезнаходження, адреса, за якою здійснюється редакційний контроль (у разі якщо вона не співпадає з місцезнаходженням), контактні дані (телефон, адреса електронної пошти);</w:t>
            </w:r>
          </w:p>
          <w:p w14:paraId="668F6D93" w14:textId="77777777" w:rsidR="00933935" w:rsidRPr="00622E37" w:rsidRDefault="00933935" w:rsidP="00933935">
            <w:pPr>
              <w:pStyle w:val="3"/>
              <w:numPr>
                <w:ilvl w:val="2"/>
                <w:numId w:val="2"/>
              </w:numPr>
              <w:ind w:left="0" w:firstLine="0"/>
              <w:contextualSpacing w:val="0"/>
              <w:rPr>
                <w:rFonts w:cs="Times New Roman"/>
                <w:sz w:val="22"/>
                <w:szCs w:val="22"/>
              </w:rPr>
            </w:pPr>
          </w:p>
        </w:tc>
        <w:tc>
          <w:tcPr>
            <w:tcW w:w="7653" w:type="dxa"/>
            <w:tcBorders>
              <w:top w:val="single" w:sz="4" w:space="0" w:color="auto"/>
              <w:left w:val="single" w:sz="4" w:space="0" w:color="auto"/>
              <w:bottom w:val="single" w:sz="4" w:space="0" w:color="auto"/>
              <w:right w:val="single" w:sz="4" w:space="0" w:color="auto"/>
            </w:tcBorders>
          </w:tcPr>
          <w:p w14:paraId="276B91C5" w14:textId="1D086D18" w:rsidR="00933935" w:rsidRPr="00622E37" w:rsidRDefault="00933935" w:rsidP="00933935">
            <w:pPr>
              <w:spacing w:after="0" w:line="240" w:lineRule="auto"/>
              <w:rPr>
                <w:rFonts w:cs="Times New Roman"/>
                <w:highlight w:val="yellow"/>
              </w:rPr>
            </w:pPr>
          </w:p>
        </w:tc>
      </w:tr>
      <w:tr w:rsidR="00933935" w:rsidRPr="00622E37" w14:paraId="654A372D" w14:textId="77777777" w:rsidTr="00CB47E4">
        <w:tc>
          <w:tcPr>
            <w:tcW w:w="7656" w:type="dxa"/>
            <w:tcBorders>
              <w:top w:val="single" w:sz="4" w:space="0" w:color="auto"/>
              <w:left w:val="single" w:sz="4" w:space="0" w:color="auto"/>
              <w:bottom w:val="single" w:sz="4" w:space="0" w:color="auto"/>
              <w:right w:val="single" w:sz="4" w:space="0" w:color="auto"/>
            </w:tcBorders>
          </w:tcPr>
          <w:p w14:paraId="0A509981" w14:textId="5CB614C7" w:rsidR="00933935" w:rsidRPr="00622E37" w:rsidRDefault="00933935" w:rsidP="00933935">
            <w:pPr>
              <w:spacing w:after="0" w:line="240" w:lineRule="auto"/>
              <w:rPr>
                <w:rFonts w:cs="Times New Roman"/>
              </w:rPr>
            </w:pPr>
            <w:r w:rsidRPr="00622E37">
              <w:rPr>
                <w:rFonts w:cs="Times New Roman"/>
              </w:rPr>
              <w:t>г) країна походження іноземного лінійного медіа;</w:t>
            </w:r>
          </w:p>
          <w:p w14:paraId="4F172F39"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77B6E7B" w14:textId="77777777" w:rsidR="00933935" w:rsidRPr="00622E37" w:rsidRDefault="00933935" w:rsidP="00933935">
            <w:pPr>
              <w:spacing w:after="0" w:line="240" w:lineRule="auto"/>
              <w:rPr>
                <w:rFonts w:cs="Times New Roman"/>
                <w:highlight w:val="yellow"/>
              </w:rPr>
            </w:pPr>
          </w:p>
        </w:tc>
      </w:tr>
      <w:tr w:rsidR="00933935" w:rsidRPr="00622E37" w14:paraId="5EB4706B" w14:textId="77777777" w:rsidTr="00CB47E4">
        <w:tc>
          <w:tcPr>
            <w:tcW w:w="7656" w:type="dxa"/>
            <w:tcBorders>
              <w:top w:val="single" w:sz="4" w:space="0" w:color="auto"/>
              <w:left w:val="single" w:sz="4" w:space="0" w:color="auto"/>
              <w:bottom w:val="single" w:sz="4" w:space="0" w:color="auto"/>
              <w:right w:val="single" w:sz="4" w:space="0" w:color="auto"/>
            </w:tcBorders>
          </w:tcPr>
          <w:p w14:paraId="511DA62E" w14:textId="0FAFA250" w:rsidR="00933935" w:rsidRPr="00622E37" w:rsidRDefault="00933935" w:rsidP="00933935">
            <w:pPr>
              <w:spacing w:after="0" w:line="240" w:lineRule="auto"/>
              <w:rPr>
                <w:rFonts w:cs="Times New Roman"/>
              </w:rPr>
            </w:pPr>
            <w:r w:rsidRPr="00622E37">
              <w:rPr>
                <w:rFonts w:cs="Times New Roman"/>
              </w:rPr>
              <w:t xml:space="preserve">ґ) країна, з території якої здійснюється трансляція іноземного лінійного медіа, у тому числі через  супутниковий ретранслятор (якщо така країна відмінна від зазначеної у підпункті «г»); </w:t>
            </w:r>
          </w:p>
          <w:p w14:paraId="6B33B906"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3A4E08CD" w14:textId="77777777" w:rsidR="00933935" w:rsidRPr="00622E37" w:rsidRDefault="00933935" w:rsidP="00933935">
            <w:pPr>
              <w:spacing w:after="0" w:line="240" w:lineRule="auto"/>
              <w:rPr>
                <w:rFonts w:cs="Times New Roman"/>
                <w:highlight w:val="yellow"/>
              </w:rPr>
            </w:pPr>
          </w:p>
        </w:tc>
      </w:tr>
      <w:tr w:rsidR="00933935" w:rsidRPr="00622E37" w14:paraId="0BD8C467" w14:textId="77777777" w:rsidTr="00CB47E4">
        <w:tc>
          <w:tcPr>
            <w:tcW w:w="7656" w:type="dxa"/>
            <w:tcBorders>
              <w:top w:val="single" w:sz="4" w:space="0" w:color="auto"/>
              <w:left w:val="single" w:sz="4" w:space="0" w:color="auto"/>
              <w:bottom w:val="single" w:sz="4" w:space="0" w:color="auto"/>
              <w:right w:val="single" w:sz="4" w:space="0" w:color="auto"/>
            </w:tcBorders>
          </w:tcPr>
          <w:p w14:paraId="797D1504" w14:textId="1F18288C" w:rsidR="00933935" w:rsidRPr="00622E37" w:rsidRDefault="00933935" w:rsidP="00933935">
            <w:pPr>
              <w:spacing w:after="0" w:line="240" w:lineRule="auto"/>
              <w:rPr>
                <w:rFonts w:cs="Times New Roman"/>
              </w:rPr>
            </w:pPr>
            <w:r w:rsidRPr="00622E37">
              <w:rPr>
                <w:rFonts w:cs="Times New Roman"/>
              </w:rPr>
              <w:t>д) країна (країни) для користувачів якої призначене іноземне лінійне медіа;</w:t>
            </w:r>
          </w:p>
          <w:p w14:paraId="4B49B1CE"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65370C1E" w14:textId="77777777" w:rsidR="00933935" w:rsidRPr="00622E37" w:rsidRDefault="00933935" w:rsidP="00933935">
            <w:pPr>
              <w:spacing w:after="0" w:line="240" w:lineRule="auto"/>
              <w:rPr>
                <w:rFonts w:cs="Times New Roman"/>
                <w:highlight w:val="yellow"/>
              </w:rPr>
            </w:pPr>
          </w:p>
        </w:tc>
      </w:tr>
      <w:tr w:rsidR="00933935" w:rsidRPr="00622E37" w14:paraId="63B0E5AB" w14:textId="77777777" w:rsidTr="00CB47E4">
        <w:tc>
          <w:tcPr>
            <w:tcW w:w="7656" w:type="dxa"/>
            <w:tcBorders>
              <w:top w:val="single" w:sz="4" w:space="0" w:color="auto"/>
              <w:left w:val="single" w:sz="4" w:space="0" w:color="auto"/>
              <w:bottom w:val="single" w:sz="4" w:space="0" w:color="auto"/>
              <w:right w:val="single" w:sz="4" w:space="0" w:color="auto"/>
            </w:tcBorders>
          </w:tcPr>
          <w:p w14:paraId="4E9C2048" w14:textId="1ECE7CC2" w:rsidR="00933935" w:rsidRPr="00622E37" w:rsidRDefault="00933935" w:rsidP="00933935">
            <w:pPr>
              <w:spacing w:after="0" w:line="240" w:lineRule="auto"/>
              <w:rPr>
                <w:rFonts w:cs="Times New Roman"/>
              </w:rPr>
            </w:pPr>
            <w:r w:rsidRPr="00622E37">
              <w:rPr>
                <w:rFonts w:cs="Times New Roman"/>
              </w:rPr>
              <w:t>е) мова (мови) іноземного лінійного медіа;</w:t>
            </w:r>
          </w:p>
          <w:p w14:paraId="15F34D4E" w14:textId="77777777" w:rsidR="00933935" w:rsidRPr="00622E37" w:rsidRDefault="00933935" w:rsidP="00933935">
            <w:pPr>
              <w:pStyle w:val="3"/>
              <w:numPr>
                <w:ilvl w:val="2"/>
                <w:numId w:val="2"/>
              </w:numPr>
              <w:ind w:left="0" w:firstLine="0"/>
              <w:contextualSpacing w:val="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31E9716B" w14:textId="77777777" w:rsidR="00933935" w:rsidRPr="00622E37" w:rsidRDefault="00933935" w:rsidP="00933935">
            <w:pPr>
              <w:spacing w:after="0" w:line="240" w:lineRule="auto"/>
              <w:rPr>
                <w:rFonts w:cs="Times New Roman"/>
                <w:highlight w:val="yellow"/>
              </w:rPr>
            </w:pPr>
          </w:p>
        </w:tc>
      </w:tr>
      <w:tr w:rsidR="00933935" w:rsidRPr="00622E37" w14:paraId="1B856571" w14:textId="77777777" w:rsidTr="00CB47E4">
        <w:tc>
          <w:tcPr>
            <w:tcW w:w="7656" w:type="dxa"/>
            <w:tcBorders>
              <w:top w:val="single" w:sz="4" w:space="0" w:color="auto"/>
              <w:left w:val="single" w:sz="4" w:space="0" w:color="auto"/>
              <w:bottom w:val="single" w:sz="4" w:space="0" w:color="auto"/>
              <w:right w:val="single" w:sz="4" w:space="0" w:color="auto"/>
            </w:tcBorders>
          </w:tcPr>
          <w:p w14:paraId="0FA2FD0B" w14:textId="77777777" w:rsidR="00933935" w:rsidRPr="00622E37" w:rsidRDefault="00933935" w:rsidP="00933935">
            <w:pPr>
              <w:spacing w:after="0" w:line="240" w:lineRule="auto"/>
              <w:rPr>
                <w:rFonts w:cs="Times New Roman"/>
              </w:rPr>
            </w:pPr>
            <w:r w:rsidRPr="00622E37">
              <w:rPr>
                <w:rFonts w:cs="Times New Roman"/>
              </w:rPr>
              <w:t>є) інформація щодо наявності у розкладі програм рекламної інформації та місце оплати такої рекламної інформації;</w:t>
            </w:r>
          </w:p>
          <w:p w14:paraId="5C54007B" w14:textId="4D820267" w:rsidR="00933935" w:rsidRPr="00622E37" w:rsidRDefault="00933935" w:rsidP="00933935">
            <w:pPr>
              <w:spacing w:after="0" w:line="240" w:lineRule="auto"/>
              <w:rPr>
                <w:color w:val="FF0000"/>
              </w:rPr>
            </w:pPr>
          </w:p>
        </w:tc>
        <w:tc>
          <w:tcPr>
            <w:tcW w:w="7653" w:type="dxa"/>
            <w:tcBorders>
              <w:top w:val="single" w:sz="4" w:space="0" w:color="auto"/>
              <w:left w:val="single" w:sz="4" w:space="0" w:color="auto"/>
              <w:bottom w:val="single" w:sz="4" w:space="0" w:color="auto"/>
              <w:right w:val="single" w:sz="4" w:space="0" w:color="auto"/>
            </w:tcBorders>
          </w:tcPr>
          <w:p w14:paraId="1DA34471" w14:textId="77777777" w:rsidR="00933935" w:rsidRPr="00622E37" w:rsidRDefault="00933935" w:rsidP="00933935">
            <w:pPr>
              <w:spacing w:after="0" w:line="240" w:lineRule="auto"/>
              <w:rPr>
                <w:rFonts w:cs="Times New Roman"/>
                <w:highlight w:val="yellow"/>
              </w:rPr>
            </w:pPr>
          </w:p>
        </w:tc>
      </w:tr>
      <w:tr w:rsidR="00933935" w:rsidRPr="00622E37" w14:paraId="40F8BC96" w14:textId="77777777" w:rsidTr="00CB47E4">
        <w:tc>
          <w:tcPr>
            <w:tcW w:w="7656" w:type="dxa"/>
            <w:tcBorders>
              <w:top w:val="single" w:sz="4" w:space="0" w:color="auto"/>
              <w:left w:val="single" w:sz="4" w:space="0" w:color="auto"/>
              <w:bottom w:val="single" w:sz="4" w:space="0" w:color="auto"/>
              <w:right w:val="single" w:sz="4" w:space="0" w:color="auto"/>
            </w:tcBorders>
          </w:tcPr>
          <w:p w14:paraId="5055E923" w14:textId="77777777" w:rsidR="00933935" w:rsidRPr="00622E37" w:rsidRDefault="00933935" w:rsidP="00933935">
            <w:pPr>
              <w:spacing w:after="0" w:line="240" w:lineRule="auto"/>
              <w:rPr>
                <w:rFonts w:cs="Times New Roman"/>
              </w:rPr>
            </w:pPr>
            <w:r w:rsidRPr="00622E37">
              <w:rPr>
                <w:rFonts w:cs="Times New Roman"/>
              </w:rPr>
              <w:t>ж) декларація щодо відповідності вимогам законодавства України.</w:t>
            </w:r>
          </w:p>
          <w:p w14:paraId="679150FA"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CDC781D" w14:textId="77777777" w:rsidR="00933935" w:rsidRPr="00622E37" w:rsidRDefault="00933935" w:rsidP="00933935">
            <w:pPr>
              <w:spacing w:after="0" w:line="240" w:lineRule="auto"/>
              <w:rPr>
                <w:rFonts w:cs="Times New Roman"/>
                <w:highlight w:val="yellow"/>
              </w:rPr>
            </w:pPr>
          </w:p>
        </w:tc>
      </w:tr>
      <w:tr w:rsidR="00933935" w:rsidRPr="00622E37" w14:paraId="67DAF3B0" w14:textId="77777777" w:rsidTr="00CB47E4">
        <w:tc>
          <w:tcPr>
            <w:tcW w:w="7656" w:type="dxa"/>
            <w:tcBorders>
              <w:top w:val="single" w:sz="4" w:space="0" w:color="auto"/>
              <w:left w:val="single" w:sz="4" w:space="0" w:color="auto"/>
              <w:bottom w:val="single" w:sz="4" w:space="0" w:color="auto"/>
              <w:right w:val="single" w:sz="4" w:space="0" w:color="auto"/>
            </w:tcBorders>
          </w:tcPr>
          <w:p w14:paraId="3EED6AA0" w14:textId="36F8ACF9" w:rsidR="00933935" w:rsidRPr="00622E37" w:rsidRDefault="00933935" w:rsidP="00933935">
            <w:pPr>
              <w:spacing w:after="0" w:line="240" w:lineRule="auto"/>
              <w:rPr>
                <w:rFonts w:cs="Times New Roman"/>
              </w:rPr>
            </w:pPr>
            <w:r w:rsidRPr="00622E37">
              <w:rPr>
                <w:rFonts w:cs="Times New Roman"/>
              </w:rPr>
              <w:t>3) інформація щодо наявності у розкладі програм, які містять елементи насилля, еротики або інших програм, поширення яких обмежується відповідно до Європейської конвенції про транскордонне телебачення або Директиви 2010/13/ЄС в редакції Директиви 2018/1808/ЄС, та наявність відповідної системи умовного доступу.</w:t>
            </w:r>
          </w:p>
          <w:p w14:paraId="75273AC1" w14:textId="77777777" w:rsidR="00933935" w:rsidRPr="00622E37" w:rsidRDefault="00933935" w:rsidP="00933935">
            <w:pPr>
              <w:spacing w:after="0" w:line="240" w:lineRule="auto"/>
              <w:rPr>
                <w:rFonts w:cs="Times New Roman"/>
                <w:b/>
              </w:rPr>
            </w:pPr>
          </w:p>
        </w:tc>
        <w:tc>
          <w:tcPr>
            <w:tcW w:w="7653" w:type="dxa"/>
            <w:tcBorders>
              <w:top w:val="single" w:sz="4" w:space="0" w:color="auto"/>
              <w:left w:val="single" w:sz="4" w:space="0" w:color="auto"/>
              <w:bottom w:val="single" w:sz="4" w:space="0" w:color="auto"/>
              <w:right w:val="single" w:sz="4" w:space="0" w:color="auto"/>
            </w:tcBorders>
          </w:tcPr>
          <w:p w14:paraId="7D05F027" w14:textId="7EA3D300" w:rsidR="00933935" w:rsidRPr="00622E37" w:rsidRDefault="00933935" w:rsidP="00933935">
            <w:pPr>
              <w:spacing w:after="0" w:line="240" w:lineRule="auto"/>
              <w:rPr>
                <w:rFonts w:cs="Times New Roman"/>
                <w:highlight w:val="yellow"/>
              </w:rPr>
            </w:pPr>
          </w:p>
        </w:tc>
      </w:tr>
      <w:tr w:rsidR="00933935" w:rsidRPr="00622E37" w14:paraId="364B8F62" w14:textId="77777777" w:rsidTr="00CB47E4">
        <w:tc>
          <w:tcPr>
            <w:tcW w:w="7656" w:type="dxa"/>
            <w:tcBorders>
              <w:top w:val="single" w:sz="4" w:space="0" w:color="auto"/>
              <w:left w:val="single" w:sz="4" w:space="0" w:color="auto"/>
              <w:bottom w:val="single" w:sz="4" w:space="0" w:color="auto"/>
              <w:right w:val="single" w:sz="4" w:space="0" w:color="auto"/>
            </w:tcBorders>
          </w:tcPr>
          <w:p w14:paraId="1ADD6F75" w14:textId="61CD2C93" w:rsidR="00933935" w:rsidRPr="00622E37" w:rsidRDefault="00933935" w:rsidP="00933935">
            <w:pPr>
              <w:spacing w:after="0" w:line="240" w:lineRule="auto"/>
              <w:rPr>
                <w:rFonts w:cs="Times New Roman"/>
              </w:rPr>
            </w:pPr>
            <w:r w:rsidRPr="00622E37">
              <w:rPr>
                <w:rFonts w:cs="Times New Roman"/>
              </w:rPr>
              <w:t xml:space="preserve">6. Якщо поширення іноземного лінійного медіа відбувається із застосуванням системи умовного доступу, заявник надає Національній раді технічні параметри доступу до телеканалу або радіоканалу, а також упродовж трьох робочих днів з моменту подання заяви про реєстрацію надає Національній раді авторизований доступ або надсилає картки (коди) доступу до телеканалу або радіоканалу для здійснення Національною радою моніторингу. Якщо система умовного доступу на час подання заяви на реєстрацію не впроваджена, значена інформація та картки доступу надаються Національній раді не пізніше трьох робочих днів з моменту введення системи умовного доступу в експлуатацію. У випадку зміни системи умовного доступу, заявник зобов’язаний надати Національній раді оновлені технічні параметри доступу, провести авторизацію або надати картки (коди) доступу упродовж </w:t>
            </w:r>
            <w:r>
              <w:rPr>
                <w:rFonts w:cs="Times New Roman"/>
              </w:rPr>
              <w:t xml:space="preserve">14 </w:t>
            </w:r>
            <w:r w:rsidRPr="00622E37">
              <w:rPr>
                <w:rFonts w:cs="Times New Roman"/>
              </w:rPr>
              <w:t>днів, з дня запровадження таких змін.</w:t>
            </w:r>
          </w:p>
          <w:p w14:paraId="55C399F4"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BF5F883" w14:textId="6DE298F7" w:rsidR="00933935" w:rsidRPr="00622E37" w:rsidRDefault="00933935" w:rsidP="00933935">
            <w:pPr>
              <w:spacing w:after="0" w:line="240" w:lineRule="auto"/>
              <w:rPr>
                <w:rFonts w:cs="Times New Roman"/>
                <w:highlight w:val="yellow"/>
              </w:rPr>
            </w:pPr>
          </w:p>
        </w:tc>
      </w:tr>
      <w:tr w:rsidR="00933935" w:rsidRPr="00622E37" w14:paraId="6A6621CC" w14:textId="77777777" w:rsidTr="00CB47E4">
        <w:tc>
          <w:tcPr>
            <w:tcW w:w="7656" w:type="dxa"/>
            <w:tcBorders>
              <w:top w:val="single" w:sz="4" w:space="0" w:color="auto"/>
              <w:left w:val="single" w:sz="4" w:space="0" w:color="auto"/>
              <w:bottom w:val="single" w:sz="4" w:space="0" w:color="auto"/>
              <w:right w:val="single" w:sz="4" w:space="0" w:color="auto"/>
            </w:tcBorders>
          </w:tcPr>
          <w:p w14:paraId="3C09A443" w14:textId="3F2EB82F" w:rsidR="00933935" w:rsidRPr="00622E37" w:rsidRDefault="00933935" w:rsidP="00933935">
            <w:pPr>
              <w:spacing w:after="0" w:line="240" w:lineRule="auto"/>
              <w:rPr>
                <w:rFonts w:cs="Times New Roman"/>
              </w:rPr>
            </w:pPr>
            <w:r w:rsidRPr="00622E37">
              <w:rPr>
                <w:rFonts w:cs="Times New Roman"/>
              </w:rPr>
              <w:t xml:space="preserve">У випадку використання приймального обладнання, яке несумісне з іншими типами наявного на ринку обладнання, заявник надає Національній раді екземпляр такого обладнання. </w:t>
            </w:r>
          </w:p>
          <w:p w14:paraId="0BC87B9F"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53B2E26" w14:textId="77777777" w:rsidR="00933935" w:rsidRPr="00622E37" w:rsidRDefault="00933935" w:rsidP="00933935">
            <w:pPr>
              <w:spacing w:after="0" w:line="240" w:lineRule="auto"/>
              <w:rPr>
                <w:rFonts w:cs="Times New Roman"/>
                <w:highlight w:val="yellow"/>
              </w:rPr>
            </w:pPr>
          </w:p>
        </w:tc>
      </w:tr>
      <w:tr w:rsidR="00933935" w:rsidRPr="00622E37" w14:paraId="2AC345A6" w14:textId="77777777" w:rsidTr="00CB47E4">
        <w:tc>
          <w:tcPr>
            <w:tcW w:w="7656" w:type="dxa"/>
            <w:tcBorders>
              <w:top w:val="single" w:sz="4" w:space="0" w:color="auto"/>
              <w:left w:val="single" w:sz="4" w:space="0" w:color="auto"/>
              <w:bottom w:val="single" w:sz="4" w:space="0" w:color="auto"/>
              <w:right w:val="single" w:sz="4" w:space="0" w:color="auto"/>
            </w:tcBorders>
          </w:tcPr>
          <w:p w14:paraId="268315D8" w14:textId="718D3E13" w:rsidR="00933935" w:rsidRPr="00622E37" w:rsidRDefault="00933935" w:rsidP="00933935">
            <w:pPr>
              <w:spacing w:after="0" w:line="240" w:lineRule="auto"/>
              <w:rPr>
                <w:rFonts w:cs="Times New Roman"/>
              </w:rPr>
            </w:pPr>
            <w:r w:rsidRPr="00622E37">
              <w:rPr>
                <w:rFonts w:cs="Times New Roman"/>
              </w:rPr>
              <w:t>7. За реєстрацію іноземного лінійного медіа стягується плата у розмірі реєстраційного збору.</w:t>
            </w:r>
          </w:p>
          <w:p w14:paraId="6B2B7F93"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6AB1EE73" w14:textId="361BB299" w:rsidR="00933935" w:rsidRPr="00622E37" w:rsidRDefault="00933935" w:rsidP="00933935">
            <w:pPr>
              <w:spacing w:after="0" w:line="240" w:lineRule="auto"/>
              <w:rPr>
                <w:rFonts w:cs="Times New Roman"/>
              </w:rPr>
            </w:pPr>
          </w:p>
          <w:p w14:paraId="7ECA1CE4" w14:textId="77777777" w:rsidR="00933935" w:rsidRPr="00622E37" w:rsidRDefault="00933935" w:rsidP="00933935">
            <w:pPr>
              <w:spacing w:after="0" w:line="240" w:lineRule="auto"/>
              <w:rPr>
                <w:rFonts w:cs="Times New Roman"/>
                <w:highlight w:val="yellow"/>
              </w:rPr>
            </w:pPr>
          </w:p>
        </w:tc>
      </w:tr>
      <w:tr w:rsidR="00933935" w:rsidRPr="00622E37" w14:paraId="54B1E99B" w14:textId="77777777" w:rsidTr="00CB47E4">
        <w:tc>
          <w:tcPr>
            <w:tcW w:w="7656" w:type="dxa"/>
            <w:tcBorders>
              <w:top w:val="single" w:sz="4" w:space="0" w:color="auto"/>
              <w:left w:val="single" w:sz="4" w:space="0" w:color="auto"/>
              <w:bottom w:val="single" w:sz="4" w:space="0" w:color="auto"/>
              <w:right w:val="single" w:sz="4" w:space="0" w:color="auto"/>
            </w:tcBorders>
          </w:tcPr>
          <w:p w14:paraId="480AEE5A" w14:textId="77777777" w:rsidR="00933935" w:rsidRPr="00622E37" w:rsidRDefault="00933935" w:rsidP="00933935">
            <w:pPr>
              <w:spacing w:after="0" w:line="240" w:lineRule="auto"/>
              <w:rPr>
                <w:rFonts w:cs="Times New Roman"/>
              </w:rPr>
            </w:pPr>
            <w:r w:rsidRPr="00622E37">
              <w:rPr>
                <w:rFonts w:cs="Times New Roman"/>
              </w:rPr>
              <w:t>8. Впродовж одного робочого дня після отримання заяви про реєстрацію Національна рада повідомляє заявника про реєстраційний номер поданої заяви та дату отримання заяви.</w:t>
            </w:r>
          </w:p>
          <w:p w14:paraId="2053BDA9" w14:textId="1549B755"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79FB364" w14:textId="30BB1CB9" w:rsidR="00933935" w:rsidRPr="00622E37" w:rsidRDefault="00933935" w:rsidP="00933935">
            <w:pPr>
              <w:spacing w:after="0" w:line="240" w:lineRule="auto"/>
              <w:rPr>
                <w:rFonts w:cs="Times New Roman"/>
                <w:highlight w:val="yellow"/>
              </w:rPr>
            </w:pPr>
          </w:p>
        </w:tc>
      </w:tr>
      <w:tr w:rsidR="00933935" w:rsidRPr="00622E37" w14:paraId="645D2719" w14:textId="77777777" w:rsidTr="00CB47E4">
        <w:tc>
          <w:tcPr>
            <w:tcW w:w="7656" w:type="dxa"/>
            <w:tcBorders>
              <w:top w:val="single" w:sz="4" w:space="0" w:color="auto"/>
              <w:left w:val="single" w:sz="4" w:space="0" w:color="auto"/>
              <w:bottom w:val="single" w:sz="4" w:space="0" w:color="auto"/>
              <w:right w:val="single" w:sz="4" w:space="0" w:color="auto"/>
            </w:tcBorders>
          </w:tcPr>
          <w:p w14:paraId="65E99AC5" w14:textId="77777777" w:rsidR="00933935" w:rsidRPr="00622E37" w:rsidRDefault="00933935" w:rsidP="00933935">
            <w:pPr>
              <w:spacing w:after="0" w:line="240" w:lineRule="auto"/>
              <w:rPr>
                <w:color w:val="auto"/>
              </w:rPr>
            </w:pPr>
            <w:r w:rsidRPr="00622E37">
              <w:rPr>
                <w:color w:val="auto"/>
              </w:rPr>
              <w:t>9. У разі отримання повної інформації, що передбачена в частині п’ятій цієї статті Закону, Національна рада упродовж двадцяти робочих днів з дня отримання заяви ухвалює рішення про реєстрацію іноземного лінійного медіа, вносить відомості про це до Реєстру, та повідомляє про це заявника.</w:t>
            </w:r>
          </w:p>
          <w:p w14:paraId="485BB6D3" w14:textId="7F61CC5A" w:rsidR="00933935" w:rsidRPr="00622E37" w:rsidRDefault="00933935" w:rsidP="00933935">
            <w:pPr>
              <w:spacing w:after="0" w:line="240" w:lineRule="auto"/>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01819C7D" w14:textId="33B5B50D" w:rsidR="00933935" w:rsidRPr="00622E37" w:rsidRDefault="00933935" w:rsidP="00933935">
            <w:pPr>
              <w:spacing w:after="0" w:line="240" w:lineRule="auto"/>
              <w:rPr>
                <w:rFonts w:cs="Times New Roman"/>
                <w:highlight w:val="yellow"/>
              </w:rPr>
            </w:pPr>
          </w:p>
        </w:tc>
      </w:tr>
      <w:tr w:rsidR="00933935" w:rsidRPr="00622E37" w14:paraId="7167F74C" w14:textId="77777777" w:rsidTr="00CB47E4">
        <w:tc>
          <w:tcPr>
            <w:tcW w:w="7656" w:type="dxa"/>
            <w:tcBorders>
              <w:top w:val="single" w:sz="4" w:space="0" w:color="auto"/>
              <w:left w:val="single" w:sz="4" w:space="0" w:color="auto"/>
              <w:bottom w:val="single" w:sz="4" w:space="0" w:color="auto"/>
              <w:right w:val="single" w:sz="4" w:space="0" w:color="auto"/>
            </w:tcBorders>
          </w:tcPr>
          <w:p w14:paraId="09AA7D77" w14:textId="77777777" w:rsidR="00933935" w:rsidRPr="00622E37" w:rsidRDefault="00933935" w:rsidP="00933935">
            <w:pPr>
              <w:spacing w:after="0" w:line="240" w:lineRule="auto"/>
              <w:rPr>
                <w:color w:val="auto"/>
              </w:rPr>
            </w:pPr>
            <w:r w:rsidRPr="00622E37">
              <w:rPr>
                <w:color w:val="auto"/>
              </w:rPr>
              <w:t xml:space="preserve">10. У разі отримання неповної інформації, Національна рада упродовж десяти робочих днів з дня отримання заяви повідомляє про це заявника з наведенням </w:t>
            </w:r>
            <w:r w:rsidRPr="00622E37">
              <w:rPr>
                <w:color w:val="auto"/>
              </w:rPr>
              <w:lastRenderedPageBreak/>
              <w:t>переліку відсутньої інформації. Після усунення недоліків Національна рада ухвалює рішення відповідно до частини дев’ятої цієї статті Закону.</w:t>
            </w:r>
          </w:p>
          <w:p w14:paraId="64B1D30E" w14:textId="1ACB7093" w:rsidR="00933935" w:rsidRPr="00622E37" w:rsidRDefault="00933935" w:rsidP="00933935">
            <w:pPr>
              <w:spacing w:after="0" w:line="240" w:lineRule="auto"/>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14FAB7C0" w14:textId="40514C4E" w:rsidR="00933935" w:rsidRPr="00622E37" w:rsidRDefault="00933935" w:rsidP="00933935">
            <w:pPr>
              <w:spacing w:after="0" w:line="240" w:lineRule="auto"/>
              <w:rPr>
                <w:rFonts w:cs="Times New Roman"/>
                <w:highlight w:val="yellow"/>
              </w:rPr>
            </w:pPr>
          </w:p>
        </w:tc>
      </w:tr>
      <w:tr w:rsidR="00933935" w:rsidRPr="00622E37" w14:paraId="4F0C08EB" w14:textId="77777777" w:rsidTr="00CB47E4">
        <w:tc>
          <w:tcPr>
            <w:tcW w:w="7656" w:type="dxa"/>
            <w:tcBorders>
              <w:top w:val="single" w:sz="4" w:space="0" w:color="auto"/>
              <w:left w:val="single" w:sz="4" w:space="0" w:color="auto"/>
              <w:bottom w:val="single" w:sz="4" w:space="0" w:color="auto"/>
              <w:right w:val="single" w:sz="4" w:space="0" w:color="auto"/>
            </w:tcBorders>
          </w:tcPr>
          <w:p w14:paraId="5F28AAC3" w14:textId="77777777" w:rsidR="00AD06E2" w:rsidRPr="00622E37" w:rsidRDefault="00AD06E2" w:rsidP="00AD06E2">
            <w:pPr>
              <w:spacing w:after="0" w:line="240" w:lineRule="auto"/>
              <w:rPr>
                <w:color w:val="auto"/>
              </w:rPr>
            </w:pPr>
            <w:r w:rsidRPr="00AD06E2">
              <w:rPr>
                <w:color w:val="auto"/>
              </w:rPr>
              <w:t>11. Іноземне лінійне медіа може поширюватись на території України в пакетах телеканалів та радіоканалів провайдерів аудіовізуальних сервісів з дня внесення до Реєстру інформації про реєстрацію такого іноземного лінійного медіа.</w:t>
            </w:r>
          </w:p>
          <w:p w14:paraId="3C870171"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224F1602" w14:textId="77777777" w:rsidR="00933935" w:rsidRPr="00622E37" w:rsidRDefault="00933935" w:rsidP="00AD06E2">
            <w:pPr>
              <w:spacing w:after="0" w:line="240" w:lineRule="auto"/>
              <w:rPr>
                <w:rFonts w:cs="Times New Roman"/>
                <w:highlight w:val="yellow"/>
              </w:rPr>
            </w:pPr>
          </w:p>
        </w:tc>
      </w:tr>
      <w:tr w:rsidR="00933935" w:rsidRPr="00622E37" w14:paraId="2096CD63" w14:textId="77777777" w:rsidTr="00CB47E4">
        <w:tc>
          <w:tcPr>
            <w:tcW w:w="7656" w:type="dxa"/>
            <w:tcBorders>
              <w:top w:val="single" w:sz="4" w:space="0" w:color="auto"/>
              <w:left w:val="single" w:sz="4" w:space="0" w:color="auto"/>
              <w:bottom w:val="single" w:sz="4" w:space="0" w:color="auto"/>
              <w:right w:val="single" w:sz="4" w:space="0" w:color="auto"/>
            </w:tcBorders>
          </w:tcPr>
          <w:p w14:paraId="08CB0950" w14:textId="77777777" w:rsidR="00933935" w:rsidRPr="00622E37" w:rsidRDefault="00933935" w:rsidP="00933935">
            <w:pPr>
              <w:spacing w:after="0" w:line="240" w:lineRule="auto"/>
              <w:rPr>
                <w:color w:val="auto"/>
              </w:rPr>
            </w:pPr>
            <w:r w:rsidRPr="00622E37">
              <w:rPr>
                <w:color w:val="auto"/>
              </w:rPr>
              <w:t>12. Інформація, що подається заявником відповідно до цієї статті Закону, є відкритою та оприлюднюється в Реєстрі, крім відомостей про серію та номер паспорта громадянина України або паспортного документа іноземця, дату народження, місце проживання, реєстраційний номер облікової картки платника податків фізичних осіб.</w:t>
            </w:r>
          </w:p>
          <w:p w14:paraId="32097990" w14:textId="3E6A22EF"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30895BE2" w14:textId="77777777" w:rsidR="00933935" w:rsidRPr="00622E37" w:rsidRDefault="00933935" w:rsidP="00933935">
            <w:pPr>
              <w:spacing w:after="0" w:line="240" w:lineRule="auto"/>
              <w:rPr>
                <w:rFonts w:cs="Times New Roman"/>
                <w:highlight w:val="yellow"/>
              </w:rPr>
            </w:pPr>
          </w:p>
        </w:tc>
      </w:tr>
      <w:tr w:rsidR="00933935" w:rsidRPr="00622E37" w14:paraId="17DC1294" w14:textId="77777777" w:rsidTr="002530C1">
        <w:tc>
          <w:tcPr>
            <w:tcW w:w="7656" w:type="dxa"/>
            <w:tcBorders>
              <w:top w:val="single" w:sz="4" w:space="0" w:color="auto"/>
              <w:left w:val="single" w:sz="4" w:space="0" w:color="auto"/>
              <w:bottom w:val="single" w:sz="4" w:space="0" w:color="auto"/>
              <w:right w:val="single" w:sz="4" w:space="0" w:color="auto"/>
            </w:tcBorders>
          </w:tcPr>
          <w:p w14:paraId="39FC8E0C" w14:textId="653E4016" w:rsidR="00933935" w:rsidRPr="00622E37" w:rsidRDefault="00933935" w:rsidP="00933935">
            <w:pPr>
              <w:pStyle w:val="3"/>
              <w:numPr>
                <w:ilvl w:val="2"/>
                <w:numId w:val="2"/>
              </w:numPr>
              <w:ind w:left="0" w:firstLine="0"/>
              <w:contextualSpacing w:val="0"/>
              <w:rPr>
                <w:color w:val="auto"/>
                <w:szCs w:val="24"/>
              </w:rPr>
            </w:pPr>
            <w:r w:rsidRPr="00622E37">
              <w:rPr>
                <w:color w:val="auto"/>
                <w:szCs w:val="24"/>
              </w:rPr>
              <w:t>Стаття 65. Відмова в реєстрації та скасування реєстрації іноземних лінійних медіа</w:t>
            </w:r>
          </w:p>
          <w:p w14:paraId="59EE394D" w14:textId="77777777" w:rsidR="00933935" w:rsidRPr="00622E37" w:rsidRDefault="00933935" w:rsidP="00933935">
            <w:pPr>
              <w:pStyle w:val="3"/>
              <w:numPr>
                <w:ilvl w:val="2"/>
                <w:numId w:val="2"/>
              </w:numPr>
              <w:ind w:left="0" w:firstLine="0"/>
              <w:rPr>
                <w:color w:val="auto"/>
                <w:szCs w:val="24"/>
              </w:rPr>
            </w:pPr>
          </w:p>
        </w:tc>
        <w:tc>
          <w:tcPr>
            <w:tcW w:w="7653" w:type="dxa"/>
            <w:tcBorders>
              <w:top w:val="single" w:sz="4" w:space="0" w:color="auto"/>
              <w:left w:val="single" w:sz="4" w:space="0" w:color="auto"/>
              <w:bottom w:val="single" w:sz="4" w:space="0" w:color="auto"/>
              <w:right w:val="single" w:sz="4" w:space="0" w:color="auto"/>
            </w:tcBorders>
          </w:tcPr>
          <w:p w14:paraId="23192CE5" w14:textId="0D395302" w:rsidR="00933935" w:rsidRPr="00622E37" w:rsidRDefault="00933935" w:rsidP="00933935">
            <w:pPr>
              <w:spacing w:after="0" w:line="240" w:lineRule="auto"/>
              <w:rPr>
                <w:rFonts w:cs="Times New Roman"/>
                <w:highlight w:val="yellow"/>
              </w:rPr>
            </w:pPr>
          </w:p>
        </w:tc>
      </w:tr>
      <w:tr w:rsidR="00933935" w:rsidRPr="00622E37" w14:paraId="532EB766" w14:textId="77777777" w:rsidTr="002530C1">
        <w:tc>
          <w:tcPr>
            <w:tcW w:w="7656" w:type="dxa"/>
            <w:tcBorders>
              <w:top w:val="single" w:sz="4" w:space="0" w:color="auto"/>
              <w:left w:val="single" w:sz="4" w:space="0" w:color="auto"/>
              <w:bottom w:val="single" w:sz="4" w:space="0" w:color="auto"/>
              <w:right w:val="single" w:sz="4" w:space="0" w:color="auto"/>
            </w:tcBorders>
          </w:tcPr>
          <w:p w14:paraId="28E23B3A" w14:textId="5BF16C37" w:rsidR="00933935" w:rsidRPr="00622E37" w:rsidRDefault="00933935" w:rsidP="00933935">
            <w:pPr>
              <w:spacing w:after="0" w:line="240" w:lineRule="auto"/>
              <w:rPr>
                <w:color w:val="auto"/>
              </w:rPr>
            </w:pPr>
            <w:r w:rsidRPr="00622E37">
              <w:rPr>
                <w:color w:val="auto"/>
              </w:rPr>
              <w:t xml:space="preserve">1. Національна рада відмовляє в реєстрації іноземного лінійного медіа якщо: </w:t>
            </w:r>
          </w:p>
          <w:p w14:paraId="70C172E2"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8612E01" w14:textId="35321453" w:rsidR="00933935" w:rsidRPr="00B53023" w:rsidRDefault="00933935" w:rsidP="00DB71E1">
            <w:pPr>
              <w:spacing w:after="0" w:line="240" w:lineRule="auto"/>
              <w:rPr>
                <w:rFonts w:cs="Times New Roman"/>
                <w:highlight w:val="yellow"/>
              </w:rPr>
            </w:pPr>
          </w:p>
        </w:tc>
      </w:tr>
      <w:tr w:rsidR="00933935" w:rsidRPr="00622E37" w14:paraId="259488BE" w14:textId="77777777" w:rsidTr="002530C1">
        <w:tc>
          <w:tcPr>
            <w:tcW w:w="7656" w:type="dxa"/>
            <w:tcBorders>
              <w:top w:val="single" w:sz="4" w:space="0" w:color="auto"/>
              <w:left w:val="single" w:sz="4" w:space="0" w:color="auto"/>
              <w:bottom w:val="single" w:sz="4" w:space="0" w:color="auto"/>
              <w:right w:val="single" w:sz="4" w:space="0" w:color="auto"/>
            </w:tcBorders>
          </w:tcPr>
          <w:p w14:paraId="3E37D992" w14:textId="178DFDE9" w:rsidR="00933935" w:rsidRPr="00622E37" w:rsidRDefault="00933935" w:rsidP="00933935">
            <w:pPr>
              <w:spacing w:after="0" w:line="240" w:lineRule="auto"/>
              <w:rPr>
                <w:color w:val="auto"/>
              </w:rPr>
            </w:pPr>
            <w:r w:rsidRPr="00622E37">
              <w:rPr>
                <w:color w:val="auto"/>
              </w:rPr>
              <w:t>1) інформація, що була подана заявником для реєстрації, не відповідає вимогам статті 64 цього Закону;</w:t>
            </w:r>
          </w:p>
          <w:p w14:paraId="756CCEE2" w14:textId="10B300F1"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6A49A039" w14:textId="77777777" w:rsidR="00933935" w:rsidRPr="00622E37" w:rsidRDefault="00933935" w:rsidP="00933935">
            <w:pPr>
              <w:spacing w:after="0" w:line="240" w:lineRule="auto"/>
              <w:rPr>
                <w:rFonts w:cs="Times New Roman"/>
              </w:rPr>
            </w:pPr>
          </w:p>
        </w:tc>
      </w:tr>
      <w:tr w:rsidR="00933935" w:rsidRPr="00622E37" w14:paraId="46106DDC" w14:textId="77777777" w:rsidTr="002530C1">
        <w:tc>
          <w:tcPr>
            <w:tcW w:w="7656" w:type="dxa"/>
            <w:tcBorders>
              <w:top w:val="single" w:sz="4" w:space="0" w:color="auto"/>
              <w:left w:val="single" w:sz="4" w:space="0" w:color="auto"/>
              <w:bottom w:val="single" w:sz="4" w:space="0" w:color="auto"/>
              <w:right w:val="single" w:sz="4" w:space="0" w:color="auto"/>
            </w:tcBorders>
          </w:tcPr>
          <w:p w14:paraId="4AAD6755" w14:textId="77777777" w:rsidR="00AD06E2" w:rsidRPr="00AD06E2" w:rsidRDefault="00AD06E2" w:rsidP="00AD06E2">
            <w:pPr>
              <w:spacing w:after="0" w:line="240" w:lineRule="auto"/>
              <w:rPr>
                <w:color w:val="auto"/>
              </w:rPr>
            </w:pPr>
            <w:r w:rsidRPr="00AD06E2">
              <w:rPr>
                <w:color w:val="auto"/>
              </w:rPr>
              <w:t>2) поширення іноземного лінійного медіа на території України в пакетах телеканалів та радіоканалів провайдерів аудіовізуальних сервісів заборонено на підставі рішення суду;</w:t>
            </w:r>
          </w:p>
          <w:p w14:paraId="423EB87E" w14:textId="77777777" w:rsidR="00933935" w:rsidRPr="00AD06E2"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B389DF3" w14:textId="77777777" w:rsidR="00933935" w:rsidRPr="00813929" w:rsidRDefault="00933935" w:rsidP="00AD06E2">
            <w:pPr>
              <w:spacing w:after="0" w:line="240" w:lineRule="auto"/>
              <w:rPr>
                <w:rFonts w:cs="Times New Roman"/>
                <w:highlight w:val="green"/>
              </w:rPr>
            </w:pPr>
          </w:p>
        </w:tc>
      </w:tr>
      <w:tr w:rsidR="00933935" w:rsidRPr="00622E37" w14:paraId="3E94468E" w14:textId="77777777" w:rsidTr="002530C1">
        <w:tc>
          <w:tcPr>
            <w:tcW w:w="7656" w:type="dxa"/>
            <w:tcBorders>
              <w:top w:val="single" w:sz="4" w:space="0" w:color="auto"/>
              <w:left w:val="single" w:sz="4" w:space="0" w:color="auto"/>
              <w:bottom w:val="single" w:sz="4" w:space="0" w:color="auto"/>
              <w:right w:val="single" w:sz="4" w:space="0" w:color="auto"/>
            </w:tcBorders>
          </w:tcPr>
          <w:p w14:paraId="69D6A3A2" w14:textId="5CD05E49" w:rsidR="00933935" w:rsidRPr="00622E37" w:rsidRDefault="00933935" w:rsidP="00933935">
            <w:pPr>
              <w:spacing w:after="0" w:line="240" w:lineRule="auto"/>
              <w:rPr>
                <w:color w:val="auto"/>
              </w:rPr>
            </w:pPr>
            <w:r>
              <w:rPr>
                <w:color w:val="auto"/>
              </w:rPr>
              <w:t>3</w:t>
            </w:r>
            <w:r w:rsidRPr="00622E37">
              <w:rPr>
                <w:color w:val="auto"/>
              </w:rPr>
              <w:t>) заявником у встановлений строк не виконано зобов’язань, передбачених частиною шостою статті 64 цього Закону;</w:t>
            </w:r>
          </w:p>
          <w:p w14:paraId="3AF72466" w14:textId="7D0FFFD6"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363C3399" w14:textId="77777777" w:rsidR="00933935" w:rsidRPr="00622E37" w:rsidRDefault="00933935" w:rsidP="00933935">
            <w:pPr>
              <w:spacing w:after="0" w:line="240" w:lineRule="auto"/>
              <w:rPr>
                <w:color w:val="FF0000"/>
              </w:rPr>
            </w:pPr>
          </w:p>
        </w:tc>
      </w:tr>
      <w:tr w:rsidR="00933935" w:rsidRPr="00622E37" w14:paraId="5582AF59" w14:textId="77777777" w:rsidTr="002530C1">
        <w:tc>
          <w:tcPr>
            <w:tcW w:w="7656" w:type="dxa"/>
            <w:tcBorders>
              <w:top w:val="single" w:sz="4" w:space="0" w:color="auto"/>
              <w:left w:val="single" w:sz="4" w:space="0" w:color="auto"/>
              <w:bottom w:val="single" w:sz="4" w:space="0" w:color="auto"/>
              <w:right w:val="single" w:sz="4" w:space="0" w:color="auto"/>
            </w:tcBorders>
          </w:tcPr>
          <w:p w14:paraId="4EA7FE1F" w14:textId="5175CE32" w:rsidR="00933935" w:rsidRPr="00622E37" w:rsidRDefault="00933935" w:rsidP="00933935">
            <w:pPr>
              <w:spacing w:after="0" w:line="240" w:lineRule="auto"/>
              <w:rPr>
                <w:color w:val="auto"/>
              </w:rPr>
            </w:pPr>
            <w:r>
              <w:rPr>
                <w:color w:val="auto"/>
              </w:rPr>
              <w:t>4</w:t>
            </w:r>
            <w:r w:rsidRPr="00622E37">
              <w:rPr>
                <w:color w:val="auto"/>
              </w:rPr>
              <w:t>) заявником не сплачено реєстраційний збір.</w:t>
            </w:r>
          </w:p>
          <w:p w14:paraId="7D435B2D" w14:textId="66DC7635"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1C0DB919" w14:textId="77777777" w:rsidR="00933935" w:rsidRPr="00622E37" w:rsidRDefault="00933935" w:rsidP="00933935">
            <w:pPr>
              <w:spacing w:after="0" w:line="240" w:lineRule="auto"/>
              <w:rPr>
                <w:rFonts w:cs="Times New Roman"/>
                <w:highlight w:val="yellow"/>
              </w:rPr>
            </w:pPr>
          </w:p>
        </w:tc>
      </w:tr>
      <w:tr w:rsidR="00933935" w:rsidRPr="00622E37" w14:paraId="6B7D878E" w14:textId="77777777" w:rsidTr="002530C1">
        <w:tc>
          <w:tcPr>
            <w:tcW w:w="7656" w:type="dxa"/>
            <w:tcBorders>
              <w:top w:val="single" w:sz="4" w:space="0" w:color="auto"/>
              <w:left w:val="single" w:sz="4" w:space="0" w:color="auto"/>
              <w:bottom w:val="single" w:sz="4" w:space="0" w:color="auto"/>
              <w:right w:val="single" w:sz="4" w:space="0" w:color="auto"/>
            </w:tcBorders>
          </w:tcPr>
          <w:p w14:paraId="046C2B63" w14:textId="65F15C4D" w:rsidR="00933935" w:rsidRPr="00622E37" w:rsidRDefault="00933935" w:rsidP="00933935">
            <w:pPr>
              <w:spacing w:after="0" w:line="240" w:lineRule="auto"/>
              <w:rPr>
                <w:color w:val="auto"/>
              </w:rPr>
            </w:pPr>
            <w:r w:rsidRPr="00622E37">
              <w:rPr>
                <w:color w:val="auto"/>
              </w:rPr>
              <w:t>2. Національна рада упродовж двадцяти робочих днів з дня отримання заяви ухвалює рішення про відмову у реєстрації іноземного лінійного медіа та повідомляє про це заявника.</w:t>
            </w:r>
          </w:p>
          <w:p w14:paraId="2ECB848A"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50A88184" w14:textId="77777777" w:rsidR="00933935" w:rsidRPr="00622E37" w:rsidRDefault="00933935" w:rsidP="00933935">
            <w:pPr>
              <w:spacing w:after="0" w:line="240" w:lineRule="auto"/>
              <w:rPr>
                <w:rFonts w:cs="Times New Roman"/>
                <w:highlight w:val="yellow"/>
              </w:rPr>
            </w:pPr>
          </w:p>
        </w:tc>
      </w:tr>
      <w:tr w:rsidR="00933935" w:rsidRPr="00622E37" w14:paraId="7404DA6E" w14:textId="77777777" w:rsidTr="002530C1">
        <w:tc>
          <w:tcPr>
            <w:tcW w:w="7656" w:type="dxa"/>
            <w:tcBorders>
              <w:top w:val="single" w:sz="4" w:space="0" w:color="auto"/>
              <w:left w:val="single" w:sz="4" w:space="0" w:color="auto"/>
              <w:bottom w:val="single" w:sz="4" w:space="0" w:color="auto"/>
              <w:right w:val="single" w:sz="4" w:space="0" w:color="auto"/>
            </w:tcBorders>
          </w:tcPr>
          <w:p w14:paraId="231DA832" w14:textId="43CA4EFF" w:rsidR="00933935" w:rsidRPr="00622E37" w:rsidRDefault="00933935" w:rsidP="00933935">
            <w:pPr>
              <w:spacing w:after="0" w:line="240" w:lineRule="auto"/>
              <w:rPr>
                <w:rFonts w:cs="Times New Roman"/>
              </w:rPr>
            </w:pPr>
            <w:r w:rsidRPr="00622E37">
              <w:rPr>
                <w:rFonts w:cs="Times New Roman"/>
              </w:rPr>
              <w:t>3. У разі відмови в реєстрації особа має право повторно подати заяву про реєстрацію після усунення підстав такої відмови.</w:t>
            </w:r>
          </w:p>
          <w:p w14:paraId="0EAF1498"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6DB5D6F8" w14:textId="77777777" w:rsidR="00933935" w:rsidRPr="00622E37" w:rsidRDefault="00933935" w:rsidP="00933935">
            <w:pPr>
              <w:spacing w:after="0" w:line="240" w:lineRule="auto"/>
              <w:rPr>
                <w:rFonts w:cs="Times New Roman"/>
                <w:highlight w:val="yellow"/>
              </w:rPr>
            </w:pPr>
          </w:p>
        </w:tc>
      </w:tr>
      <w:tr w:rsidR="00933935" w:rsidRPr="00622E37" w14:paraId="3A7FCE7B" w14:textId="77777777" w:rsidTr="002530C1">
        <w:tc>
          <w:tcPr>
            <w:tcW w:w="7656" w:type="dxa"/>
            <w:tcBorders>
              <w:top w:val="single" w:sz="4" w:space="0" w:color="auto"/>
              <w:left w:val="single" w:sz="4" w:space="0" w:color="auto"/>
              <w:bottom w:val="single" w:sz="4" w:space="0" w:color="auto"/>
              <w:right w:val="single" w:sz="4" w:space="0" w:color="auto"/>
            </w:tcBorders>
          </w:tcPr>
          <w:p w14:paraId="371458A0" w14:textId="55E9C57A" w:rsidR="00933935" w:rsidRPr="00622E37" w:rsidRDefault="00933935" w:rsidP="00933935">
            <w:pPr>
              <w:spacing w:after="0" w:line="240" w:lineRule="auto"/>
              <w:rPr>
                <w:rFonts w:cs="Times New Roman"/>
              </w:rPr>
            </w:pPr>
            <w:r w:rsidRPr="00622E37">
              <w:rPr>
                <w:rFonts w:cs="Times New Roman"/>
              </w:rPr>
              <w:lastRenderedPageBreak/>
              <w:t>4. Національна рада скасовує реєстрацію іноземного лінійного медіа у таких випадках:</w:t>
            </w:r>
          </w:p>
          <w:p w14:paraId="118DDD2D" w14:textId="0E24DBE3"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A6AB3C9" w14:textId="2B6772A0" w:rsidR="00933935" w:rsidRPr="00622E37" w:rsidRDefault="00933935" w:rsidP="00DB71E1">
            <w:pPr>
              <w:spacing w:after="0" w:line="240" w:lineRule="auto"/>
              <w:rPr>
                <w:rFonts w:cs="Times New Roman"/>
                <w:highlight w:val="yellow"/>
              </w:rPr>
            </w:pPr>
          </w:p>
        </w:tc>
      </w:tr>
      <w:tr w:rsidR="00933935" w:rsidRPr="00622E37" w14:paraId="1EE0C8AE" w14:textId="77777777" w:rsidTr="002530C1">
        <w:tc>
          <w:tcPr>
            <w:tcW w:w="7656" w:type="dxa"/>
            <w:tcBorders>
              <w:top w:val="single" w:sz="4" w:space="0" w:color="auto"/>
              <w:left w:val="single" w:sz="4" w:space="0" w:color="auto"/>
              <w:bottom w:val="single" w:sz="4" w:space="0" w:color="auto"/>
              <w:right w:val="single" w:sz="4" w:space="0" w:color="auto"/>
            </w:tcBorders>
          </w:tcPr>
          <w:p w14:paraId="3941E6BA" w14:textId="256DEA0F" w:rsidR="00933935" w:rsidRPr="00622E37" w:rsidRDefault="00933935" w:rsidP="00933935">
            <w:pPr>
              <w:spacing w:after="0" w:line="240" w:lineRule="auto"/>
              <w:rPr>
                <w:color w:val="auto"/>
              </w:rPr>
            </w:pPr>
            <w:r w:rsidRPr="00622E37">
              <w:rPr>
                <w:color w:val="auto"/>
              </w:rPr>
              <w:t>1) якщо під час моніторингу встановлено, що відповідне іноземне лінійне медіа два чи більше разів порушило вимоги Європейської конвенції про транскордонне телебачення,</w:t>
            </w:r>
            <w:r w:rsidRPr="00622E37">
              <w:rPr>
                <w:rFonts w:cs="Times New Roman"/>
              </w:rPr>
              <w:t xml:space="preserve"> Директиви 2010/13/ЄС в редакції Директиви 2018/1808/ЄС </w:t>
            </w:r>
            <w:r w:rsidRPr="00622E37">
              <w:rPr>
                <w:color w:val="auto"/>
              </w:rPr>
              <w:t xml:space="preserve">та/або законодавства України; </w:t>
            </w:r>
          </w:p>
          <w:p w14:paraId="2072F107" w14:textId="45BABE8E"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shd w:val="clear" w:color="auto" w:fill="auto"/>
          </w:tcPr>
          <w:p w14:paraId="74954E11" w14:textId="245FE9AE" w:rsidR="00933935" w:rsidRPr="00BC47E9" w:rsidRDefault="00933935" w:rsidP="00BC0A28">
            <w:pPr>
              <w:spacing w:after="0" w:line="240" w:lineRule="auto"/>
              <w:rPr>
                <w:rFonts w:cs="Times New Roman"/>
              </w:rPr>
            </w:pPr>
          </w:p>
        </w:tc>
      </w:tr>
      <w:tr w:rsidR="00933935" w:rsidRPr="00622E37" w14:paraId="6BA7DA88" w14:textId="77777777" w:rsidTr="002530C1">
        <w:tc>
          <w:tcPr>
            <w:tcW w:w="7656" w:type="dxa"/>
            <w:tcBorders>
              <w:top w:val="single" w:sz="4" w:space="0" w:color="auto"/>
              <w:left w:val="single" w:sz="4" w:space="0" w:color="auto"/>
              <w:bottom w:val="single" w:sz="4" w:space="0" w:color="auto"/>
              <w:right w:val="single" w:sz="4" w:space="0" w:color="auto"/>
            </w:tcBorders>
          </w:tcPr>
          <w:p w14:paraId="4E336E92" w14:textId="46859829" w:rsidR="00933935" w:rsidRPr="00622E37" w:rsidRDefault="00933935" w:rsidP="00933935">
            <w:pPr>
              <w:spacing w:after="0" w:line="240" w:lineRule="auto"/>
              <w:rPr>
                <w:color w:val="auto"/>
              </w:rPr>
            </w:pPr>
            <w:r>
              <w:rPr>
                <w:color w:val="auto"/>
              </w:rPr>
              <w:t>2</w:t>
            </w:r>
            <w:r w:rsidRPr="00622E37">
              <w:rPr>
                <w:color w:val="auto"/>
              </w:rPr>
              <w:t>) виявлено, що заявником на дату подачі заяви було подано недостовірні відомості про іноземне лінійне медіа;</w:t>
            </w:r>
          </w:p>
          <w:p w14:paraId="2268575F" w14:textId="4BC62D9E"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shd w:val="clear" w:color="auto" w:fill="auto"/>
          </w:tcPr>
          <w:p w14:paraId="17EC9F4C" w14:textId="78896832" w:rsidR="00933935" w:rsidRPr="00BC47E9" w:rsidRDefault="00933935" w:rsidP="00933935">
            <w:pPr>
              <w:spacing w:after="0" w:line="240" w:lineRule="auto"/>
              <w:rPr>
                <w:rFonts w:cs="Times New Roman"/>
              </w:rPr>
            </w:pPr>
          </w:p>
        </w:tc>
      </w:tr>
      <w:tr w:rsidR="00BC0A28" w:rsidRPr="00622E37" w14:paraId="18E953D1" w14:textId="77777777" w:rsidTr="002530C1">
        <w:tc>
          <w:tcPr>
            <w:tcW w:w="7656" w:type="dxa"/>
            <w:tcBorders>
              <w:top w:val="single" w:sz="4" w:space="0" w:color="auto"/>
              <w:left w:val="single" w:sz="4" w:space="0" w:color="auto"/>
              <w:bottom w:val="single" w:sz="4" w:space="0" w:color="auto"/>
              <w:right w:val="single" w:sz="4" w:space="0" w:color="auto"/>
            </w:tcBorders>
          </w:tcPr>
          <w:p w14:paraId="20426BA9" w14:textId="77777777" w:rsidR="008E48B9" w:rsidRDefault="00BC0A28" w:rsidP="008E48B9">
            <w:pPr>
              <w:spacing w:after="0" w:line="240" w:lineRule="auto"/>
              <w:rPr>
                <w:color w:val="auto"/>
              </w:rPr>
            </w:pPr>
            <w:r>
              <w:rPr>
                <w:color w:val="auto"/>
              </w:rPr>
              <w:t>3) виявлено факти порушення</w:t>
            </w:r>
            <w:r w:rsidR="00EB262D">
              <w:rPr>
                <w:color w:val="auto"/>
              </w:rPr>
              <w:t xml:space="preserve"> вимог Закону України «Про рекламу» щодо</w:t>
            </w:r>
            <w:r w:rsidR="008E48B9">
              <w:rPr>
                <w:color w:val="auto"/>
              </w:rPr>
              <w:t xml:space="preserve"> оплати юридичній особі України реклами, розміщеної на території України;</w:t>
            </w:r>
          </w:p>
          <w:p w14:paraId="154FD38E" w14:textId="4FD4D50A" w:rsidR="008E48B9" w:rsidRDefault="008E48B9" w:rsidP="008E48B9">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shd w:val="clear" w:color="auto" w:fill="auto"/>
          </w:tcPr>
          <w:p w14:paraId="3273A0B7" w14:textId="53CFD99B" w:rsidR="00BC0A28" w:rsidRPr="002274A1" w:rsidRDefault="00BC0A28" w:rsidP="008E48B9">
            <w:pPr>
              <w:rPr>
                <w:rFonts w:cs="Times New Roman"/>
                <w:color w:val="auto"/>
              </w:rPr>
            </w:pPr>
          </w:p>
        </w:tc>
      </w:tr>
      <w:tr w:rsidR="00933935" w:rsidRPr="00622E37" w14:paraId="5820F9F2" w14:textId="77777777" w:rsidTr="002530C1">
        <w:tc>
          <w:tcPr>
            <w:tcW w:w="7656" w:type="dxa"/>
            <w:tcBorders>
              <w:top w:val="single" w:sz="4" w:space="0" w:color="auto"/>
              <w:left w:val="single" w:sz="4" w:space="0" w:color="auto"/>
              <w:bottom w:val="single" w:sz="4" w:space="0" w:color="auto"/>
              <w:right w:val="single" w:sz="4" w:space="0" w:color="auto"/>
            </w:tcBorders>
          </w:tcPr>
          <w:p w14:paraId="29835F2F" w14:textId="3D9E582D" w:rsidR="00933935" w:rsidRPr="00622E37" w:rsidRDefault="00BC0A28" w:rsidP="00933935">
            <w:pPr>
              <w:spacing w:after="0" w:line="240" w:lineRule="auto"/>
              <w:rPr>
                <w:color w:val="auto"/>
              </w:rPr>
            </w:pPr>
            <w:r>
              <w:rPr>
                <w:color w:val="auto"/>
              </w:rPr>
              <w:t>4</w:t>
            </w:r>
            <w:r w:rsidR="00933935" w:rsidRPr="00622E37">
              <w:rPr>
                <w:color w:val="auto"/>
              </w:rPr>
              <w:t>) на підставі рішення суду</w:t>
            </w:r>
            <w:r>
              <w:rPr>
                <w:color w:val="auto"/>
              </w:rPr>
              <w:t>.</w:t>
            </w:r>
          </w:p>
          <w:p w14:paraId="307F8145" w14:textId="77777777"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shd w:val="clear" w:color="auto" w:fill="auto"/>
          </w:tcPr>
          <w:p w14:paraId="268F078A" w14:textId="4A6F343C" w:rsidR="00933935" w:rsidRPr="00BC47E9" w:rsidRDefault="00933935" w:rsidP="00933935">
            <w:pPr>
              <w:spacing w:after="0" w:line="240" w:lineRule="auto"/>
              <w:rPr>
                <w:rFonts w:cs="Times New Roman"/>
              </w:rPr>
            </w:pPr>
          </w:p>
        </w:tc>
      </w:tr>
      <w:tr w:rsidR="00933935" w:rsidRPr="00622E37" w14:paraId="66998570" w14:textId="77777777" w:rsidTr="002530C1">
        <w:tc>
          <w:tcPr>
            <w:tcW w:w="7656" w:type="dxa"/>
            <w:tcBorders>
              <w:top w:val="single" w:sz="4" w:space="0" w:color="auto"/>
              <w:left w:val="single" w:sz="4" w:space="0" w:color="auto"/>
              <w:bottom w:val="single" w:sz="4" w:space="0" w:color="auto"/>
              <w:right w:val="single" w:sz="4" w:space="0" w:color="auto"/>
            </w:tcBorders>
          </w:tcPr>
          <w:p w14:paraId="4A16FD3B" w14:textId="27A87F8B" w:rsidR="00933935" w:rsidRPr="00622E37" w:rsidRDefault="00933935" w:rsidP="00933935">
            <w:pPr>
              <w:spacing w:after="0" w:line="240" w:lineRule="auto"/>
              <w:rPr>
                <w:rFonts w:cs="Times New Roman"/>
              </w:rPr>
            </w:pPr>
            <w:r w:rsidRPr="00622E37">
              <w:rPr>
                <w:rFonts w:cs="Times New Roman"/>
              </w:rPr>
              <w:t>5. Національна рада зобов’язана внести відповідні зміни до Реєстру та оприлюднити інформацію про скасування реєстрації іноземного лінійного медіа на своєму веб-сайті впродовж трьох робочих днів після прийняття такого рішення.</w:t>
            </w:r>
          </w:p>
          <w:p w14:paraId="54238C7D" w14:textId="77777777"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4608D39" w14:textId="2BB09590" w:rsidR="00933935" w:rsidRPr="00622E37" w:rsidRDefault="00933935" w:rsidP="00933935">
            <w:pPr>
              <w:spacing w:after="0" w:line="240" w:lineRule="auto"/>
              <w:rPr>
                <w:rFonts w:cs="Times New Roman"/>
              </w:rPr>
            </w:pPr>
            <w:r w:rsidRPr="00622E37">
              <w:rPr>
                <w:rFonts w:cs="Times New Roman"/>
              </w:rPr>
              <w:t xml:space="preserve"> </w:t>
            </w:r>
          </w:p>
          <w:p w14:paraId="57167310" w14:textId="77777777" w:rsidR="00933935" w:rsidRPr="00622E37" w:rsidRDefault="00933935" w:rsidP="00933935">
            <w:pPr>
              <w:spacing w:after="0" w:line="240" w:lineRule="auto"/>
              <w:rPr>
                <w:rFonts w:cs="Times New Roman"/>
              </w:rPr>
            </w:pPr>
          </w:p>
          <w:p w14:paraId="72D16841" w14:textId="15AC40E7" w:rsidR="00933935" w:rsidRPr="00622E37" w:rsidRDefault="00933935" w:rsidP="00933935">
            <w:pPr>
              <w:spacing w:after="0" w:line="240" w:lineRule="auto"/>
              <w:rPr>
                <w:rFonts w:cs="Times New Roman"/>
                <w:highlight w:val="yellow"/>
              </w:rPr>
            </w:pPr>
          </w:p>
        </w:tc>
      </w:tr>
      <w:tr w:rsidR="00933935" w:rsidRPr="00622E37" w14:paraId="11E9DDDB" w14:textId="77777777" w:rsidTr="002530C1">
        <w:tc>
          <w:tcPr>
            <w:tcW w:w="7656" w:type="dxa"/>
            <w:tcBorders>
              <w:top w:val="single" w:sz="4" w:space="0" w:color="auto"/>
              <w:left w:val="single" w:sz="4" w:space="0" w:color="auto"/>
              <w:bottom w:val="single" w:sz="4" w:space="0" w:color="auto"/>
              <w:right w:val="single" w:sz="4" w:space="0" w:color="auto"/>
            </w:tcBorders>
          </w:tcPr>
          <w:p w14:paraId="0BE66CC3" w14:textId="21E71B6E" w:rsidR="00613E2D" w:rsidRPr="00613E2D" w:rsidRDefault="00613E2D" w:rsidP="00613E2D">
            <w:pPr>
              <w:spacing w:after="0" w:line="240" w:lineRule="auto"/>
              <w:rPr>
                <w:rFonts w:cs="Times New Roman"/>
              </w:rPr>
            </w:pPr>
            <w:r w:rsidRPr="00613E2D">
              <w:rPr>
                <w:rFonts w:cs="Times New Roman"/>
              </w:rPr>
              <w:t>6. Провайдери аудіовізуальних сервісів зобов’язані припинити поширення і</w:t>
            </w:r>
            <w:r w:rsidRPr="00613E2D">
              <w:rPr>
                <w:color w:val="auto"/>
              </w:rPr>
              <w:t xml:space="preserve">ноземного лінійного медіа, реєстрацію якого скасовано, негайно, але </w:t>
            </w:r>
            <w:r w:rsidRPr="00613E2D">
              <w:rPr>
                <w:rFonts w:cs="Times New Roman"/>
              </w:rPr>
              <w:t xml:space="preserve">не пізніше п’яти робочих днів з дня оприлюднення інформації про це на веб-сайті Національної ради. </w:t>
            </w:r>
          </w:p>
          <w:p w14:paraId="4E0F13FB" w14:textId="2C7E44DC"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37E5E06" w14:textId="5CEF8398" w:rsidR="00933935" w:rsidRPr="00622E37" w:rsidRDefault="00933935" w:rsidP="00933935">
            <w:pPr>
              <w:spacing w:after="0" w:line="240" w:lineRule="auto"/>
              <w:rPr>
                <w:rFonts w:cs="Times New Roman"/>
              </w:rPr>
            </w:pPr>
          </w:p>
        </w:tc>
      </w:tr>
      <w:tr w:rsidR="00933935" w:rsidRPr="00622E37" w14:paraId="2B0A6374" w14:textId="77777777" w:rsidTr="002530C1">
        <w:tc>
          <w:tcPr>
            <w:tcW w:w="7656" w:type="dxa"/>
            <w:tcBorders>
              <w:top w:val="single" w:sz="4" w:space="0" w:color="auto"/>
              <w:left w:val="single" w:sz="4" w:space="0" w:color="auto"/>
              <w:bottom w:val="single" w:sz="4" w:space="0" w:color="auto"/>
              <w:right w:val="single" w:sz="4" w:space="0" w:color="auto"/>
            </w:tcBorders>
          </w:tcPr>
          <w:p w14:paraId="0DB03ADD" w14:textId="77777777" w:rsidR="00933935" w:rsidRPr="00622E37" w:rsidRDefault="00933935" w:rsidP="00933935">
            <w:pPr>
              <w:spacing w:after="0" w:line="240" w:lineRule="auto"/>
              <w:rPr>
                <w:rFonts w:cs="Times New Roman"/>
              </w:rPr>
            </w:pPr>
            <w:r w:rsidRPr="00622E37">
              <w:rPr>
                <w:rFonts w:cs="Times New Roman"/>
              </w:rPr>
              <w:t>7. У разі скасування реєстрації і</w:t>
            </w:r>
            <w:r w:rsidRPr="00622E37">
              <w:rPr>
                <w:color w:val="auto"/>
              </w:rPr>
              <w:t>ноземного лінійного медіа</w:t>
            </w:r>
            <w:r w:rsidRPr="00622E37">
              <w:rPr>
                <w:rFonts w:cs="Times New Roman"/>
              </w:rPr>
              <w:t xml:space="preserve"> повторна заява про реєстрацію такого і</w:t>
            </w:r>
            <w:r w:rsidRPr="00622E37">
              <w:rPr>
                <w:color w:val="auto"/>
              </w:rPr>
              <w:t>ноземного лінійного медіа</w:t>
            </w:r>
            <w:r w:rsidRPr="00622E37">
              <w:rPr>
                <w:rFonts w:cs="Times New Roman"/>
              </w:rPr>
              <w:t xml:space="preserve"> може бути подана не раніше ніж за один рік після оприлюднення рішення про скасування реєстрації. </w:t>
            </w:r>
          </w:p>
          <w:p w14:paraId="2AA11565" w14:textId="177F6772"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0BE9944" w14:textId="77777777" w:rsidR="00933935" w:rsidRPr="004B7B82" w:rsidRDefault="00933935" w:rsidP="00933935">
            <w:pPr>
              <w:spacing w:after="0" w:line="240" w:lineRule="auto"/>
              <w:jc w:val="both"/>
              <w:rPr>
                <w:rFonts w:cs="Times New Roman"/>
                <w:highlight w:val="yellow"/>
              </w:rPr>
            </w:pPr>
          </w:p>
        </w:tc>
      </w:tr>
      <w:tr w:rsidR="00933935" w:rsidRPr="00622E37" w14:paraId="2A3DEAE2" w14:textId="77777777" w:rsidTr="002530C1">
        <w:tc>
          <w:tcPr>
            <w:tcW w:w="7656" w:type="dxa"/>
            <w:tcBorders>
              <w:top w:val="single" w:sz="4" w:space="0" w:color="auto"/>
              <w:left w:val="single" w:sz="4" w:space="0" w:color="auto"/>
              <w:bottom w:val="single" w:sz="4" w:space="0" w:color="auto"/>
              <w:right w:val="single" w:sz="4" w:space="0" w:color="auto"/>
            </w:tcBorders>
          </w:tcPr>
          <w:p w14:paraId="6B70BE6E" w14:textId="2579591B" w:rsidR="00933935" w:rsidRPr="00622E37" w:rsidRDefault="00933935" w:rsidP="00933935">
            <w:pPr>
              <w:pStyle w:val="3"/>
              <w:numPr>
                <w:ilvl w:val="2"/>
                <w:numId w:val="2"/>
              </w:numPr>
              <w:ind w:left="0" w:firstLine="0"/>
              <w:contextualSpacing w:val="0"/>
              <w:rPr>
                <w:color w:val="auto"/>
                <w:szCs w:val="24"/>
              </w:rPr>
            </w:pPr>
            <w:r w:rsidRPr="00622E37">
              <w:rPr>
                <w:color w:val="auto"/>
                <w:szCs w:val="24"/>
              </w:rPr>
              <w:t>Стаття 66. Реєстр суб’єктів у сфері медіа</w:t>
            </w:r>
          </w:p>
          <w:p w14:paraId="489610E3" w14:textId="77777777" w:rsidR="00933935" w:rsidRPr="00622E37" w:rsidRDefault="00933935" w:rsidP="00933935">
            <w:pPr>
              <w:pStyle w:val="3"/>
              <w:numPr>
                <w:ilvl w:val="2"/>
                <w:numId w:val="2"/>
              </w:numPr>
              <w:ind w:left="0" w:firstLine="0"/>
              <w:rPr>
                <w:color w:val="auto"/>
                <w:szCs w:val="24"/>
              </w:rPr>
            </w:pPr>
          </w:p>
        </w:tc>
        <w:tc>
          <w:tcPr>
            <w:tcW w:w="7653" w:type="dxa"/>
            <w:tcBorders>
              <w:top w:val="single" w:sz="4" w:space="0" w:color="auto"/>
              <w:left w:val="single" w:sz="4" w:space="0" w:color="auto"/>
              <w:bottom w:val="single" w:sz="4" w:space="0" w:color="auto"/>
              <w:right w:val="single" w:sz="4" w:space="0" w:color="auto"/>
            </w:tcBorders>
          </w:tcPr>
          <w:p w14:paraId="4012BF33" w14:textId="77777777" w:rsidR="00933935" w:rsidRPr="00622E37" w:rsidRDefault="00933935" w:rsidP="00933935">
            <w:pPr>
              <w:spacing w:after="0" w:line="240" w:lineRule="auto"/>
              <w:rPr>
                <w:rFonts w:cs="Times New Roman"/>
                <w:highlight w:val="yellow"/>
              </w:rPr>
            </w:pPr>
          </w:p>
        </w:tc>
      </w:tr>
      <w:tr w:rsidR="00933935" w:rsidRPr="00622E37" w14:paraId="4CC9DC30" w14:textId="77777777" w:rsidTr="002530C1">
        <w:tc>
          <w:tcPr>
            <w:tcW w:w="7656" w:type="dxa"/>
            <w:tcBorders>
              <w:top w:val="single" w:sz="4" w:space="0" w:color="auto"/>
              <w:left w:val="single" w:sz="4" w:space="0" w:color="auto"/>
              <w:bottom w:val="single" w:sz="4" w:space="0" w:color="auto"/>
              <w:right w:val="single" w:sz="4" w:space="0" w:color="auto"/>
            </w:tcBorders>
          </w:tcPr>
          <w:p w14:paraId="5F467D84" w14:textId="1E4E2845" w:rsidR="00933935" w:rsidRPr="00622E37" w:rsidRDefault="00933935" w:rsidP="00933935">
            <w:pPr>
              <w:spacing w:after="0" w:line="240" w:lineRule="auto"/>
              <w:rPr>
                <w:rFonts w:cs="Times New Roman"/>
              </w:rPr>
            </w:pPr>
            <w:r w:rsidRPr="00622E37">
              <w:rPr>
                <w:rFonts w:cs="Times New Roman"/>
              </w:rPr>
              <w:t>1. Національна рада забезпечує ведення та оприлюднення на своєму веб-сайті Реєстру суб’єктів у сфері медіа (Реєстр).</w:t>
            </w:r>
          </w:p>
          <w:p w14:paraId="2468B466"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5FDD6DCB" w14:textId="726B93CE" w:rsidR="00933935" w:rsidRPr="00622E37" w:rsidRDefault="00933935" w:rsidP="00DB71E1">
            <w:pPr>
              <w:spacing w:after="0" w:line="240" w:lineRule="auto"/>
              <w:rPr>
                <w:rFonts w:cs="Times New Roman"/>
                <w:highlight w:val="yellow"/>
              </w:rPr>
            </w:pPr>
          </w:p>
        </w:tc>
      </w:tr>
      <w:tr w:rsidR="00933935" w:rsidRPr="00622E37" w14:paraId="3525F564" w14:textId="77777777" w:rsidTr="002530C1">
        <w:tc>
          <w:tcPr>
            <w:tcW w:w="7656" w:type="dxa"/>
            <w:tcBorders>
              <w:top w:val="single" w:sz="4" w:space="0" w:color="auto"/>
              <w:left w:val="single" w:sz="4" w:space="0" w:color="auto"/>
              <w:bottom w:val="single" w:sz="4" w:space="0" w:color="auto"/>
              <w:right w:val="single" w:sz="4" w:space="0" w:color="auto"/>
            </w:tcBorders>
          </w:tcPr>
          <w:p w14:paraId="2E4A1F06" w14:textId="77777777" w:rsidR="00933935" w:rsidRPr="00622E37" w:rsidRDefault="00933935" w:rsidP="00933935">
            <w:pPr>
              <w:spacing w:after="0" w:line="240" w:lineRule="auto"/>
              <w:rPr>
                <w:rFonts w:cs="Times New Roman"/>
              </w:rPr>
            </w:pPr>
            <w:r w:rsidRPr="00622E37">
              <w:rPr>
                <w:rFonts w:cs="Times New Roman"/>
              </w:rPr>
              <w:t xml:space="preserve">Реєстр ведеться в електронному вигляді засобами автоматизованої апаратно-програмної системи. </w:t>
            </w:r>
          </w:p>
          <w:p w14:paraId="02592654"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312009D5" w14:textId="1DFF4063" w:rsidR="00933935" w:rsidRPr="00622E37" w:rsidRDefault="00933935" w:rsidP="00933935">
            <w:pPr>
              <w:spacing w:after="0" w:line="240" w:lineRule="auto"/>
              <w:rPr>
                <w:rFonts w:cs="Times New Roman"/>
                <w:highlight w:val="yellow"/>
              </w:rPr>
            </w:pPr>
          </w:p>
        </w:tc>
      </w:tr>
      <w:tr w:rsidR="00933935" w:rsidRPr="00622E37" w14:paraId="4DA112C2" w14:textId="77777777" w:rsidTr="002530C1">
        <w:tc>
          <w:tcPr>
            <w:tcW w:w="7656" w:type="dxa"/>
            <w:tcBorders>
              <w:top w:val="single" w:sz="4" w:space="0" w:color="auto"/>
              <w:left w:val="single" w:sz="4" w:space="0" w:color="auto"/>
              <w:bottom w:val="single" w:sz="4" w:space="0" w:color="auto"/>
              <w:right w:val="single" w:sz="4" w:space="0" w:color="auto"/>
            </w:tcBorders>
          </w:tcPr>
          <w:p w14:paraId="6C94FC7F" w14:textId="7B2D9532" w:rsidR="00933935" w:rsidRPr="00622E37" w:rsidRDefault="00933935" w:rsidP="00933935">
            <w:pPr>
              <w:spacing w:after="0" w:line="240" w:lineRule="auto"/>
              <w:rPr>
                <w:rFonts w:cs="Times New Roman"/>
              </w:rPr>
            </w:pPr>
            <w:r w:rsidRPr="00622E37">
              <w:rPr>
                <w:rFonts w:cs="Times New Roman"/>
              </w:rPr>
              <w:lastRenderedPageBreak/>
              <w:t>Платформа, архітектура, інтерфейс та розміщення автоматизованої апаратно-програмної системи для ведення Реєстру визначаються Національною радою.</w:t>
            </w:r>
          </w:p>
          <w:p w14:paraId="0C43D2FA"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2101658A" w14:textId="1AE0C5B6" w:rsidR="00933935" w:rsidRPr="00622E37" w:rsidRDefault="00933935" w:rsidP="00933935">
            <w:pPr>
              <w:spacing w:after="0" w:line="240" w:lineRule="auto"/>
              <w:rPr>
                <w:rFonts w:cs="Times New Roman"/>
                <w:highlight w:val="yellow"/>
              </w:rPr>
            </w:pPr>
          </w:p>
        </w:tc>
      </w:tr>
      <w:tr w:rsidR="00933935" w:rsidRPr="00622E37" w14:paraId="5E09190D" w14:textId="77777777" w:rsidTr="002530C1">
        <w:tc>
          <w:tcPr>
            <w:tcW w:w="7656" w:type="dxa"/>
            <w:tcBorders>
              <w:top w:val="single" w:sz="4" w:space="0" w:color="auto"/>
              <w:left w:val="single" w:sz="4" w:space="0" w:color="auto"/>
              <w:bottom w:val="single" w:sz="4" w:space="0" w:color="auto"/>
              <w:right w:val="single" w:sz="4" w:space="0" w:color="auto"/>
            </w:tcBorders>
          </w:tcPr>
          <w:p w14:paraId="720A8EBB" w14:textId="7DDC04A3" w:rsidR="00933935" w:rsidRPr="00622E37" w:rsidRDefault="00933935" w:rsidP="00933935">
            <w:pPr>
              <w:spacing w:after="0" w:line="240" w:lineRule="auto"/>
              <w:rPr>
                <w:rFonts w:cs="Times New Roman"/>
              </w:rPr>
            </w:pPr>
            <w:r w:rsidRPr="00622E37">
              <w:rPr>
                <w:rFonts w:cs="Times New Roman"/>
              </w:rPr>
              <w:t>2. Національна рада забезпечує відкритий безоплатний цілодобовий доступ до Реєстру на веб-сайті Національної ради та на Єдиному державному веб-порталі відкритих даних за допомогою інтерфейсів прикладного програмування (server-side Web АРІ) - набору готових функцій, що надається у вигляді сервісу для використання у зовнішніх прикладних програмах для забезпечення динамічного доступу до даних із можливістю перегляду, копіювання та друку інформації.</w:t>
            </w:r>
          </w:p>
          <w:p w14:paraId="37597C16"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CE0D168" w14:textId="77777777" w:rsidR="00933935" w:rsidRDefault="00933935" w:rsidP="00933935">
            <w:pPr>
              <w:spacing w:after="0" w:line="240" w:lineRule="auto"/>
              <w:jc w:val="both"/>
              <w:rPr>
                <w:rFonts w:cs="Times New Roman"/>
                <w:color w:val="000000"/>
                <w:sz w:val="20"/>
                <w:szCs w:val="20"/>
                <w:highlight w:val="green"/>
              </w:rPr>
            </w:pPr>
          </w:p>
          <w:p w14:paraId="7EFA2923" w14:textId="02AC1276" w:rsidR="00933935" w:rsidRPr="00622E37" w:rsidRDefault="00933935" w:rsidP="00933935">
            <w:pPr>
              <w:pBdr>
                <w:top w:val="nil"/>
                <w:left w:val="nil"/>
                <w:bottom w:val="nil"/>
                <w:right w:val="nil"/>
                <w:between w:val="nil"/>
              </w:pBdr>
              <w:spacing w:after="0" w:line="240" w:lineRule="auto"/>
              <w:jc w:val="both"/>
              <w:rPr>
                <w:rFonts w:cs="Times New Roman"/>
                <w:highlight w:val="yellow"/>
              </w:rPr>
            </w:pPr>
          </w:p>
        </w:tc>
      </w:tr>
      <w:tr w:rsidR="00933935" w:rsidRPr="00622E37" w14:paraId="0F09299D" w14:textId="77777777" w:rsidTr="002530C1">
        <w:tc>
          <w:tcPr>
            <w:tcW w:w="7656" w:type="dxa"/>
            <w:tcBorders>
              <w:top w:val="single" w:sz="4" w:space="0" w:color="auto"/>
              <w:left w:val="single" w:sz="4" w:space="0" w:color="auto"/>
              <w:bottom w:val="single" w:sz="4" w:space="0" w:color="auto"/>
              <w:right w:val="single" w:sz="4" w:space="0" w:color="auto"/>
            </w:tcBorders>
          </w:tcPr>
          <w:p w14:paraId="26DD6275" w14:textId="0AACAC4F" w:rsidR="00933935" w:rsidRPr="00622E37" w:rsidRDefault="00933935" w:rsidP="00933935">
            <w:pPr>
              <w:spacing w:after="0" w:line="240" w:lineRule="auto"/>
              <w:rPr>
                <w:rFonts w:cs="Times New Roman"/>
              </w:rPr>
            </w:pPr>
            <w:r w:rsidRPr="00622E37">
              <w:rPr>
                <w:rFonts w:cs="Times New Roman"/>
              </w:rPr>
              <w:t>3. Реєстр включає відомості про всіх суб’єктів у сфері медіа, що отримали ліцензію або були зареєстровані Національною радою, а також про іноземні лінійні медіа, що були зареєстровані Національною радою.</w:t>
            </w:r>
          </w:p>
          <w:p w14:paraId="539CD274" w14:textId="286E3469" w:rsidR="00933935" w:rsidRPr="00622E37" w:rsidRDefault="00933935" w:rsidP="00933935">
            <w:pPr>
              <w:spacing w:after="0" w:line="240" w:lineRule="auto"/>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24292DE" w14:textId="440D8C4E" w:rsidR="00933935" w:rsidRPr="00622E37" w:rsidRDefault="00933935" w:rsidP="00933935">
            <w:pPr>
              <w:pBdr>
                <w:top w:val="nil"/>
                <w:left w:val="nil"/>
                <w:bottom w:val="nil"/>
                <w:right w:val="nil"/>
                <w:between w:val="nil"/>
              </w:pBdr>
              <w:spacing w:after="0" w:line="240" w:lineRule="auto"/>
              <w:jc w:val="both"/>
              <w:rPr>
                <w:rFonts w:cs="Times New Roman"/>
                <w:highlight w:val="yellow"/>
              </w:rPr>
            </w:pPr>
          </w:p>
        </w:tc>
      </w:tr>
      <w:tr w:rsidR="00933935" w:rsidRPr="00622E37" w14:paraId="357C6116" w14:textId="77777777" w:rsidTr="002530C1">
        <w:tc>
          <w:tcPr>
            <w:tcW w:w="7656" w:type="dxa"/>
            <w:tcBorders>
              <w:top w:val="single" w:sz="4" w:space="0" w:color="auto"/>
              <w:left w:val="single" w:sz="4" w:space="0" w:color="auto"/>
              <w:bottom w:val="single" w:sz="4" w:space="0" w:color="auto"/>
              <w:right w:val="single" w:sz="4" w:space="0" w:color="auto"/>
            </w:tcBorders>
          </w:tcPr>
          <w:p w14:paraId="42F001B8" w14:textId="66DAFBE4" w:rsidR="00933935" w:rsidRPr="00622E37" w:rsidRDefault="00933935" w:rsidP="00933935">
            <w:pPr>
              <w:spacing w:after="0" w:line="240" w:lineRule="auto"/>
              <w:rPr>
                <w:rFonts w:cs="Times New Roman"/>
              </w:rPr>
            </w:pPr>
            <w:r w:rsidRPr="00622E37">
              <w:rPr>
                <w:rFonts w:cs="Times New Roman"/>
              </w:rPr>
              <w:t>4. У Реєстрі має зазначатись загальна кількість суб’єктів у сфері медіа, а також кількість суб’єктів у сфері медіа за кожним видом діяльності у сфері медіа та за територіальною категорією.</w:t>
            </w:r>
          </w:p>
          <w:p w14:paraId="6D8E3324"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34CD462" w14:textId="77777777" w:rsidR="00933935" w:rsidRPr="00622E37" w:rsidRDefault="00933935" w:rsidP="00933935">
            <w:pPr>
              <w:spacing w:after="0" w:line="240" w:lineRule="auto"/>
              <w:rPr>
                <w:rFonts w:cs="Times New Roman"/>
                <w:highlight w:val="yellow"/>
              </w:rPr>
            </w:pPr>
          </w:p>
        </w:tc>
      </w:tr>
      <w:tr w:rsidR="00933935" w:rsidRPr="00622E37" w14:paraId="73384710" w14:textId="77777777" w:rsidTr="002530C1">
        <w:tc>
          <w:tcPr>
            <w:tcW w:w="7656" w:type="dxa"/>
            <w:tcBorders>
              <w:top w:val="single" w:sz="4" w:space="0" w:color="auto"/>
              <w:left w:val="single" w:sz="4" w:space="0" w:color="auto"/>
              <w:bottom w:val="single" w:sz="4" w:space="0" w:color="auto"/>
              <w:right w:val="single" w:sz="4" w:space="0" w:color="auto"/>
            </w:tcBorders>
          </w:tcPr>
          <w:p w14:paraId="0C7EBFCC" w14:textId="6A2B94C4" w:rsidR="00933935" w:rsidRPr="00622E37" w:rsidRDefault="00933935" w:rsidP="00933935">
            <w:pPr>
              <w:spacing w:after="0" w:line="240" w:lineRule="auto"/>
              <w:rPr>
                <w:rFonts w:cs="Times New Roman"/>
              </w:rPr>
            </w:pPr>
            <w:r w:rsidRPr="00622E37">
              <w:rPr>
                <w:rFonts w:cs="Times New Roman"/>
              </w:rPr>
              <w:t>5. Відомості та копії документів, внесені до Реєстру, вважаються достовірними і можуть бути використані як офіційні.</w:t>
            </w:r>
          </w:p>
          <w:p w14:paraId="7FA54648"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2863F55" w14:textId="77777777" w:rsidR="00933935" w:rsidRPr="00622E37" w:rsidRDefault="00933935" w:rsidP="00933935">
            <w:pPr>
              <w:spacing w:after="0" w:line="240" w:lineRule="auto"/>
              <w:rPr>
                <w:rFonts w:cs="Times New Roman"/>
                <w:highlight w:val="yellow"/>
              </w:rPr>
            </w:pPr>
          </w:p>
        </w:tc>
      </w:tr>
      <w:tr w:rsidR="00933935" w:rsidRPr="00622E37" w14:paraId="75F8EB4A" w14:textId="77777777" w:rsidTr="002530C1">
        <w:tc>
          <w:tcPr>
            <w:tcW w:w="7656" w:type="dxa"/>
            <w:tcBorders>
              <w:top w:val="single" w:sz="4" w:space="0" w:color="auto"/>
              <w:left w:val="single" w:sz="4" w:space="0" w:color="auto"/>
              <w:bottom w:val="single" w:sz="4" w:space="0" w:color="auto"/>
              <w:right w:val="single" w:sz="4" w:space="0" w:color="auto"/>
            </w:tcBorders>
          </w:tcPr>
          <w:p w14:paraId="7590A150" w14:textId="2B9E6F4E" w:rsidR="00933935" w:rsidRPr="00622E37" w:rsidRDefault="00933935" w:rsidP="00933935">
            <w:pPr>
              <w:spacing w:after="0" w:line="240" w:lineRule="auto"/>
              <w:rPr>
                <w:rFonts w:cs="Times New Roman"/>
              </w:rPr>
            </w:pPr>
            <w:r w:rsidRPr="00622E37">
              <w:rPr>
                <w:rFonts w:cs="Times New Roman"/>
              </w:rPr>
              <w:t>6. Реєстр має передбачати можливість вільного пошуку через інтерфейс веб-сайту Національної ради щонайменше за такими пошуковими критеріями:</w:t>
            </w:r>
          </w:p>
          <w:p w14:paraId="510B30F1"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5616F55" w14:textId="44F32B0D" w:rsidR="00933935" w:rsidRPr="00622E37" w:rsidRDefault="00933935" w:rsidP="00933935">
            <w:pPr>
              <w:spacing w:after="0" w:line="240" w:lineRule="auto"/>
              <w:rPr>
                <w:rFonts w:cs="Times New Roman"/>
                <w:highlight w:val="yellow"/>
              </w:rPr>
            </w:pPr>
          </w:p>
        </w:tc>
      </w:tr>
      <w:tr w:rsidR="00933935" w:rsidRPr="00622E37" w14:paraId="228F0053" w14:textId="77777777" w:rsidTr="002530C1">
        <w:tc>
          <w:tcPr>
            <w:tcW w:w="7656" w:type="dxa"/>
            <w:tcBorders>
              <w:top w:val="single" w:sz="4" w:space="0" w:color="auto"/>
              <w:left w:val="single" w:sz="4" w:space="0" w:color="auto"/>
              <w:bottom w:val="single" w:sz="4" w:space="0" w:color="auto"/>
              <w:right w:val="single" w:sz="4" w:space="0" w:color="auto"/>
            </w:tcBorders>
          </w:tcPr>
          <w:p w14:paraId="488980B5" w14:textId="758E87B5" w:rsidR="00933935" w:rsidRPr="00622E37" w:rsidRDefault="00933935" w:rsidP="00933935">
            <w:pPr>
              <w:spacing w:after="0" w:line="240" w:lineRule="auto"/>
              <w:rPr>
                <w:rFonts w:cs="Times New Roman"/>
              </w:rPr>
            </w:pPr>
            <w:r w:rsidRPr="00622E37">
              <w:rPr>
                <w:rFonts w:cs="Times New Roman"/>
              </w:rPr>
              <w:t xml:space="preserve">1) повне чи скорочене найменування юридичної особи, ім’я та прізвище фізичної особи, ідентифікаційний код за Єдиним державним реєстром юридичних осіб, фізичних осіб - підприємців та громадських формувань, реєстраційний номер облікової картки платника податків,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p>
          <w:p w14:paraId="696766CC"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3EDF961F" w14:textId="77777777" w:rsidR="00933935" w:rsidRPr="00622E37" w:rsidRDefault="00933935" w:rsidP="00933935">
            <w:pPr>
              <w:spacing w:after="0" w:line="240" w:lineRule="auto"/>
              <w:rPr>
                <w:rFonts w:cs="Times New Roman"/>
                <w:highlight w:val="yellow"/>
              </w:rPr>
            </w:pPr>
          </w:p>
        </w:tc>
      </w:tr>
      <w:tr w:rsidR="00933935" w:rsidRPr="00622E37" w14:paraId="1AF3F5D4" w14:textId="77777777" w:rsidTr="002530C1">
        <w:tc>
          <w:tcPr>
            <w:tcW w:w="7656" w:type="dxa"/>
            <w:tcBorders>
              <w:top w:val="single" w:sz="4" w:space="0" w:color="auto"/>
              <w:left w:val="single" w:sz="4" w:space="0" w:color="auto"/>
              <w:bottom w:val="single" w:sz="4" w:space="0" w:color="auto"/>
              <w:right w:val="single" w:sz="4" w:space="0" w:color="auto"/>
            </w:tcBorders>
          </w:tcPr>
          <w:p w14:paraId="5E1B8954" w14:textId="11EF7906" w:rsidR="00933935" w:rsidRPr="00622E37" w:rsidRDefault="00933935" w:rsidP="00933935">
            <w:pPr>
              <w:spacing w:after="0" w:line="240" w:lineRule="auto"/>
              <w:rPr>
                <w:rFonts w:cs="Times New Roman"/>
              </w:rPr>
            </w:pPr>
            <w:r w:rsidRPr="00622E37">
              <w:rPr>
                <w:rFonts w:cs="Times New Roman"/>
              </w:rPr>
              <w:t>2) місцезнаходження ліцензіата чи реєстранта;</w:t>
            </w:r>
          </w:p>
          <w:p w14:paraId="630C3A8E"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672F4196" w14:textId="77777777" w:rsidR="00933935" w:rsidRPr="00622E37" w:rsidRDefault="00933935" w:rsidP="00933935">
            <w:pPr>
              <w:spacing w:after="0" w:line="240" w:lineRule="auto"/>
              <w:rPr>
                <w:rFonts w:cs="Times New Roman"/>
                <w:highlight w:val="yellow"/>
              </w:rPr>
            </w:pPr>
          </w:p>
        </w:tc>
      </w:tr>
      <w:tr w:rsidR="00933935" w:rsidRPr="00622E37" w14:paraId="1C6D266E" w14:textId="77777777" w:rsidTr="002530C1">
        <w:tc>
          <w:tcPr>
            <w:tcW w:w="7656" w:type="dxa"/>
            <w:tcBorders>
              <w:top w:val="single" w:sz="4" w:space="0" w:color="auto"/>
              <w:left w:val="single" w:sz="4" w:space="0" w:color="auto"/>
              <w:bottom w:val="single" w:sz="4" w:space="0" w:color="auto"/>
              <w:right w:val="single" w:sz="4" w:space="0" w:color="auto"/>
            </w:tcBorders>
          </w:tcPr>
          <w:p w14:paraId="617032BB" w14:textId="35DC5FF6" w:rsidR="00933935" w:rsidRPr="00622E37" w:rsidRDefault="00933935" w:rsidP="00933935">
            <w:pPr>
              <w:spacing w:after="0" w:line="240" w:lineRule="auto"/>
              <w:rPr>
                <w:rFonts w:cs="Times New Roman"/>
              </w:rPr>
            </w:pPr>
            <w:r w:rsidRPr="00622E37">
              <w:rPr>
                <w:rFonts w:cs="Times New Roman"/>
              </w:rPr>
              <w:t>3) назва медіа, вихідні дані;</w:t>
            </w:r>
          </w:p>
          <w:p w14:paraId="1C2A93CB"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28749B0E" w14:textId="77777777" w:rsidR="00933935" w:rsidRPr="00622E37" w:rsidRDefault="00933935" w:rsidP="00933935">
            <w:pPr>
              <w:spacing w:after="0" w:line="240" w:lineRule="auto"/>
              <w:rPr>
                <w:rFonts w:cs="Times New Roman"/>
                <w:highlight w:val="yellow"/>
              </w:rPr>
            </w:pPr>
          </w:p>
        </w:tc>
      </w:tr>
      <w:tr w:rsidR="00933935" w:rsidRPr="00622E37" w14:paraId="77C0B2D0" w14:textId="77777777" w:rsidTr="002530C1">
        <w:tc>
          <w:tcPr>
            <w:tcW w:w="7656" w:type="dxa"/>
            <w:tcBorders>
              <w:top w:val="single" w:sz="4" w:space="0" w:color="auto"/>
              <w:left w:val="single" w:sz="4" w:space="0" w:color="auto"/>
              <w:bottom w:val="single" w:sz="4" w:space="0" w:color="auto"/>
              <w:right w:val="single" w:sz="4" w:space="0" w:color="auto"/>
            </w:tcBorders>
          </w:tcPr>
          <w:p w14:paraId="28571A42" w14:textId="6E0D6E8D" w:rsidR="00933935" w:rsidRPr="00622E37" w:rsidRDefault="00933935" w:rsidP="00933935">
            <w:pPr>
              <w:spacing w:after="0" w:line="240" w:lineRule="auto"/>
              <w:rPr>
                <w:rFonts w:cs="Times New Roman"/>
              </w:rPr>
            </w:pPr>
            <w:r w:rsidRPr="00622E37">
              <w:rPr>
                <w:rFonts w:cs="Times New Roman"/>
              </w:rPr>
              <w:t>4) номер рішення Національної ради;</w:t>
            </w:r>
          </w:p>
          <w:p w14:paraId="2268023C"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0B2A7B16" w14:textId="77777777" w:rsidR="00933935" w:rsidRPr="00622E37" w:rsidRDefault="00933935" w:rsidP="00933935">
            <w:pPr>
              <w:spacing w:after="0" w:line="240" w:lineRule="auto"/>
              <w:rPr>
                <w:rFonts w:cs="Times New Roman"/>
                <w:highlight w:val="yellow"/>
              </w:rPr>
            </w:pPr>
          </w:p>
        </w:tc>
      </w:tr>
      <w:tr w:rsidR="00933935" w:rsidRPr="00622E37" w14:paraId="61708FB4" w14:textId="77777777" w:rsidTr="002530C1">
        <w:tc>
          <w:tcPr>
            <w:tcW w:w="7656" w:type="dxa"/>
            <w:tcBorders>
              <w:top w:val="single" w:sz="4" w:space="0" w:color="auto"/>
              <w:left w:val="single" w:sz="4" w:space="0" w:color="auto"/>
              <w:bottom w:val="single" w:sz="4" w:space="0" w:color="auto"/>
              <w:right w:val="single" w:sz="4" w:space="0" w:color="auto"/>
            </w:tcBorders>
          </w:tcPr>
          <w:p w14:paraId="30972627" w14:textId="3914AAEB" w:rsidR="00933935" w:rsidRPr="00622E37" w:rsidRDefault="00933935" w:rsidP="00933935">
            <w:pPr>
              <w:spacing w:after="0" w:line="240" w:lineRule="auto"/>
              <w:rPr>
                <w:rFonts w:cs="Times New Roman"/>
              </w:rPr>
            </w:pPr>
            <w:r w:rsidRPr="00622E37">
              <w:rPr>
                <w:rFonts w:cs="Times New Roman"/>
              </w:rPr>
              <w:t xml:space="preserve">5) ідентифікатор суб’єкта у сфері медіа. </w:t>
            </w:r>
          </w:p>
          <w:p w14:paraId="3698BBC4" w14:textId="77777777" w:rsidR="00933935" w:rsidRPr="00622E37" w:rsidRDefault="00933935" w:rsidP="00933935">
            <w:pPr>
              <w:pStyle w:val="3"/>
              <w:numPr>
                <w:ilvl w:val="2"/>
                <w:numId w:val="2"/>
              </w:numPr>
              <w:ind w:left="0" w:firstLine="0"/>
              <w:rPr>
                <w:rFonts w:cs="Times New Roman"/>
                <w:b w:val="0"/>
                <w:color w:val="00000A"/>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C681EC1" w14:textId="77777777" w:rsidR="00933935" w:rsidRPr="00622E37" w:rsidRDefault="00933935" w:rsidP="00933935">
            <w:pPr>
              <w:spacing w:after="0" w:line="240" w:lineRule="auto"/>
              <w:rPr>
                <w:rFonts w:cs="Times New Roman"/>
                <w:highlight w:val="yellow"/>
              </w:rPr>
            </w:pPr>
          </w:p>
        </w:tc>
      </w:tr>
      <w:tr w:rsidR="00933935" w:rsidRPr="00622E37" w14:paraId="3FBF18D8" w14:textId="77777777" w:rsidTr="002530C1">
        <w:tc>
          <w:tcPr>
            <w:tcW w:w="7656" w:type="dxa"/>
            <w:tcBorders>
              <w:top w:val="single" w:sz="4" w:space="0" w:color="auto"/>
              <w:left w:val="single" w:sz="4" w:space="0" w:color="auto"/>
              <w:bottom w:val="single" w:sz="4" w:space="0" w:color="auto"/>
              <w:right w:val="single" w:sz="4" w:space="0" w:color="auto"/>
            </w:tcBorders>
          </w:tcPr>
          <w:p w14:paraId="4B4A0913" w14:textId="08591367" w:rsidR="00933935" w:rsidRPr="00622E37" w:rsidRDefault="00933935" w:rsidP="00933935">
            <w:pPr>
              <w:spacing w:after="0" w:line="240" w:lineRule="auto"/>
              <w:rPr>
                <w:color w:val="auto"/>
              </w:rPr>
            </w:pPr>
            <w:r w:rsidRPr="00622E37">
              <w:rPr>
                <w:color w:val="auto"/>
              </w:rPr>
              <w:t>7. До Реєстру включаються:</w:t>
            </w:r>
          </w:p>
          <w:p w14:paraId="1822B2CB" w14:textId="77777777" w:rsidR="00933935" w:rsidRPr="00622E37" w:rsidRDefault="00933935" w:rsidP="00933935">
            <w:pPr>
              <w:pStyle w:val="3"/>
              <w:numPr>
                <w:ilvl w:val="2"/>
                <w:numId w:val="2"/>
              </w:numPr>
              <w:ind w:left="0" w:firstLine="0"/>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0631CE2C" w14:textId="0E86C04D" w:rsidR="00933935" w:rsidRPr="00622E37" w:rsidRDefault="00933935" w:rsidP="00933935">
            <w:pPr>
              <w:spacing w:after="0" w:line="240" w:lineRule="auto"/>
              <w:rPr>
                <w:rFonts w:cs="Times New Roman"/>
                <w:highlight w:val="yellow"/>
              </w:rPr>
            </w:pPr>
          </w:p>
        </w:tc>
      </w:tr>
      <w:tr w:rsidR="00933935" w:rsidRPr="00622E37" w14:paraId="08070B97" w14:textId="77777777" w:rsidTr="002530C1">
        <w:tc>
          <w:tcPr>
            <w:tcW w:w="7656" w:type="dxa"/>
            <w:tcBorders>
              <w:top w:val="single" w:sz="4" w:space="0" w:color="auto"/>
              <w:left w:val="single" w:sz="4" w:space="0" w:color="auto"/>
              <w:bottom w:val="single" w:sz="4" w:space="0" w:color="auto"/>
              <w:right w:val="single" w:sz="4" w:space="0" w:color="auto"/>
            </w:tcBorders>
          </w:tcPr>
          <w:p w14:paraId="6B4D7E8E" w14:textId="77777777" w:rsidR="00933935" w:rsidRPr="00622E37" w:rsidRDefault="00933935" w:rsidP="00933935">
            <w:pPr>
              <w:spacing w:after="0" w:line="240" w:lineRule="auto"/>
              <w:rPr>
                <w:color w:val="auto"/>
              </w:rPr>
            </w:pPr>
            <w:r w:rsidRPr="00622E37">
              <w:rPr>
                <w:color w:val="auto"/>
              </w:rPr>
              <w:t>1) інформація, передбачена статтями 53, 57 для ліцензіатів, статтею 61 для реєстрантів, статтею 64 для зареєстрованих іноземних лінійних медіа;</w:t>
            </w:r>
          </w:p>
          <w:p w14:paraId="2128EC6A" w14:textId="083EC663"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3A025F19" w14:textId="16925E77" w:rsidR="00933935" w:rsidRPr="00622E37" w:rsidRDefault="00933935" w:rsidP="00933935">
            <w:pPr>
              <w:spacing w:after="0" w:line="240" w:lineRule="auto"/>
              <w:rPr>
                <w:rFonts w:cs="Times New Roman"/>
                <w:highlight w:val="yellow"/>
              </w:rPr>
            </w:pPr>
          </w:p>
        </w:tc>
      </w:tr>
      <w:tr w:rsidR="00933935" w:rsidRPr="00622E37" w14:paraId="50A8DB01" w14:textId="77777777" w:rsidTr="002530C1">
        <w:tc>
          <w:tcPr>
            <w:tcW w:w="7656" w:type="dxa"/>
            <w:tcBorders>
              <w:top w:val="single" w:sz="4" w:space="0" w:color="auto"/>
              <w:left w:val="single" w:sz="4" w:space="0" w:color="auto"/>
              <w:bottom w:val="single" w:sz="4" w:space="0" w:color="auto"/>
              <w:right w:val="single" w:sz="4" w:space="0" w:color="auto"/>
            </w:tcBorders>
          </w:tcPr>
          <w:p w14:paraId="4392E8BA" w14:textId="36EDC85F" w:rsidR="00933935" w:rsidRPr="00622E37" w:rsidRDefault="00933935" w:rsidP="00933935">
            <w:pPr>
              <w:spacing w:after="0" w:line="240" w:lineRule="auto"/>
              <w:rPr>
                <w:color w:val="auto"/>
              </w:rPr>
            </w:pPr>
            <w:r w:rsidRPr="00622E37">
              <w:rPr>
                <w:color w:val="auto"/>
              </w:rPr>
              <w:t>2) відомості про ліцензії, видані відповідно до цього Закону, а саме: відомості про вид ліцензії, дату і номер рішення про видачу ліцензії, строк дії ліцензії; дата і номер рішення про внесення змін до Реєстру; дату і номер рішення про анулювання ліцензії та підстави анулювання; інформація про інші підстави втрати чинності ліцензії;</w:t>
            </w:r>
          </w:p>
          <w:p w14:paraId="11545A9A"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C248901" w14:textId="07E2F9C4" w:rsidR="00933935" w:rsidRPr="00622E37" w:rsidRDefault="00933935" w:rsidP="00933935">
            <w:pPr>
              <w:spacing w:after="0" w:line="240" w:lineRule="auto"/>
              <w:rPr>
                <w:rFonts w:cs="Times New Roman"/>
                <w:highlight w:val="yellow"/>
              </w:rPr>
            </w:pPr>
          </w:p>
        </w:tc>
      </w:tr>
      <w:tr w:rsidR="00933935" w:rsidRPr="00622E37" w14:paraId="59B1B48D" w14:textId="77777777" w:rsidTr="002530C1">
        <w:tc>
          <w:tcPr>
            <w:tcW w:w="7656" w:type="dxa"/>
            <w:tcBorders>
              <w:top w:val="single" w:sz="4" w:space="0" w:color="auto"/>
              <w:left w:val="single" w:sz="4" w:space="0" w:color="auto"/>
              <w:bottom w:val="single" w:sz="4" w:space="0" w:color="auto"/>
              <w:right w:val="single" w:sz="4" w:space="0" w:color="auto"/>
            </w:tcBorders>
          </w:tcPr>
          <w:p w14:paraId="474238AA" w14:textId="77777777" w:rsidR="00933935" w:rsidRPr="00622E37" w:rsidRDefault="00933935" w:rsidP="00933935">
            <w:pPr>
              <w:spacing w:after="0" w:line="240" w:lineRule="auto"/>
              <w:rPr>
                <w:color w:val="auto"/>
              </w:rPr>
            </w:pPr>
            <w:r w:rsidRPr="00622E37">
              <w:rPr>
                <w:color w:val="auto"/>
              </w:rPr>
              <w:t>3) відомості про реєстрацію суб’єктів у сфері медіа, а саме: дату і номер рішення Національної ради про реєстрацію, дату і номер рішення про внесення змін до Реєстру, дату і номер рішення про скасування реєстрації та підстави скасування реєстрації;</w:t>
            </w:r>
          </w:p>
          <w:p w14:paraId="78E6A813"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3CAE4A0" w14:textId="77777777" w:rsidR="00933935" w:rsidRPr="00622E37" w:rsidRDefault="00933935" w:rsidP="00933935">
            <w:pPr>
              <w:spacing w:after="0" w:line="240" w:lineRule="auto"/>
              <w:rPr>
                <w:rFonts w:cs="Times New Roman"/>
                <w:highlight w:val="yellow"/>
              </w:rPr>
            </w:pPr>
          </w:p>
        </w:tc>
      </w:tr>
      <w:tr w:rsidR="00933935" w:rsidRPr="00622E37" w14:paraId="4439EFA4" w14:textId="77777777" w:rsidTr="002530C1">
        <w:tc>
          <w:tcPr>
            <w:tcW w:w="7656" w:type="dxa"/>
            <w:tcBorders>
              <w:top w:val="single" w:sz="4" w:space="0" w:color="auto"/>
              <w:left w:val="single" w:sz="4" w:space="0" w:color="auto"/>
              <w:bottom w:val="single" w:sz="4" w:space="0" w:color="auto"/>
              <w:right w:val="single" w:sz="4" w:space="0" w:color="auto"/>
            </w:tcBorders>
          </w:tcPr>
          <w:p w14:paraId="129C0241" w14:textId="64B4E757" w:rsidR="00933935" w:rsidRPr="00622E37" w:rsidRDefault="00933935" w:rsidP="00933935">
            <w:pPr>
              <w:spacing w:after="0" w:line="240" w:lineRule="auto"/>
              <w:rPr>
                <w:color w:val="auto"/>
              </w:rPr>
            </w:pPr>
            <w:r w:rsidRPr="00622E37">
              <w:rPr>
                <w:color w:val="auto"/>
              </w:rPr>
              <w:t>4) відомості про реєстрацію іноземних лінійних медіа, а саме: дату і номер рішення Національної ради про реєстрацію, дату і номер рішення про внесення змін до Реєстру, дату і номер рішення про скасування реєстрації та підстави скасування реєстрації;</w:t>
            </w:r>
          </w:p>
          <w:p w14:paraId="012816F6" w14:textId="2B7A6C5D"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7A059BE1" w14:textId="69F80D64" w:rsidR="00933935" w:rsidRPr="00622E37" w:rsidRDefault="00933935" w:rsidP="00933935">
            <w:pPr>
              <w:spacing w:after="0" w:line="240" w:lineRule="auto"/>
              <w:rPr>
                <w:rFonts w:cs="Times New Roman"/>
                <w:highlight w:val="yellow"/>
              </w:rPr>
            </w:pPr>
          </w:p>
        </w:tc>
      </w:tr>
      <w:tr w:rsidR="00933935" w:rsidRPr="00622E37" w14:paraId="10881D7E" w14:textId="77777777" w:rsidTr="002530C1">
        <w:tc>
          <w:tcPr>
            <w:tcW w:w="7656" w:type="dxa"/>
            <w:tcBorders>
              <w:top w:val="single" w:sz="4" w:space="0" w:color="auto"/>
              <w:left w:val="single" w:sz="4" w:space="0" w:color="auto"/>
              <w:bottom w:val="single" w:sz="4" w:space="0" w:color="auto"/>
              <w:right w:val="single" w:sz="4" w:space="0" w:color="auto"/>
            </w:tcBorders>
          </w:tcPr>
          <w:p w14:paraId="1F966F79" w14:textId="675EBB54" w:rsidR="00933935" w:rsidRPr="00622E37" w:rsidRDefault="00933935" w:rsidP="00933935">
            <w:pPr>
              <w:spacing w:after="0" w:line="240" w:lineRule="auto"/>
              <w:rPr>
                <w:color w:val="auto"/>
              </w:rPr>
            </w:pPr>
            <w:r w:rsidRPr="00622E37">
              <w:rPr>
                <w:color w:val="auto"/>
              </w:rPr>
              <w:t xml:space="preserve">5) інформація про застосування до суб’єктів у сфері медіа </w:t>
            </w:r>
            <w:r w:rsidRPr="002065C8">
              <w:rPr>
                <w:rFonts w:cs="Times New Roman"/>
              </w:rPr>
              <w:t>заходів реагування</w:t>
            </w:r>
            <w:r w:rsidR="00CC10CF">
              <w:rPr>
                <w:rFonts w:cs="Times New Roman"/>
              </w:rPr>
              <w:t xml:space="preserve"> або санкцій</w:t>
            </w:r>
            <w:r w:rsidRPr="002065C8">
              <w:rPr>
                <w:rFonts w:cs="Times New Roman"/>
              </w:rPr>
              <w:t>, передбачених цим Законом</w:t>
            </w:r>
            <w:r>
              <w:rPr>
                <w:rFonts w:cs="Times New Roman"/>
              </w:rPr>
              <w:t xml:space="preserve">, </w:t>
            </w:r>
            <w:r w:rsidRPr="00622E37">
              <w:rPr>
                <w:color w:val="auto"/>
              </w:rPr>
              <w:t>у тому числі вид порушення з посиланням на положення цього Закону, заходи (санкції), що були застосовані, дата і номер відповідного рішення.</w:t>
            </w:r>
          </w:p>
          <w:p w14:paraId="11686AAE"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DD14670" w14:textId="77777777" w:rsidR="00933935" w:rsidRPr="00622E37" w:rsidRDefault="00933935" w:rsidP="00933935">
            <w:pPr>
              <w:spacing w:after="0" w:line="240" w:lineRule="auto"/>
              <w:rPr>
                <w:rFonts w:cs="Times New Roman"/>
                <w:highlight w:val="yellow"/>
              </w:rPr>
            </w:pPr>
          </w:p>
        </w:tc>
      </w:tr>
      <w:tr w:rsidR="00933935" w:rsidRPr="00622E37" w14:paraId="23963951" w14:textId="77777777" w:rsidTr="002530C1">
        <w:tc>
          <w:tcPr>
            <w:tcW w:w="7656" w:type="dxa"/>
            <w:tcBorders>
              <w:top w:val="single" w:sz="4" w:space="0" w:color="auto"/>
              <w:left w:val="single" w:sz="4" w:space="0" w:color="auto"/>
              <w:bottom w:val="single" w:sz="4" w:space="0" w:color="auto"/>
              <w:right w:val="single" w:sz="4" w:space="0" w:color="auto"/>
            </w:tcBorders>
          </w:tcPr>
          <w:p w14:paraId="74EEB572" w14:textId="77777777" w:rsidR="00933935" w:rsidRPr="00622E37" w:rsidRDefault="00933935" w:rsidP="00933935">
            <w:pPr>
              <w:spacing w:after="0" w:line="240" w:lineRule="auto"/>
              <w:rPr>
                <w:color w:val="auto"/>
              </w:rPr>
            </w:pPr>
            <w:r w:rsidRPr="00622E37">
              <w:rPr>
                <w:color w:val="auto"/>
              </w:rPr>
              <w:t>8. Відомості Реєстру є відкритими, крім відомостей про серію та номер паспорта громадянина України або паспортного документа іноземця, дату народження, місце проживання, реєстраційний номер облікової картки платника податків фізичних осіб.</w:t>
            </w:r>
          </w:p>
          <w:p w14:paraId="50E02657" w14:textId="27940774" w:rsidR="00933935" w:rsidRPr="00622E3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22BC0F4" w14:textId="04B3D220" w:rsidR="00933935" w:rsidRPr="00622E37" w:rsidRDefault="00933935" w:rsidP="00933935">
            <w:pPr>
              <w:spacing w:after="0" w:line="240" w:lineRule="auto"/>
              <w:rPr>
                <w:rFonts w:cs="Times New Roman"/>
                <w:highlight w:val="yellow"/>
              </w:rPr>
            </w:pPr>
          </w:p>
        </w:tc>
      </w:tr>
      <w:tr w:rsidR="00933935" w:rsidRPr="00622E37" w14:paraId="2DB33027" w14:textId="77777777" w:rsidTr="002530C1">
        <w:tc>
          <w:tcPr>
            <w:tcW w:w="7656" w:type="dxa"/>
            <w:tcBorders>
              <w:top w:val="single" w:sz="4" w:space="0" w:color="auto"/>
              <w:left w:val="single" w:sz="4" w:space="0" w:color="auto"/>
              <w:bottom w:val="single" w:sz="4" w:space="0" w:color="auto"/>
              <w:right w:val="single" w:sz="4" w:space="0" w:color="auto"/>
            </w:tcBorders>
          </w:tcPr>
          <w:p w14:paraId="3BEFC318" w14:textId="060399D5" w:rsidR="00933935" w:rsidRPr="00622E37" w:rsidRDefault="00933935" w:rsidP="00933935">
            <w:pPr>
              <w:spacing w:after="0" w:line="240" w:lineRule="auto"/>
              <w:rPr>
                <w:color w:val="auto"/>
              </w:rPr>
            </w:pPr>
            <w:r w:rsidRPr="00622E37">
              <w:rPr>
                <w:color w:val="auto"/>
              </w:rPr>
              <w:t>9. У разі зміни інформації в Реєстрі, нові відомості додаються без видалення попередніх та із зазначенням дати та часу внесення змін.</w:t>
            </w:r>
          </w:p>
          <w:p w14:paraId="5521A8BF"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7539CCE" w14:textId="38664799" w:rsidR="00933935" w:rsidRPr="00622E37" w:rsidRDefault="00933935" w:rsidP="00933935">
            <w:pPr>
              <w:spacing w:after="0" w:line="240" w:lineRule="auto"/>
              <w:rPr>
                <w:rFonts w:cs="Times New Roman"/>
                <w:highlight w:val="yellow"/>
              </w:rPr>
            </w:pPr>
          </w:p>
        </w:tc>
      </w:tr>
      <w:tr w:rsidR="00933935" w:rsidRPr="00622E37" w14:paraId="6FF4BCD6" w14:textId="77777777" w:rsidTr="002530C1">
        <w:tc>
          <w:tcPr>
            <w:tcW w:w="7656" w:type="dxa"/>
            <w:tcBorders>
              <w:top w:val="single" w:sz="4" w:space="0" w:color="auto"/>
              <w:left w:val="single" w:sz="4" w:space="0" w:color="auto"/>
              <w:bottom w:val="single" w:sz="4" w:space="0" w:color="auto"/>
              <w:right w:val="single" w:sz="4" w:space="0" w:color="auto"/>
            </w:tcBorders>
          </w:tcPr>
          <w:p w14:paraId="781C3EEA" w14:textId="353CB910" w:rsidR="00933935" w:rsidRPr="00622E37" w:rsidRDefault="00933935" w:rsidP="00933935">
            <w:pPr>
              <w:spacing w:after="0" w:line="240" w:lineRule="auto"/>
              <w:rPr>
                <w:color w:val="auto"/>
              </w:rPr>
            </w:pPr>
            <w:r w:rsidRPr="00622E37">
              <w:rPr>
                <w:color w:val="auto"/>
              </w:rPr>
              <w:t>10. Інформація, що міститься в Реєстрі, надається також на запит відповідно до Закону України “Про доступ до публічної інформації”.</w:t>
            </w:r>
          </w:p>
          <w:p w14:paraId="4E4B0D2D"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0455C5A" w14:textId="77777777" w:rsidR="00933935" w:rsidRPr="00622E37" w:rsidRDefault="00933935" w:rsidP="00933935">
            <w:pPr>
              <w:spacing w:after="0" w:line="240" w:lineRule="auto"/>
              <w:rPr>
                <w:rFonts w:cs="Times New Roman"/>
                <w:highlight w:val="yellow"/>
              </w:rPr>
            </w:pPr>
          </w:p>
        </w:tc>
      </w:tr>
      <w:tr w:rsidR="00933935" w:rsidRPr="00622E37" w14:paraId="0639009C" w14:textId="77777777" w:rsidTr="002530C1">
        <w:tc>
          <w:tcPr>
            <w:tcW w:w="7656" w:type="dxa"/>
            <w:tcBorders>
              <w:top w:val="single" w:sz="4" w:space="0" w:color="auto"/>
              <w:left w:val="single" w:sz="4" w:space="0" w:color="auto"/>
              <w:bottom w:val="single" w:sz="4" w:space="0" w:color="auto"/>
              <w:right w:val="single" w:sz="4" w:space="0" w:color="auto"/>
            </w:tcBorders>
          </w:tcPr>
          <w:p w14:paraId="360BF699" w14:textId="7559B701" w:rsidR="00933935" w:rsidRPr="00622E37" w:rsidRDefault="00933935" w:rsidP="00933935">
            <w:pPr>
              <w:pStyle w:val="3"/>
              <w:numPr>
                <w:ilvl w:val="2"/>
                <w:numId w:val="2"/>
              </w:numPr>
              <w:ind w:left="0" w:firstLine="0"/>
              <w:contextualSpacing w:val="0"/>
              <w:rPr>
                <w:color w:val="auto"/>
                <w:szCs w:val="24"/>
              </w:rPr>
            </w:pPr>
            <w:r w:rsidRPr="00622E37">
              <w:rPr>
                <w:color w:val="auto"/>
                <w:szCs w:val="24"/>
              </w:rPr>
              <w:t xml:space="preserve">Стаття 67. Електронний кабінет </w:t>
            </w:r>
          </w:p>
          <w:p w14:paraId="1AFD5D46" w14:textId="77777777" w:rsidR="00933935" w:rsidRPr="00622E37" w:rsidRDefault="00933935" w:rsidP="00933935">
            <w:pPr>
              <w:pStyle w:val="3"/>
              <w:numPr>
                <w:ilvl w:val="2"/>
                <w:numId w:val="2"/>
              </w:numPr>
              <w:ind w:left="0" w:firstLine="0"/>
              <w:rPr>
                <w:color w:val="auto"/>
                <w:szCs w:val="24"/>
              </w:rPr>
            </w:pPr>
          </w:p>
        </w:tc>
        <w:tc>
          <w:tcPr>
            <w:tcW w:w="7653" w:type="dxa"/>
            <w:tcBorders>
              <w:top w:val="single" w:sz="4" w:space="0" w:color="auto"/>
              <w:left w:val="single" w:sz="4" w:space="0" w:color="auto"/>
              <w:bottom w:val="single" w:sz="4" w:space="0" w:color="auto"/>
              <w:right w:val="single" w:sz="4" w:space="0" w:color="auto"/>
            </w:tcBorders>
          </w:tcPr>
          <w:p w14:paraId="04EFFFE7" w14:textId="77777777" w:rsidR="00933935" w:rsidRPr="00622E37" w:rsidRDefault="00933935" w:rsidP="00933935">
            <w:pPr>
              <w:spacing w:after="0" w:line="240" w:lineRule="auto"/>
              <w:rPr>
                <w:rFonts w:cs="Times New Roman"/>
                <w:highlight w:val="yellow"/>
              </w:rPr>
            </w:pPr>
          </w:p>
        </w:tc>
      </w:tr>
      <w:tr w:rsidR="00933935" w:rsidRPr="00622E37" w14:paraId="390EFAA0" w14:textId="77777777" w:rsidTr="002530C1">
        <w:tc>
          <w:tcPr>
            <w:tcW w:w="7656" w:type="dxa"/>
            <w:tcBorders>
              <w:top w:val="single" w:sz="4" w:space="0" w:color="auto"/>
              <w:left w:val="single" w:sz="4" w:space="0" w:color="auto"/>
              <w:bottom w:val="single" w:sz="4" w:space="0" w:color="auto"/>
              <w:right w:val="single" w:sz="4" w:space="0" w:color="auto"/>
            </w:tcBorders>
          </w:tcPr>
          <w:p w14:paraId="0400256D" w14:textId="4560BBAD" w:rsidR="00933935" w:rsidRPr="00622E37" w:rsidRDefault="00933935" w:rsidP="00933935">
            <w:pPr>
              <w:spacing w:after="0" w:line="240" w:lineRule="auto"/>
              <w:rPr>
                <w:color w:val="auto"/>
              </w:rPr>
            </w:pPr>
            <w:r w:rsidRPr="00622E37">
              <w:rPr>
                <w:color w:val="auto"/>
              </w:rPr>
              <w:t xml:space="preserve">1. Електронний кабінет створюється Національною радою з метою забезпечення ефективного механізму проведення ліцензійних та реєстраційних дій, ефективної комунікації між Національною радою та суб’єктами у сфері медіа. </w:t>
            </w:r>
          </w:p>
          <w:p w14:paraId="53D92348"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C2B6D5A" w14:textId="52AAFE03" w:rsidR="00933935" w:rsidRPr="00622E37" w:rsidRDefault="00933935" w:rsidP="00933935">
            <w:pPr>
              <w:pBdr>
                <w:top w:val="nil"/>
                <w:left w:val="nil"/>
                <w:bottom w:val="nil"/>
                <w:right w:val="nil"/>
                <w:between w:val="nil"/>
              </w:pBdr>
              <w:spacing w:after="0" w:line="240" w:lineRule="auto"/>
              <w:jc w:val="both"/>
              <w:rPr>
                <w:rFonts w:cs="Times New Roman"/>
                <w:highlight w:val="yellow"/>
              </w:rPr>
            </w:pPr>
          </w:p>
        </w:tc>
      </w:tr>
      <w:tr w:rsidR="00933935" w:rsidRPr="00622E37" w14:paraId="48EFFC64" w14:textId="77777777" w:rsidTr="002530C1">
        <w:tc>
          <w:tcPr>
            <w:tcW w:w="7656" w:type="dxa"/>
            <w:tcBorders>
              <w:top w:val="single" w:sz="4" w:space="0" w:color="auto"/>
              <w:left w:val="single" w:sz="4" w:space="0" w:color="auto"/>
              <w:bottom w:val="single" w:sz="4" w:space="0" w:color="auto"/>
              <w:right w:val="single" w:sz="4" w:space="0" w:color="auto"/>
            </w:tcBorders>
          </w:tcPr>
          <w:p w14:paraId="14A871E9" w14:textId="3E8247DE" w:rsidR="00933935" w:rsidRPr="00622E37" w:rsidRDefault="00933935" w:rsidP="00933935">
            <w:pPr>
              <w:spacing w:after="0" w:line="240" w:lineRule="auto"/>
              <w:rPr>
                <w:color w:val="auto"/>
              </w:rPr>
            </w:pPr>
            <w:r w:rsidRPr="00622E37">
              <w:rPr>
                <w:color w:val="auto"/>
              </w:rPr>
              <w:t>2. Електронний кабінет має забезпечувати щонайменше такі дії:</w:t>
            </w:r>
          </w:p>
          <w:p w14:paraId="531F1B03" w14:textId="77777777" w:rsidR="00933935" w:rsidRPr="00622E37" w:rsidRDefault="00933935" w:rsidP="00933935">
            <w:pPr>
              <w:pStyle w:val="3"/>
              <w:numPr>
                <w:ilvl w:val="2"/>
                <w:numId w:val="2"/>
              </w:numPr>
              <w:ind w:left="0" w:firstLine="0"/>
              <w:rPr>
                <w:rFonts w:cs="Tahoma"/>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6B5C2478" w14:textId="77777777" w:rsidR="00933935" w:rsidRPr="00622E37" w:rsidRDefault="00933935" w:rsidP="00933935">
            <w:pPr>
              <w:spacing w:after="0" w:line="240" w:lineRule="auto"/>
              <w:rPr>
                <w:rFonts w:cs="Times New Roman"/>
                <w:highlight w:val="yellow"/>
              </w:rPr>
            </w:pPr>
          </w:p>
        </w:tc>
      </w:tr>
      <w:tr w:rsidR="00933935" w:rsidRPr="00622E37" w14:paraId="0E23C612" w14:textId="77777777" w:rsidTr="002530C1">
        <w:tc>
          <w:tcPr>
            <w:tcW w:w="7656" w:type="dxa"/>
            <w:tcBorders>
              <w:top w:val="single" w:sz="4" w:space="0" w:color="auto"/>
              <w:left w:val="single" w:sz="4" w:space="0" w:color="auto"/>
              <w:bottom w:val="single" w:sz="4" w:space="0" w:color="auto"/>
              <w:right w:val="single" w:sz="4" w:space="0" w:color="auto"/>
            </w:tcBorders>
          </w:tcPr>
          <w:p w14:paraId="1D26AAAC" w14:textId="55DA0152" w:rsidR="00933935" w:rsidRPr="00D503C8" w:rsidRDefault="00933935" w:rsidP="00933935">
            <w:pPr>
              <w:spacing w:after="0" w:line="240" w:lineRule="auto"/>
              <w:rPr>
                <w:color w:val="auto"/>
              </w:rPr>
            </w:pPr>
            <w:r w:rsidRPr="00D503C8">
              <w:rPr>
                <w:color w:val="auto"/>
              </w:rPr>
              <w:t>1) автоматизацію підготовки документів для ліцензування та інших реєстраційних дій та відтворення їх процедур;</w:t>
            </w:r>
          </w:p>
          <w:p w14:paraId="39B25847"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9F16E5E" w14:textId="77777777" w:rsidR="00933935" w:rsidRPr="00622E37" w:rsidRDefault="00933935" w:rsidP="00933935">
            <w:pPr>
              <w:spacing w:after="0" w:line="240" w:lineRule="auto"/>
              <w:rPr>
                <w:rFonts w:cs="Times New Roman"/>
                <w:highlight w:val="yellow"/>
              </w:rPr>
            </w:pPr>
          </w:p>
        </w:tc>
      </w:tr>
      <w:tr w:rsidR="00933935" w:rsidRPr="00622E37" w14:paraId="1717EB2A" w14:textId="77777777" w:rsidTr="002530C1">
        <w:tc>
          <w:tcPr>
            <w:tcW w:w="7656" w:type="dxa"/>
            <w:tcBorders>
              <w:top w:val="single" w:sz="4" w:space="0" w:color="auto"/>
              <w:left w:val="single" w:sz="4" w:space="0" w:color="auto"/>
              <w:bottom w:val="single" w:sz="4" w:space="0" w:color="auto"/>
              <w:right w:val="single" w:sz="4" w:space="0" w:color="auto"/>
            </w:tcBorders>
          </w:tcPr>
          <w:p w14:paraId="6F6E56B5" w14:textId="58993484" w:rsidR="00933935" w:rsidRPr="00D503C8" w:rsidRDefault="00933935" w:rsidP="00933935">
            <w:pPr>
              <w:spacing w:after="0" w:line="240" w:lineRule="auto"/>
              <w:rPr>
                <w:color w:val="auto"/>
              </w:rPr>
            </w:pPr>
            <w:r w:rsidRPr="00D503C8">
              <w:rPr>
                <w:color w:val="auto"/>
              </w:rPr>
              <w:t>2) заповнення та друк форм заяв, передбачених цим Законом, у тому числі автоматичний імпорт інформації та документів у машинозчитувальних форматах в повному обсязі;</w:t>
            </w:r>
          </w:p>
          <w:p w14:paraId="0D7263AE"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866B418" w14:textId="08809395" w:rsidR="00933935" w:rsidRPr="00622E37" w:rsidRDefault="00933935" w:rsidP="00933935">
            <w:pPr>
              <w:spacing w:after="0" w:line="240" w:lineRule="auto"/>
              <w:rPr>
                <w:rFonts w:cs="Times New Roman"/>
                <w:highlight w:val="yellow"/>
              </w:rPr>
            </w:pPr>
          </w:p>
        </w:tc>
      </w:tr>
      <w:tr w:rsidR="00933935" w:rsidRPr="00622E37" w14:paraId="5CA81FEF" w14:textId="77777777" w:rsidTr="002530C1">
        <w:tc>
          <w:tcPr>
            <w:tcW w:w="7656" w:type="dxa"/>
            <w:tcBorders>
              <w:top w:val="single" w:sz="4" w:space="0" w:color="auto"/>
              <w:left w:val="single" w:sz="4" w:space="0" w:color="auto"/>
              <w:bottom w:val="single" w:sz="4" w:space="0" w:color="auto"/>
              <w:right w:val="single" w:sz="4" w:space="0" w:color="auto"/>
            </w:tcBorders>
          </w:tcPr>
          <w:p w14:paraId="77014FDE" w14:textId="3446BA16" w:rsidR="00933935" w:rsidRPr="00D503C8" w:rsidRDefault="00933935" w:rsidP="00933935">
            <w:pPr>
              <w:spacing w:after="0" w:line="240" w:lineRule="auto"/>
              <w:rPr>
                <w:color w:val="auto"/>
              </w:rPr>
            </w:pPr>
            <w:r w:rsidRPr="00D503C8">
              <w:rPr>
                <w:color w:val="auto"/>
              </w:rPr>
              <w:t>3) ідентифікацію заявників, реєстрантів та ліцензіатів з використанням кваліфікованого електронного підпису та альтернативних кваліфікованому електронному підпису засобів ідентифікації таких суб’єктів;</w:t>
            </w:r>
          </w:p>
          <w:p w14:paraId="0BA57A36" w14:textId="77777777" w:rsidR="00933935" w:rsidRPr="00D503C8" w:rsidRDefault="00933935" w:rsidP="00933935">
            <w:pPr>
              <w:pStyle w:val="3"/>
              <w:numPr>
                <w:ilvl w:val="2"/>
                <w:numId w:val="2"/>
              </w:numPr>
              <w:ind w:left="0" w:firstLine="0"/>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664E15D3" w14:textId="185DBEA7" w:rsidR="00933935" w:rsidRPr="00622E37" w:rsidRDefault="00933935" w:rsidP="00933935">
            <w:pPr>
              <w:spacing w:after="0" w:line="240" w:lineRule="auto"/>
              <w:rPr>
                <w:rFonts w:cs="Times New Roman"/>
                <w:highlight w:val="yellow"/>
              </w:rPr>
            </w:pPr>
          </w:p>
        </w:tc>
      </w:tr>
      <w:tr w:rsidR="00933935" w:rsidRPr="00622E37" w14:paraId="7FDD1C7F" w14:textId="77777777" w:rsidTr="002530C1">
        <w:tc>
          <w:tcPr>
            <w:tcW w:w="7656" w:type="dxa"/>
            <w:tcBorders>
              <w:top w:val="single" w:sz="4" w:space="0" w:color="auto"/>
              <w:left w:val="single" w:sz="4" w:space="0" w:color="auto"/>
              <w:bottom w:val="single" w:sz="4" w:space="0" w:color="auto"/>
              <w:right w:val="single" w:sz="4" w:space="0" w:color="auto"/>
            </w:tcBorders>
          </w:tcPr>
          <w:p w14:paraId="0861EA11" w14:textId="77777777" w:rsidR="00933935" w:rsidRPr="00D503C8" w:rsidRDefault="00933935" w:rsidP="00933935">
            <w:pPr>
              <w:spacing w:after="0" w:line="240" w:lineRule="auto"/>
              <w:rPr>
                <w:color w:val="auto"/>
              </w:rPr>
            </w:pPr>
            <w:r w:rsidRPr="00D503C8">
              <w:rPr>
                <w:color w:val="auto"/>
              </w:rPr>
              <w:t>4) ведення реєстраційних та ліцензійних справ в електронній формі та створення їх електронного архіву;</w:t>
            </w:r>
          </w:p>
          <w:p w14:paraId="38DDFD53"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74C2967" w14:textId="77777777" w:rsidR="00933935" w:rsidRPr="00622E37" w:rsidRDefault="00933935" w:rsidP="00933935">
            <w:pPr>
              <w:spacing w:after="0" w:line="240" w:lineRule="auto"/>
              <w:rPr>
                <w:rFonts w:cs="Times New Roman"/>
                <w:highlight w:val="yellow"/>
              </w:rPr>
            </w:pPr>
          </w:p>
        </w:tc>
      </w:tr>
      <w:tr w:rsidR="00933935" w:rsidRPr="00622E37" w14:paraId="4C6552B4" w14:textId="77777777" w:rsidTr="002530C1">
        <w:tc>
          <w:tcPr>
            <w:tcW w:w="7656" w:type="dxa"/>
            <w:tcBorders>
              <w:top w:val="single" w:sz="4" w:space="0" w:color="auto"/>
              <w:left w:val="single" w:sz="4" w:space="0" w:color="auto"/>
              <w:bottom w:val="single" w:sz="4" w:space="0" w:color="auto"/>
              <w:right w:val="single" w:sz="4" w:space="0" w:color="auto"/>
            </w:tcBorders>
          </w:tcPr>
          <w:p w14:paraId="2F5D4FBD" w14:textId="5B50732F" w:rsidR="00933935" w:rsidRPr="00D503C8" w:rsidRDefault="00933935" w:rsidP="00933935">
            <w:pPr>
              <w:spacing w:after="0" w:line="240" w:lineRule="auto"/>
              <w:rPr>
                <w:color w:val="auto"/>
              </w:rPr>
            </w:pPr>
            <w:r w:rsidRPr="00D503C8">
              <w:rPr>
                <w:color w:val="auto"/>
              </w:rPr>
              <w:t xml:space="preserve">5) </w:t>
            </w:r>
            <w:r>
              <w:rPr>
                <w:color w:val="auto"/>
              </w:rPr>
              <w:t xml:space="preserve">автоматичний імпорт інформації про юридичних осіб та фізичних осіб – підприємців з </w:t>
            </w:r>
            <w:r w:rsidRPr="00D503C8">
              <w:rPr>
                <w:color w:val="auto"/>
              </w:rPr>
              <w:t xml:space="preserve">Єдиного державного реєстру юридичних осіб, фізичних осіб - підприємців та громадських формувань, інших державних реєстрів в обсязі необхідному для подання заяв, повідомлень та </w:t>
            </w:r>
            <w:r>
              <w:rPr>
                <w:color w:val="auto"/>
              </w:rPr>
              <w:t>інших відомостей</w:t>
            </w:r>
            <w:r w:rsidRPr="00D503C8">
              <w:rPr>
                <w:color w:val="auto"/>
              </w:rPr>
              <w:t>, відповідно до вимог цього Закону;</w:t>
            </w:r>
          </w:p>
          <w:p w14:paraId="609B2A4C"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BB290AF" w14:textId="77777777" w:rsidR="00933935" w:rsidRPr="00622E37" w:rsidRDefault="00933935" w:rsidP="00933935">
            <w:pPr>
              <w:rPr>
                <w:rFonts w:cs="Times New Roman"/>
                <w:highlight w:val="yellow"/>
              </w:rPr>
            </w:pPr>
          </w:p>
        </w:tc>
      </w:tr>
      <w:tr w:rsidR="00933935" w:rsidRPr="00622E37" w14:paraId="12B71F75" w14:textId="77777777" w:rsidTr="002530C1">
        <w:tc>
          <w:tcPr>
            <w:tcW w:w="7656" w:type="dxa"/>
            <w:tcBorders>
              <w:top w:val="single" w:sz="4" w:space="0" w:color="auto"/>
              <w:left w:val="single" w:sz="4" w:space="0" w:color="auto"/>
              <w:bottom w:val="single" w:sz="4" w:space="0" w:color="auto"/>
              <w:right w:val="single" w:sz="4" w:space="0" w:color="auto"/>
            </w:tcBorders>
          </w:tcPr>
          <w:p w14:paraId="29C8DD07" w14:textId="72D6F4FB" w:rsidR="00933935" w:rsidRPr="00D503C8" w:rsidRDefault="00933935" w:rsidP="00933935">
            <w:pPr>
              <w:spacing w:after="0" w:line="240" w:lineRule="auto"/>
              <w:rPr>
                <w:color w:val="auto"/>
              </w:rPr>
            </w:pPr>
            <w:r w:rsidRPr="00D503C8">
              <w:rPr>
                <w:color w:val="auto"/>
              </w:rPr>
              <w:t xml:space="preserve">6) перегляд </w:t>
            </w:r>
            <w:r>
              <w:rPr>
                <w:color w:val="auto"/>
              </w:rPr>
              <w:t xml:space="preserve">суб’єктом у сфері медіа </w:t>
            </w:r>
            <w:r w:rsidRPr="00D503C8">
              <w:rPr>
                <w:color w:val="auto"/>
              </w:rPr>
              <w:t xml:space="preserve">стану розгляду поданих </w:t>
            </w:r>
            <w:r>
              <w:rPr>
                <w:color w:val="auto"/>
              </w:rPr>
              <w:t xml:space="preserve">ним </w:t>
            </w:r>
            <w:r w:rsidRPr="00D503C8">
              <w:rPr>
                <w:color w:val="auto"/>
              </w:rPr>
              <w:t>документів;</w:t>
            </w:r>
          </w:p>
          <w:p w14:paraId="6622A804" w14:textId="77777777" w:rsidR="00933935" w:rsidRPr="00D503C8" w:rsidRDefault="00933935" w:rsidP="00933935">
            <w:pPr>
              <w:pStyle w:val="3"/>
              <w:numPr>
                <w:ilvl w:val="2"/>
                <w:numId w:val="2"/>
              </w:numPr>
              <w:ind w:left="0" w:firstLine="0"/>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5A949F7B" w14:textId="77777777" w:rsidR="00933935" w:rsidRPr="00622E37" w:rsidRDefault="00933935" w:rsidP="00933935">
            <w:pPr>
              <w:spacing w:after="0" w:line="240" w:lineRule="auto"/>
              <w:rPr>
                <w:rFonts w:cs="Times New Roman"/>
                <w:highlight w:val="yellow"/>
              </w:rPr>
            </w:pPr>
          </w:p>
        </w:tc>
      </w:tr>
      <w:tr w:rsidR="00933935" w:rsidRPr="00622E37" w14:paraId="697E7B27" w14:textId="77777777" w:rsidTr="002530C1">
        <w:tc>
          <w:tcPr>
            <w:tcW w:w="7656" w:type="dxa"/>
            <w:tcBorders>
              <w:top w:val="single" w:sz="4" w:space="0" w:color="auto"/>
              <w:left w:val="single" w:sz="4" w:space="0" w:color="auto"/>
              <w:bottom w:val="single" w:sz="4" w:space="0" w:color="auto"/>
              <w:right w:val="single" w:sz="4" w:space="0" w:color="auto"/>
            </w:tcBorders>
          </w:tcPr>
          <w:p w14:paraId="19D42771" w14:textId="1DCB2802" w:rsidR="00933935" w:rsidRPr="00D503C8" w:rsidRDefault="00933935" w:rsidP="00933935">
            <w:pPr>
              <w:spacing w:after="0" w:line="240" w:lineRule="auto"/>
              <w:rPr>
                <w:color w:val="auto"/>
              </w:rPr>
            </w:pPr>
            <w:r w:rsidRPr="00D503C8">
              <w:rPr>
                <w:color w:val="auto"/>
              </w:rPr>
              <w:t>7) формування та подання запитів в електронній формі про надання витягів з реєстру;</w:t>
            </w:r>
          </w:p>
          <w:p w14:paraId="163E82F4" w14:textId="77777777" w:rsidR="00933935" w:rsidRPr="00D503C8" w:rsidRDefault="00933935" w:rsidP="00933935">
            <w:pPr>
              <w:pStyle w:val="3"/>
              <w:numPr>
                <w:ilvl w:val="2"/>
                <w:numId w:val="2"/>
              </w:numPr>
              <w:ind w:left="0" w:firstLine="0"/>
              <w:rPr>
                <w:rFonts w:cs="Times New Roman"/>
                <w:color w:val="auto"/>
              </w:rPr>
            </w:pPr>
          </w:p>
        </w:tc>
        <w:tc>
          <w:tcPr>
            <w:tcW w:w="7653" w:type="dxa"/>
            <w:tcBorders>
              <w:top w:val="single" w:sz="4" w:space="0" w:color="auto"/>
              <w:left w:val="single" w:sz="4" w:space="0" w:color="auto"/>
              <w:bottom w:val="single" w:sz="4" w:space="0" w:color="auto"/>
              <w:right w:val="single" w:sz="4" w:space="0" w:color="auto"/>
            </w:tcBorders>
          </w:tcPr>
          <w:p w14:paraId="77328E00" w14:textId="77777777" w:rsidR="00933935" w:rsidRPr="00622E37" w:rsidRDefault="00933935" w:rsidP="00933935">
            <w:pPr>
              <w:spacing w:after="0" w:line="240" w:lineRule="auto"/>
              <w:rPr>
                <w:rFonts w:cs="Times New Roman"/>
                <w:highlight w:val="yellow"/>
              </w:rPr>
            </w:pPr>
          </w:p>
        </w:tc>
      </w:tr>
      <w:tr w:rsidR="00933935" w:rsidRPr="00622E37" w14:paraId="3DCA8533" w14:textId="77777777" w:rsidTr="002530C1">
        <w:tc>
          <w:tcPr>
            <w:tcW w:w="7656" w:type="dxa"/>
            <w:tcBorders>
              <w:top w:val="single" w:sz="4" w:space="0" w:color="auto"/>
              <w:left w:val="single" w:sz="4" w:space="0" w:color="auto"/>
              <w:bottom w:val="single" w:sz="4" w:space="0" w:color="auto"/>
              <w:right w:val="single" w:sz="4" w:space="0" w:color="auto"/>
            </w:tcBorders>
          </w:tcPr>
          <w:p w14:paraId="7AF9E1FB" w14:textId="06A4CE63" w:rsidR="00933935" w:rsidRPr="00D503C8" w:rsidRDefault="00933935" w:rsidP="00933935">
            <w:pPr>
              <w:spacing w:after="0" w:line="240" w:lineRule="auto"/>
              <w:rPr>
                <w:color w:val="auto"/>
              </w:rPr>
            </w:pPr>
            <w:r w:rsidRPr="00D503C8">
              <w:rPr>
                <w:color w:val="auto"/>
              </w:rPr>
              <w:t>8) сплату реєстраційного збору, плати за внесення змін до Реєстру;</w:t>
            </w:r>
          </w:p>
          <w:p w14:paraId="34476966"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2A34CEA" w14:textId="7B8E6309" w:rsidR="00933935" w:rsidRPr="00622E37" w:rsidRDefault="00933935" w:rsidP="00933935">
            <w:pPr>
              <w:spacing w:after="0" w:line="240" w:lineRule="auto"/>
              <w:rPr>
                <w:rFonts w:cs="Times New Roman"/>
                <w:highlight w:val="yellow"/>
              </w:rPr>
            </w:pPr>
          </w:p>
        </w:tc>
      </w:tr>
      <w:tr w:rsidR="00933935" w:rsidRPr="00622E37" w14:paraId="4CC78161" w14:textId="77777777" w:rsidTr="002530C1">
        <w:tc>
          <w:tcPr>
            <w:tcW w:w="7656" w:type="dxa"/>
            <w:tcBorders>
              <w:top w:val="single" w:sz="4" w:space="0" w:color="auto"/>
              <w:left w:val="single" w:sz="4" w:space="0" w:color="auto"/>
              <w:bottom w:val="single" w:sz="4" w:space="0" w:color="auto"/>
              <w:right w:val="single" w:sz="4" w:space="0" w:color="auto"/>
            </w:tcBorders>
          </w:tcPr>
          <w:p w14:paraId="5F5F4268" w14:textId="0FBFA580" w:rsidR="00933935" w:rsidRPr="0018278D" w:rsidRDefault="00933935" w:rsidP="00933935">
            <w:pPr>
              <w:spacing w:after="0" w:line="240" w:lineRule="auto"/>
              <w:rPr>
                <w:color w:val="auto"/>
              </w:rPr>
            </w:pPr>
            <w:r w:rsidRPr="0018278D">
              <w:rPr>
                <w:color w:val="auto"/>
              </w:rPr>
              <w:lastRenderedPageBreak/>
              <w:t xml:space="preserve">9) подання </w:t>
            </w:r>
            <w:r>
              <w:rPr>
                <w:color w:val="auto"/>
              </w:rPr>
              <w:t xml:space="preserve">відомостей про структуру власності та контролю, заяви про відсутність змін у структурі власності та контролю, оновлених відомостей про зміни у структурі власності та контролю, </w:t>
            </w:r>
            <w:r w:rsidRPr="0018278D">
              <w:rPr>
                <w:color w:val="auto"/>
              </w:rPr>
              <w:t>повідомлення про виявлення помилок</w:t>
            </w:r>
            <w:r>
              <w:rPr>
                <w:color w:val="auto"/>
              </w:rPr>
              <w:t xml:space="preserve"> у відомостях про структуру власності та контролю</w:t>
            </w:r>
            <w:r w:rsidRPr="0018278D">
              <w:rPr>
                <w:color w:val="auto"/>
              </w:rPr>
              <w:t xml:space="preserve">, відповідно до вимог статті </w:t>
            </w:r>
            <w:r>
              <w:rPr>
                <w:color w:val="auto"/>
              </w:rPr>
              <w:t>26</w:t>
            </w:r>
            <w:r w:rsidRPr="0018278D">
              <w:rPr>
                <w:color w:val="auto"/>
              </w:rPr>
              <w:t xml:space="preserve"> цього Закону;</w:t>
            </w:r>
          </w:p>
          <w:p w14:paraId="1D64C75A"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E4088A9" w14:textId="6B98502F" w:rsidR="00933935" w:rsidRPr="00622E37" w:rsidRDefault="00933935" w:rsidP="00933935">
            <w:pPr>
              <w:spacing w:after="0" w:line="240" w:lineRule="auto"/>
              <w:rPr>
                <w:rFonts w:cs="Times New Roman"/>
                <w:highlight w:val="yellow"/>
              </w:rPr>
            </w:pPr>
          </w:p>
        </w:tc>
      </w:tr>
      <w:tr w:rsidR="00933935" w:rsidRPr="00622E37" w14:paraId="00D5A213" w14:textId="77777777" w:rsidTr="002530C1">
        <w:tc>
          <w:tcPr>
            <w:tcW w:w="7656" w:type="dxa"/>
            <w:tcBorders>
              <w:top w:val="single" w:sz="4" w:space="0" w:color="auto"/>
              <w:left w:val="single" w:sz="4" w:space="0" w:color="auto"/>
              <w:bottom w:val="single" w:sz="4" w:space="0" w:color="auto"/>
              <w:right w:val="single" w:sz="4" w:space="0" w:color="auto"/>
            </w:tcBorders>
          </w:tcPr>
          <w:p w14:paraId="39462660" w14:textId="77777777" w:rsidR="00933935" w:rsidRDefault="00933935" w:rsidP="00933935">
            <w:pPr>
              <w:spacing w:after="0" w:line="240" w:lineRule="auto"/>
              <w:rPr>
                <w:rFonts w:cs="Times New Roman"/>
              </w:rPr>
            </w:pPr>
            <w:r>
              <w:rPr>
                <w:color w:val="auto"/>
              </w:rPr>
              <w:t>10) повідомлення п</w:t>
            </w:r>
            <w:r w:rsidRPr="00622E37">
              <w:rPr>
                <w:rFonts w:cs="Times New Roman"/>
              </w:rPr>
              <w:t xml:space="preserve">ро витребування </w:t>
            </w:r>
            <w:r>
              <w:rPr>
                <w:rFonts w:cs="Times New Roman"/>
              </w:rPr>
              <w:t xml:space="preserve">від суб’єктів у сфері медіа </w:t>
            </w:r>
            <w:r w:rsidRPr="00622E37">
              <w:rPr>
                <w:rFonts w:cs="Times New Roman"/>
              </w:rPr>
              <w:t xml:space="preserve">інформації та документів, передбачених статтею </w:t>
            </w:r>
            <w:r>
              <w:rPr>
                <w:rFonts w:cs="Times New Roman"/>
              </w:rPr>
              <w:t xml:space="preserve">27 цього </w:t>
            </w:r>
            <w:r w:rsidRPr="00622E37">
              <w:rPr>
                <w:rFonts w:cs="Times New Roman"/>
              </w:rPr>
              <w:t xml:space="preserve">Закону, </w:t>
            </w:r>
            <w:r>
              <w:rPr>
                <w:rFonts w:cs="Times New Roman"/>
              </w:rPr>
              <w:t>у разі початку проведення процедури дослідження питання дотримання вимог щодо прозорості структури власності та контролю;</w:t>
            </w:r>
          </w:p>
          <w:p w14:paraId="1A134D70" w14:textId="48F4C396" w:rsidR="00933935" w:rsidRPr="0018278D"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718E72C3" w14:textId="4D48FF7A" w:rsidR="00933935" w:rsidRPr="0018278D" w:rsidRDefault="00933935" w:rsidP="00933935">
            <w:pPr>
              <w:spacing w:after="0" w:line="240" w:lineRule="auto"/>
              <w:rPr>
                <w:rFonts w:cs="Times New Roman"/>
                <w:highlight w:val="yellow"/>
              </w:rPr>
            </w:pPr>
          </w:p>
        </w:tc>
      </w:tr>
      <w:tr w:rsidR="00933935" w:rsidRPr="00622E37" w14:paraId="3B97FBF9" w14:textId="77777777" w:rsidTr="002530C1">
        <w:tc>
          <w:tcPr>
            <w:tcW w:w="7656" w:type="dxa"/>
            <w:tcBorders>
              <w:top w:val="single" w:sz="4" w:space="0" w:color="auto"/>
              <w:left w:val="single" w:sz="4" w:space="0" w:color="auto"/>
              <w:bottom w:val="single" w:sz="4" w:space="0" w:color="auto"/>
              <w:right w:val="single" w:sz="4" w:space="0" w:color="auto"/>
            </w:tcBorders>
          </w:tcPr>
          <w:p w14:paraId="2F36DC47" w14:textId="77777777" w:rsidR="00613E2D" w:rsidRPr="00613E2D" w:rsidRDefault="00613E2D" w:rsidP="00613E2D">
            <w:pPr>
              <w:spacing w:after="0" w:line="240" w:lineRule="auto"/>
              <w:rPr>
                <w:color w:val="auto"/>
              </w:rPr>
            </w:pPr>
            <w:r w:rsidRPr="00613E2D">
              <w:rPr>
                <w:color w:val="auto"/>
              </w:rPr>
              <w:t>11) подання провайдерами аудіовізуальних сервісів інформації про кількість користувачів їх медіа-сервісів із зазначенням сервісів, які надаються таким користувачам відповідно до пункту 4 частини третьої статті 22 цього Закону;</w:t>
            </w:r>
          </w:p>
          <w:p w14:paraId="4AA22115" w14:textId="6FC828AB" w:rsidR="00933935" w:rsidRPr="00613E2D"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8DC0426" w14:textId="047DD473" w:rsidR="00933935" w:rsidRPr="00622E37" w:rsidRDefault="00933935" w:rsidP="00933935">
            <w:pPr>
              <w:spacing w:after="0" w:line="240" w:lineRule="auto"/>
              <w:rPr>
                <w:rFonts w:cs="Times New Roman"/>
              </w:rPr>
            </w:pPr>
          </w:p>
        </w:tc>
      </w:tr>
      <w:tr w:rsidR="00933935" w:rsidRPr="00622E37" w14:paraId="291F000A" w14:textId="77777777" w:rsidTr="002530C1">
        <w:tc>
          <w:tcPr>
            <w:tcW w:w="7656" w:type="dxa"/>
            <w:tcBorders>
              <w:top w:val="single" w:sz="4" w:space="0" w:color="auto"/>
              <w:left w:val="single" w:sz="4" w:space="0" w:color="auto"/>
              <w:bottom w:val="single" w:sz="4" w:space="0" w:color="auto"/>
              <w:right w:val="single" w:sz="4" w:space="0" w:color="auto"/>
            </w:tcBorders>
          </w:tcPr>
          <w:p w14:paraId="64838318" w14:textId="3ECF5DEE" w:rsidR="00933935" w:rsidRPr="00A503CA" w:rsidRDefault="00933935" w:rsidP="00933935">
            <w:pPr>
              <w:spacing w:after="0" w:line="240" w:lineRule="auto"/>
              <w:rPr>
                <w:color w:val="auto"/>
              </w:rPr>
            </w:pPr>
            <w:r w:rsidRPr="00A503CA">
              <w:rPr>
                <w:color w:val="auto"/>
              </w:rPr>
              <w:t>1</w:t>
            </w:r>
            <w:r>
              <w:rPr>
                <w:color w:val="auto"/>
              </w:rPr>
              <w:t>2</w:t>
            </w:r>
            <w:r w:rsidRPr="00A503CA">
              <w:rPr>
                <w:color w:val="auto"/>
              </w:rPr>
              <w:t>) подання заяв</w:t>
            </w:r>
            <w:r>
              <w:rPr>
                <w:color w:val="auto"/>
              </w:rPr>
              <w:t>и</w:t>
            </w:r>
            <w:r w:rsidRPr="00A503CA">
              <w:rPr>
                <w:color w:val="auto"/>
              </w:rPr>
              <w:t xml:space="preserve"> на участь у конкурсі та документів, що до неї додаються відповідно до статті 53 цього Закону;</w:t>
            </w:r>
          </w:p>
          <w:p w14:paraId="1CBB32BE" w14:textId="77777777" w:rsidR="00933935" w:rsidRPr="00A503CA" w:rsidRDefault="00933935" w:rsidP="00933935">
            <w:pPr>
              <w:pStyle w:val="3"/>
              <w:numPr>
                <w:ilvl w:val="2"/>
                <w:numId w:val="2"/>
              </w:numPr>
              <w:ind w:left="0" w:firstLine="0"/>
              <w:rPr>
                <w:rFonts w:cs="Times New Roman"/>
                <w:b w:val="0"/>
                <w:color w:val="auto"/>
              </w:rPr>
            </w:pPr>
          </w:p>
        </w:tc>
        <w:tc>
          <w:tcPr>
            <w:tcW w:w="7653" w:type="dxa"/>
            <w:tcBorders>
              <w:top w:val="single" w:sz="4" w:space="0" w:color="auto"/>
              <w:left w:val="single" w:sz="4" w:space="0" w:color="auto"/>
              <w:bottom w:val="single" w:sz="4" w:space="0" w:color="auto"/>
              <w:right w:val="single" w:sz="4" w:space="0" w:color="auto"/>
            </w:tcBorders>
          </w:tcPr>
          <w:p w14:paraId="549667F5" w14:textId="6A4BED2E" w:rsidR="00933935" w:rsidRPr="00622E37" w:rsidRDefault="00933935" w:rsidP="00933935">
            <w:pPr>
              <w:spacing w:after="0" w:line="240" w:lineRule="auto"/>
              <w:rPr>
                <w:rFonts w:cs="Times New Roman"/>
                <w:highlight w:val="yellow"/>
              </w:rPr>
            </w:pPr>
          </w:p>
        </w:tc>
      </w:tr>
      <w:tr w:rsidR="00933935" w:rsidRPr="00622E37" w14:paraId="48DA3919" w14:textId="77777777" w:rsidTr="002530C1">
        <w:tc>
          <w:tcPr>
            <w:tcW w:w="7656" w:type="dxa"/>
            <w:tcBorders>
              <w:top w:val="single" w:sz="4" w:space="0" w:color="auto"/>
              <w:left w:val="single" w:sz="4" w:space="0" w:color="auto"/>
              <w:bottom w:val="single" w:sz="4" w:space="0" w:color="auto"/>
              <w:right w:val="single" w:sz="4" w:space="0" w:color="auto"/>
            </w:tcBorders>
          </w:tcPr>
          <w:p w14:paraId="789F7137" w14:textId="19EA4210" w:rsidR="00933935" w:rsidRDefault="00933935" w:rsidP="00933935">
            <w:pPr>
              <w:spacing w:after="0" w:line="240" w:lineRule="auto"/>
              <w:rPr>
                <w:color w:val="auto"/>
              </w:rPr>
            </w:pPr>
            <w:r>
              <w:rPr>
                <w:color w:val="auto"/>
              </w:rPr>
              <w:t xml:space="preserve">13) отримання </w:t>
            </w:r>
            <w:r w:rsidRPr="00A503CA">
              <w:rPr>
                <w:color w:val="auto"/>
              </w:rPr>
              <w:t>ліцензі</w:t>
            </w:r>
            <w:r>
              <w:rPr>
                <w:color w:val="auto"/>
              </w:rPr>
              <w:t>ї</w:t>
            </w:r>
            <w:r w:rsidRPr="00A503CA">
              <w:rPr>
                <w:color w:val="auto"/>
              </w:rPr>
              <w:t xml:space="preserve"> у формі витягу з Реєстру</w:t>
            </w:r>
            <w:r>
              <w:rPr>
                <w:color w:val="auto"/>
              </w:rPr>
              <w:t xml:space="preserve"> відповідно до статей 57, 58, 59 цього Закону;</w:t>
            </w:r>
          </w:p>
          <w:p w14:paraId="553C17F5" w14:textId="6C64F888" w:rsidR="00933935" w:rsidRPr="00A503CA"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7D6FE612" w14:textId="7DD700C2" w:rsidR="00933935" w:rsidRDefault="00933935" w:rsidP="00933935">
            <w:pPr>
              <w:spacing w:after="0" w:line="240" w:lineRule="auto"/>
              <w:rPr>
                <w:rFonts w:cs="Times New Roman"/>
                <w:highlight w:val="yellow"/>
              </w:rPr>
            </w:pPr>
          </w:p>
        </w:tc>
      </w:tr>
      <w:tr w:rsidR="00933935" w:rsidRPr="00622E37" w14:paraId="4442722D" w14:textId="77777777" w:rsidTr="002530C1">
        <w:tc>
          <w:tcPr>
            <w:tcW w:w="7656" w:type="dxa"/>
            <w:tcBorders>
              <w:top w:val="single" w:sz="4" w:space="0" w:color="auto"/>
              <w:left w:val="single" w:sz="4" w:space="0" w:color="auto"/>
              <w:bottom w:val="single" w:sz="4" w:space="0" w:color="auto"/>
              <w:right w:val="single" w:sz="4" w:space="0" w:color="auto"/>
            </w:tcBorders>
          </w:tcPr>
          <w:p w14:paraId="24491E77" w14:textId="34534D27" w:rsidR="00933935" w:rsidRPr="002F6307" w:rsidRDefault="00933935" w:rsidP="00933935">
            <w:pPr>
              <w:spacing w:after="0" w:line="240" w:lineRule="auto"/>
              <w:rPr>
                <w:color w:val="auto"/>
              </w:rPr>
            </w:pPr>
            <w:r w:rsidRPr="002F6307">
              <w:rPr>
                <w:color w:val="auto"/>
              </w:rPr>
              <w:t>14) подання заяв</w:t>
            </w:r>
            <w:r>
              <w:rPr>
                <w:color w:val="auto"/>
              </w:rPr>
              <w:t>и</w:t>
            </w:r>
            <w:r w:rsidRPr="002F6307">
              <w:rPr>
                <w:color w:val="auto"/>
              </w:rPr>
              <w:t xml:space="preserve"> про продовження строку дії ліцензії та документів, що до неї додаються, відповідно до статті 58 цього Закону;</w:t>
            </w:r>
          </w:p>
          <w:p w14:paraId="255157E6"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CA5EB58" w14:textId="3C4506C4" w:rsidR="00933935" w:rsidRPr="00622E37" w:rsidRDefault="00933935" w:rsidP="00933935">
            <w:pPr>
              <w:rPr>
                <w:rFonts w:cs="Times New Roman"/>
                <w:highlight w:val="yellow"/>
              </w:rPr>
            </w:pPr>
          </w:p>
        </w:tc>
      </w:tr>
      <w:tr w:rsidR="00933935" w:rsidRPr="00622E37" w14:paraId="35854FD2" w14:textId="77777777" w:rsidTr="002530C1">
        <w:tc>
          <w:tcPr>
            <w:tcW w:w="7656" w:type="dxa"/>
            <w:tcBorders>
              <w:top w:val="single" w:sz="4" w:space="0" w:color="auto"/>
              <w:left w:val="single" w:sz="4" w:space="0" w:color="auto"/>
              <w:bottom w:val="single" w:sz="4" w:space="0" w:color="auto"/>
              <w:right w:val="single" w:sz="4" w:space="0" w:color="auto"/>
            </w:tcBorders>
          </w:tcPr>
          <w:p w14:paraId="3D275236" w14:textId="3768942D" w:rsidR="00933935" w:rsidRDefault="00933935" w:rsidP="00933935">
            <w:pPr>
              <w:spacing w:after="0" w:line="240" w:lineRule="auto"/>
              <w:rPr>
                <w:color w:val="auto"/>
              </w:rPr>
            </w:pPr>
            <w:r>
              <w:rPr>
                <w:color w:val="auto"/>
              </w:rPr>
              <w:t>15) п</w:t>
            </w:r>
            <w:r w:rsidRPr="002F6307">
              <w:rPr>
                <w:color w:val="auto"/>
              </w:rPr>
              <w:t>одання заяв</w:t>
            </w:r>
            <w:r>
              <w:rPr>
                <w:color w:val="auto"/>
              </w:rPr>
              <w:t>и</w:t>
            </w:r>
            <w:r w:rsidRPr="002F6307">
              <w:rPr>
                <w:color w:val="auto"/>
              </w:rPr>
              <w:t xml:space="preserve"> про внесення змін до Реєстру та документів, що до неї додаються, </w:t>
            </w:r>
            <w:r>
              <w:rPr>
                <w:color w:val="auto"/>
              </w:rPr>
              <w:t xml:space="preserve">відповідно до статті 59 цього Закону; </w:t>
            </w:r>
          </w:p>
          <w:p w14:paraId="4973BC9B" w14:textId="43EED9D3" w:rsidR="00933935" w:rsidRPr="002F630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78176B89" w14:textId="3F216372" w:rsidR="00933935" w:rsidRDefault="00933935" w:rsidP="00933935">
            <w:pPr>
              <w:rPr>
                <w:rFonts w:cs="Times New Roman"/>
                <w:highlight w:val="yellow"/>
              </w:rPr>
            </w:pPr>
          </w:p>
        </w:tc>
      </w:tr>
      <w:tr w:rsidR="00933935" w:rsidRPr="00622E37" w14:paraId="403B28FD" w14:textId="77777777" w:rsidTr="002530C1">
        <w:tc>
          <w:tcPr>
            <w:tcW w:w="7656" w:type="dxa"/>
            <w:tcBorders>
              <w:top w:val="single" w:sz="4" w:space="0" w:color="auto"/>
              <w:left w:val="single" w:sz="4" w:space="0" w:color="auto"/>
              <w:bottom w:val="single" w:sz="4" w:space="0" w:color="auto"/>
              <w:right w:val="single" w:sz="4" w:space="0" w:color="auto"/>
            </w:tcBorders>
          </w:tcPr>
          <w:p w14:paraId="5D1F4D10" w14:textId="20F3E9E9" w:rsidR="00933935" w:rsidRPr="00A503CA" w:rsidRDefault="00933935" w:rsidP="00933935">
            <w:pPr>
              <w:spacing w:after="0" w:line="240" w:lineRule="auto"/>
              <w:rPr>
                <w:color w:val="auto"/>
              </w:rPr>
            </w:pPr>
            <w:r w:rsidRPr="00A503CA">
              <w:rPr>
                <w:color w:val="auto"/>
              </w:rPr>
              <w:t>1</w:t>
            </w:r>
            <w:r>
              <w:rPr>
                <w:color w:val="auto"/>
              </w:rPr>
              <w:t>6</w:t>
            </w:r>
            <w:r w:rsidRPr="00A503CA">
              <w:rPr>
                <w:color w:val="auto"/>
              </w:rPr>
              <w:t>) подання заяв</w:t>
            </w:r>
            <w:r>
              <w:rPr>
                <w:color w:val="auto"/>
              </w:rPr>
              <w:t>и</w:t>
            </w:r>
            <w:r w:rsidRPr="00A503CA">
              <w:rPr>
                <w:color w:val="auto"/>
              </w:rPr>
              <w:t xml:space="preserve"> про реєстрацію діяльності у сфері медіа </w:t>
            </w:r>
            <w:r>
              <w:rPr>
                <w:color w:val="auto"/>
              </w:rPr>
              <w:t xml:space="preserve">та про внесення змін до Реєстру щодо реєстрантів </w:t>
            </w:r>
            <w:r w:rsidRPr="00A503CA">
              <w:rPr>
                <w:color w:val="auto"/>
              </w:rPr>
              <w:t>відповідно до статті 61 цього Закону;</w:t>
            </w:r>
          </w:p>
          <w:p w14:paraId="4422EEB5" w14:textId="105D0F44" w:rsidR="00933935" w:rsidRPr="002F6307"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0B2C5EBD" w14:textId="7EF0E8DF" w:rsidR="00933935" w:rsidRPr="00622E37" w:rsidRDefault="00933935" w:rsidP="00933935">
            <w:pPr>
              <w:spacing w:after="0" w:line="240" w:lineRule="auto"/>
              <w:rPr>
                <w:rFonts w:cs="Times New Roman"/>
                <w:highlight w:val="yellow"/>
              </w:rPr>
            </w:pPr>
          </w:p>
        </w:tc>
      </w:tr>
      <w:tr w:rsidR="00933935" w:rsidRPr="00622E37" w14:paraId="4C2447C4" w14:textId="77777777" w:rsidTr="002530C1">
        <w:tc>
          <w:tcPr>
            <w:tcW w:w="7656" w:type="dxa"/>
            <w:tcBorders>
              <w:top w:val="single" w:sz="4" w:space="0" w:color="auto"/>
              <w:left w:val="single" w:sz="4" w:space="0" w:color="auto"/>
              <w:bottom w:val="single" w:sz="4" w:space="0" w:color="auto"/>
              <w:right w:val="single" w:sz="4" w:space="0" w:color="auto"/>
            </w:tcBorders>
          </w:tcPr>
          <w:p w14:paraId="5AAA08A5" w14:textId="3F680177" w:rsidR="00933935" w:rsidRPr="00D503C8" w:rsidRDefault="00933935" w:rsidP="00933935">
            <w:pPr>
              <w:spacing w:after="0" w:line="240" w:lineRule="auto"/>
              <w:rPr>
                <w:color w:val="auto"/>
              </w:rPr>
            </w:pPr>
            <w:r w:rsidRPr="00D503C8">
              <w:rPr>
                <w:color w:val="auto"/>
              </w:rPr>
              <w:t>1</w:t>
            </w:r>
            <w:r>
              <w:rPr>
                <w:color w:val="auto"/>
              </w:rPr>
              <w:t>7</w:t>
            </w:r>
            <w:r w:rsidRPr="00D503C8">
              <w:rPr>
                <w:color w:val="auto"/>
              </w:rPr>
              <w:t>) подання заяв</w:t>
            </w:r>
            <w:r>
              <w:rPr>
                <w:color w:val="auto"/>
              </w:rPr>
              <w:t>и</w:t>
            </w:r>
            <w:r w:rsidRPr="00D503C8">
              <w:rPr>
                <w:color w:val="auto"/>
              </w:rPr>
              <w:t xml:space="preserve"> на отримання дозволів на тимчасове мовлення відповідно до стат</w:t>
            </w:r>
            <w:r>
              <w:rPr>
                <w:color w:val="auto"/>
              </w:rPr>
              <w:t>ей</w:t>
            </w:r>
            <w:r w:rsidRPr="00D503C8">
              <w:rPr>
                <w:color w:val="auto"/>
              </w:rPr>
              <w:t xml:space="preserve"> 63</w:t>
            </w:r>
            <w:r>
              <w:rPr>
                <w:color w:val="auto"/>
              </w:rPr>
              <w:t xml:space="preserve"> та 12</w:t>
            </w:r>
            <w:r w:rsidR="00D23FF1">
              <w:rPr>
                <w:color w:val="auto"/>
              </w:rPr>
              <w:t>2</w:t>
            </w:r>
            <w:r w:rsidRPr="00D503C8">
              <w:rPr>
                <w:color w:val="auto"/>
              </w:rPr>
              <w:t xml:space="preserve"> цього Закону;</w:t>
            </w:r>
          </w:p>
          <w:p w14:paraId="38A051D2" w14:textId="14A0DBAF" w:rsidR="00933935" w:rsidRPr="00D503C8" w:rsidRDefault="00933935" w:rsidP="00933935">
            <w:pPr>
              <w:pStyle w:val="3"/>
              <w:numPr>
                <w:ilvl w:val="0"/>
                <w:numId w:val="0"/>
              </w:numPr>
              <w:ind w:left="720" w:hanging="720"/>
              <w:rPr>
                <w:rFonts w:cs="Times New Roman"/>
                <w:b w:val="0"/>
                <w:color w:val="auto"/>
              </w:rPr>
            </w:pPr>
          </w:p>
        </w:tc>
        <w:tc>
          <w:tcPr>
            <w:tcW w:w="7653" w:type="dxa"/>
            <w:tcBorders>
              <w:top w:val="single" w:sz="4" w:space="0" w:color="auto"/>
              <w:left w:val="single" w:sz="4" w:space="0" w:color="auto"/>
              <w:bottom w:val="single" w:sz="4" w:space="0" w:color="auto"/>
              <w:right w:val="single" w:sz="4" w:space="0" w:color="auto"/>
            </w:tcBorders>
          </w:tcPr>
          <w:p w14:paraId="796FABF1" w14:textId="7B22B8C1" w:rsidR="00933935" w:rsidRPr="00622E37" w:rsidRDefault="00933935" w:rsidP="00933935">
            <w:pPr>
              <w:spacing w:after="0" w:line="240" w:lineRule="auto"/>
              <w:rPr>
                <w:rFonts w:cs="Times New Roman"/>
                <w:highlight w:val="yellow"/>
              </w:rPr>
            </w:pPr>
          </w:p>
        </w:tc>
      </w:tr>
      <w:tr w:rsidR="00933935" w:rsidRPr="00622E37" w14:paraId="02CB14F6" w14:textId="77777777" w:rsidTr="002530C1">
        <w:tc>
          <w:tcPr>
            <w:tcW w:w="7656" w:type="dxa"/>
            <w:tcBorders>
              <w:top w:val="single" w:sz="4" w:space="0" w:color="auto"/>
              <w:left w:val="single" w:sz="4" w:space="0" w:color="auto"/>
              <w:bottom w:val="single" w:sz="4" w:space="0" w:color="auto"/>
              <w:right w:val="single" w:sz="4" w:space="0" w:color="auto"/>
            </w:tcBorders>
          </w:tcPr>
          <w:p w14:paraId="481A8BF7" w14:textId="6D26CB81" w:rsidR="00933935" w:rsidRPr="007F563C" w:rsidRDefault="00933935" w:rsidP="00933935">
            <w:pPr>
              <w:spacing w:after="0" w:line="240" w:lineRule="auto"/>
              <w:rPr>
                <w:color w:val="auto"/>
              </w:rPr>
            </w:pPr>
            <w:r w:rsidRPr="007F563C">
              <w:rPr>
                <w:color w:val="auto"/>
              </w:rPr>
              <w:t>18) подання заяви про реєстрацію іноземного лінійного медіа відповідно до статті 64 цього Закону;</w:t>
            </w:r>
          </w:p>
          <w:p w14:paraId="26E216ED" w14:textId="2F9E2E38" w:rsidR="00933935" w:rsidRPr="007F563C" w:rsidRDefault="00933935" w:rsidP="00933935">
            <w:pPr>
              <w:pStyle w:val="3"/>
              <w:numPr>
                <w:ilvl w:val="2"/>
                <w:numId w:val="2"/>
              </w:numPr>
              <w:rPr>
                <w:rFonts w:cs="Tahoma"/>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A964B14" w14:textId="7E16CD27" w:rsidR="00933935" w:rsidRPr="00622E37" w:rsidRDefault="00933935" w:rsidP="00933935">
            <w:pPr>
              <w:spacing w:after="0" w:line="240" w:lineRule="auto"/>
              <w:rPr>
                <w:rFonts w:cs="Times New Roman"/>
                <w:highlight w:val="yellow"/>
              </w:rPr>
            </w:pPr>
          </w:p>
        </w:tc>
      </w:tr>
      <w:tr w:rsidR="00933935" w:rsidRPr="00622E37" w14:paraId="318A52FD" w14:textId="77777777" w:rsidTr="002530C1">
        <w:tc>
          <w:tcPr>
            <w:tcW w:w="7656" w:type="dxa"/>
            <w:tcBorders>
              <w:top w:val="single" w:sz="4" w:space="0" w:color="auto"/>
              <w:left w:val="single" w:sz="4" w:space="0" w:color="auto"/>
              <w:bottom w:val="single" w:sz="4" w:space="0" w:color="auto"/>
              <w:right w:val="single" w:sz="4" w:space="0" w:color="auto"/>
            </w:tcBorders>
          </w:tcPr>
          <w:p w14:paraId="331BA7F5" w14:textId="11E05206" w:rsidR="00933935" w:rsidRDefault="00933935" w:rsidP="00933935">
            <w:pPr>
              <w:spacing w:after="0" w:line="240" w:lineRule="auto"/>
              <w:rPr>
                <w:color w:val="auto"/>
              </w:rPr>
            </w:pPr>
            <w:r>
              <w:rPr>
                <w:color w:val="auto"/>
              </w:rPr>
              <w:t>19) самостійного внесення змін до Реєстру у випадках, встановлених статтями 59, 61 цього Закону;</w:t>
            </w:r>
          </w:p>
          <w:p w14:paraId="0429AF22" w14:textId="77777777" w:rsidR="00933935" w:rsidRPr="00622E37" w:rsidRDefault="00933935" w:rsidP="00933935">
            <w:pPr>
              <w:spacing w:after="0" w:line="240" w:lineRule="auto"/>
              <w:rPr>
                <w:color w:val="FF0000"/>
              </w:rPr>
            </w:pPr>
          </w:p>
        </w:tc>
        <w:tc>
          <w:tcPr>
            <w:tcW w:w="7653" w:type="dxa"/>
            <w:tcBorders>
              <w:top w:val="single" w:sz="4" w:space="0" w:color="auto"/>
              <w:left w:val="single" w:sz="4" w:space="0" w:color="auto"/>
              <w:bottom w:val="single" w:sz="4" w:space="0" w:color="auto"/>
              <w:right w:val="single" w:sz="4" w:space="0" w:color="auto"/>
            </w:tcBorders>
          </w:tcPr>
          <w:p w14:paraId="4E306472" w14:textId="4BC959E9" w:rsidR="00933935" w:rsidRPr="00622E37" w:rsidRDefault="00933935" w:rsidP="00933935">
            <w:pPr>
              <w:spacing w:after="0" w:line="240" w:lineRule="auto"/>
              <w:rPr>
                <w:rFonts w:cs="Times New Roman"/>
                <w:highlight w:val="yellow"/>
              </w:rPr>
            </w:pPr>
          </w:p>
        </w:tc>
      </w:tr>
      <w:tr w:rsidR="00933935" w:rsidRPr="00622E37" w14:paraId="26B5BA9E" w14:textId="77777777" w:rsidTr="002530C1">
        <w:tc>
          <w:tcPr>
            <w:tcW w:w="7656" w:type="dxa"/>
            <w:tcBorders>
              <w:top w:val="single" w:sz="4" w:space="0" w:color="auto"/>
              <w:left w:val="single" w:sz="4" w:space="0" w:color="auto"/>
              <w:bottom w:val="single" w:sz="4" w:space="0" w:color="auto"/>
              <w:right w:val="single" w:sz="4" w:space="0" w:color="auto"/>
            </w:tcBorders>
          </w:tcPr>
          <w:p w14:paraId="3D785D65" w14:textId="0E43F52A" w:rsidR="00933935" w:rsidRPr="007F563C" w:rsidRDefault="00933935" w:rsidP="00933935">
            <w:pPr>
              <w:spacing w:after="0" w:line="240" w:lineRule="auto"/>
              <w:rPr>
                <w:color w:val="auto"/>
              </w:rPr>
            </w:pPr>
            <w:r w:rsidRPr="007F563C">
              <w:rPr>
                <w:color w:val="auto"/>
              </w:rPr>
              <w:lastRenderedPageBreak/>
              <w:t>20) подання заяв про анулювання ліцензій та скасування реєстрації;</w:t>
            </w:r>
          </w:p>
          <w:p w14:paraId="43EFDAEA" w14:textId="77777777" w:rsidR="00933935" w:rsidRPr="007F563C"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3AE09AA" w14:textId="77777777" w:rsidR="00933935" w:rsidRPr="00622E37" w:rsidRDefault="00933935" w:rsidP="00933935">
            <w:pPr>
              <w:spacing w:after="0" w:line="240" w:lineRule="auto"/>
              <w:rPr>
                <w:rFonts w:cs="Times New Roman"/>
                <w:highlight w:val="yellow"/>
              </w:rPr>
            </w:pPr>
          </w:p>
        </w:tc>
      </w:tr>
      <w:tr w:rsidR="00933935" w:rsidRPr="00622E37" w14:paraId="4261FAA5" w14:textId="77777777" w:rsidTr="002530C1">
        <w:tc>
          <w:tcPr>
            <w:tcW w:w="7656" w:type="dxa"/>
            <w:tcBorders>
              <w:top w:val="single" w:sz="4" w:space="0" w:color="auto"/>
              <w:left w:val="single" w:sz="4" w:space="0" w:color="auto"/>
              <w:bottom w:val="single" w:sz="4" w:space="0" w:color="auto"/>
              <w:right w:val="single" w:sz="4" w:space="0" w:color="auto"/>
            </w:tcBorders>
          </w:tcPr>
          <w:p w14:paraId="4DA3BD4A" w14:textId="6A1A26A4" w:rsidR="00933935" w:rsidRPr="007F563C" w:rsidRDefault="00933935" w:rsidP="00933935">
            <w:pPr>
              <w:spacing w:after="0" w:line="240" w:lineRule="auto"/>
              <w:rPr>
                <w:color w:val="auto"/>
              </w:rPr>
            </w:pPr>
            <w:r w:rsidRPr="007F563C">
              <w:rPr>
                <w:color w:val="auto"/>
              </w:rPr>
              <w:t>21) повідомлення про початок мовлення (для лінійних аудіовізуальних медіа);</w:t>
            </w:r>
          </w:p>
          <w:p w14:paraId="24C4FC8B"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4191C5D" w14:textId="77777777" w:rsidR="00933935" w:rsidRPr="00622E37" w:rsidRDefault="00933935" w:rsidP="00933935">
            <w:pPr>
              <w:spacing w:after="0" w:line="240" w:lineRule="auto"/>
              <w:rPr>
                <w:rFonts w:cs="Times New Roman"/>
                <w:highlight w:val="yellow"/>
              </w:rPr>
            </w:pPr>
          </w:p>
        </w:tc>
      </w:tr>
      <w:tr w:rsidR="00933935" w:rsidRPr="00622E37" w14:paraId="79D5054F" w14:textId="77777777" w:rsidTr="002530C1">
        <w:tc>
          <w:tcPr>
            <w:tcW w:w="7656" w:type="dxa"/>
            <w:tcBorders>
              <w:top w:val="single" w:sz="4" w:space="0" w:color="auto"/>
              <w:left w:val="single" w:sz="4" w:space="0" w:color="auto"/>
              <w:bottom w:val="single" w:sz="4" w:space="0" w:color="auto"/>
              <w:right w:val="single" w:sz="4" w:space="0" w:color="auto"/>
            </w:tcBorders>
          </w:tcPr>
          <w:p w14:paraId="519B602B" w14:textId="048099C2" w:rsidR="00933935" w:rsidRDefault="00933935" w:rsidP="00933935">
            <w:pPr>
              <w:spacing w:after="0" w:line="240" w:lineRule="auto"/>
              <w:rPr>
                <w:color w:val="auto"/>
              </w:rPr>
            </w:pPr>
            <w:r w:rsidRPr="005931A6">
              <w:rPr>
                <w:color w:val="auto"/>
              </w:rPr>
              <w:t xml:space="preserve">22) </w:t>
            </w:r>
            <w:r>
              <w:rPr>
                <w:color w:val="auto"/>
              </w:rPr>
              <w:t>п</w:t>
            </w:r>
            <w:r w:rsidRPr="005931A6">
              <w:rPr>
                <w:color w:val="auto"/>
              </w:rPr>
              <w:t xml:space="preserve">овідомлення </w:t>
            </w:r>
            <w:r>
              <w:rPr>
                <w:color w:val="auto"/>
              </w:rPr>
              <w:t>л</w:t>
            </w:r>
            <w:r w:rsidRPr="005931A6">
              <w:rPr>
                <w:color w:val="auto"/>
              </w:rPr>
              <w:t>іцензіатів та реєстрантів про зміну стандартів (технологій)</w:t>
            </w:r>
          </w:p>
          <w:p w14:paraId="3247CBB9" w14:textId="78FEACB6" w:rsidR="00933935" w:rsidRDefault="00933935" w:rsidP="00933935">
            <w:pPr>
              <w:spacing w:after="0" w:line="240" w:lineRule="auto"/>
              <w:rPr>
                <w:color w:val="auto"/>
              </w:rPr>
            </w:pPr>
            <w:r w:rsidRPr="00FE0618">
              <w:rPr>
                <w:color w:val="auto"/>
              </w:rPr>
              <w:t xml:space="preserve">ефірного, в тому числі цифрового мовлення з використанням каналів мовлення та/або ресурсу ефірних багатоканальних електронних комунікаційних мереж, </w:t>
            </w:r>
            <w:r w:rsidRPr="005931A6">
              <w:rPr>
                <w:color w:val="auto"/>
              </w:rPr>
              <w:t>при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w:t>
            </w:r>
            <w:r>
              <w:rPr>
                <w:color w:val="auto"/>
              </w:rPr>
              <w:t xml:space="preserve">, а також про </w:t>
            </w:r>
            <w:r w:rsidRPr="005931A6">
              <w:rPr>
                <w:color w:val="auto"/>
              </w:rPr>
              <w:t>припинення використання стандарту (технології) аналогового мовлення відповідно до статті 1</w:t>
            </w:r>
            <w:r>
              <w:rPr>
                <w:color w:val="auto"/>
              </w:rPr>
              <w:t>2</w:t>
            </w:r>
            <w:r w:rsidRPr="005931A6">
              <w:rPr>
                <w:color w:val="auto"/>
              </w:rPr>
              <w:t xml:space="preserve"> цього Закону;</w:t>
            </w:r>
          </w:p>
          <w:p w14:paraId="43D96422" w14:textId="77777777" w:rsidR="00933935" w:rsidRPr="005931A6"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05E33E2D" w14:textId="068B2C85" w:rsidR="00933935" w:rsidRPr="00622E37" w:rsidRDefault="00933935" w:rsidP="00933935">
            <w:pPr>
              <w:rPr>
                <w:rFonts w:cs="Times New Roman"/>
                <w:highlight w:val="yellow"/>
              </w:rPr>
            </w:pPr>
          </w:p>
        </w:tc>
      </w:tr>
      <w:tr w:rsidR="00933935" w:rsidRPr="00622E37" w14:paraId="118A0F0A" w14:textId="77777777" w:rsidTr="002530C1">
        <w:tc>
          <w:tcPr>
            <w:tcW w:w="7656" w:type="dxa"/>
            <w:tcBorders>
              <w:top w:val="single" w:sz="4" w:space="0" w:color="auto"/>
              <w:left w:val="single" w:sz="4" w:space="0" w:color="auto"/>
              <w:bottom w:val="single" w:sz="4" w:space="0" w:color="auto"/>
              <w:right w:val="single" w:sz="4" w:space="0" w:color="auto"/>
            </w:tcBorders>
          </w:tcPr>
          <w:p w14:paraId="10FFE0F5" w14:textId="2421BE4B" w:rsidR="00933935" w:rsidRPr="00FE0618" w:rsidRDefault="00933935" w:rsidP="00933935">
            <w:pPr>
              <w:spacing w:after="0" w:line="240" w:lineRule="auto"/>
              <w:rPr>
                <w:color w:val="auto"/>
              </w:rPr>
            </w:pPr>
            <w:r w:rsidRPr="00FE0618">
              <w:rPr>
                <w:color w:val="auto"/>
              </w:rPr>
              <w:t>23) повідомлення заявників про отримання заяв, відповідно до статей 53, 58, 59, 61, 63, 64</w:t>
            </w:r>
            <w:r>
              <w:rPr>
                <w:color w:val="auto"/>
                <w:lang w:val="ru-RU"/>
              </w:rPr>
              <w:t xml:space="preserve">, </w:t>
            </w:r>
            <w:r>
              <w:rPr>
                <w:color w:val="auto"/>
              </w:rPr>
              <w:t>12</w:t>
            </w:r>
            <w:r w:rsidR="00D23FF1">
              <w:rPr>
                <w:color w:val="auto"/>
              </w:rPr>
              <w:t>2</w:t>
            </w:r>
            <w:r w:rsidRPr="00FE0618">
              <w:rPr>
                <w:color w:val="auto"/>
              </w:rPr>
              <w:t xml:space="preserve"> цього Закону;</w:t>
            </w:r>
          </w:p>
          <w:p w14:paraId="7C39940B" w14:textId="77777777" w:rsidR="00933935" w:rsidRPr="00FE0618" w:rsidRDefault="00933935" w:rsidP="00933935">
            <w:pPr>
              <w:pStyle w:val="3"/>
              <w:numPr>
                <w:ilvl w:val="2"/>
                <w:numId w:val="2"/>
              </w:numPr>
              <w:ind w:left="0" w:firstLine="0"/>
              <w:rPr>
                <w:rFonts w:cs="Tahoma"/>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47F15D03" w14:textId="77777777" w:rsidR="00933935" w:rsidRPr="00622E37" w:rsidRDefault="00933935" w:rsidP="00933935">
            <w:pPr>
              <w:spacing w:after="0" w:line="240" w:lineRule="auto"/>
              <w:rPr>
                <w:rFonts w:cs="Times New Roman"/>
                <w:highlight w:val="yellow"/>
              </w:rPr>
            </w:pPr>
          </w:p>
        </w:tc>
      </w:tr>
      <w:tr w:rsidR="00933935" w:rsidRPr="00622E37" w14:paraId="1ABEC6AC" w14:textId="77777777" w:rsidTr="002530C1">
        <w:tc>
          <w:tcPr>
            <w:tcW w:w="7656" w:type="dxa"/>
            <w:tcBorders>
              <w:top w:val="single" w:sz="4" w:space="0" w:color="auto"/>
              <w:left w:val="single" w:sz="4" w:space="0" w:color="auto"/>
              <w:bottom w:val="single" w:sz="4" w:space="0" w:color="auto"/>
              <w:right w:val="single" w:sz="4" w:space="0" w:color="auto"/>
            </w:tcBorders>
          </w:tcPr>
          <w:p w14:paraId="4365C024" w14:textId="5029E27A" w:rsidR="00933935" w:rsidRPr="005931A6" w:rsidRDefault="00933935" w:rsidP="00933935">
            <w:pPr>
              <w:spacing w:after="0" w:line="240" w:lineRule="auto"/>
              <w:rPr>
                <w:color w:val="auto"/>
              </w:rPr>
            </w:pPr>
            <w:r>
              <w:rPr>
                <w:color w:val="auto"/>
              </w:rPr>
              <w:t>24</w:t>
            </w:r>
            <w:r w:rsidRPr="005931A6">
              <w:rPr>
                <w:color w:val="auto"/>
              </w:rPr>
              <w:t>) повідомлення претенденту рішення про допуск чи відмову в допуску до конкурсу, відповідно до статті 53 цього Закону;</w:t>
            </w:r>
          </w:p>
          <w:p w14:paraId="786FA907"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EB46CCC" w14:textId="5AEC9C4E" w:rsidR="00933935" w:rsidRPr="00622E37" w:rsidRDefault="00933935" w:rsidP="00933935">
            <w:pPr>
              <w:spacing w:after="0" w:line="240" w:lineRule="auto"/>
              <w:rPr>
                <w:rFonts w:cs="Times New Roman"/>
                <w:highlight w:val="yellow"/>
              </w:rPr>
            </w:pPr>
          </w:p>
        </w:tc>
      </w:tr>
      <w:tr w:rsidR="00933935" w:rsidRPr="00622E37" w14:paraId="56E4385F" w14:textId="77777777" w:rsidTr="002530C1">
        <w:tc>
          <w:tcPr>
            <w:tcW w:w="7656" w:type="dxa"/>
            <w:tcBorders>
              <w:top w:val="single" w:sz="4" w:space="0" w:color="auto"/>
              <w:left w:val="single" w:sz="4" w:space="0" w:color="auto"/>
              <w:bottom w:val="single" w:sz="4" w:space="0" w:color="auto"/>
              <w:right w:val="single" w:sz="4" w:space="0" w:color="auto"/>
            </w:tcBorders>
          </w:tcPr>
          <w:p w14:paraId="3188F434" w14:textId="0C613876" w:rsidR="00933935" w:rsidRPr="00FE0618" w:rsidRDefault="00933935" w:rsidP="00933935">
            <w:pPr>
              <w:spacing w:after="0" w:line="240" w:lineRule="auto"/>
              <w:rPr>
                <w:color w:val="auto"/>
              </w:rPr>
            </w:pPr>
            <w:r w:rsidRPr="00FE0618">
              <w:rPr>
                <w:color w:val="auto"/>
              </w:rPr>
              <w:t>25) повідомлення учасників конкурсу про день, час, місце проведення конкурсу відповідно до статті 54 цього Закону;</w:t>
            </w:r>
          </w:p>
          <w:p w14:paraId="23D87201"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419A48B6" w14:textId="01CB8708" w:rsidR="00933935" w:rsidRPr="00622E37" w:rsidRDefault="00933935" w:rsidP="00933935">
            <w:pPr>
              <w:spacing w:after="0" w:line="240" w:lineRule="auto"/>
              <w:rPr>
                <w:rFonts w:cs="Times New Roman"/>
                <w:highlight w:val="yellow"/>
              </w:rPr>
            </w:pPr>
          </w:p>
        </w:tc>
      </w:tr>
      <w:tr w:rsidR="00933935" w:rsidRPr="00622E37" w14:paraId="7DC7E135" w14:textId="77777777" w:rsidTr="002530C1">
        <w:tc>
          <w:tcPr>
            <w:tcW w:w="7656" w:type="dxa"/>
            <w:tcBorders>
              <w:top w:val="single" w:sz="4" w:space="0" w:color="auto"/>
              <w:left w:val="single" w:sz="4" w:space="0" w:color="auto"/>
              <w:bottom w:val="single" w:sz="4" w:space="0" w:color="auto"/>
              <w:right w:val="single" w:sz="4" w:space="0" w:color="auto"/>
            </w:tcBorders>
          </w:tcPr>
          <w:p w14:paraId="6E0D4189" w14:textId="46D134F6" w:rsidR="00933935" w:rsidRPr="00FE0618" w:rsidRDefault="00933935" w:rsidP="00933935">
            <w:pPr>
              <w:spacing w:after="0" w:line="240" w:lineRule="auto"/>
              <w:rPr>
                <w:color w:val="auto"/>
              </w:rPr>
            </w:pPr>
            <w:r w:rsidRPr="00FE0618">
              <w:rPr>
                <w:color w:val="auto"/>
              </w:rPr>
              <w:t>26) повідомлення учасникам конкурсу рішення щодо поданих на конкурс заяв та визначення переможця конкурсу відповідно до статті 55 цього Закону;</w:t>
            </w:r>
          </w:p>
          <w:p w14:paraId="0C536E94"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77C5E3FA" w14:textId="62E9913D" w:rsidR="00933935" w:rsidRPr="00622E37" w:rsidRDefault="00933935" w:rsidP="00933935">
            <w:pPr>
              <w:spacing w:after="0" w:line="240" w:lineRule="auto"/>
              <w:rPr>
                <w:rFonts w:cs="Times New Roman"/>
                <w:highlight w:val="yellow"/>
              </w:rPr>
            </w:pPr>
          </w:p>
        </w:tc>
      </w:tr>
      <w:tr w:rsidR="00933935" w:rsidRPr="00622E37" w14:paraId="4004DEFD" w14:textId="77777777" w:rsidTr="002530C1">
        <w:tc>
          <w:tcPr>
            <w:tcW w:w="7656" w:type="dxa"/>
            <w:tcBorders>
              <w:top w:val="single" w:sz="4" w:space="0" w:color="auto"/>
              <w:left w:val="single" w:sz="4" w:space="0" w:color="auto"/>
              <w:bottom w:val="single" w:sz="4" w:space="0" w:color="auto"/>
              <w:right w:val="single" w:sz="4" w:space="0" w:color="auto"/>
            </w:tcBorders>
          </w:tcPr>
          <w:p w14:paraId="0D980C06" w14:textId="07331140" w:rsidR="00933935" w:rsidRPr="00FE0618" w:rsidRDefault="00933935" w:rsidP="00933935">
            <w:pPr>
              <w:spacing w:after="0" w:line="240" w:lineRule="auto"/>
              <w:rPr>
                <w:color w:val="auto"/>
              </w:rPr>
            </w:pPr>
            <w:r w:rsidRPr="00FE0618">
              <w:rPr>
                <w:color w:val="auto"/>
              </w:rPr>
              <w:t xml:space="preserve">27) надсилання ліцензіату повідомлення про видачу ліцензії, </w:t>
            </w:r>
            <w:r>
              <w:rPr>
                <w:color w:val="auto"/>
              </w:rPr>
              <w:t xml:space="preserve">про </w:t>
            </w:r>
            <w:r w:rsidRPr="00FE0618">
              <w:rPr>
                <w:color w:val="auto"/>
              </w:rPr>
              <w:t xml:space="preserve">продовження строку дії ліцензії </w:t>
            </w:r>
            <w:r>
              <w:rPr>
                <w:color w:val="auto"/>
              </w:rPr>
              <w:t xml:space="preserve">чи відмову в продовженні строку дії ліцензії, про </w:t>
            </w:r>
            <w:r w:rsidRPr="00FE0618">
              <w:rPr>
                <w:color w:val="auto"/>
              </w:rPr>
              <w:t xml:space="preserve">внесення змін до Реєстру </w:t>
            </w:r>
            <w:r>
              <w:rPr>
                <w:color w:val="auto"/>
              </w:rPr>
              <w:t xml:space="preserve">чи про відмову у внесенні змін до Реєстру </w:t>
            </w:r>
            <w:r w:rsidRPr="00FE0618">
              <w:rPr>
                <w:color w:val="auto"/>
              </w:rPr>
              <w:t>відповідно до статей 57, 58, 59 цього Закону;</w:t>
            </w:r>
          </w:p>
          <w:p w14:paraId="7817A3F7"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3DFA225B" w14:textId="4D2982E4" w:rsidR="00933935" w:rsidRPr="00622E37" w:rsidRDefault="00933935" w:rsidP="00933935">
            <w:pPr>
              <w:spacing w:after="0" w:line="240" w:lineRule="auto"/>
              <w:rPr>
                <w:rFonts w:cs="Times New Roman"/>
                <w:highlight w:val="yellow"/>
              </w:rPr>
            </w:pPr>
          </w:p>
        </w:tc>
      </w:tr>
      <w:tr w:rsidR="00933935" w:rsidRPr="00622E37" w14:paraId="29ECF3FE" w14:textId="77777777" w:rsidTr="002530C1">
        <w:tc>
          <w:tcPr>
            <w:tcW w:w="7656" w:type="dxa"/>
            <w:tcBorders>
              <w:top w:val="single" w:sz="4" w:space="0" w:color="auto"/>
              <w:left w:val="single" w:sz="4" w:space="0" w:color="auto"/>
              <w:bottom w:val="single" w:sz="4" w:space="0" w:color="auto"/>
              <w:right w:val="single" w:sz="4" w:space="0" w:color="auto"/>
            </w:tcBorders>
          </w:tcPr>
          <w:p w14:paraId="1D120159" w14:textId="0F3E9073" w:rsidR="00933935" w:rsidRPr="00FE0618" w:rsidRDefault="00933935" w:rsidP="00933935">
            <w:pPr>
              <w:spacing w:after="0" w:line="240" w:lineRule="auto"/>
              <w:rPr>
                <w:color w:val="auto"/>
              </w:rPr>
            </w:pPr>
            <w:r w:rsidRPr="00FE0618">
              <w:rPr>
                <w:color w:val="auto"/>
              </w:rPr>
              <w:t>28) повідомлення про анулювання ліцензії, відповідно до статті 6</w:t>
            </w:r>
            <w:r>
              <w:rPr>
                <w:color w:val="auto"/>
              </w:rPr>
              <w:t>0</w:t>
            </w:r>
            <w:r w:rsidRPr="00FE0618">
              <w:rPr>
                <w:color w:val="auto"/>
              </w:rPr>
              <w:t xml:space="preserve"> цього Закону;</w:t>
            </w:r>
          </w:p>
          <w:p w14:paraId="15EB7943"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597C1A8" w14:textId="77777777" w:rsidR="00933935" w:rsidRPr="00622E37" w:rsidRDefault="00933935" w:rsidP="00933935">
            <w:pPr>
              <w:spacing w:after="0" w:line="240" w:lineRule="auto"/>
              <w:rPr>
                <w:rFonts w:cs="Times New Roman"/>
                <w:highlight w:val="yellow"/>
              </w:rPr>
            </w:pPr>
          </w:p>
        </w:tc>
      </w:tr>
      <w:tr w:rsidR="00933935" w:rsidRPr="00622E37" w14:paraId="31C1EB87" w14:textId="77777777" w:rsidTr="002530C1">
        <w:tc>
          <w:tcPr>
            <w:tcW w:w="7656" w:type="dxa"/>
            <w:tcBorders>
              <w:top w:val="single" w:sz="4" w:space="0" w:color="auto"/>
              <w:left w:val="single" w:sz="4" w:space="0" w:color="auto"/>
              <w:bottom w:val="single" w:sz="4" w:space="0" w:color="auto"/>
              <w:right w:val="single" w:sz="4" w:space="0" w:color="auto"/>
            </w:tcBorders>
          </w:tcPr>
          <w:p w14:paraId="56CA6B87" w14:textId="6C9BDAAF" w:rsidR="00933935" w:rsidRPr="00FB5BF3" w:rsidRDefault="00933935" w:rsidP="00933935">
            <w:pPr>
              <w:spacing w:after="0" w:line="240" w:lineRule="auto"/>
              <w:rPr>
                <w:color w:val="auto"/>
              </w:rPr>
            </w:pPr>
            <w:r w:rsidRPr="00FB5BF3">
              <w:rPr>
                <w:color w:val="auto"/>
              </w:rPr>
              <w:t>2</w:t>
            </w:r>
            <w:r>
              <w:rPr>
                <w:color w:val="auto"/>
              </w:rPr>
              <w:t>9</w:t>
            </w:r>
            <w:r w:rsidRPr="00FB5BF3">
              <w:rPr>
                <w:color w:val="auto"/>
              </w:rPr>
              <w:t xml:space="preserve">) повідомлення про реєстрацію, відмову в реєстрації та скасування реєстрації суб’єктів у сфері медіа, відповідно до статей </w:t>
            </w:r>
            <w:r>
              <w:rPr>
                <w:color w:val="auto"/>
              </w:rPr>
              <w:t>61, 62</w:t>
            </w:r>
            <w:r w:rsidRPr="00FB5BF3">
              <w:rPr>
                <w:color w:val="auto"/>
              </w:rPr>
              <w:t xml:space="preserve"> цього Закону;</w:t>
            </w:r>
          </w:p>
          <w:p w14:paraId="2214602A"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2B9ECE6" w14:textId="77777777" w:rsidR="00933935" w:rsidRPr="00211DD7" w:rsidRDefault="00933935" w:rsidP="00933935">
            <w:pPr>
              <w:spacing w:after="0" w:line="240" w:lineRule="auto"/>
              <w:rPr>
                <w:rFonts w:cs="Times New Roman"/>
                <w:highlight w:val="yellow"/>
              </w:rPr>
            </w:pPr>
          </w:p>
        </w:tc>
      </w:tr>
      <w:tr w:rsidR="00933935" w:rsidRPr="00622E37" w14:paraId="19792F7C" w14:textId="77777777" w:rsidTr="002530C1">
        <w:tc>
          <w:tcPr>
            <w:tcW w:w="7656" w:type="dxa"/>
            <w:tcBorders>
              <w:top w:val="single" w:sz="4" w:space="0" w:color="auto"/>
              <w:left w:val="single" w:sz="4" w:space="0" w:color="auto"/>
              <w:bottom w:val="single" w:sz="4" w:space="0" w:color="auto"/>
              <w:right w:val="single" w:sz="4" w:space="0" w:color="auto"/>
            </w:tcBorders>
          </w:tcPr>
          <w:p w14:paraId="046B54EB" w14:textId="52EB47D7" w:rsidR="00933935" w:rsidRDefault="00933935" w:rsidP="00933935">
            <w:pPr>
              <w:spacing w:after="0" w:line="240" w:lineRule="auto"/>
              <w:rPr>
                <w:color w:val="auto"/>
              </w:rPr>
            </w:pPr>
            <w:r>
              <w:rPr>
                <w:color w:val="auto"/>
              </w:rPr>
              <w:t>30) повідомлення заявника про видачу дозволу на тимчасове мовлення, його анулювання чи закінчення дії відповідно до статей 63 та 12</w:t>
            </w:r>
            <w:r w:rsidR="00D23FF1">
              <w:rPr>
                <w:color w:val="auto"/>
              </w:rPr>
              <w:t>2</w:t>
            </w:r>
            <w:r>
              <w:rPr>
                <w:color w:val="auto"/>
              </w:rPr>
              <w:t xml:space="preserve"> цього Закону;</w:t>
            </w:r>
          </w:p>
          <w:p w14:paraId="252D1096" w14:textId="7E5B0211" w:rsidR="00933935" w:rsidRPr="00FB5BF3" w:rsidRDefault="00933935"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CE21CD7" w14:textId="77777777" w:rsidR="00933935" w:rsidRPr="00211DD7" w:rsidRDefault="00933935" w:rsidP="00933935">
            <w:pPr>
              <w:spacing w:after="0" w:line="240" w:lineRule="auto"/>
              <w:rPr>
                <w:rFonts w:cs="Times New Roman"/>
                <w:highlight w:val="yellow"/>
              </w:rPr>
            </w:pPr>
          </w:p>
        </w:tc>
      </w:tr>
      <w:tr w:rsidR="00933935" w:rsidRPr="00622E37" w14:paraId="60624338" w14:textId="77777777" w:rsidTr="002530C1">
        <w:tc>
          <w:tcPr>
            <w:tcW w:w="7656" w:type="dxa"/>
            <w:tcBorders>
              <w:top w:val="single" w:sz="4" w:space="0" w:color="auto"/>
              <w:left w:val="single" w:sz="4" w:space="0" w:color="auto"/>
              <w:bottom w:val="single" w:sz="4" w:space="0" w:color="auto"/>
              <w:right w:val="single" w:sz="4" w:space="0" w:color="auto"/>
            </w:tcBorders>
          </w:tcPr>
          <w:p w14:paraId="2E8BFCBA" w14:textId="35A6970C" w:rsidR="00933935" w:rsidRPr="00FB5BF3" w:rsidRDefault="00933935" w:rsidP="00933935">
            <w:pPr>
              <w:spacing w:after="0" w:line="240" w:lineRule="auto"/>
              <w:rPr>
                <w:color w:val="auto"/>
              </w:rPr>
            </w:pPr>
            <w:r w:rsidRPr="00FB5BF3">
              <w:rPr>
                <w:color w:val="auto"/>
              </w:rPr>
              <w:lastRenderedPageBreak/>
              <w:t>31) повідомлення про реєстрацію, відмову в реєстрації та скасування реєстрації іноземного лінійного медіа відповідно до статті 64, 65</w:t>
            </w:r>
            <w:r w:rsidRPr="00AF09F7">
              <w:rPr>
                <w:color w:val="auto"/>
              </w:rPr>
              <w:t xml:space="preserve"> та 1</w:t>
            </w:r>
            <w:r w:rsidR="00BF112A">
              <w:rPr>
                <w:color w:val="auto"/>
              </w:rPr>
              <w:t>2</w:t>
            </w:r>
            <w:r w:rsidR="00D23FF1">
              <w:rPr>
                <w:color w:val="auto"/>
              </w:rPr>
              <w:t>0</w:t>
            </w:r>
            <w:r w:rsidRPr="00FB5BF3">
              <w:rPr>
                <w:color w:val="auto"/>
              </w:rPr>
              <w:t xml:space="preserve"> цього Закону; </w:t>
            </w:r>
          </w:p>
          <w:p w14:paraId="777567D1" w14:textId="77777777" w:rsidR="00933935" w:rsidRPr="00FB5BF3" w:rsidRDefault="00933935" w:rsidP="00933935">
            <w:pPr>
              <w:pStyle w:val="3"/>
              <w:numPr>
                <w:ilvl w:val="2"/>
                <w:numId w:val="2"/>
              </w:numPr>
              <w:ind w:left="0" w:firstLine="0"/>
              <w:rPr>
                <w:rFonts w:cs="Times New Roman"/>
                <w:b w:val="0"/>
                <w:color w:val="auto"/>
              </w:rPr>
            </w:pPr>
          </w:p>
        </w:tc>
        <w:tc>
          <w:tcPr>
            <w:tcW w:w="7653" w:type="dxa"/>
            <w:tcBorders>
              <w:top w:val="single" w:sz="4" w:space="0" w:color="auto"/>
              <w:left w:val="single" w:sz="4" w:space="0" w:color="auto"/>
              <w:bottom w:val="single" w:sz="4" w:space="0" w:color="auto"/>
              <w:right w:val="single" w:sz="4" w:space="0" w:color="auto"/>
            </w:tcBorders>
          </w:tcPr>
          <w:p w14:paraId="6E1CC298" w14:textId="53AE6130" w:rsidR="00933935" w:rsidRPr="00211DD7" w:rsidRDefault="00933935" w:rsidP="00933935">
            <w:pPr>
              <w:spacing w:after="0" w:line="240" w:lineRule="auto"/>
              <w:rPr>
                <w:rFonts w:cs="Times New Roman"/>
                <w:highlight w:val="yellow"/>
              </w:rPr>
            </w:pPr>
          </w:p>
        </w:tc>
      </w:tr>
      <w:tr w:rsidR="00613E2D" w:rsidRPr="00622E37" w14:paraId="3381B976" w14:textId="77777777" w:rsidTr="002530C1">
        <w:tc>
          <w:tcPr>
            <w:tcW w:w="7656" w:type="dxa"/>
            <w:tcBorders>
              <w:top w:val="single" w:sz="4" w:space="0" w:color="auto"/>
              <w:left w:val="single" w:sz="4" w:space="0" w:color="auto"/>
              <w:bottom w:val="single" w:sz="4" w:space="0" w:color="auto"/>
              <w:right w:val="single" w:sz="4" w:space="0" w:color="auto"/>
            </w:tcBorders>
          </w:tcPr>
          <w:p w14:paraId="79E5D43D" w14:textId="77777777" w:rsidR="00613E2D" w:rsidRPr="00613E2D" w:rsidRDefault="00613E2D" w:rsidP="00613E2D">
            <w:pPr>
              <w:spacing w:after="0" w:line="240" w:lineRule="auto"/>
              <w:rPr>
                <w:color w:val="auto"/>
              </w:rPr>
            </w:pPr>
            <w:r w:rsidRPr="00613E2D">
              <w:rPr>
                <w:color w:val="auto"/>
              </w:rPr>
              <w:t>34) автоматичне інформування провайдерів аудіовізуальних сервісів про зміни у Реєстрі щодо іноземних лінійних медіа, а також судові рішення щодо іноземних лінійних медіа;</w:t>
            </w:r>
          </w:p>
          <w:p w14:paraId="7C068555" w14:textId="77777777" w:rsidR="00613E2D" w:rsidRPr="00FB5BF3" w:rsidRDefault="00613E2D" w:rsidP="00933935">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2136199F" w14:textId="77777777" w:rsidR="00613E2D" w:rsidRPr="00211DD7" w:rsidRDefault="00613E2D" w:rsidP="00933935">
            <w:pPr>
              <w:spacing w:after="0" w:line="240" w:lineRule="auto"/>
              <w:rPr>
                <w:rFonts w:cs="Times New Roman"/>
                <w:highlight w:val="yellow"/>
              </w:rPr>
            </w:pPr>
          </w:p>
        </w:tc>
      </w:tr>
      <w:tr w:rsidR="00613E2D" w:rsidRPr="00622E37" w14:paraId="76BBB92F" w14:textId="77777777" w:rsidTr="002530C1">
        <w:tc>
          <w:tcPr>
            <w:tcW w:w="7656" w:type="dxa"/>
            <w:tcBorders>
              <w:top w:val="single" w:sz="4" w:space="0" w:color="auto"/>
              <w:left w:val="single" w:sz="4" w:space="0" w:color="auto"/>
              <w:bottom w:val="single" w:sz="4" w:space="0" w:color="auto"/>
              <w:right w:val="single" w:sz="4" w:space="0" w:color="auto"/>
            </w:tcBorders>
          </w:tcPr>
          <w:p w14:paraId="3F296183" w14:textId="4982D9F0" w:rsidR="00613E2D" w:rsidRPr="00613E2D" w:rsidRDefault="00613E2D" w:rsidP="00613E2D">
            <w:pPr>
              <w:spacing w:after="0" w:line="240" w:lineRule="auto"/>
              <w:rPr>
                <w:color w:val="auto"/>
              </w:rPr>
            </w:pPr>
            <w:r w:rsidRPr="00613E2D">
              <w:rPr>
                <w:color w:val="auto"/>
              </w:rPr>
              <w:t>35) автоматичне інформування суб’єктів у сфері медіа про зміни у Переліку осіб, які створюють загрозу національному медіа-простору України;</w:t>
            </w:r>
          </w:p>
          <w:p w14:paraId="0C8B1BF3" w14:textId="77777777" w:rsidR="00613E2D" w:rsidRPr="00613E2D" w:rsidRDefault="00613E2D" w:rsidP="00613E2D">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FBBE7E2" w14:textId="77777777" w:rsidR="00613E2D" w:rsidRPr="00211DD7" w:rsidRDefault="00613E2D" w:rsidP="00933935">
            <w:pPr>
              <w:spacing w:after="0" w:line="240" w:lineRule="auto"/>
              <w:rPr>
                <w:rFonts w:cs="Times New Roman"/>
                <w:highlight w:val="yellow"/>
              </w:rPr>
            </w:pPr>
          </w:p>
        </w:tc>
      </w:tr>
      <w:tr w:rsidR="00933935" w:rsidRPr="00622E37" w14:paraId="4A07727B" w14:textId="77777777" w:rsidTr="002530C1">
        <w:tc>
          <w:tcPr>
            <w:tcW w:w="7656" w:type="dxa"/>
            <w:tcBorders>
              <w:top w:val="single" w:sz="4" w:space="0" w:color="auto"/>
              <w:left w:val="single" w:sz="4" w:space="0" w:color="auto"/>
              <w:bottom w:val="single" w:sz="4" w:space="0" w:color="auto"/>
              <w:right w:val="single" w:sz="4" w:space="0" w:color="auto"/>
            </w:tcBorders>
          </w:tcPr>
          <w:p w14:paraId="68D7B26A" w14:textId="5C11187A" w:rsidR="00933935" w:rsidRPr="00FB5BF3" w:rsidRDefault="00933935" w:rsidP="00933935">
            <w:pPr>
              <w:spacing w:after="0" w:line="240" w:lineRule="auto"/>
              <w:rPr>
                <w:color w:val="auto"/>
              </w:rPr>
            </w:pPr>
            <w:r w:rsidRPr="00FB5BF3">
              <w:rPr>
                <w:color w:val="auto"/>
              </w:rPr>
              <w:t>3</w:t>
            </w:r>
            <w:r w:rsidR="00613E2D">
              <w:rPr>
                <w:color w:val="auto"/>
              </w:rPr>
              <w:t>6</w:t>
            </w:r>
            <w:r w:rsidRPr="00FB5BF3">
              <w:rPr>
                <w:color w:val="auto"/>
              </w:rPr>
              <w:t>) на</w:t>
            </w:r>
            <w:r>
              <w:rPr>
                <w:color w:val="auto"/>
              </w:rPr>
              <w:t xml:space="preserve">дсилання </w:t>
            </w:r>
            <w:r w:rsidRPr="00FB5BF3">
              <w:rPr>
                <w:color w:val="auto"/>
              </w:rPr>
              <w:t>припис</w:t>
            </w:r>
            <w:r>
              <w:rPr>
                <w:color w:val="auto"/>
              </w:rPr>
              <w:t xml:space="preserve">ів, повідомлень про проведення перевірок, застосування </w:t>
            </w:r>
            <w:r w:rsidRPr="00D44482">
              <w:rPr>
                <w:color w:val="auto"/>
              </w:rPr>
              <w:t>заходів реагування</w:t>
            </w:r>
            <w:r w:rsidR="00CC10CF">
              <w:rPr>
                <w:color w:val="auto"/>
              </w:rPr>
              <w:t xml:space="preserve"> та санкцій</w:t>
            </w:r>
            <w:r w:rsidRPr="00D44482">
              <w:rPr>
                <w:color w:val="auto"/>
              </w:rPr>
              <w:t>, передбачених цим Законом</w:t>
            </w:r>
            <w:r>
              <w:rPr>
                <w:color w:val="auto"/>
              </w:rPr>
              <w:t>, будь-яких інших повідомлень Національної ради на адресу суб’єктів у сфері медіа;</w:t>
            </w:r>
          </w:p>
          <w:p w14:paraId="7EBEACED" w14:textId="77777777" w:rsidR="00933935" w:rsidRPr="00FB5BF3" w:rsidRDefault="00933935" w:rsidP="00933935">
            <w:pPr>
              <w:pStyle w:val="3"/>
              <w:numPr>
                <w:ilvl w:val="2"/>
                <w:numId w:val="2"/>
              </w:numPr>
              <w:ind w:left="0" w:firstLine="0"/>
              <w:rPr>
                <w:rFonts w:cs="Tahoma"/>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73FCF31C" w14:textId="77777777" w:rsidR="00933935" w:rsidRPr="00622E37" w:rsidRDefault="00933935" w:rsidP="00933935">
            <w:pPr>
              <w:spacing w:after="0" w:line="240" w:lineRule="auto"/>
              <w:rPr>
                <w:rFonts w:cs="Times New Roman"/>
                <w:highlight w:val="yellow"/>
              </w:rPr>
            </w:pPr>
          </w:p>
        </w:tc>
      </w:tr>
      <w:tr w:rsidR="00933935" w:rsidRPr="00622E37" w14:paraId="42BA7D0A" w14:textId="77777777" w:rsidTr="002530C1">
        <w:tc>
          <w:tcPr>
            <w:tcW w:w="7656" w:type="dxa"/>
            <w:tcBorders>
              <w:top w:val="single" w:sz="4" w:space="0" w:color="auto"/>
              <w:left w:val="single" w:sz="4" w:space="0" w:color="auto"/>
              <w:bottom w:val="single" w:sz="4" w:space="0" w:color="auto"/>
              <w:right w:val="single" w:sz="4" w:space="0" w:color="auto"/>
            </w:tcBorders>
          </w:tcPr>
          <w:p w14:paraId="17E7A1E0" w14:textId="1E7F0770" w:rsidR="00933935" w:rsidRPr="00D44482" w:rsidRDefault="00933935" w:rsidP="00933935">
            <w:pPr>
              <w:spacing w:after="0" w:line="240" w:lineRule="auto"/>
              <w:rPr>
                <w:color w:val="auto"/>
              </w:rPr>
            </w:pPr>
            <w:r>
              <w:rPr>
                <w:color w:val="auto"/>
              </w:rPr>
              <w:t>3</w:t>
            </w:r>
            <w:r w:rsidR="00613E2D">
              <w:rPr>
                <w:color w:val="auto"/>
              </w:rPr>
              <w:t>7</w:t>
            </w:r>
            <w:r w:rsidRPr="00D44482">
              <w:rPr>
                <w:color w:val="auto"/>
              </w:rPr>
              <w:t>) інформування суб’єктів у сфері медіа про роботу електронного кабінету, технологічні перерви та технологічні збої в роботі електронного кабінету</w:t>
            </w:r>
            <w:r>
              <w:rPr>
                <w:color w:val="auto"/>
              </w:rPr>
              <w:t>;</w:t>
            </w:r>
          </w:p>
          <w:p w14:paraId="5DE771B2" w14:textId="77777777" w:rsidR="00933935" w:rsidRPr="00613E2D" w:rsidRDefault="00933935" w:rsidP="00933935">
            <w:pPr>
              <w:pStyle w:val="3"/>
              <w:numPr>
                <w:ilvl w:val="2"/>
                <w:numId w:val="2"/>
              </w:numPr>
              <w:ind w:left="0" w:firstLine="0"/>
              <w:rPr>
                <w:rFonts w:cs="Tahoma"/>
                <w:b w:val="0"/>
                <w:color w:val="auto"/>
                <w:sz w:val="22"/>
                <w:szCs w:val="22"/>
                <w:lang w:eastAsia="en-US"/>
              </w:rPr>
            </w:pPr>
          </w:p>
        </w:tc>
        <w:tc>
          <w:tcPr>
            <w:tcW w:w="7653" w:type="dxa"/>
            <w:tcBorders>
              <w:top w:val="single" w:sz="4" w:space="0" w:color="auto"/>
              <w:left w:val="single" w:sz="4" w:space="0" w:color="auto"/>
              <w:bottom w:val="single" w:sz="4" w:space="0" w:color="auto"/>
              <w:right w:val="single" w:sz="4" w:space="0" w:color="auto"/>
            </w:tcBorders>
          </w:tcPr>
          <w:p w14:paraId="1301AF9B" w14:textId="02810796" w:rsidR="00933935" w:rsidRPr="00211DD7" w:rsidRDefault="00933935" w:rsidP="00933935">
            <w:pPr>
              <w:spacing w:after="0" w:line="240" w:lineRule="auto"/>
              <w:rPr>
                <w:rFonts w:cs="Times New Roman"/>
                <w:highlight w:val="green"/>
              </w:rPr>
            </w:pPr>
          </w:p>
        </w:tc>
      </w:tr>
      <w:tr w:rsidR="00933935" w:rsidRPr="00622E37" w14:paraId="45321D63" w14:textId="77777777" w:rsidTr="002530C1">
        <w:tc>
          <w:tcPr>
            <w:tcW w:w="7656" w:type="dxa"/>
            <w:tcBorders>
              <w:top w:val="single" w:sz="4" w:space="0" w:color="auto"/>
              <w:left w:val="single" w:sz="4" w:space="0" w:color="auto"/>
              <w:bottom w:val="single" w:sz="4" w:space="0" w:color="auto"/>
              <w:right w:val="single" w:sz="4" w:space="0" w:color="auto"/>
            </w:tcBorders>
          </w:tcPr>
          <w:p w14:paraId="2C39C1DA" w14:textId="63D03712" w:rsidR="00933935" w:rsidRPr="00D44482" w:rsidRDefault="00933935" w:rsidP="00933935">
            <w:pPr>
              <w:spacing w:after="0" w:line="240" w:lineRule="auto"/>
              <w:rPr>
                <w:color w:val="auto"/>
              </w:rPr>
            </w:pPr>
            <w:r w:rsidRPr="00D44482">
              <w:rPr>
                <w:color w:val="auto"/>
              </w:rPr>
              <w:t>3. Електронний кабінет ведеться з використанням програмного забезпечення, що забезпечує його сумісність і взаємодію з державними реєстрами, іншими інформаційними системами та мережами, що становлять інформаційний ресурс держави.</w:t>
            </w:r>
          </w:p>
          <w:p w14:paraId="075BB729"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648E6128" w14:textId="52411EEC" w:rsidR="00933935" w:rsidRPr="00622E37" w:rsidRDefault="00933935" w:rsidP="00933935">
            <w:pPr>
              <w:spacing w:after="0" w:line="240" w:lineRule="auto"/>
              <w:rPr>
                <w:rFonts w:cs="Times New Roman"/>
                <w:highlight w:val="yellow"/>
              </w:rPr>
            </w:pPr>
          </w:p>
        </w:tc>
      </w:tr>
      <w:tr w:rsidR="00933935" w:rsidRPr="00622E37" w14:paraId="430C6427" w14:textId="77777777" w:rsidTr="002530C1">
        <w:tc>
          <w:tcPr>
            <w:tcW w:w="7656" w:type="dxa"/>
            <w:tcBorders>
              <w:top w:val="single" w:sz="4" w:space="0" w:color="auto"/>
              <w:left w:val="single" w:sz="4" w:space="0" w:color="auto"/>
              <w:bottom w:val="single" w:sz="4" w:space="0" w:color="auto"/>
              <w:right w:val="single" w:sz="4" w:space="0" w:color="auto"/>
            </w:tcBorders>
          </w:tcPr>
          <w:p w14:paraId="3ECE99DE" w14:textId="270AB220" w:rsidR="00933935" w:rsidRPr="00D44482" w:rsidRDefault="00933935" w:rsidP="00933935">
            <w:pPr>
              <w:spacing w:after="0" w:line="240" w:lineRule="auto"/>
              <w:rPr>
                <w:color w:val="auto"/>
              </w:rPr>
            </w:pPr>
            <w:r w:rsidRPr="00D44482">
              <w:rPr>
                <w:color w:val="auto"/>
              </w:rPr>
              <w:t>4. Національна рада затверджує порядок функціонування електронного кабінету, авторизацію кваліфікованого електронного підпису відповідного суб’єкта та його уповноважених осіб.</w:t>
            </w:r>
          </w:p>
          <w:p w14:paraId="2E9E4159"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083DB9C5" w14:textId="43315A8C" w:rsidR="00933935" w:rsidRPr="00622E37" w:rsidRDefault="00933935" w:rsidP="00933935">
            <w:pPr>
              <w:spacing w:after="0" w:line="240" w:lineRule="auto"/>
              <w:rPr>
                <w:rFonts w:cs="Times New Roman"/>
                <w:highlight w:val="yellow"/>
              </w:rPr>
            </w:pPr>
          </w:p>
        </w:tc>
      </w:tr>
      <w:tr w:rsidR="00933935" w:rsidRPr="00622E37" w14:paraId="5F1B9F0C" w14:textId="77777777" w:rsidTr="002530C1">
        <w:tc>
          <w:tcPr>
            <w:tcW w:w="7656" w:type="dxa"/>
            <w:tcBorders>
              <w:top w:val="single" w:sz="4" w:space="0" w:color="auto"/>
              <w:left w:val="single" w:sz="4" w:space="0" w:color="auto"/>
              <w:bottom w:val="single" w:sz="4" w:space="0" w:color="auto"/>
              <w:right w:val="single" w:sz="4" w:space="0" w:color="auto"/>
            </w:tcBorders>
          </w:tcPr>
          <w:p w14:paraId="16F1B30A" w14:textId="77777777" w:rsidR="00933935" w:rsidRPr="00D44482" w:rsidRDefault="00933935" w:rsidP="00933935">
            <w:pPr>
              <w:spacing w:after="0" w:line="240" w:lineRule="auto"/>
              <w:rPr>
                <w:color w:val="auto"/>
              </w:rPr>
            </w:pPr>
            <w:r w:rsidRPr="00D44482">
              <w:rPr>
                <w:color w:val="auto"/>
              </w:rPr>
              <w:t>5. Національна рада зобов’язана забезпечити ефективну і безперебійну роботу електронного кабінету та цілодобовий доступ до нього.</w:t>
            </w:r>
          </w:p>
          <w:p w14:paraId="4D6AFEBD" w14:textId="77777777" w:rsidR="00933935" w:rsidRPr="00622E37" w:rsidRDefault="00933935" w:rsidP="00933935">
            <w:pPr>
              <w:pStyle w:val="3"/>
              <w:numPr>
                <w:ilvl w:val="2"/>
                <w:numId w:val="2"/>
              </w:numPr>
              <w:ind w:left="0" w:firstLine="0"/>
              <w:rPr>
                <w:rFonts w:cs="Times New Roman"/>
              </w:rPr>
            </w:pPr>
          </w:p>
        </w:tc>
        <w:tc>
          <w:tcPr>
            <w:tcW w:w="7653" w:type="dxa"/>
            <w:tcBorders>
              <w:top w:val="single" w:sz="4" w:space="0" w:color="auto"/>
              <w:left w:val="single" w:sz="4" w:space="0" w:color="auto"/>
              <w:bottom w:val="single" w:sz="4" w:space="0" w:color="auto"/>
              <w:right w:val="single" w:sz="4" w:space="0" w:color="auto"/>
            </w:tcBorders>
          </w:tcPr>
          <w:p w14:paraId="1CBB78F2" w14:textId="437F421C" w:rsidR="00933935" w:rsidRPr="00622E37" w:rsidRDefault="00933935" w:rsidP="00933935">
            <w:pPr>
              <w:spacing w:after="0" w:line="240" w:lineRule="auto"/>
              <w:rPr>
                <w:rFonts w:cs="Times New Roman"/>
                <w:highlight w:val="yellow"/>
              </w:rPr>
            </w:pPr>
          </w:p>
        </w:tc>
      </w:tr>
      <w:tr w:rsidR="00933935" w:rsidRPr="00622E37" w14:paraId="728BC784" w14:textId="77777777" w:rsidTr="002530C1">
        <w:tc>
          <w:tcPr>
            <w:tcW w:w="7656" w:type="dxa"/>
            <w:tcBorders>
              <w:top w:val="single" w:sz="4" w:space="0" w:color="auto"/>
              <w:left w:val="single" w:sz="4" w:space="0" w:color="auto"/>
              <w:bottom w:val="single" w:sz="4" w:space="0" w:color="auto"/>
              <w:right w:val="single" w:sz="4" w:space="0" w:color="auto"/>
            </w:tcBorders>
          </w:tcPr>
          <w:p w14:paraId="5284BF22" w14:textId="77777777" w:rsidR="00EA554F" w:rsidRPr="00EA554F" w:rsidRDefault="00EA554F" w:rsidP="00EA554F">
            <w:pPr>
              <w:spacing w:after="0" w:line="240" w:lineRule="auto"/>
              <w:rPr>
                <w:color w:val="auto"/>
              </w:rPr>
            </w:pPr>
            <w:r w:rsidRPr="00EA554F">
              <w:rPr>
                <w:color w:val="auto"/>
              </w:rPr>
              <w:t xml:space="preserve">6. До введення в експлуатацію електронного кабінету суб’єктів у сфері медіа комунікація між Національною радою та суб’єктами у сфері медіа відбувається у паперовій формі. </w:t>
            </w:r>
          </w:p>
          <w:p w14:paraId="14A6343F" w14:textId="45F18659" w:rsidR="00933935" w:rsidRPr="00D44482" w:rsidRDefault="00933935" w:rsidP="00EA554F">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72F097C" w14:textId="098E4F80" w:rsidR="00933935" w:rsidRPr="004B0DD9" w:rsidRDefault="00933935" w:rsidP="00EA554F">
            <w:pPr>
              <w:spacing w:after="0" w:line="240" w:lineRule="auto"/>
              <w:rPr>
                <w:rFonts w:cs="Times New Roman"/>
                <w:highlight w:val="yellow"/>
              </w:rPr>
            </w:pPr>
          </w:p>
        </w:tc>
      </w:tr>
      <w:tr w:rsidR="00EA554F" w:rsidRPr="00622E37" w14:paraId="7112DDD7" w14:textId="77777777" w:rsidTr="002530C1">
        <w:tc>
          <w:tcPr>
            <w:tcW w:w="7656" w:type="dxa"/>
            <w:tcBorders>
              <w:top w:val="single" w:sz="4" w:space="0" w:color="auto"/>
              <w:left w:val="single" w:sz="4" w:space="0" w:color="auto"/>
              <w:bottom w:val="single" w:sz="4" w:space="0" w:color="auto"/>
              <w:right w:val="single" w:sz="4" w:space="0" w:color="auto"/>
            </w:tcBorders>
          </w:tcPr>
          <w:p w14:paraId="6B7CB57A" w14:textId="77777777" w:rsidR="00EA554F" w:rsidRDefault="00EA554F" w:rsidP="00EA554F">
            <w:pPr>
              <w:spacing w:after="0" w:line="240" w:lineRule="auto"/>
              <w:rPr>
                <w:color w:val="auto"/>
              </w:rPr>
            </w:pPr>
            <w:r w:rsidRPr="00EA554F">
              <w:rPr>
                <w:color w:val="auto"/>
              </w:rPr>
              <w:t xml:space="preserve">Вважається, що повідомлення Національної ради надіслане (вручене) суб’єкту, якщо його було вручено безпосередньо суб’єкту чи його представникові, або надіслано рекомендованим листом на адресу, яка зазначена у </w:t>
            </w:r>
            <w:r>
              <w:rPr>
                <w:color w:val="auto"/>
              </w:rPr>
              <w:t>Р</w:t>
            </w:r>
            <w:r w:rsidRPr="00EA554F">
              <w:rPr>
                <w:color w:val="auto"/>
              </w:rPr>
              <w:t>еєстр</w:t>
            </w:r>
            <w:r>
              <w:rPr>
                <w:color w:val="auto"/>
              </w:rPr>
              <w:t>і</w:t>
            </w:r>
            <w:r w:rsidRPr="00EA554F">
              <w:rPr>
                <w:color w:val="auto"/>
              </w:rPr>
              <w:t>, або за адресою, яка зазначена в поданих таким суб’єктом до Національної ради документах</w:t>
            </w:r>
            <w:r>
              <w:rPr>
                <w:color w:val="auto"/>
              </w:rPr>
              <w:t>.</w:t>
            </w:r>
          </w:p>
          <w:p w14:paraId="4D65A308" w14:textId="0D7A7650" w:rsidR="00EA554F" w:rsidRPr="00EA554F" w:rsidRDefault="00EA554F" w:rsidP="00EA554F">
            <w:pPr>
              <w:spacing w:after="0" w:line="240" w:lineRule="auto"/>
              <w:rPr>
                <w:color w:val="auto"/>
              </w:rPr>
            </w:pPr>
          </w:p>
        </w:tc>
        <w:tc>
          <w:tcPr>
            <w:tcW w:w="7653" w:type="dxa"/>
            <w:tcBorders>
              <w:top w:val="single" w:sz="4" w:space="0" w:color="auto"/>
              <w:left w:val="single" w:sz="4" w:space="0" w:color="auto"/>
              <w:bottom w:val="single" w:sz="4" w:space="0" w:color="auto"/>
              <w:right w:val="single" w:sz="4" w:space="0" w:color="auto"/>
            </w:tcBorders>
          </w:tcPr>
          <w:p w14:paraId="4F2C49AA" w14:textId="77777777" w:rsidR="00EA554F" w:rsidRPr="00441DBA" w:rsidRDefault="00EA554F" w:rsidP="00EA554F">
            <w:pPr>
              <w:spacing w:after="0" w:line="240" w:lineRule="auto"/>
              <w:rPr>
                <w:rStyle w:val="apple-converted-space"/>
                <w:highlight w:val="red"/>
              </w:rPr>
            </w:pPr>
          </w:p>
        </w:tc>
      </w:tr>
      <w:tr w:rsidR="00933935" w:rsidRPr="00622E37" w14:paraId="7922F965" w14:textId="77777777" w:rsidTr="002530C1">
        <w:tc>
          <w:tcPr>
            <w:tcW w:w="7656" w:type="dxa"/>
          </w:tcPr>
          <w:p w14:paraId="3573E73E" w14:textId="5982AB38" w:rsidR="00933935" w:rsidRPr="00FA66E8" w:rsidRDefault="00933935" w:rsidP="00933935">
            <w:pPr>
              <w:pStyle w:val="3"/>
              <w:numPr>
                <w:ilvl w:val="2"/>
                <w:numId w:val="2"/>
              </w:numPr>
              <w:spacing w:line="276" w:lineRule="auto"/>
              <w:ind w:left="0" w:firstLine="0"/>
              <w:rPr>
                <w:rFonts w:cs="Times New Roman"/>
              </w:rPr>
            </w:pPr>
            <w:r w:rsidRPr="00FA66E8">
              <w:rPr>
                <w:rFonts w:cs="Times New Roman"/>
              </w:rPr>
              <w:t>РОЗДІЛ VI.</w:t>
            </w:r>
          </w:p>
          <w:p w14:paraId="3A7B18E1" w14:textId="1AD254C8" w:rsidR="00933935" w:rsidRPr="00FA66E8" w:rsidRDefault="00933935" w:rsidP="00933935">
            <w:pPr>
              <w:pStyle w:val="3"/>
              <w:numPr>
                <w:ilvl w:val="2"/>
                <w:numId w:val="2"/>
              </w:numPr>
              <w:spacing w:line="276" w:lineRule="auto"/>
              <w:ind w:left="0" w:firstLine="0"/>
              <w:rPr>
                <w:rFonts w:cs="Times New Roman"/>
              </w:rPr>
            </w:pPr>
            <w:r w:rsidRPr="00FA66E8">
              <w:rPr>
                <w:rFonts w:cs="Times New Roman"/>
              </w:rPr>
              <w:t>НАЦІОНАЛЬНА РАДА УКРАЇНИ З ПИТАНЬ ТЕЛЕБАЧЕННЯ І РАД</w:t>
            </w:r>
            <w:r>
              <w:rPr>
                <w:rFonts w:cs="Times New Roman"/>
              </w:rPr>
              <w:t>І</w:t>
            </w:r>
            <w:r w:rsidRPr="00FA66E8">
              <w:rPr>
                <w:rFonts w:cs="Times New Roman"/>
              </w:rPr>
              <w:t>ОМОВЛЕННЯ ТА ЇЇ ПОВНОВАЖЕННЯ</w:t>
            </w:r>
          </w:p>
          <w:p w14:paraId="71558FD5" w14:textId="77777777" w:rsidR="00933935" w:rsidRPr="00FA66E8" w:rsidRDefault="00933935" w:rsidP="00933935">
            <w:pPr>
              <w:spacing w:after="0" w:line="240" w:lineRule="auto"/>
              <w:rPr>
                <w:rFonts w:cs="Times New Roman"/>
                <w:b/>
                <w:color w:val="000000"/>
                <w:sz w:val="24"/>
                <w:szCs w:val="28"/>
                <w:lang w:eastAsia="zh-CN"/>
              </w:rPr>
            </w:pPr>
          </w:p>
        </w:tc>
        <w:tc>
          <w:tcPr>
            <w:tcW w:w="7653" w:type="dxa"/>
          </w:tcPr>
          <w:p w14:paraId="7A7BC434" w14:textId="66F77B1E" w:rsidR="00933935" w:rsidRPr="00622E37" w:rsidRDefault="00933935" w:rsidP="00933935">
            <w:pPr>
              <w:pStyle w:val="af5"/>
              <w:rPr>
                <w:rFonts w:cs="Times New Roman"/>
                <w:highlight w:val="yellow"/>
              </w:rPr>
            </w:pPr>
          </w:p>
        </w:tc>
      </w:tr>
      <w:tr w:rsidR="00933935" w:rsidRPr="00622E37" w14:paraId="3C14B4F8" w14:textId="77777777" w:rsidTr="002530C1">
        <w:tc>
          <w:tcPr>
            <w:tcW w:w="7656" w:type="dxa"/>
          </w:tcPr>
          <w:p w14:paraId="1357C6A5" w14:textId="7E673E23" w:rsidR="00933935" w:rsidRPr="00FA66E8" w:rsidRDefault="00933935" w:rsidP="00933935">
            <w:pPr>
              <w:spacing w:after="0" w:line="240" w:lineRule="auto"/>
              <w:jc w:val="center"/>
              <w:rPr>
                <w:rFonts w:cs="Times New Roman"/>
                <w:b/>
                <w:sz w:val="24"/>
                <w:szCs w:val="24"/>
              </w:rPr>
            </w:pPr>
            <w:r w:rsidRPr="00FA66E8">
              <w:rPr>
                <w:rFonts w:cs="Times New Roman"/>
                <w:b/>
                <w:sz w:val="24"/>
                <w:szCs w:val="24"/>
              </w:rPr>
              <w:t>Стаття 68. Статус Національної ради</w:t>
            </w:r>
          </w:p>
          <w:p w14:paraId="363823D4" w14:textId="6ABA97A0" w:rsidR="00933935" w:rsidRPr="00FA66E8" w:rsidRDefault="00933935" w:rsidP="00933935">
            <w:pPr>
              <w:spacing w:after="0" w:line="240" w:lineRule="auto"/>
              <w:jc w:val="center"/>
              <w:rPr>
                <w:rFonts w:cs="Times New Roman"/>
                <w:b/>
                <w:sz w:val="24"/>
                <w:szCs w:val="24"/>
              </w:rPr>
            </w:pPr>
          </w:p>
        </w:tc>
        <w:tc>
          <w:tcPr>
            <w:tcW w:w="7653" w:type="dxa"/>
          </w:tcPr>
          <w:p w14:paraId="22C35EB3" w14:textId="77777777" w:rsidR="00933935" w:rsidRPr="00622E37" w:rsidRDefault="00933935" w:rsidP="00933935">
            <w:pPr>
              <w:spacing w:after="0" w:line="240" w:lineRule="auto"/>
              <w:rPr>
                <w:rFonts w:cs="Times New Roman"/>
                <w:highlight w:val="yellow"/>
              </w:rPr>
            </w:pPr>
          </w:p>
        </w:tc>
      </w:tr>
      <w:tr w:rsidR="00933935" w:rsidRPr="00622E37" w14:paraId="0F905208" w14:textId="77777777" w:rsidTr="002530C1">
        <w:tc>
          <w:tcPr>
            <w:tcW w:w="7656" w:type="dxa"/>
          </w:tcPr>
          <w:p w14:paraId="63395FF3" w14:textId="5B3F0D8A" w:rsidR="00933935" w:rsidRPr="00622E37" w:rsidRDefault="00933935" w:rsidP="00933935">
            <w:pPr>
              <w:spacing w:after="0" w:line="240" w:lineRule="auto"/>
              <w:rPr>
                <w:rFonts w:cs="Times New Roman"/>
              </w:rPr>
            </w:pPr>
            <w:r w:rsidRPr="00622E37">
              <w:rPr>
                <w:rFonts w:cs="Times New Roman"/>
              </w:rPr>
              <w:t>1.Національна рада України з питань телебачення і радіомовлення (Національна рада) є незалежним, постійно діючим колегіальним державним органом, що діє на підставі Конституції України, цього та інших законів України і здійснює державне регулювання, нагляд і контроль у сфері медіа.</w:t>
            </w:r>
          </w:p>
          <w:p w14:paraId="3202F56F" w14:textId="135C9E80" w:rsidR="00933935" w:rsidRPr="00622E37" w:rsidRDefault="00933935" w:rsidP="00933935">
            <w:pPr>
              <w:spacing w:after="0" w:line="240" w:lineRule="auto"/>
              <w:rPr>
                <w:rFonts w:cs="Times New Roman"/>
              </w:rPr>
            </w:pPr>
          </w:p>
        </w:tc>
        <w:tc>
          <w:tcPr>
            <w:tcW w:w="7653" w:type="dxa"/>
          </w:tcPr>
          <w:p w14:paraId="368E639D" w14:textId="77777777" w:rsidR="00933935" w:rsidRPr="00622E37" w:rsidRDefault="00933935" w:rsidP="00933935">
            <w:pPr>
              <w:spacing w:after="0" w:line="240" w:lineRule="auto"/>
              <w:rPr>
                <w:rFonts w:cs="Times New Roman"/>
                <w:highlight w:val="yellow"/>
              </w:rPr>
            </w:pPr>
          </w:p>
        </w:tc>
      </w:tr>
      <w:tr w:rsidR="00933935" w:rsidRPr="00622E37" w14:paraId="24303C42" w14:textId="77777777" w:rsidTr="002530C1">
        <w:tc>
          <w:tcPr>
            <w:tcW w:w="7656" w:type="dxa"/>
          </w:tcPr>
          <w:p w14:paraId="757BFF2C" w14:textId="77777777" w:rsidR="00933935" w:rsidRPr="00622E37" w:rsidRDefault="00933935" w:rsidP="00933935">
            <w:pPr>
              <w:spacing w:after="0" w:line="240" w:lineRule="auto"/>
              <w:rPr>
                <w:rFonts w:cs="Times New Roman"/>
              </w:rPr>
            </w:pPr>
            <w:r w:rsidRPr="00622E37">
              <w:rPr>
                <w:rFonts w:cs="Times New Roman"/>
              </w:rPr>
              <w:t>2. Національна рада є юридичною особою, має печатку із своїм найменуванням та зображенням Державного Герба України.</w:t>
            </w:r>
          </w:p>
          <w:p w14:paraId="43232A23" w14:textId="2B22EA1C" w:rsidR="00933935" w:rsidRPr="00622E37" w:rsidRDefault="00933935" w:rsidP="00933935">
            <w:pPr>
              <w:spacing w:after="0" w:line="240" w:lineRule="auto"/>
              <w:rPr>
                <w:rFonts w:cs="Times New Roman"/>
              </w:rPr>
            </w:pPr>
          </w:p>
        </w:tc>
        <w:tc>
          <w:tcPr>
            <w:tcW w:w="7653" w:type="dxa"/>
          </w:tcPr>
          <w:p w14:paraId="3714633F" w14:textId="77777777" w:rsidR="00933935" w:rsidRPr="00622E37" w:rsidRDefault="00933935" w:rsidP="00933935">
            <w:pPr>
              <w:spacing w:after="0" w:line="240" w:lineRule="auto"/>
              <w:rPr>
                <w:rFonts w:cs="Times New Roman"/>
                <w:highlight w:val="yellow"/>
              </w:rPr>
            </w:pPr>
          </w:p>
        </w:tc>
      </w:tr>
      <w:tr w:rsidR="00933935" w:rsidRPr="00622E37" w14:paraId="6744B2C9" w14:textId="77777777" w:rsidTr="002530C1">
        <w:tc>
          <w:tcPr>
            <w:tcW w:w="7656" w:type="dxa"/>
          </w:tcPr>
          <w:p w14:paraId="635ADDE0" w14:textId="527ECBA0" w:rsidR="00933935" w:rsidRPr="00622E37" w:rsidRDefault="00933935" w:rsidP="00933935">
            <w:pPr>
              <w:spacing w:after="0" w:line="240" w:lineRule="auto"/>
              <w:rPr>
                <w:rFonts w:cs="Times New Roman"/>
              </w:rPr>
            </w:pPr>
            <w:r w:rsidRPr="00622E37">
              <w:rPr>
                <w:rFonts w:cs="Times New Roman"/>
              </w:rPr>
              <w:t xml:space="preserve">3. Місцезнаходженням Національної ради є столиця України </w:t>
            </w:r>
            <w:r>
              <w:rPr>
                <w:rFonts w:cs="Times New Roman"/>
              </w:rPr>
              <w:t xml:space="preserve">– </w:t>
            </w:r>
            <w:r w:rsidRPr="00622E37">
              <w:rPr>
                <w:rFonts w:cs="Times New Roman"/>
              </w:rPr>
              <w:t>місто</w:t>
            </w:r>
            <w:r>
              <w:rPr>
                <w:rFonts w:cs="Times New Roman"/>
              </w:rPr>
              <w:t xml:space="preserve"> </w:t>
            </w:r>
            <w:r w:rsidRPr="00622E37">
              <w:rPr>
                <w:rFonts w:cs="Times New Roman"/>
              </w:rPr>
              <w:t>Київ.</w:t>
            </w:r>
          </w:p>
          <w:p w14:paraId="4247D973" w14:textId="30F9345F" w:rsidR="00933935" w:rsidRPr="00622E37" w:rsidRDefault="00933935" w:rsidP="00933935">
            <w:pPr>
              <w:spacing w:after="0" w:line="240" w:lineRule="auto"/>
              <w:rPr>
                <w:rFonts w:cs="Times New Roman"/>
              </w:rPr>
            </w:pPr>
          </w:p>
        </w:tc>
        <w:tc>
          <w:tcPr>
            <w:tcW w:w="7653" w:type="dxa"/>
          </w:tcPr>
          <w:p w14:paraId="596DE05A" w14:textId="77777777" w:rsidR="00933935" w:rsidRPr="00622E37" w:rsidRDefault="00933935" w:rsidP="00933935">
            <w:pPr>
              <w:spacing w:after="0" w:line="240" w:lineRule="auto"/>
              <w:rPr>
                <w:rFonts w:cs="Times New Roman"/>
                <w:highlight w:val="yellow"/>
              </w:rPr>
            </w:pPr>
          </w:p>
        </w:tc>
      </w:tr>
      <w:tr w:rsidR="00933935" w:rsidRPr="00622E37" w14:paraId="33D081E1" w14:textId="77777777" w:rsidTr="002530C1">
        <w:tc>
          <w:tcPr>
            <w:tcW w:w="7656" w:type="dxa"/>
          </w:tcPr>
          <w:p w14:paraId="26188194" w14:textId="5BDDF477" w:rsidR="00933935" w:rsidRPr="00FA66E8" w:rsidRDefault="00933935" w:rsidP="00933935">
            <w:pPr>
              <w:spacing w:after="0" w:line="240" w:lineRule="auto"/>
              <w:jc w:val="center"/>
              <w:rPr>
                <w:rFonts w:cs="Times New Roman"/>
                <w:b/>
                <w:sz w:val="24"/>
                <w:szCs w:val="24"/>
              </w:rPr>
            </w:pPr>
            <w:r w:rsidRPr="00FA66E8">
              <w:rPr>
                <w:rFonts w:cs="Times New Roman"/>
                <w:b/>
                <w:sz w:val="24"/>
                <w:szCs w:val="24"/>
              </w:rPr>
              <w:t xml:space="preserve">Стаття </w:t>
            </w:r>
            <w:r>
              <w:rPr>
                <w:rFonts w:cs="Times New Roman"/>
                <w:b/>
                <w:sz w:val="24"/>
                <w:szCs w:val="24"/>
              </w:rPr>
              <w:t>6</w:t>
            </w:r>
            <w:r w:rsidRPr="00FA66E8">
              <w:rPr>
                <w:rFonts w:cs="Times New Roman"/>
                <w:b/>
                <w:sz w:val="24"/>
                <w:szCs w:val="24"/>
              </w:rPr>
              <w:t>9.</w:t>
            </w:r>
            <w:r>
              <w:rPr>
                <w:rFonts w:cs="Times New Roman"/>
                <w:b/>
                <w:sz w:val="24"/>
                <w:szCs w:val="24"/>
              </w:rPr>
              <w:t xml:space="preserve"> </w:t>
            </w:r>
            <w:r w:rsidRPr="00FA66E8">
              <w:rPr>
                <w:rFonts w:cs="Times New Roman"/>
                <w:b/>
                <w:sz w:val="24"/>
                <w:szCs w:val="24"/>
              </w:rPr>
              <w:t>Принципи діяльності Національної ради</w:t>
            </w:r>
          </w:p>
          <w:p w14:paraId="05716250" w14:textId="5658C208" w:rsidR="00933935" w:rsidRPr="00FA66E8" w:rsidRDefault="00933935" w:rsidP="00933935">
            <w:pPr>
              <w:spacing w:after="0" w:line="240" w:lineRule="auto"/>
              <w:jc w:val="center"/>
              <w:rPr>
                <w:rFonts w:cs="Times New Roman"/>
                <w:b/>
                <w:sz w:val="24"/>
                <w:szCs w:val="24"/>
              </w:rPr>
            </w:pPr>
          </w:p>
        </w:tc>
        <w:tc>
          <w:tcPr>
            <w:tcW w:w="7653" w:type="dxa"/>
          </w:tcPr>
          <w:p w14:paraId="69D537F4" w14:textId="77777777" w:rsidR="00933935" w:rsidRPr="00622E37" w:rsidRDefault="00933935" w:rsidP="00933935">
            <w:pPr>
              <w:spacing w:after="0" w:line="240" w:lineRule="auto"/>
              <w:rPr>
                <w:rFonts w:cs="Times New Roman"/>
                <w:highlight w:val="yellow"/>
              </w:rPr>
            </w:pPr>
          </w:p>
        </w:tc>
      </w:tr>
      <w:tr w:rsidR="00933935" w:rsidRPr="00622E37" w14:paraId="6B3C2A75" w14:textId="77777777" w:rsidTr="002530C1">
        <w:tc>
          <w:tcPr>
            <w:tcW w:w="7656" w:type="dxa"/>
          </w:tcPr>
          <w:p w14:paraId="6BCC2462" w14:textId="462875B4" w:rsidR="00933935" w:rsidRPr="00622E37" w:rsidRDefault="00933935" w:rsidP="00933935">
            <w:pPr>
              <w:spacing w:after="0" w:line="240" w:lineRule="auto"/>
              <w:rPr>
                <w:rFonts w:cs="Times New Roman"/>
              </w:rPr>
            </w:pPr>
            <w:r w:rsidRPr="00622E37">
              <w:rPr>
                <w:rFonts w:cs="Times New Roman"/>
              </w:rPr>
              <w:t xml:space="preserve">1. Національна рада здійснює свою діяльність </w:t>
            </w:r>
            <w:r>
              <w:rPr>
                <w:rFonts w:cs="Times New Roman"/>
              </w:rPr>
              <w:t>на</w:t>
            </w:r>
            <w:r w:rsidRPr="00622E37">
              <w:rPr>
                <w:rFonts w:cs="Times New Roman"/>
              </w:rPr>
              <w:t xml:space="preserve"> принципах верховенства права, законності, незалежності, об'єктивності, компетентності, професійності, колегіальності розгляду і вирішення питань, обґрунтованості прийнятих рішень, відкритості і публічності.</w:t>
            </w:r>
          </w:p>
          <w:p w14:paraId="6F198470" w14:textId="46D17040" w:rsidR="00933935" w:rsidRPr="00622E37" w:rsidRDefault="00933935" w:rsidP="00933935">
            <w:pPr>
              <w:spacing w:after="0" w:line="240" w:lineRule="auto"/>
              <w:rPr>
                <w:rFonts w:cs="Times New Roman"/>
              </w:rPr>
            </w:pPr>
          </w:p>
        </w:tc>
        <w:tc>
          <w:tcPr>
            <w:tcW w:w="7653" w:type="dxa"/>
          </w:tcPr>
          <w:p w14:paraId="40FAA942" w14:textId="77777777" w:rsidR="00933935" w:rsidRPr="00622E37" w:rsidRDefault="00933935" w:rsidP="00933935">
            <w:pPr>
              <w:spacing w:after="0" w:line="240" w:lineRule="auto"/>
              <w:rPr>
                <w:rFonts w:cs="Times New Roman"/>
                <w:highlight w:val="yellow"/>
              </w:rPr>
            </w:pPr>
          </w:p>
        </w:tc>
      </w:tr>
      <w:tr w:rsidR="00933935" w:rsidRPr="00622E37" w14:paraId="636284B9" w14:textId="77777777" w:rsidTr="002530C1">
        <w:tc>
          <w:tcPr>
            <w:tcW w:w="7656" w:type="dxa"/>
          </w:tcPr>
          <w:p w14:paraId="44CBB646" w14:textId="0259F0D4" w:rsidR="00933935" w:rsidRPr="00622E37" w:rsidRDefault="00933935" w:rsidP="00933935">
            <w:pPr>
              <w:spacing w:after="0" w:line="240" w:lineRule="auto"/>
              <w:rPr>
                <w:rFonts w:cs="Times New Roman"/>
              </w:rPr>
            </w:pPr>
            <w:r w:rsidRPr="00622E37">
              <w:rPr>
                <w:rFonts w:cs="Times New Roman"/>
              </w:rPr>
              <w:t>2. Національна рада здійснює державне регулювання та нагляд у сфері медіа базуючись на принципах пропорційності, прозорості та недискримінації, а саме:</w:t>
            </w:r>
          </w:p>
          <w:p w14:paraId="52FFF8D9" w14:textId="119CBB57" w:rsidR="00933935" w:rsidRPr="00622E37" w:rsidRDefault="00933935" w:rsidP="00933935">
            <w:pPr>
              <w:spacing w:after="0" w:line="240" w:lineRule="auto"/>
              <w:rPr>
                <w:rFonts w:cs="Times New Roman"/>
              </w:rPr>
            </w:pPr>
          </w:p>
        </w:tc>
        <w:tc>
          <w:tcPr>
            <w:tcW w:w="7653" w:type="dxa"/>
          </w:tcPr>
          <w:p w14:paraId="40FA74E0" w14:textId="77777777" w:rsidR="00933935" w:rsidRPr="00622E37" w:rsidRDefault="00933935" w:rsidP="00933935">
            <w:pPr>
              <w:spacing w:after="0" w:line="240" w:lineRule="auto"/>
              <w:rPr>
                <w:rFonts w:cs="Times New Roman"/>
                <w:highlight w:val="yellow"/>
              </w:rPr>
            </w:pPr>
          </w:p>
        </w:tc>
      </w:tr>
      <w:tr w:rsidR="00933935" w:rsidRPr="00622E37" w14:paraId="7A83FA42" w14:textId="77777777" w:rsidTr="002530C1">
        <w:tc>
          <w:tcPr>
            <w:tcW w:w="7656" w:type="dxa"/>
          </w:tcPr>
          <w:p w14:paraId="19DD6B7F" w14:textId="6546CC7A" w:rsidR="00933935" w:rsidRPr="00622E37" w:rsidRDefault="00933935" w:rsidP="00933935">
            <w:pPr>
              <w:spacing w:after="0" w:line="240" w:lineRule="auto"/>
              <w:rPr>
                <w:rFonts w:cs="Times New Roman"/>
              </w:rPr>
            </w:pPr>
            <w:r w:rsidRPr="00622E37">
              <w:rPr>
                <w:rFonts w:cs="Times New Roman"/>
              </w:rPr>
              <w:t>1) дії, рішення Національної ради повинні бути необхідними і мінімально достатніми для досягнення основних завдань державної політики у сфері медіа, визначених цим Законом;</w:t>
            </w:r>
          </w:p>
          <w:p w14:paraId="71898D79" w14:textId="561C61B6" w:rsidR="00933935" w:rsidRPr="00622E37" w:rsidRDefault="00933935" w:rsidP="00933935">
            <w:pPr>
              <w:spacing w:after="0" w:line="240" w:lineRule="auto"/>
              <w:rPr>
                <w:rFonts w:cs="Times New Roman"/>
              </w:rPr>
            </w:pPr>
          </w:p>
        </w:tc>
        <w:tc>
          <w:tcPr>
            <w:tcW w:w="7653" w:type="dxa"/>
          </w:tcPr>
          <w:p w14:paraId="450561C1" w14:textId="77777777" w:rsidR="00933935" w:rsidRPr="00622E37" w:rsidRDefault="00933935" w:rsidP="00933935">
            <w:pPr>
              <w:spacing w:after="0" w:line="240" w:lineRule="auto"/>
              <w:rPr>
                <w:rFonts w:cs="Times New Roman"/>
                <w:highlight w:val="yellow"/>
              </w:rPr>
            </w:pPr>
          </w:p>
        </w:tc>
      </w:tr>
      <w:tr w:rsidR="00933935" w:rsidRPr="00622E37" w14:paraId="3D9D5296" w14:textId="77777777" w:rsidTr="002530C1">
        <w:tc>
          <w:tcPr>
            <w:tcW w:w="7656" w:type="dxa"/>
          </w:tcPr>
          <w:p w14:paraId="476AA907" w14:textId="17FAFFBA" w:rsidR="00933935" w:rsidRPr="00622E37" w:rsidRDefault="00933935" w:rsidP="00933935">
            <w:pPr>
              <w:spacing w:after="0" w:line="240" w:lineRule="auto"/>
              <w:rPr>
                <w:rFonts w:cs="Times New Roman"/>
              </w:rPr>
            </w:pPr>
            <w:r w:rsidRPr="00622E37">
              <w:rPr>
                <w:rFonts w:cs="Times New Roman"/>
              </w:rPr>
              <w:t xml:space="preserve">2) рішення Національної ради повинні бути належним чином обґрунтовані та повідомлені суб’єктам, яких вони стосуються, у строки </w:t>
            </w:r>
            <w:r>
              <w:rPr>
                <w:rFonts w:cs="Times New Roman"/>
                <w:lang w:val="ru-RU"/>
              </w:rPr>
              <w:t xml:space="preserve">та в порядку, що </w:t>
            </w:r>
            <w:r w:rsidRPr="00622E37">
              <w:rPr>
                <w:rFonts w:cs="Times New Roman"/>
              </w:rPr>
              <w:t xml:space="preserve">передбачені цим </w:t>
            </w:r>
            <w:r>
              <w:rPr>
                <w:rFonts w:cs="Times New Roman"/>
              </w:rPr>
              <w:t>З</w:t>
            </w:r>
            <w:r w:rsidRPr="00622E37">
              <w:rPr>
                <w:rFonts w:cs="Times New Roman"/>
              </w:rPr>
              <w:t>аконом.</w:t>
            </w:r>
          </w:p>
          <w:p w14:paraId="3424AB51" w14:textId="5E719B96" w:rsidR="00933935" w:rsidRPr="00622E37" w:rsidRDefault="00933935" w:rsidP="00933935">
            <w:pPr>
              <w:spacing w:after="0" w:line="240" w:lineRule="auto"/>
              <w:rPr>
                <w:rFonts w:cs="Times New Roman"/>
              </w:rPr>
            </w:pPr>
          </w:p>
        </w:tc>
        <w:tc>
          <w:tcPr>
            <w:tcW w:w="7653" w:type="dxa"/>
          </w:tcPr>
          <w:p w14:paraId="7DCD0748" w14:textId="77777777" w:rsidR="00933935" w:rsidRPr="00622E37" w:rsidRDefault="00933935" w:rsidP="00933935">
            <w:pPr>
              <w:spacing w:after="0" w:line="240" w:lineRule="auto"/>
              <w:rPr>
                <w:rFonts w:cs="Times New Roman"/>
                <w:highlight w:val="yellow"/>
              </w:rPr>
            </w:pPr>
          </w:p>
        </w:tc>
      </w:tr>
      <w:tr w:rsidR="00933935" w:rsidRPr="00622E37" w14:paraId="024902AE" w14:textId="77777777" w:rsidTr="002530C1">
        <w:tc>
          <w:tcPr>
            <w:tcW w:w="7656" w:type="dxa"/>
          </w:tcPr>
          <w:p w14:paraId="073D04B3" w14:textId="7B2BBF0A" w:rsidR="00933935" w:rsidRPr="00FA66E8" w:rsidRDefault="00933935" w:rsidP="00933935">
            <w:pPr>
              <w:spacing w:after="0" w:line="240" w:lineRule="auto"/>
              <w:jc w:val="center"/>
              <w:rPr>
                <w:rFonts w:cs="Times New Roman"/>
                <w:b/>
                <w:sz w:val="24"/>
                <w:szCs w:val="24"/>
              </w:rPr>
            </w:pPr>
            <w:r w:rsidRPr="00FA66E8">
              <w:rPr>
                <w:rFonts w:cs="Times New Roman"/>
                <w:b/>
                <w:sz w:val="24"/>
                <w:szCs w:val="24"/>
              </w:rPr>
              <w:t xml:space="preserve">Стаття </w:t>
            </w:r>
            <w:r>
              <w:rPr>
                <w:rFonts w:cs="Times New Roman"/>
                <w:b/>
                <w:sz w:val="24"/>
                <w:szCs w:val="24"/>
              </w:rPr>
              <w:t>70</w:t>
            </w:r>
            <w:r w:rsidRPr="00FA66E8">
              <w:rPr>
                <w:rFonts w:cs="Times New Roman"/>
                <w:b/>
                <w:sz w:val="24"/>
                <w:szCs w:val="24"/>
              </w:rPr>
              <w:t>. Незалежність Національної ради</w:t>
            </w:r>
          </w:p>
          <w:p w14:paraId="57762107" w14:textId="4ED2C784" w:rsidR="00933935" w:rsidRPr="00622E37" w:rsidRDefault="00933935" w:rsidP="00933935">
            <w:pPr>
              <w:spacing w:after="0" w:line="240" w:lineRule="auto"/>
              <w:jc w:val="center"/>
              <w:rPr>
                <w:rFonts w:cs="Times New Roman"/>
                <w:b/>
                <w:sz w:val="24"/>
                <w:szCs w:val="24"/>
                <w:highlight w:val="yellow"/>
              </w:rPr>
            </w:pPr>
          </w:p>
        </w:tc>
        <w:tc>
          <w:tcPr>
            <w:tcW w:w="7653" w:type="dxa"/>
          </w:tcPr>
          <w:p w14:paraId="69DDEFE5" w14:textId="77777777" w:rsidR="00933935" w:rsidRPr="00622E37" w:rsidRDefault="00933935" w:rsidP="00933935">
            <w:pPr>
              <w:spacing w:after="0" w:line="240" w:lineRule="auto"/>
              <w:rPr>
                <w:rFonts w:cs="Times New Roman"/>
                <w:highlight w:val="yellow"/>
              </w:rPr>
            </w:pPr>
          </w:p>
        </w:tc>
      </w:tr>
      <w:tr w:rsidR="00933935" w:rsidRPr="00622E37" w14:paraId="7523F554" w14:textId="77777777" w:rsidTr="002530C1">
        <w:tc>
          <w:tcPr>
            <w:tcW w:w="7656" w:type="dxa"/>
          </w:tcPr>
          <w:p w14:paraId="0BAF4A63" w14:textId="77777777" w:rsidR="00933935" w:rsidRPr="00622E37" w:rsidRDefault="00933935" w:rsidP="00933935">
            <w:pPr>
              <w:spacing w:after="0" w:line="240" w:lineRule="auto"/>
              <w:rPr>
                <w:rFonts w:cs="Times New Roman"/>
              </w:rPr>
            </w:pPr>
            <w:r w:rsidRPr="00622E37">
              <w:rPr>
                <w:rFonts w:cs="Times New Roman"/>
              </w:rPr>
              <w:lastRenderedPageBreak/>
              <w:t>1. Національна рада є колегіальним державним органом, який здійснює свої повноваження самостійно, незалежно від інших органів державної влади, органів місцевого самоврядування, їх посадових та службових осіб.</w:t>
            </w:r>
          </w:p>
          <w:p w14:paraId="45F8828F" w14:textId="4AE9F02A" w:rsidR="00933935" w:rsidRPr="00622E37" w:rsidRDefault="00933935" w:rsidP="00933935">
            <w:pPr>
              <w:spacing w:after="0" w:line="240" w:lineRule="auto"/>
              <w:rPr>
                <w:rFonts w:cs="Times New Roman"/>
              </w:rPr>
            </w:pPr>
          </w:p>
        </w:tc>
        <w:tc>
          <w:tcPr>
            <w:tcW w:w="7653" w:type="dxa"/>
          </w:tcPr>
          <w:p w14:paraId="69B58E60" w14:textId="77777777" w:rsidR="00933935" w:rsidRPr="00622E37" w:rsidRDefault="00933935" w:rsidP="00933935">
            <w:pPr>
              <w:spacing w:after="0" w:line="240" w:lineRule="auto"/>
              <w:rPr>
                <w:rFonts w:cs="Times New Roman"/>
                <w:highlight w:val="yellow"/>
              </w:rPr>
            </w:pPr>
          </w:p>
        </w:tc>
      </w:tr>
      <w:tr w:rsidR="00933935" w:rsidRPr="00622E37" w14:paraId="510D0EED" w14:textId="77777777" w:rsidTr="002530C1">
        <w:tc>
          <w:tcPr>
            <w:tcW w:w="7656" w:type="dxa"/>
          </w:tcPr>
          <w:p w14:paraId="55A3AC23" w14:textId="77777777" w:rsidR="00933935" w:rsidRPr="00622E37" w:rsidRDefault="00933935" w:rsidP="00933935">
            <w:pPr>
              <w:spacing w:after="0" w:line="240" w:lineRule="auto"/>
              <w:rPr>
                <w:rFonts w:cs="Times New Roman"/>
              </w:rPr>
            </w:pPr>
            <w:r w:rsidRPr="00622E37">
              <w:rPr>
                <w:rFonts w:cs="Times New Roman"/>
              </w:rPr>
              <w:t>2. Національна рада та її члени зобов'язані діяти лише на підставі, в межах повноважень та у спосіб, що передбачені Конституцією України, цим та іншими законами України.</w:t>
            </w:r>
          </w:p>
          <w:p w14:paraId="7F878C66" w14:textId="5EC5643F" w:rsidR="00933935" w:rsidRPr="00622E37" w:rsidRDefault="00933935" w:rsidP="00933935">
            <w:pPr>
              <w:spacing w:after="0" w:line="240" w:lineRule="auto"/>
              <w:rPr>
                <w:rFonts w:cs="Times New Roman"/>
              </w:rPr>
            </w:pPr>
          </w:p>
        </w:tc>
        <w:tc>
          <w:tcPr>
            <w:tcW w:w="7653" w:type="dxa"/>
          </w:tcPr>
          <w:p w14:paraId="0E22330C" w14:textId="77777777" w:rsidR="00933935" w:rsidRPr="00622E37" w:rsidRDefault="00933935" w:rsidP="00933935">
            <w:pPr>
              <w:spacing w:after="0" w:line="240" w:lineRule="auto"/>
              <w:rPr>
                <w:rFonts w:cs="Times New Roman"/>
                <w:highlight w:val="yellow"/>
              </w:rPr>
            </w:pPr>
          </w:p>
        </w:tc>
      </w:tr>
      <w:tr w:rsidR="00933935" w:rsidRPr="00622E37" w14:paraId="275963C1" w14:textId="77777777" w:rsidTr="002530C1">
        <w:tc>
          <w:tcPr>
            <w:tcW w:w="7656" w:type="dxa"/>
          </w:tcPr>
          <w:p w14:paraId="097D8958" w14:textId="77777777" w:rsidR="00933935" w:rsidRPr="00622E37" w:rsidRDefault="00933935" w:rsidP="00933935">
            <w:pPr>
              <w:spacing w:after="0" w:line="240" w:lineRule="auto"/>
              <w:rPr>
                <w:rFonts w:cs="Times New Roman"/>
              </w:rPr>
            </w:pPr>
            <w:r w:rsidRPr="00622E37">
              <w:rPr>
                <w:rFonts w:cs="Times New Roman"/>
              </w:rPr>
              <w:t>3. Порядок утворення, склад, повноваження та організація діяльності Національної ради визначаються Конституцією України, цим та іншими законами України.</w:t>
            </w:r>
          </w:p>
          <w:p w14:paraId="7D028372" w14:textId="030FA019" w:rsidR="00933935" w:rsidRPr="00622E37" w:rsidRDefault="00933935" w:rsidP="00933935">
            <w:pPr>
              <w:spacing w:after="0" w:line="240" w:lineRule="auto"/>
              <w:rPr>
                <w:rFonts w:cs="Times New Roman"/>
              </w:rPr>
            </w:pPr>
          </w:p>
        </w:tc>
        <w:tc>
          <w:tcPr>
            <w:tcW w:w="7653" w:type="dxa"/>
          </w:tcPr>
          <w:p w14:paraId="64799516" w14:textId="77777777" w:rsidR="00933935" w:rsidRPr="00622E37" w:rsidRDefault="00933935" w:rsidP="00933935">
            <w:pPr>
              <w:spacing w:after="0" w:line="240" w:lineRule="auto"/>
              <w:rPr>
                <w:rFonts w:cs="Times New Roman"/>
                <w:highlight w:val="yellow"/>
              </w:rPr>
            </w:pPr>
          </w:p>
        </w:tc>
      </w:tr>
      <w:tr w:rsidR="00933935" w:rsidRPr="00622E37" w14:paraId="30E1F408" w14:textId="77777777" w:rsidTr="002530C1">
        <w:tc>
          <w:tcPr>
            <w:tcW w:w="7656" w:type="dxa"/>
          </w:tcPr>
          <w:p w14:paraId="267C6898" w14:textId="77777777" w:rsidR="00933935" w:rsidRPr="00622E37" w:rsidRDefault="00933935" w:rsidP="00933935">
            <w:pPr>
              <w:spacing w:after="0" w:line="240" w:lineRule="auto"/>
              <w:rPr>
                <w:rFonts w:cs="Times New Roman"/>
              </w:rPr>
            </w:pPr>
            <w:r w:rsidRPr="00622E37">
              <w:rPr>
                <w:rFonts w:cs="Times New Roman"/>
              </w:rPr>
              <w:t>4. Члени Національної ради відповідно до цього Закону є посадовими особами.</w:t>
            </w:r>
          </w:p>
          <w:p w14:paraId="2B54B922" w14:textId="300AB988" w:rsidR="00933935" w:rsidRPr="00622E37" w:rsidRDefault="00933935" w:rsidP="00933935">
            <w:pPr>
              <w:spacing w:after="0" w:line="240" w:lineRule="auto"/>
              <w:rPr>
                <w:rFonts w:cs="Times New Roman"/>
              </w:rPr>
            </w:pPr>
          </w:p>
        </w:tc>
        <w:tc>
          <w:tcPr>
            <w:tcW w:w="7653" w:type="dxa"/>
          </w:tcPr>
          <w:p w14:paraId="6C4F14E8" w14:textId="77777777" w:rsidR="00933935" w:rsidRPr="00622E37" w:rsidRDefault="00933935" w:rsidP="00933935">
            <w:pPr>
              <w:spacing w:after="0" w:line="240" w:lineRule="auto"/>
              <w:rPr>
                <w:rFonts w:cs="Times New Roman"/>
                <w:highlight w:val="yellow"/>
              </w:rPr>
            </w:pPr>
          </w:p>
        </w:tc>
      </w:tr>
      <w:tr w:rsidR="00933935" w:rsidRPr="00622E37" w14:paraId="07979274" w14:textId="77777777" w:rsidTr="002530C1">
        <w:tc>
          <w:tcPr>
            <w:tcW w:w="7656" w:type="dxa"/>
          </w:tcPr>
          <w:p w14:paraId="68918F3D" w14:textId="77777777" w:rsidR="00933935" w:rsidRPr="00622E37" w:rsidRDefault="00933935" w:rsidP="00933935">
            <w:pPr>
              <w:spacing w:after="0" w:line="240" w:lineRule="auto"/>
              <w:rPr>
                <w:rFonts w:cs="Times New Roman"/>
              </w:rPr>
            </w:pPr>
            <w:r w:rsidRPr="00622E37">
              <w:rPr>
                <w:rFonts w:cs="Times New Roman"/>
              </w:rPr>
              <w:t>5. Втручання будь-яких органів, посадових і службових осіб, громадян та їх об'єднань у вирішення питань, що належать до повноважень Національної ради, не допускається, крім випадків, передбачених законами України.</w:t>
            </w:r>
          </w:p>
          <w:p w14:paraId="675B922C" w14:textId="0DC563C7" w:rsidR="00933935" w:rsidRPr="00622E37" w:rsidRDefault="00933935" w:rsidP="00933935">
            <w:pPr>
              <w:spacing w:after="0" w:line="240" w:lineRule="auto"/>
              <w:rPr>
                <w:rFonts w:cs="Times New Roman"/>
              </w:rPr>
            </w:pPr>
          </w:p>
        </w:tc>
        <w:tc>
          <w:tcPr>
            <w:tcW w:w="7653" w:type="dxa"/>
          </w:tcPr>
          <w:p w14:paraId="3F0395D3" w14:textId="77777777" w:rsidR="00933935" w:rsidRPr="00622E37" w:rsidRDefault="00933935" w:rsidP="00933935">
            <w:pPr>
              <w:spacing w:after="0" w:line="240" w:lineRule="auto"/>
              <w:rPr>
                <w:rFonts w:cs="Times New Roman"/>
                <w:highlight w:val="yellow"/>
              </w:rPr>
            </w:pPr>
          </w:p>
        </w:tc>
      </w:tr>
      <w:tr w:rsidR="00933935" w:rsidRPr="00622E37" w14:paraId="1796234A" w14:textId="77777777" w:rsidTr="002530C1">
        <w:tc>
          <w:tcPr>
            <w:tcW w:w="7656" w:type="dxa"/>
          </w:tcPr>
          <w:p w14:paraId="77F4EAA2" w14:textId="775E88D8" w:rsidR="00933935" w:rsidRPr="00622E37" w:rsidRDefault="00933935" w:rsidP="00933935">
            <w:pPr>
              <w:spacing w:after="0" w:line="240" w:lineRule="auto"/>
              <w:rPr>
                <w:rFonts w:cs="Times New Roman"/>
              </w:rPr>
            </w:pPr>
            <w:r w:rsidRPr="00622E37">
              <w:rPr>
                <w:rFonts w:cs="Times New Roman"/>
              </w:rPr>
              <w:t>6. Умови оплати праці членів та працівників апарату Національної ради, визначаються цим та іншими законами</w:t>
            </w:r>
            <w:r>
              <w:rPr>
                <w:rFonts w:cs="Times New Roman"/>
              </w:rPr>
              <w:t xml:space="preserve"> України</w:t>
            </w:r>
            <w:r w:rsidRPr="00622E37">
              <w:rPr>
                <w:rFonts w:cs="Times New Roman"/>
              </w:rPr>
              <w:t>.</w:t>
            </w:r>
          </w:p>
          <w:p w14:paraId="558A94C2" w14:textId="3330F35C" w:rsidR="00933935" w:rsidRPr="00622E37" w:rsidRDefault="00933935" w:rsidP="00933935">
            <w:pPr>
              <w:spacing w:after="0" w:line="240" w:lineRule="auto"/>
              <w:rPr>
                <w:rFonts w:cs="Times New Roman"/>
              </w:rPr>
            </w:pPr>
          </w:p>
        </w:tc>
        <w:tc>
          <w:tcPr>
            <w:tcW w:w="7653" w:type="dxa"/>
          </w:tcPr>
          <w:p w14:paraId="4079B15D" w14:textId="77777777" w:rsidR="00933935" w:rsidRPr="00622E37" w:rsidRDefault="00933935" w:rsidP="00933935">
            <w:pPr>
              <w:spacing w:after="0" w:line="240" w:lineRule="auto"/>
              <w:rPr>
                <w:rFonts w:cs="Times New Roman"/>
                <w:highlight w:val="yellow"/>
              </w:rPr>
            </w:pPr>
          </w:p>
        </w:tc>
      </w:tr>
      <w:tr w:rsidR="00933935" w:rsidRPr="00622E37" w14:paraId="61099F24" w14:textId="77777777" w:rsidTr="002530C1">
        <w:tc>
          <w:tcPr>
            <w:tcW w:w="7656" w:type="dxa"/>
          </w:tcPr>
          <w:p w14:paraId="3D7D94D6" w14:textId="15BB9F1E" w:rsidR="00933935" w:rsidRPr="00FA66E8" w:rsidRDefault="00933935" w:rsidP="00933935">
            <w:pPr>
              <w:spacing w:after="0" w:line="240" w:lineRule="auto"/>
              <w:jc w:val="center"/>
              <w:rPr>
                <w:rFonts w:cs="Times New Roman"/>
                <w:b/>
                <w:sz w:val="24"/>
                <w:szCs w:val="24"/>
              </w:rPr>
            </w:pPr>
            <w:r w:rsidRPr="00FA66E8">
              <w:rPr>
                <w:rFonts w:cs="Times New Roman"/>
                <w:b/>
                <w:sz w:val="24"/>
                <w:szCs w:val="24"/>
              </w:rPr>
              <w:t>Стаття 71. Склад Національної ради</w:t>
            </w:r>
          </w:p>
          <w:p w14:paraId="75D493F0" w14:textId="78A7192C" w:rsidR="00933935" w:rsidRPr="00622E37" w:rsidRDefault="00933935" w:rsidP="00933935">
            <w:pPr>
              <w:spacing w:after="0" w:line="240" w:lineRule="auto"/>
              <w:jc w:val="center"/>
              <w:rPr>
                <w:rFonts w:cs="Times New Roman"/>
                <w:b/>
                <w:sz w:val="24"/>
                <w:szCs w:val="24"/>
                <w:highlight w:val="yellow"/>
              </w:rPr>
            </w:pPr>
          </w:p>
        </w:tc>
        <w:tc>
          <w:tcPr>
            <w:tcW w:w="7653" w:type="dxa"/>
          </w:tcPr>
          <w:p w14:paraId="773C5805" w14:textId="77777777" w:rsidR="00933935" w:rsidRPr="00622E37" w:rsidRDefault="00933935" w:rsidP="00933935">
            <w:pPr>
              <w:spacing w:after="0" w:line="240" w:lineRule="auto"/>
              <w:rPr>
                <w:rFonts w:cs="Times New Roman"/>
                <w:highlight w:val="yellow"/>
              </w:rPr>
            </w:pPr>
          </w:p>
        </w:tc>
      </w:tr>
      <w:tr w:rsidR="00933935" w:rsidRPr="00622E37" w14:paraId="628F2245" w14:textId="77777777" w:rsidTr="002530C1">
        <w:tc>
          <w:tcPr>
            <w:tcW w:w="7656" w:type="dxa"/>
          </w:tcPr>
          <w:p w14:paraId="0DCF48D7" w14:textId="77777777" w:rsidR="00933935" w:rsidRPr="00622E37" w:rsidRDefault="00933935" w:rsidP="00933935">
            <w:pPr>
              <w:spacing w:after="0" w:line="240" w:lineRule="auto"/>
              <w:rPr>
                <w:rFonts w:cs="Times New Roman"/>
              </w:rPr>
            </w:pPr>
            <w:r w:rsidRPr="00622E37">
              <w:rPr>
                <w:rFonts w:cs="Times New Roman"/>
              </w:rPr>
              <w:t>1. Національна рада складається з восьми осіб. Верховна Рада України і Президент України призначають по половині складу Національної ради у порядку, визначеному цим Законом.</w:t>
            </w:r>
          </w:p>
          <w:p w14:paraId="492B1480" w14:textId="15C3A64B" w:rsidR="00933935" w:rsidRPr="00622E37" w:rsidRDefault="00933935" w:rsidP="00933935">
            <w:pPr>
              <w:spacing w:after="0" w:line="240" w:lineRule="auto"/>
              <w:rPr>
                <w:rFonts w:cs="Times New Roman"/>
              </w:rPr>
            </w:pPr>
          </w:p>
        </w:tc>
        <w:tc>
          <w:tcPr>
            <w:tcW w:w="7653" w:type="dxa"/>
          </w:tcPr>
          <w:p w14:paraId="14BE45F9" w14:textId="77777777" w:rsidR="00933935" w:rsidRPr="00622E37" w:rsidRDefault="00933935" w:rsidP="00933935">
            <w:pPr>
              <w:spacing w:after="0" w:line="240" w:lineRule="auto"/>
              <w:rPr>
                <w:rFonts w:cs="Times New Roman"/>
                <w:highlight w:val="yellow"/>
              </w:rPr>
            </w:pPr>
          </w:p>
        </w:tc>
      </w:tr>
      <w:tr w:rsidR="00933935" w:rsidRPr="00622E37" w14:paraId="16FC2F23" w14:textId="77777777" w:rsidTr="002530C1">
        <w:tc>
          <w:tcPr>
            <w:tcW w:w="7656" w:type="dxa"/>
          </w:tcPr>
          <w:p w14:paraId="3F04385E" w14:textId="77777777" w:rsidR="00933935" w:rsidRPr="00622E37" w:rsidRDefault="00933935" w:rsidP="00933935">
            <w:pPr>
              <w:spacing w:after="0" w:line="240" w:lineRule="auto"/>
              <w:rPr>
                <w:rFonts w:cs="Times New Roman"/>
              </w:rPr>
            </w:pPr>
            <w:r w:rsidRPr="00622E37">
              <w:rPr>
                <w:rFonts w:cs="Times New Roman"/>
              </w:rPr>
              <w:t>2. Національна рада є повноважною в разі призначення не менше шести її членів.</w:t>
            </w:r>
          </w:p>
          <w:p w14:paraId="56041BB4" w14:textId="642A1F6B" w:rsidR="00933935" w:rsidRPr="00622E37" w:rsidRDefault="00933935" w:rsidP="00933935">
            <w:pPr>
              <w:spacing w:after="0" w:line="240" w:lineRule="auto"/>
              <w:rPr>
                <w:rFonts w:cs="Times New Roman"/>
              </w:rPr>
            </w:pPr>
          </w:p>
        </w:tc>
        <w:tc>
          <w:tcPr>
            <w:tcW w:w="7653" w:type="dxa"/>
          </w:tcPr>
          <w:p w14:paraId="76A79B42" w14:textId="77777777" w:rsidR="00933935" w:rsidRPr="00622E37" w:rsidRDefault="00933935" w:rsidP="00933935">
            <w:pPr>
              <w:spacing w:after="0" w:line="240" w:lineRule="auto"/>
              <w:rPr>
                <w:rFonts w:cs="Times New Roman"/>
                <w:highlight w:val="yellow"/>
              </w:rPr>
            </w:pPr>
          </w:p>
        </w:tc>
      </w:tr>
      <w:tr w:rsidR="00933935" w:rsidRPr="00622E37" w14:paraId="642DAA70" w14:textId="77777777" w:rsidTr="002530C1">
        <w:tc>
          <w:tcPr>
            <w:tcW w:w="7656" w:type="dxa"/>
          </w:tcPr>
          <w:p w14:paraId="5334858C" w14:textId="77777777" w:rsidR="00933935" w:rsidRPr="00622E37" w:rsidRDefault="00933935" w:rsidP="00933935">
            <w:pPr>
              <w:spacing w:after="0" w:line="240" w:lineRule="auto"/>
              <w:rPr>
                <w:rFonts w:cs="Times New Roman"/>
              </w:rPr>
            </w:pPr>
            <w:r w:rsidRPr="00622E37">
              <w:rPr>
                <w:rFonts w:cs="Times New Roman"/>
              </w:rPr>
              <w:t>3. Повноваження члена Національної ради починаються з дня набрання чинності рішення відповідного суб’єкта про його призначення. Строк повноважень члена Національної ради спливає в останній день п’ятирічного строку, крім випадків, передбачених цим Законом.</w:t>
            </w:r>
          </w:p>
          <w:p w14:paraId="63A90470" w14:textId="1FF34897" w:rsidR="00933935" w:rsidRPr="00622E37" w:rsidRDefault="00933935" w:rsidP="00933935">
            <w:pPr>
              <w:spacing w:after="0" w:line="240" w:lineRule="auto"/>
              <w:rPr>
                <w:rFonts w:cs="Times New Roman"/>
              </w:rPr>
            </w:pPr>
          </w:p>
        </w:tc>
        <w:tc>
          <w:tcPr>
            <w:tcW w:w="7653" w:type="dxa"/>
          </w:tcPr>
          <w:p w14:paraId="661C3BC4" w14:textId="77777777" w:rsidR="00933935" w:rsidRPr="00622E37" w:rsidRDefault="00933935" w:rsidP="00933935">
            <w:pPr>
              <w:spacing w:after="0" w:line="240" w:lineRule="auto"/>
              <w:rPr>
                <w:rFonts w:cs="Times New Roman"/>
                <w:highlight w:val="yellow"/>
              </w:rPr>
            </w:pPr>
          </w:p>
        </w:tc>
      </w:tr>
      <w:tr w:rsidR="00933935" w:rsidRPr="00622E37" w14:paraId="64F5224D" w14:textId="77777777" w:rsidTr="002530C1">
        <w:tc>
          <w:tcPr>
            <w:tcW w:w="7656" w:type="dxa"/>
          </w:tcPr>
          <w:p w14:paraId="5214CD2A" w14:textId="77777777" w:rsidR="00933935" w:rsidRPr="00622E37" w:rsidRDefault="00933935" w:rsidP="00933935">
            <w:pPr>
              <w:spacing w:after="0" w:line="240" w:lineRule="auto"/>
              <w:rPr>
                <w:rFonts w:cs="Times New Roman"/>
              </w:rPr>
            </w:pPr>
            <w:r w:rsidRPr="00622E37">
              <w:rPr>
                <w:rFonts w:cs="Times New Roman"/>
              </w:rPr>
              <w:t>4. Одна і та сама особа не може бути призначена членом Національної ради більше двох строків підряд незалежно від тривалості кожного з таких строків.</w:t>
            </w:r>
          </w:p>
          <w:p w14:paraId="46F07B88" w14:textId="20F42AA5" w:rsidR="00933935" w:rsidRPr="00622E37" w:rsidRDefault="00933935" w:rsidP="00933935">
            <w:pPr>
              <w:spacing w:after="0" w:line="240" w:lineRule="auto"/>
              <w:rPr>
                <w:rFonts w:cs="Times New Roman"/>
              </w:rPr>
            </w:pPr>
          </w:p>
        </w:tc>
        <w:tc>
          <w:tcPr>
            <w:tcW w:w="7653" w:type="dxa"/>
          </w:tcPr>
          <w:p w14:paraId="12BFD904" w14:textId="77777777" w:rsidR="00933935" w:rsidRPr="00622E37" w:rsidRDefault="00933935" w:rsidP="00933935">
            <w:pPr>
              <w:spacing w:after="0" w:line="240" w:lineRule="auto"/>
              <w:rPr>
                <w:rFonts w:cs="Times New Roman"/>
                <w:highlight w:val="yellow"/>
              </w:rPr>
            </w:pPr>
          </w:p>
        </w:tc>
      </w:tr>
      <w:tr w:rsidR="00BC0A28" w:rsidRPr="00622E37" w14:paraId="01206644" w14:textId="77777777" w:rsidTr="002530C1">
        <w:tc>
          <w:tcPr>
            <w:tcW w:w="7656" w:type="dxa"/>
          </w:tcPr>
          <w:p w14:paraId="2B3ED0D1" w14:textId="340BCEF4" w:rsidR="00BC0A28" w:rsidRPr="00FA66E8" w:rsidRDefault="00BC0A28" w:rsidP="00BC0A28">
            <w:pPr>
              <w:spacing w:after="0" w:line="240" w:lineRule="auto"/>
              <w:jc w:val="center"/>
              <w:rPr>
                <w:rFonts w:cs="Times New Roman"/>
                <w:b/>
                <w:sz w:val="24"/>
                <w:szCs w:val="24"/>
              </w:rPr>
            </w:pPr>
            <w:r w:rsidRPr="00FA66E8">
              <w:rPr>
                <w:rFonts w:cs="Times New Roman"/>
                <w:b/>
                <w:sz w:val="24"/>
                <w:szCs w:val="24"/>
              </w:rPr>
              <w:lastRenderedPageBreak/>
              <w:t xml:space="preserve">Стаття 72. Вимоги до членів Національної ради  </w:t>
            </w:r>
          </w:p>
          <w:p w14:paraId="2B31D87D" w14:textId="338FB5D1" w:rsidR="00BC0A28" w:rsidRPr="00FA66E8" w:rsidRDefault="00BC0A28" w:rsidP="00BC0A28">
            <w:pPr>
              <w:spacing w:after="0" w:line="240" w:lineRule="auto"/>
              <w:jc w:val="center"/>
              <w:rPr>
                <w:rFonts w:cs="Times New Roman"/>
                <w:b/>
                <w:sz w:val="24"/>
                <w:szCs w:val="24"/>
              </w:rPr>
            </w:pPr>
          </w:p>
        </w:tc>
        <w:tc>
          <w:tcPr>
            <w:tcW w:w="7653" w:type="dxa"/>
          </w:tcPr>
          <w:p w14:paraId="324AF832" w14:textId="277A49C0" w:rsidR="00BC0A28" w:rsidRPr="00FA66E8" w:rsidRDefault="00BC0A28" w:rsidP="00BC0A28">
            <w:pPr>
              <w:rPr>
                <w:rFonts w:cs="Times New Roman"/>
              </w:rPr>
            </w:pPr>
          </w:p>
        </w:tc>
      </w:tr>
      <w:tr w:rsidR="00BC0A28" w:rsidRPr="00622E37" w14:paraId="38BC6EB9" w14:textId="77777777" w:rsidTr="002530C1">
        <w:tc>
          <w:tcPr>
            <w:tcW w:w="7656" w:type="dxa"/>
          </w:tcPr>
          <w:p w14:paraId="0CACDD8D" w14:textId="137B7BB0" w:rsidR="00BC0A28" w:rsidRPr="00622E37" w:rsidRDefault="00BC0A28" w:rsidP="00BC0A28">
            <w:pPr>
              <w:spacing w:after="0" w:line="240" w:lineRule="auto"/>
              <w:rPr>
                <w:rFonts w:cs="Times New Roman"/>
              </w:rPr>
            </w:pPr>
            <w:r w:rsidRPr="00622E37">
              <w:rPr>
                <w:rFonts w:cs="Times New Roman"/>
              </w:rPr>
              <w:t xml:space="preserve">1. </w:t>
            </w:r>
            <w:r>
              <w:rPr>
                <w:rFonts w:cs="Times New Roman"/>
              </w:rPr>
              <w:t>Кандидатом у ч</w:t>
            </w:r>
            <w:r w:rsidRPr="00622E37">
              <w:rPr>
                <w:rFonts w:cs="Times New Roman"/>
              </w:rPr>
              <w:t>лен</w:t>
            </w:r>
            <w:r>
              <w:rPr>
                <w:rFonts w:cs="Times New Roman"/>
              </w:rPr>
              <w:t>и</w:t>
            </w:r>
            <w:r w:rsidRPr="00622E37">
              <w:rPr>
                <w:rFonts w:cs="Times New Roman"/>
              </w:rPr>
              <w:t xml:space="preserve"> Національної ради може бути особа, </w:t>
            </w:r>
            <w:r>
              <w:rPr>
                <w:rFonts w:cs="Times New Roman"/>
              </w:rPr>
              <w:t>яка відповідає таким вимогам</w:t>
            </w:r>
            <w:r w:rsidRPr="00622E37">
              <w:rPr>
                <w:rFonts w:cs="Times New Roman"/>
              </w:rPr>
              <w:t xml:space="preserve">:  </w:t>
            </w:r>
          </w:p>
          <w:p w14:paraId="1E9E3491" w14:textId="23DDBD1E" w:rsidR="00BC0A28" w:rsidRPr="00622E37" w:rsidRDefault="00BC0A28" w:rsidP="00BC0A28">
            <w:pPr>
              <w:spacing w:after="0" w:line="240" w:lineRule="auto"/>
              <w:rPr>
                <w:rFonts w:cs="Times New Roman"/>
              </w:rPr>
            </w:pPr>
          </w:p>
        </w:tc>
        <w:tc>
          <w:tcPr>
            <w:tcW w:w="7653" w:type="dxa"/>
          </w:tcPr>
          <w:p w14:paraId="365367A8" w14:textId="1C2C6B52" w:rsidR="00BC0A28" w:rsidRPr="00622E37" w:rsidRDefault="00BC0A28" w:rsidP="00BC0A28">
            <w:pPr>
              <w:spacing w:after="0" w:line="240" w:lineRule="auto"/>
              <w:rPr>
                <w:rFonts w:cs="Times New Roman"/>
                <w:highlight w:val="yellow"/>
              </w:rPr>
            </w:pPr>
          </w:p>
        </w:tc>
      </w:tr>
      <w:tr w:rsidR="00BC0A28" w:rsidRPr="00622E37" w14:paraId="36ADDDC4" w14:textId="77777777" w:rsidTr="002530C1">
        <w:tc>
          <w:tcPr>
            <w:tcW w:w="7656" w:type="dxa"/>
          </w:tcPr>
          <w:p w14:paraId="721CAA13" w14:textId="44DE724A" w:rsidR="00BC0A28" w:rsidRPr="00622E37" w:rsidRDefault="00BC0A28" w:rsidP="00BC0A28">
            <w:pPr>
              <w:spacing w:after="0" w:line="240" w:lineRule="auto"/>
              <w:rPr>
                <w:rFonts w:cs="Times New Roman"/>
              </w:rPr>
            </w:pPr>
            <w:r w:rsidRPr="00622E37">
              <w:rPr>
                <w:rFonts w:cs="Times New Roman"/>
              </w:rPr>
              <w:t xml:space="preserve">1) </w:t>
            </w:r>
            <w:r>
              <w:rPr>
                <w:rFonts w:cs="Times New Roman"/>
              </w:rPr>
              <w:t xml:space="preserve">є </w:t>
            </w:r>
            <w:r w:rsidRPr="00622E37">
              <w:rPr>
                <w:rFonts w:cs="Times New Roman"/>
              </w:rPr>
              <w:t>громадянин</w:t>
            </w:r>
            <w:r>
              <w:rPr>
                <w:rFonts w:cs="Times New Roman"/>
              </w:rPr>
              <w:t>ом</w:t>
            </w:r>
            <w:r w:rsidRPr="00622E37">
              <w:rPr>
                <w:rFonts w:cs="Times New Roman"/>
              </w:rPr>
              <w:t xml:space="preserve"> України, на день призначення досяг</w:t>
            </w:r>
            <w:r>
              <w:rPr>
                <w:rFonts w:cs="Times New Roman"/>
              </w:rPr>
              <w:t>ла</w:t>
            </w:r>
            <w:r w:rsidRPr="00622E37">
              <w:rPr>
                <w:rFonts w:cs="Times New Roman"/>
              </w:rPr>
              <w:t xml:space="preserve"> тридцяти років, проживає в Україні не менше п'яти останніх років;</w:t>
            </w:r>
          </w:p>
          <w:p w14:paraId="6D1E2072" w14:textId="5EBC1FCB" w:rsidR="00BC0A28" w:rsidRPr="00622E37" w:rsidRDefault="00BC0A28" w:rsidP="00BC0A28">
            <w:pPr>
              <w:spacing w:after="0" w:line="240" w:lineRule="auto"/>
              <w:rPr>
                <w:rFonts w:cs="Times New Roman"/>
              </w:rPr>
            </w:pPr>
          </w:p>
        </w:tc>
        <w:tc>
          <w:tcPr>
            <w:tcW w:w="7653" w:type="dxa"/>
          </w:tcPr>
          <w:p w14:paraId="37CFB70A" w14:textId="77777777" w:rsidR="00BC0A28" w:rsidRPr="00622E37" w:rsidRDefault="00BC0A28" w:rsidP="00BC0A28">
            <w:pPr>
              <w:spacing w:after="0" w:line="240" w:lineRule="auto"/>
              <w:rPr>
                <w:rFonts w:cs="Times New Roman"/>
                <w:highlight w:val="yellow"/>
              </w:rPr>
            </w:pPr>
          </w:p>
        </w:tc>
      </w:tr>
      <w:tr w:rsidR="00BC0A28" w:rsidRPr="00622E37" w14:paraId="1A42C31C" w14:textId="77777777" w:rsidTr="002530C1">
        <w:tc>
          <w:tcPr>
            <w:tcW w:w="7656" w:type="dxa"/>
          </w:tcPr>
          <w:p w14:paraId="61EF6DD9" w14:textId="77777777" w:rsidR="00BC0A28" w:rsidRPr="00622E37" w:rsidRDefault="00BC0A28" w:rsidP="00BC0A28">
            <w:pPr>
              <w:spacing w:after="0" w:line="240" w:lineRule="auto"/>
              <w:rPr>
                <w:rFonts w:cs="Times New Roman"/>
              </w:rPr>
            </w:pPr>
            <w:r w:rsidRPr="00622E37">
              <w:rPr>
                <w:rFonts w:cs="Times New Roman"/>
              </w:rPr>
              <w:t>2) має вищу освіту;</w:t>
            </w:r>
          </w:p>
          <w:p w14:paraId="47216798" w14:textId="50B59A5B" w:rsidR="00BC0A28" w:rsidRPr="00622E37" w:rsidRDefault="00BC0A28" w:rsidP="00BC0A28">
            <w:pPr>
              <w:spacing w:after="0" w:line="240" w:lineRule="auto"/>
              <w:rPr>
                <w:rFonts w:cs="Times New Roman"/>
              </w:rPr>
            </w:pPr>
          </w:p>
        </w:tc>
        <w:tc>
          <w:tcPr>
            <w:tcW w:w="7653" w:type="dxa"/>
          </w:tcPr>
          <w:p w14:paraId="678FFF51" w14:textId="77777777" w:rsidR="00BC0A28" w:rsidRPr="00622E37" w:rsidRDefault="00BC0A28" w:rsidP="00BC0A28">
            <w:pPr>
              <w:spacing w:after="0" w:line="240" w:lineRule="auto"/>
              <w:rPr>
                <w:rFonts w:cs="Times New Roman"/>
                <w:highlight w:val="yellow"/>
              </w:rPr>
            </w:pPr>
          </w:p>
        </w:tc>
      </w:tr>
      <w:tr w:rsidR="00BC0A28" w:rsidRPr="00622E37" w14:paraId="2C592B37" w14:textId="77777777" w:rsidTr="002530C1">
        <w:tc>
          <w:tcPr>
            <w:tcW w:w="7656" w:type="dxa"/>
          </w:tcPr>
          <w:p w14:paraId="3372A2FE" w14:textId="5AF8E0A1" w:rsidR="00BC0A28" w:rsidRPr="00622E37" w:rsidRDefault="00BC0A28" w:rsidP="00BC0A28">
            <w:pPr>
              <w:spacing w:after="0" w:line="240" w:lineRule="auto"/>
              <w:rPr>
                <w:rFonts w:cs="Times New Roman"/>
              </w:rPr>
            </w:pPr>
            <w:r w:rsidRPr="00622E37">
              <w:rPr>
                <w:rFonts w:cs="Times New Roman"/>
              </w:rPr>
              <w:t>3) має управлінський досвід, бездоганну репутацію, володіє високими морально-етичними якостями та здатн</w:t>
            </w:r>
            <w:r>
              <w:rPr>
                <w:rFonts w:cs="Times New Roman"/>
              </w:rPr>
              <w:t>а</w:t>
            </w:r>
            <w:r w:rsidRPr="00622E37">
              <w:rPr>
                <w:rFonts w:cs="Times New Roman"/>
              </w:rPr>
              <w:t xml:space="preserve"> за станом здоров’я виконувати повноваження члена Національної ради;</w:t>
            </w:r>
          </w:p>
          <w:p w14:paraId="0E43C63E" w14:textId="3956010A" w:rsidR="00BC0A28" w:rsidRPr="00622E37" w:rsidRDefault="00BC0A28" w:rsidP="00BC0A28">
            <w:pPr>
              <w:spacing w:after="0" w:line="240" w:lineRule="auto"/>
              <w:rPr>
                <w:rFonts w:cs="Times New Roman"/>
              </w:rPr>
            </w:pPr>
          </w:p>
        </w:tc>
        <w:tc>
          <w:tcPr>
            <w:tcW w:w="7653" w:type="dxa"/>
          </w:tcPr>
          <w:p w14:paraId="5918ED6C" w14:textId="77777777" w:rsidR="00BC0A28" w:rsidRPr="00622E37" w:rsidRDefault="00BC0A28" w:rsidP="00BC0A28">
            <w:pPr>
              <w:spacing w:after="0" w:line="240" w:lineRule="auto"/>
              <w:rPr>
                <w:rFonts w:cs="Times New Roman"/>
                <w:highlight w:val="yellow"/>
              </w:rPr>
            </w:pPr>
          </w:p>
        </w:tc>
      </w:tr>
      <w:tr w:rsidR="00BC0A28" w:rsidRPr="00622E37" w14:paraId="7FAB822E" w14:textId="77777777" w:rsidTr="002530C1">
        <w:tc>
          <w:tcPr>
            <w:tcW w:w="7656" w:type="dxa"/>
          </w:tcPr>
          <w:p w14:paraId="6D609B4E" w14:textId="05C96909" w:rsidR="00BC0A28" w:rsidRPr="00622E37" w:rsidRDefault="00BC0A28" w:rsidP="00BC0A28">
            <w:pPr>
              <w:spacing w:after="0" w:line="240" w:lineRule="auto"/>
              <w:rPr>
                <w:rFonts w:cs="Times New Roman"/>
              </w:rPr>
            </w:pPr>
            <w:r w:rsidRPr="00622E37">
              <w:rPr>
                <w:rFonts w:cs="Times New Roman"/>
              </w:rPr>
              <w:t>4) останні п’ять років працюва</w:t>
            </w:r>
            <w:r>
              <w:rPr>
                <w:rFonts w:cs="Times New Roman"/>
              </w:rPr>
              <w:t>ла</w:t>
            </w:r>
            <w:r w:rsidRPr="00622E37">
              <w:rPr>
                <w:rFonts w:cs="Times New Roman"/>
              </w:rPr>
              <w:t xml:space="preserve"> у сфері медіа або електронних комунікацій;</w:t>
            </w:r>
          </w:p>
          <w:p w14:paraId="6DA89F13" w14:textId="4FE3B341" w:rsidR="00BC0A28" w:rsidRPr="00622E37" w:rsidRDefault="00BC0A28" w:rsidP="00BC0A28">
            <w:pPr>
              <w:spacing w:after="0" w:line="240" w:lineRule="auto"/>
              <w:rPr>
                <w:rFonts w:cs="Times New Roman"/>
              </w:rPr>
            </w:pPr>
          </w:p>
        </w:tc>
        <w:tc>
          <w:tcPr>
            <w:tcW w:w="7653" w:type="dxa"/>
          </w:tcPr>
          <w:p w14:paraId="78EB8DCA" w14:textId="77777777" w:rsidR="00BC0A28" w:rsidRPr="00622E37" w:rsidRDefault="00BC0A28" w:rsidP="00BC0A28">
            <w:pPr>
              <w:spacing w:after="0" w:line="240" w:lineRule="auto"/>
              <w:rPr>
                <w:rFonts w:cs="Times New Roman"/>
                <w:highlight w:val="yellow"/>
              </w:rPr>
            </w:pPr>
          </w:p>
        </w:tc>
      </w:tr>
      <w:tr w:rsidR="00BC0A28" w:rsidRPr="00622E37" w14:paraId="39A63819" w14:textId="77777777" w:rsidTr="002530C1">
        <w:tc>
          <w:tcPr>
            <w:tcW w:w="7656" w:type="dxa"/>
          </w:tcPr>
          <w:p w14:paraId="70AB3A8B" w14:textId="77777777" w:rsidR="00BC0A28" w:rsidRPr="00622E37" w:rsidRDefault="00BC0A28" w:rsidP="00BC0A28">
            <w:pPr>
              <w:spacing w:after="0" w:line="240" w:lineRule="auto"/>
              <w:rPr>
                <w:rFonts w:cs="Times New Roman"/>
              </w:rPr>
            </w:pPr>
            <w:r w:rsidRPr="00622E37">
              <w:rPr>
                <w:rFonts w:cs="Times New Roman"/>
              </w:rPr>
              <w:t>5) володіє державною мовою.</w:t>
            </w:r>
          </w:p>
          <w:p w14:paraId="71AE0C07" w14:textId="2E32DF3F" w:rsidR="00BC0A28" w:rsidRPr="00622E37" w:rsidRDefault="00BC0A28" w:rsidP="00BC0A28">
            <w:pPr>
              <w:spacing w:after="0" w:line="240" w:lineRule="auto"/>
              <w:rPr>
                <w:rFonts w:cs="Times New Roman"/>
              </w:rPr>
            </w:pPr>
          </w:p>
        </w:tc>
        <w:tc>
          <w:tcPr>
            <w:tcW w:w="7653" w:type="dxa"/>
          </w:tcPr>
          <w:p w14:paraId="3D106958" w14:textId="01F5E7CA" w:rsidR="00BC0A28" w:rsidRPr="00622E37" w:rsidRDefault="00BC0A28" w:rsidP="00BC0A28">
            <w:pPr>
              <w:spacing w:after="0" w:line="240" w:lineRule="auto"/>
              <w:rPr>
                <w:rFonts w:cs="Times New Roman"/>
                <w:highlight w:val="yellow"/>
              </w:rPr>
            </w:pPr>
          </w:p>
        </w:tc>
      </w:tr>
      <w:tr w:rsidR="00BC0A28" w:rsidRPr="00622E37" w14:paraId="2C91B6CA" w14:textId="77777777" w:rsidTr="002530C1">
        <w:tc>
          <w:tcPr>
            <w:tcW w:w="7656" w:type="dxa"/>
          </w:tcPr>
          <w:p w14:paraId="1E13020E" w14:textId="5A9F3FDC" w:rsidR="00BC0A28" w:rsidRPr="00622E37" w:rsidRDefault="00BC0A28" w:rsidP="00BC0A28">
            <w:pPr>
              <w:spacing w:after="0" w:line="240" w:lineRule="auto"/>
              <w:rPr>
                <w:rFonts w:cs="Times New Roman"/>
              </w:rPr>
            </w:pPr>
            <w:r w:rsidRPr="00622E37">
              <w:rPr>
                <w:rFonts w:cs="Times New Roman"/>
              </w:rPr>
              <w:t xml:space="preserve">2. Не може бути </w:t>
            </w:r>
            <w:r>
              <w:rPr>
                <w:rFonts w:cs="Times New Roman"/>
              </w:rPr>
              <w:t xml:space="preserve">членом </w:t>
            </w:r>
            <w:r w:rsidRPr="00622E37">
              <w:rPr>
                <w:rFonts w:cs="Times New Roman"/>
              </w:rPr>
              <w:t>Національної ради особа, яка:</w:t>
            </w:r>
          </w:p>
          <w:p w14:paraId="38C2FCD6" w14:textId="73F1CB59" w:rsidR="00BC0A28" w:rsidRPr="00622E37" w:rsidRDefault="00BC0A28" w:rsidP="00BC0A28">
            <w:pPr>
              <w:spacing w:after="0" w:line="240" w:lineRule="auto"/>
              <w:rPr>
                <w:rFonts w:cs="Times New Roman"/>
              </w:rPr>
            </w:pPr>
          </w:p>
        </w:tc>
        <w:tc>
          <w:tcPr>
            <w:tcW w:w="7653" w:type="dxa"/>
          </w:tcPr>
          <w:p w14:paraId="2B6A6AD8" w14:textId="6BA3622E" w:rsidR="00BC0A28" w:rsidRPr="00622E37" w:rsidRDefault="00BC0A28" w:rsidP="00BC0A28">
            <w:pPr>
              <w:spacing w:after="0" w:line="240" w:lineRule="auto"/>
              <w:rPr>
                <w:rFonts w:cs="Times New Roman"/>
                <w:highlight w:val="yellow"/>
              </w:rPr>
            </w:pPr>
          </w:p>
        </w:tc>
      </w:tr>
      <w:tr w:rsidR="00BC0A28" w:rsidRPr="00622E37" w14:paraId="17CE7C7A" w14:textId="77777777" w:rsidTr="002530C1">
        <w:tc>
          <w:tcPr>
            <w:tcW w:w="7656" w:type="dxa"/>
          </w:tcPr>
          <w:p w14:paraId="486CEEBD" w14:textId="636BE8C2" w:rsidR="00BC0A28" w:rsidRPr="00622E37" w:rsidRDefault="00BC0A28" w:rsidP="00BC0A28">
            <w:pPr>
              <w:spacing w:after="0" w:line="240" w:lineRule="auto"/>
              <w:rPr>
                <w:rFonts w:cs="Times New Roman"/>
              </w:rPr>
            </w:pPr>
            <w:r w:rsidRPr="00622E37">
              <w:rPr>
                <w:rFonts w:cs="Times New Roman"/>
              </w:rPr>
              <w:t xml:space="preserve">1) </w:t>
            </w:r>
            <w:r>
              <w:rPr>
                <w:rFonts w:cs="Times New Roman"/>
              </w:rPr>
              <w:t>в установленому законом порядку визнана недієздатною або дієздатність якої обмежена</w:t>
            </w:r>
            <w:r w:rsidRPr="00622E37">
              <w:rPr>
                <w:rFonts w:cs="Times New Roman"/>
              </w:rPr>
              <w:t>;</w:t>
            </w:r>
          </w:p>
          <w:p w14:paraId="34537D92" w14:textId="5A429C24" w:rsidR="00BC0A28" w:rsidRPr="00622E37" w:rsidRDefault="00BC0A28" w:rsidP="00BC0A28">
            <w:pPr>
              <w:spacing w:after="0" w:line="240" w:lineRule="auto"/>
              <w:rPr>
                <w:rFonts w:cs="Times New Roman"/>
              </w:rPr>
            </w:pPr>
          </w:p>
        </w:tc>
        <w:tc>
          <w:tcPr>
            <w:tcW w:w="7653" w:type="dxa"/>
          </w:tcPr>
          <w:p w14:paraId="0205139F" w14:textId="75FA6E5A" w:rsidR="00BC0A28" w:rsidRPr="00622E37" w:rsidRDefault="00BC0A28" w:rsidP="00BC0A28">
            <w:pPr>
              <w:spacing w:after="0" w:line="240" w:lineRule="auto"/>
              <w:rPr>
                <w:rFonts w:cs="Times New Roman"/>
                <w:highlight w:val="yellow"/>
              </w:rPr>
            </w:pPr>
          </w:p>
        </w:tc>
      </w:tr>
      <w:tr w:rsidR="00BC0A28" w:rsidRPr="00622E37" w14:paraId="41B2099D" w14:textId="77777777" w:rsidTr="002530C1">
        <w:tc>
          <w:tcPr>
            <w:tcW w:w="7656" w:type="dxa"/>
          </w:tcPr>
          <w:p w14:paraId="712496CF" w14:textId="3AA950EA" w:rsidR="00BC0A28" w:rsidRPr="00622E37" w:rsidRDefault="00BC0A28" w:rsidP="00BC0A28">
            <w:pPr>
              <w:spacing w:after="0" w:line="240" w:lineRule="auto"/>
              <w:rPr>
                <w:rFonts w:cs="Times New Roman"/>
              </w:rPr>
            </w:pPr>
            <w:r w:rsidRPr="00622E37">
              <w:rPr>
                <w:rFonts w:cs="Times New Roman"/>
              </w:rPr>
              <w:t xml:space="preserve">2) </w:t>
            </w:r>
            <w:r>
              <w:rPr>
                <w:rFonts w:cs="Times New Roman"/>
              </w:rPr>
              <w:t>має судимість</w:t>
            </w:r>
            <w:r w:rsidRPr="00622E37">
              <w:rPr>
                <w:rFonts w:cs="Times New Roman"/>
              </w:rPr>
              <w:t>;</w:t>
            </w:r>
          </w:p>
          <w:p w14:paraId="678A1343" w14:textId="160FA473" w:rsidR="00BC0A28" w:rsidRPr="00622E37" w:rsidRDefault="00BC0A28" w:rsidP="00BC0A28">
            <w:pPr>
              <w:spacing w:after="0" w:line="240" w:lineRule="auto"/>
              <w:rPr>
                <w:rFonts w:cs="Times New Roman"/>
              </w:rPr>
            </w:pPr>
          </w:p>
        </w:tc>
        <w:tc>
          <w:tcPr>
            <w:tcW w:w="7653" w:type="dxa"/>
          </w:tcPr>
          <w:p w14:paraId="3711D200" w14:textId="5FAB1C54" w:rsidR="00BC0A28" w:rsidRPr="00622E37" w:rsidRDefault="00BC0A28" w:rsidP="00BC0A28">
            <w:pPr>
              <w:spacing w:after="0" w:line="240" w:lineRule="auto"/>
              <w:rPr>
                <w:rFonts w:cs="Times New Roman"/>
                <w:highlight w:val="yellow"/>
              </w:rPr>
            </w:pPr>
          </w:p>
        </w:tc>
      </w:tr>
      <w:tr w:rsidR="006E0EC2" w:rsidRPr="00622E37" w14:paraId="66873FD4" w14:textId="77777777" w:rsidTr="002530C1">
        <w:tc>
          <w:tcPr>
            <w:tcW w:w="7656" w:type="dxa"/>
          </w:tcPr>
          <w:p w14:paraId="1DC0D5BD" w14:textId="30DB477E" w:rsidR="006E0EC2" w:rsidRPr="00622E37" w:rsidRDefault="006E0EC2" w:rsidP="006E0EC2">
            <w:pPr>
              <w:spacing w:after="0" w:line="240" w:lineRule="auto"/>
              <w:rPr>
                <w:rFonts w:cs="Times New Roman"/>
              </w:rPr>
            </w:pPr>
            <w:r w:rsidRPr="00622E37">
              <w:rPr>
                <w:rFonts w:cs="Times New Roman"/>
              </w:rPr>
              <w:t xml:space="preserve">3) </w:t>
            </w:r>
            <w:r>
              <w:rPr>
                <w:rFonts w:cs="Times New Roman"/>
              </w:rPr>
              <w:t>в</w:t>
            </w:r>
            <w:r w:rsidRPr="00622E37">
              <w:rPr>
                <w:rFonts w:cs="Times New Roman"/>
              </w:rPr>
              <w:t>ідповідно до вироку суду позбавлена права займатися діяльністю, пов’язаною з виконанням функцій держави, або обіймати відповідні посади;</w:t>
            </w:r>
          </w:p>
          <w:p w14:paraId="6627AE0A" w14:textId="4516FBA6" w:rsidR="006E0EC2" w:rsidRPr="00622E37" w:rsidRDefault="006E0EC2" w:rsidP="006E0EC2">
            <w:pPr>
              <w:spacing w:after="0" w:line="240" w:lineRule="auto"/>
              <w:rPr>
                <w:rFonts w:cs="Times New Roman"/>
              </w:rPr>
            </w:pPr>
          </w:p>
        </w:tc>
        <w:tc>
          <w:tcPr>
            <w:tcW w:w="7653" w:type="dxa"/>
          </w:tcPr>
          <w:p w14:paraId="1B4CA5F4" w14:textId="675274DB" w:rsidR="006E0EC2" w:rsidRPr="00622E37" w:rsidRDefault="006E0EC2" w:rsidP="006E0EC2">
            <w:pPr>
              <w:spacing w:after="0" w:line="240" w:lineRule="auto"/>
              <w:rPr>
                <w:rFonts w:cs="Times New Roman"/>
                <w:highlight w:val="yellow"/>
              </w:rPr>
            </w:pPr>
          </w:p>
        </w:tc>
      </w:tr>
      <w:tr w:rsidR="006E0EC2" w:rsidRPr="00622E37" w14:paraId="45E26F7B" w14:textId="77777777" w:rsidTr="002530C1">
        <w:tc>
          <w:tcPr>
            <w:tcW w:w="7656" w:type="dxa"/>
          </w:tcPr>
          <w:p w14:paraId="75579BF2" w14:textId="4E4FC72A" w:rsidR="006E0EC2" w:rsidRPr="00622E37" w:rsidRDefault="006E0EC2" w:rsidP="006E0EC2">
            <w:pPr>
              <w:spacing w:after="0" w:line="240" w:lineRule="auto"/>
              <w:rPr>
                <w:rFonts w:cs="Times New Roman"/>
              </w:rPr>
            </w:pPr>
            <w:r>
              <w:rPr>
                <w:rFonts w:cs="Times New Roman"/>
              </w:rPr>
              <w:t>4</w:t>
            </w:r>
            <w:r w:rsidRPr="00622E37">
              <w:rPr>
                <w:rFonts w:cs="Times New Roman"/>
              </w:rPr>
              <w:t xml:space="preserve">) є власником істотної участі, контролером чи бенефіціаром ліцензіатів </w:t>
            </w:r>
            <w:r>
              <w:rPr>
                <w:rFonts w:cs="Times New Roman"/>
              </w:rPr>
              <w:t xml:space="preserve">або </w:t>
            </w:r>
            <w:r w:rsidRPr="00622E37">
              <w:rPr>
                <w:rFonts w:cs="Times New Roman"/>
              </w:rPr>
              <w:t xml:space="preserve">реєстрантів відповідно до цього Закону, а також ліцензіатів </w:t>
            </w:r>
            <w:r>
              <w:rPr>
                <w:rFonts w:cs="Times New Roman"/>
              </w:rPr>
              <w:t xml:space="preserve">або </w:t>
            </w:r>
            <w:r w:rsidRPr="00622E37">
              <w:rPr>
                <w:rFonts w:cs="Times New Roman"/>
              </w:rPr>
              <w:t>реєстранітв у сфері електронних комунікацій</w:t>
            </w:r>
            <w:r>
              <w:rPr>
                <w:rFonts w:cs="Times New Roman"/>
              </w:rPr>
              <w:t>;</w:t>
            </w:r>
          </w:p>
          <w:p w14:paraId="2CA6774C" w14:textId="77777777" w:rsidR="006E0EC2" w:rsidRPr="00622E37" w:rsidRDefault="006E0EC2" w:rsidP="006E0EC2">
            <w:pPr>
              <w:spacing w:after="0" w:line="240" w:lineRule="auto"/>
              <w:rPr>
                <w:rFonts w:cs="Times New Roman"/>
              </w:rPr>
            </w:pPr>
          </w:p>
        </w:tc>
        <w:tc>
          <w:tcPr>
            <w:tcW w:w="7653" w:type="dxa"/>
          </w:tcPr>
          <w:p w14:paraId="093B601A" w14:textId="77777777" w:rsidR="006E0EC2" w:rsidRPr="00622E37" w:rsidRDefault="006E0EC2" w:rsidP="006E0EC2">
            <w:pPr>
              <w:spacing w:after="0" w:line="240" w:lineRule="auto"/>
              <w:rPr>
                <w:rFonts w:cs="Times New Roman"/>
                <w:highlight w:val="yellow"/>
              </w:rPr>
            </w:pPr>
          </w:p>
        </w:tc>
      </w:tr>
      <w:tr w:rsidR="006E0EC2" w:rsidRPr="00622E37" w14:paraId="5E9C7C25" w14:textId="77777777" w:rsidTr="002530C1">
        <w:tc>
          <w:tcPr>
            <w:tcW w:w="7656" w:type="dxa"/>
          </w:tcPr>
          <w:p w14:paraId="678A35CE" w14:textId="04C41034" w:rsidR="006E0EC2" w:rsidRPr="006E0EC2" w:rsidRDefault="00987E07" w:rsidP="006E0EC2">
            <w:pPr>
              <w:spacing w:after="0" w:line="240" w:lineRule="auto"/>
              <w:rPr>
                <w:rFonts w:cs="Times New Roman"/>
              </w:rPr>
            </w:pPr>
            <w:r>
              <w:rPr>
                <w:rFonts w:cs="Times New Roman"/>
              </w:rPr>
              <w:t>3</w:t>
            </w:r>
            <w:r w:rsidR="006E0EC2">
              <w:rPr>
                <w:rFonts w:cs="Times New Roman"/>
              </w:rPr>
              <w:t xml:space="preserve">. </w:t>
            </w:r>
            <w:r w:rsidR="006E0EC2" w:rsidRPr="006E0EC2">
              <w:rPr>
                <w:rFonts w:cs="Times New Roman"/>
              </w:rPr>
              <w:t xml:space="preserve">На час виконання своїх службових </w:t>
            </w:r>
            <w:r w:rsidR="006E0EC2">
              <w:rPr>
                <w:rFonts w:cs="Times New Roman"/>
              </w:rPr>
              <w:t xml:space="preserve">обов’язків член Національної ради </w:t>
            </w:r>
            <w:r w:rsidR="006E0EC2" w:rsidRPr="006E0EC2">
              <w:rPr>
                <w:rFonts w:cs="Times New Roman"/>
              </w:rPr>
              <w:t>не мож</w:t>
            </w:r>
            <w:r w:rsidR="006E0EC2">
              <w:rPr>
                <w:rFonts w:cs="Times New Roman"/>
              </w:rPr>
              <w:t>е</w:t>
            </w:r>
            <w:r w:rsidR="006E0EC2" w:rsidRPr="006E0EC2">
              <w:rPr>
                <w:rFonts w:cs="Times New Roman"/>
              </w:rPr>
              <w:t xml:space="preserve"> обіймати будь-які інші посади, у тому числі на громадських засадах, у державних та недержавних органах, організаціях, установах та на підприємствах, одержувати винагороди та разові гонорари за іншу роботу, крім наукової, викладацької та творчої (цей виняток не поширюється на наукову та творчу діяльність у телерадіоорганізаціях).</w:t>
            </w:r>
          </w:p>
          <w:p w14:paraId="6C6B8A9D" w14:textId="5426410B" w:rsidR="006E0EC2" w:rsidRPr="00622E37" w:rsidRDefault="006E0EC2" w:rsidP="006E0EC2">
            <w:pPr>
              <w:spacing w:after="0" w:line="240" w:lineRule="auto"/>
              <w:rPr>
                <w:rFonts w:cs="Times New Roman"/>
              </w:rPr>
            </w:pPr>
          </w:p>
        </w:tc>
        <w:tc>
          <w:tcPr>
            <w:tcW w:w="7653" w:type="dxa"/>
          </w:tcPr>
          <w:p w14:paraId="74B1A88F" w14:textId="2597D7B3" w:rsidR="006E0EC2" w:rsidRPr="00622E37" w:rsidRDefault="006E0EC2" w:rsidP="006E0EC2">
            <w:pPr>
              <w:spacing w:after="0" w:line="240" w:lineRule="auto"/>
              <w:rPr>
                <w:rFonts w:cs="Times New Roman"/>
                <w:highlight w:val="yellow"/>
              </w:rPr>
            </w:pPr>
          </w:p>
        </w:tc>
      </w:tr>
      <w:tr w:rsidR="006E0EC2" w:rsidRPr="00622E37" w14:paraId="243E2F9C" w14:textId="77777777" w:rsidTr="002530C1">
        <w:tc>
          <w:tcPr>
            <w:tcW w:w="7656" w:type="dxa"/>
          </w:tcPr>
          <w:p w14:paraId="39279699" w14:textId="00B3F44D" w:rsidR="006E0EC2" w:rsidRDefault="006E0EC2" w:rsidP="006E0EC2">
            <w:pPr>
              <w:spacing w:after="0" w:line="240" w:lineRule="auto"/>
              <w:rPr>
                <w:rFonts w:cs="Times New Roman"/>
              </w:rPr>
            </w:pPr>
            <w:r w:rsidRPr="006E0EC2">
              <w:rPr>
                <w:rFonts w:cs="Times New Roman"/>
              </w:rPr>
              <w:lastRenderedPageBreak/>
              <w:t xml:space="preserve">Член Національної ради зобов’язаний упродовж одного місяця з дня призначення на посаду вийти зі складу </w:t>
            </w:r>
            <w:r w:rsidRPr="00622E37">
              <w:rPr>
                <w:rFonts w:cs="Times New Roman"/>
              </w:rPr>
              <w:t xml:space="preserve">наглядових або управлінських органів юридичних осіб, що є </w:t>
            </w:r>
            <w:r>
              <w:rPr>
                <w:rFonts w:cs="Times New Roman"/>
              </w:rPr>
              <w:t>ліцензіа</w:t>
            </w:r>
            <w:r w:rsidRPr="00622E37">
              <w:rPr>
                <w:rFonts w:cs="Times New Roman"/>
              </w:rPr>
              <w:t>тами або реєстрантами, а також юридичних осіб, що мають ліцензію або зареєстровані, як оператори чи провайдери електронних комунікац</w:t>
            </w:r>
            <w:r>
              <w:rPr>
                <w:rFonts w:cs="Times New Roman"/>
              </w:rPr>
              <w:t xml:space="preserve">ій, </w:t>
            </w:r>
            <w:r w:rsidRPr="006E0EC2">
              <w:rPr>
                <w:rFonts w:cs="Times New Roman"/>
              </w:rPr>
              <w:t xml:space="preserve">скласти представницький мандат та звільнитися з </w:t>
            </w:r>
            <w:r>
              <w:rPr>
                <w:rFonts w:cs="Times New Roman"/>
              </w:rPr>
              <w:t xml:space="preserve">будь яких </w:t>
            </w:r>
            <w:r w:rsidRPr="006E0EC2">
              <w:rPr>
                <w:rFonts w:cs="Times New Roman"/>
              </w:rPr>
              <w:t>інших посад.</w:t>
            </w:r>
          </w:p>
          <w:p w14:paraId="10EEC17B" w14:textId="3847E4F7" w:rsidR="006E0EC2" w:rsidRPr="00622E37" w:rsidRDefault="006E0EC2" w:rsidP="006E0EC2">
            <w:pPr>
              <w:spacing w:after="0" w:line="240" w:lineRule="auto"/>
              <w:rPr>
                <w:rFonts w:cs="Times New Roman"/>
              </w:rPr>
            </w:pPr>
          </w:p>
        </w:tc>
        <w:tc>
          <w:tcPr>
            <w:tcW w:w="7653" w:type="dxa"/>
          </w:tcPr>
          <w:p w14:paraId="328144EE" w14:textId="77777777" w:rsidR="006E0EC2" w:rsidRPr="00622E37" w:rsidRDefault="006E0EC2" w:rsidP="006E0EC2">
            <w:pPr>
              <w:spacing w:after="0" w:line="240" w:lineRule="auto"/>
              <w:rPr>
                <w:rFonts w:cs="Times New Roman"/>
                <w:highlight w:val="yellow"/>
              </w:rPr>
            </w:pPr>
          </w:p>
        </w:tc>
      </w:tr>
      <w:tr w:rsidR="006E0EC2" w:rsidRPr="00622E37" w14:paraId="2C432596" w14:textId="77777777" w:rsidTr="002530C1">
        <w:tc>
          <w:tcPr>
            <w:tcW w:w="7656" w:type="dxa"/>
          </w:tcPr>
          <w:p w14:paraId="201545F5" w14:textId="6AC1D527" w:rsidR="006E0EC2" w:rsidRPr="006E0EC2" w:rsidRDefault="00987E07" w:rsidP="006E0EC2">
            <w:pPr>
              <w:spacing w:after="0" w:line="240" w:lineRule="auto"/>
              <w:rPr>
                <w:rFonts w:cs="Times New Roman"/>
              </w:rPr>
            </w:pPr>
            <w:r>
              <w:rPr>
                <w:rFonts w:cs="Times New Roman"/>
              </w:rPr>
              <w:t>4</w:t>
            </w:r>
            <w:r w:rsidR="006E0EC2">
              <w:rPr>
                <w:rFonts w:cs="Times New Roman"/>
              </w:rPr>
              <w:t xml:space="preserve">. </w:t>
            </w:r>
            <w:r w:rsidR="006E0EC2" w:rsidRPr="006E0EC2">
              <w:rPr>
                <w:rFonts w:cs="Times New Roman"/>
              </w:rPr>
              <w:t xml:space="preserve">На членів Національної ради поширюються вимоги та обмеження, передбачені </w:t>
            </w:r>
            <w:r w:rsidR="006E0EC2">
              <w:rPr>
                <w:rFonts w:cs="Times New Roman"/>
              </w:rPr>
              <w:t>З</w:t>
            </w:r>
            <w:r w:rsidR="006E0EC2" w:rsidRPr="006E0EC2">
              <w:rPr>
                <w:rFonts w:cs="Times New Roman"/>
              </w:rPr>
              <w:t>аконами України “Про запобігання корупції” та «Про очищення влади».</w:t>
            </w:r>
          </w:p>
          <w:p w14:paraId="00B542A7" w14:textId="49CAAEC4" w:rsidR="006E0EC2" w:rsidRPr="00622E37" w:rsidRDefault="006E0EC2" w:rsidP="006E0EC2">
            <w:pPr>
              <w:spacing w:after="0" w:line="240" w:lineRule="auto"/>
              <w:rPr>
                <w:rFonts w:cs="Times New Roman"/>
              </w:rPr>
            </w:pPr>
          </w:p>
        </w:tc>
        <w:tc>
          <w:tcPr>
            <w:tcW w:w="7653" w:type="dxa"/>
          </w:tcPr>
          <w:p w14:paraId="44CA9F04" w14:textId="77777777" w:rsidR="006E0EC2" w:rsidRPr="00622E37" w:rsidRDefault="006E0EC2" w:rsidP="006E0EC2">
            <w:pPr>
              <w:spacing w:after="0" w:line="240" w:lineRule="auto"/>
              <w:rPr>
                <w:rFonts w:cs="Times New Roman"/>
                <w:highlight w:val="yellow"/>
              </w:rPr>
            </w:pPr>
          </w:p>
        </w:tc>
      </w:tr>
      <w:tr w:rsidR="006E0EC2" w:rsidRPr="00622E37" w14:paraId="02544F20" w14:textId="77777777" w:rsidTr="002530C1">
        <w:tc>
          <w:tcPr>
            <w:tcW w:w="7656" w:type="dxa"/>
          </w:tcPr>
          <w:p w14:paraId="162B5129" w14:textId="77777777" w:rsidR="006E0EC2" w:rsidRPr="006E0EC2" w:rsidRDefault="006E0EC2" w:rsidP="006E0EC2">
            <w:pPr>
              <w:spacing w:after="0" w:line="240" w:lineRule="auto"/>
              <w:rPr>
                <w:rFonts w:cs="Times New Roman"/>
              </w:rPr>
            </w:pPr>
            <w:r w:rsidRPr="006E0EC2">
              <w:rPr>
                <w:rFonts w:cs="Times New Roman"/>
              </w:rPr>
              <w:t>Член Національної ради зобов’язаний упродовж одного місяця з дня призначення на посаду усунути наявні у нього обмеження визначені цим Законом.</w:t>
            </w:r>
          </w:p>
          <w:p w14:paraId="2705B539" w14:textId="1AB789D9" w:rsidR="006E0EC2" w:rsidRPr="00622E37" w:rsidRDefault="006E0EC2" w:rsidP="006E0EC2">
            <w:pPr>
              <w:spacing w:after="0" w:line="240" w:lineRule="auto"/>
              <w:rPr>
                <w:rFonts w:cs="Times New Roman"/>
              </w:rPr>
            </w:pPr>
          </w:p>
        </w:tc>
        <w:tc>
          <w:tcPr>
            <w:tcW w:w="7653" w:type="dxa"/>
          </w:tcPr>
          <w:p w14:paraId="21061B5C" w14:textId="77777777" w:rsidR="006E0EC2" w:rsidRPr="00622E37" w:rsidRDefault="006E0EC2" w:rsidP="006E0EC2">
            <w:pPr>
              <w:spacing w:after="0" w:line="240" w:lineRule="auto"/>
              <w:rPr>
                <w:rFonts w:cs="Times New Roman"/>
                <w:highlight w:val="yellow"/>
              </w:rPr>
            </w:pPr>
          </w:p>
        </w:tc>
      </w:tr>
      <w:tr w:rsidR="006E0EC2" w:rsidRPr="00622E37" w14:paraId="6932DDC6" w14:textId="77777777" w:rsidTr="002530C1">
        <w:tc>
          <w:tcPr>
            <w:tcW w:w="7656" w:type="dxa"/>
          </w:tcPr>
          <w:p w14:paraId="7C728016" w14:textId="155800D2" w:rsidR="006E0EC2" w:rsidRPr="00FA66E8" w:rsidRDefault="006E0EC2" w:rsidP="006E0EC2">
            <w:pPr>
              <w:spacing w:after="0" w:line="240" w:lineRule="auto"/>
              <w:jc w:val="center"/>
              <w:rPr>
                <w:rFonts w:cs="Times New Roman"/>
                <w:b/>
                <w:sz w:val="24"/>
                <w:szCs w:val="24"/>
              </w:rPr>
            </w:pPr>
            <w:r w:rsidRPr="00FA66E8">
              <w:rPr>
                <w:rFonts w:cs="Times New Roman"/>
                <w:b/>
                <w:sz w:val="24"/>
                <w:szCs w:val="24"/>
              </w:rPr>
              <w:t xml:space="preserve">Стаття 73. Порядок відбору і призначення членів Національної ради </w:t>
            </w:r>
          </w:p>
          <w:p w14:paraId="266607AD" w14:textId="29354A5C" w:rsidR="006E0EC2" w:rsidRPr="00622E37" w:rsidRDefault="006E0EC2" w:rsidP="006E0EC2">
            <w:pPr>
              <w:spacing w:after="0" w:line="240" w:lineRule="auto"/>
              <w:jc w:val="center"/>
              <w:rPr>
                <w:rFonts w:cs="Times New Roman"/>
                <w:b/>
                <w:sz w:val="24"/>
                <w:szCs w:val="24"/>
                <w:highlight w:val="yellow"/>
              </w:rPr>
            </w:pPr>
          </w:p>
        </w:tc>
        <w:tc>
          <w:tcPr>
            <w:tcW w:w="7653" w:type="dxa"/>
          </w:tcPr>
          <w:p w14:paraId="33413FA1" w14:textId="77777777" w:rsidR="006E0EC2" w:rsidRPr="00622E37" w:rsidRDefault="006E0EC2" w:rsidP="006E0EC2">
            <w:pPr>
              <w:spacing w:after="0" w:line="240" w:lineRule="auto"/>
              <w:rPr>
                <w:rFonts w:cs="Times New Roman"/>
                <w:highlight w:val="yellow"/>
              </w:rPr>
            </w:pPr>
          </w:p>
        </w:tc>
      </w:tr>
      <w:tr w:rsidR="006E0EC2" w:rsidRPr="00622E37" w14:paraId="111B0F76" w14:textId="77777777" w:rsidTr="002530C1">
        <w:tc>
          <w:tcPr>
            <w:tcW w:w="7656" w:type="dxa"/>
          </w:tcPr>
          <w:p w14:paraId="5021701D" w14:textId="3FCC7A50" w:rsidR="006E0EC2" w:rsidRPr="00622E37" w:rsidRDefault="006E0EC2" w:rsidP="006E0EC2">
            <w:pPr>
              <w:spacing w:after="0" w:line="240" w:lineRule="auto"/>
              <w:rPr>
                <w:rFonts w:cs="Times New Roman"/>
              </w:rPr>
            </w:pPr>
            <w:r w:rsidRPr="00622E37">
              <w:rPr>
                <w:rFonts w:cs="Times New Roman"/>
              </w:rPr>
              <w:t xml:space="preserve">1. Відбір кандидатів на посаду члена (членів) Національної ради розпочинається не пізніше ніж за </w:t>
            </w:r>
            <w:r>
              <w:rPr>
                <w:rFonts w:cs="Times New Roman"/>
              </w:rPr>
              <w:t xml:space="preserve">90 </w:t>
            </w:r>
            <w:r w:rsidRPr="00622E37">
              <w:rPr>
                <w:rFonts w:cs="Times New Roman"/>
              </w:rPr>
              <w:t xml:space="preserve">днів до дня закінчення п’ятирічного строку повноважень відповідного члена (членів) Національної ради. Строк проведення конкурсу не може перевищувати </w:t>
            </w:r>
            <w:r>
              <w:rPr>
                <w:rFonts w:cs="Times New Roman"/>
              </w:rPr>
              <w:t>85</w:t>
            </w:r>
            <w:r w:rsidRPr="00622E37">
              <w:rPr>
                <w:rFonts w:cs="Times New Roman"/>
              </w:rPr>
              <w:t xml:space="preserve"> днів.</w:t>
            </w:r>
          </w:p>
          <w:p w14:paraId="5F72F069" w14:textId="59208880" w:rsidR="006E0EC2" w:rsidRPr="00622E37" w:rsidRDefault="006E0EC2" w:rsidP="006E0EC2">
            <w:pPr>
              <w:spacing w:after="0" w:line="240" w:lineRule="auto"/>
              <w:rPr>
                <w:rFonts w:cs="Times New Roman"/>
              </w:rPr>
            </w:pPr>
          </w:p>
        </w:tc>
        <w:tc>
          <w:tcPr>
            <w:tcW w:w="7653" w:type="dxa"/>
          </w:tcPr>
          <w:p w14:paraId="577DD32B" w14:textId="77777777" w:rsidR="006E0EC2" w:rsidRPr="00622E37" w:rsidRDefault="006E0EC2" w:rsidP="006E0EC2">
            <w:pPr>
              <w:spacing w:after="0" w:line="240" w:lineRule="auto"/>
              <w:rPr>
                <w:rFonts w:cs="Times New Roman"/>
                <w:highlight w:val="yellow"/>
              </w:rPr>
            </w:pPr>
          </w:p>
        </w:tc>
      </w:tr>
      <w:tr w:rsidR="006E0EC2" w:rsidRPr="00622E37" w14:paraId="14BF6661" w14:textId="77777777" w:rsidTr="002530C1">
        <w:tc>
          <w:tcPr>
            <w:tcW w:w="7656" w:type="dxa"/>
          </w:tcPr>
          <w:p w14:paraId="33C010D4" w14:textId="196B24EA" w:rsidR="006E0EC2" w:rsidRPr="00622E37" w:rsidRDefault="006E0EC2" w:rsidP="006E0EC2">
            <w:pPr>
              <w:spacing w:after="0" w:line="240" w:lineRule="auto"/>
              <w:rPr>
                <w:rFonts w:cs="Times New Roman"/>
              </w:rPr>
            </w:pPr>
            <w:r w:rsidRPr="00622E37">
              <w:rPr>
                <w:rFonts w:cs="Times New Roman"/>
              </w:rPr>
              <w:t xml:space="preserve">2. У випадку дострокового припинення повноважень члена Національної ради відбір кандидатів розпочинається упродовж </w:t>
            </w:r>
            <w:r>
              <w:rPr>
                <w:rFonts w:cs="Times New Roman"/>
              </w:rPr>
              <w:t xml:space="preserve">семи </w:t>
            </w:r>
            <w:r w:rsidRPr="00622E37">
              <w:rPr>
                <w:rFonts w:cs="Times New Roman"/>
              </w:rPr>
              <w:t xml:space="preserve">днів з дня оприлюднення рішення суб’єкта призначення, а у випадку визначеному цим </w:t>
            </w:r>
            <w:r>
              <w:rPr>
                <w:rFonts w:cs="Times New Roman"/>
              </w:rPr>
              <w:t>З</w:t>
            </w:r>
            <w:r w:rsidRPr="00622E37">
              <w:rPr>
                <w:rFonts w:cs="Times New Roman"/>
              </w:rPr>
              <w:t xml:space="preserve">аконом </w:t>
            </w:r>
            <w:r>
              <w:rPr>
                <w:rFonts w:cs="Times New Roman"/>
              </w:rPr>
              <w:t xml:space="preserve">– з дня оприлюднення рішення </w:t>
            </w:r>
            <w:r w:rsidRPr="00622E37">
              <w:rPr>
                <w:rFonts w:cs="Times New Roman"/>
              </w:rPr>
              <w:t>Національно</w:t>
            </w:r>
            <w:r>
              <w:rPr>
                <w:rFonts w:cs="Times New Roman"/>
              </w:rPr>
              <w:t>ї</w:t>
            </w:r>
            <w:r w:rsidRPr="00622E37">
              <w:rPr>
                <w:rFonts w:cs="Times New Roman"/>
              </w:rPr>
              <w:t xml:space="preserve"> ради</w:t>
            </w:r>
            <w:r>
              <w:rPr>
                <w:rFonts w:cs="Times New Roman"/>
              </w:rPr>
              <w:t xml:space="preserve"> про дострокове припинення повноважень члена Національної ради</w:t>
            </w:r>
            <w:r w:rsidRPr="00622E37">
              <w:rPr>
                <w:rFonts w:cs="Times New Roman"/>
              </w:rPr>
              <w:t xml:space="preserve">. </w:t>
            </w:r>
          </w:p>
          <w:p w14:paraId="562CD87D" w14:textId="4A51809E" w:rsidR="006E0EC2" w:rsidRPr="00622E37" w:rsidRDefault="006E0EC2" w:rsidP="006E0EC2">
            <w:pPr>
              <w:spacing w:after="0" w:line="240" w:lineRule="auto"/>
              <w:rPr>
                <w:rFonts w:cs="Times New Roman"/>
              </w:rPr>
            </w:pPr>
          </w:p>
        </w:tc>
        <w:tc>
          <w:tcPr>
            <w:tcW w:w="7653" w:type="dxa"/>
          </w:tcPr>
          <w:p w14:paraId="117A1D36" w14:textId="77777777" w:rsidR="006E0EC2" w:rsidRPr="00622E37" w:rsidRDefault="006E0EC2" w:rsidP="006E0EC2">
            <w:pPr>
              <w:spacing w:after="0" w:line="240" w:lineRule="auto"/>
              <w:rPr>
                <w:rFonts w:cs="Times New Roman"/>
                <w:highlight w:val="yellow"/>
              </w:rPr>
            </w:pPr>
          </w:p>
        </w:tc>
      </w:tr>
      <w:tr w:rsidR="006E0EC2" w:rsidRPr="00622E37" w14:paraId="4C21118B" w14:textId="77777777" w:rsidTr="002530C1">
        <w:tc>
          <w:tcPr>
            <w:tcW w:w="7656" w:type="dxa"/>
          </w:tcPr>
          <w:p w14:paraId="478EAE23" w14:textId="77777777" w:rsidR="006E0EC2" w:rsidRDefault="006E0EC2" w:rsidP="006E0EC2">
            <w:pPr>
              <w:spacing w:after="0" w:line="240" w:lineRule="auto"/>
              <w:rPr>
                <w:rFonts w:cs="Times New Roman"/>
              </w:rPr>
            </w:pPr>
            <w:r w:rsidRPr="00613E2D">
              <w:rPr>
                <w:rFonts w:cs="Times New Roman"/>
              </w:rPr>
              <w:t>3. Кандидатури на посаду члена Національної ради можуть бути висунуті громадськими об’єднаннями сфері медіа із всеукраїнським статусом.</w:t>
            </w:r>
            <w:r w:rsidRPr="00976BDB">
              <w:rPr>
                <w:rFonts w:cs="Times New Roman"/>
              </w:rPr>
              <w:t xml:space="preserve"> </w:t>
            </w:r>
          </w:p>
          <w:p w14:paraId="0DC74ED7" w14:textId="318F71BB" w:rsidR="006E0EC2" w:rsidRPr="00622E37" w:rsidRDefault="006E0EC2" w:rsidP="006E0EC2">
            <w:pPr>
              <w:spacing w:after="0" w:line="240" w:lineRule="auto"/>
              <w:rPr>
                <w:rFonts w:cs="Times New Roman"/>
              </w:rPr>
            </w:pPr>
          </w:p>
        </w:tc>
        <w:tc>
          <w:tcPr>
            <w:tcW w:w="7653" w:type="dxa"/>
          </w:tcPr>
          <w:p w14:paraId="3228390A" w14:textId="667B68D9" w:rsidR="006E0EC2" w:rsidRPr="00622E37" w:rsidRDefault="006E0EC2" w:rsidP="006E0EC2">
            <w:pPr>
              <w:spacing w:after="0" w:line="240" w:lineRule="auto"/>
              <w:rPr>
                <w:rFonts w:cs="Times New Roman"/>
                <w:highlight w:val="yellow"/>
              </w:rPr>
            </w:pPr>
          </w:p>
        </w:tc>
      </w:tr>
      <w:tr w:rsidR="006E0EC2" w:rsidRPr="00622E37" w14:paraId="73E864DF" w14:textId="77777777" w:rsidTr="002530C1">
        <w:tc>
          <w:tcPr>
            <w:tcW w:w="7656" w:type="dxa"/>
          </w:tcPr>
          <w:p w14:paraId="788BA5F2" w14:textId="4267F31C" w:rsidR="006E0EC2" w:rsidRPr="00091568" w:rsidRDefault="006E0EC2" w:rsidP="006E0EC2">
            <w:pPr>
              <w:spacing w:after="0" w:line="240" w:lineRule="auto"/>
              <w:jc w:val="center"/>
              <w:rPr>
                <w:rFonts w:cs="Times New Roman"/>
                <w:b/>
                <w:sz w:val="24"/>
                <w:szCs w:val="24"/>
              </w:rPr>
            </w:pPr>
            <w:r w:rsidRPr="00091568">
              <w:rPr>
                <w:rFonts w:cs="Times New Roman"/>
                <w:b/>
                <w:sz w:val="24"/>
                <w:szCs w:val="24"/>
              </w:rPr>
              <w:t>Стаття 74. Процедура призначення членів Національної ради Верховною Радою України</w:t>
            </w:r>
          </w:p>
          <w:p w14:paraId="1D8F2BA2" w14:textId="41D737FC" w:rsidR="006E0EC2" w:rsidRPr="00622E37" w:rsidRDefault="006E0EC2" w:rsidP="006E0EC2">
            <w:pPr>
              <w:spacing w:after="0" w:line="240" w:lineRule="auto"/>
              <w:jc w:val="center"/>
              <w:rPr>
                <w:rFonts w:cs="Times New Roman"/>
                <w:b/>
                <w:sz w:val="24"/>
                <w:szCs w:val="24"/>
                <w:highlight w:val="yellow"/>
              </w:rPr>
            </w:pPr>
          </w:p>
        </w:tc>
        <w:tc>
          <w:tcPr>
            <w:tcW w:w="7653" w:type="dxa"/>
          </w:tcPr>
          <w:p w14:paraId="1889A76B" w14:textId="77777777" w:rsidR="006E0EC2" w:rsidRPr="00622E37" w:rsidRDefault="006E0EC2" w:rsidP="006E0EC2">
            <w:pPr>
              <w:spacing w:after="0" w:line="240" w:lineRule="auto"/>
              <w:rPr>
                <w:rFonts w:cs="Times New Roman"/>
                <w:highlight w:val="yellow"/>
              </w:rPr>
            </w:pPr>
          </w:p>
        </w:tc>
      </w:tr>
      <w:tr w:rsidR="006E0EC2" w:rsidRPr="00622E37" w14:paraId="409DE2A6" w14:textId="77777777" w:rsidTr="002530C1">
        <w:tc>
          <w:tcPr>
            <w:tcW w:w="7656" w:type="dxa"/>
          </w:tcPr>
          <w:p w14:paraId="3865C084" w14:textId="5FF46BD5" w:rsidR="006E0EC2" w:rsidRPr="00622E37" w:rsidRDefault="006E0EC2" w:rsidP="006E0EC2">
            <w:pPr>
              <w:spacing w:after="0" w:line="240" w:lineRule="auto"/>
              <w:rPr>
                <w:rFonts w:cs="Times New Roman"/>
              </w:rPr>
            </w:pPr>
            <w:r w:rsidRPr="00622E37">
              <w:rPr>
                <w:rFonts w:cs="Times New Roman"/>
              </w:rPr>
              <w:t xml:space="preserve">1. Комітет Верховної Ради України, до компетенції якого віднесені питання медіа, інформаційної політики оприлюднює в строк </w:t>
            </w:r>
            <w:r w:rsidRPr="00091568">
              <w:rPr>
                <w:rFonts w:cs="Times New Roman"/>
              </w:rPr>
              <w:t>визначений статтею 73 цього Закону</w:t>
            </w:r>
            <w:r>
              <w:rPr>
                <w:rFonts w:cs="Times New Roman"/>
              </w:rPr>
              <w:t xml:space="preserve"> на своєму веб-</w:t>
            </w:r>
            <w:r w:rsidRPr="00622E37">
              <w:rPr>
                <w:rFonts w:cs="Times New Roman"/>
              </w:rPr>
              <w:t xml:space="preserve">сайті, а також в медіа оголошення про відбір </w:t>
            </w:r>
            <w:r w:rsidRPr="00622E37">
              <w:rPr>
                <w:rFonts w:cs="Times New Roman"/>
              </w:rPr>
              <w:lastRenderedPageBreak/>
              <w:t xml:space="preserve">кандидатур на посаду члена (членів) Національної ради за квотою Верховної Ради України. </w:t>
            </w:r>
          </w:p>
          <w:p w14:paraId="1D495AB8" w14:textId="79010D3C" w:rsidR="006E0EC2" w:rsidRPr="00622E37" w:rsidRDefault="006E0EC2" w:rsidP="006E0EC2">
            <w:pPr>
              <w:spacing w:after="0" w:line="240" w:lineRule="auto"/>
              <w:rPr>
                <w:rFonts w:cs="Times New Roman"/>
              </w:rPr>
            </w:pPr>
          </w:p>
        </w:tc>
        <w:tc>
          <w:tcPr>
            <w:tcW w:w="7653" w:type="dxa"/>
          </w:tcPr>
          <w:p w14:paraId="222A0210" w14:textId="77777777" w:rsidR="006E0EC2" w:rsidRPr="00622E37" w:rsidRDefault="006E0EC2" w:rsidP="006E0EC2">
            <w:pPr>
              <w:spacing w:after="0" w:line="240" w:lineRule="auto"/>
              <w:rPr>
                <w:rFonts w:cs="Times New Roman"/>
                <w:highlight w:val="yellow"/>
              </w:rPr>
            </w:pPr>
          </w:p>
        </w:tc>
      </w:tr>
      <w:tr w:rsidR="006E0EC2" w:rsidRPr="00622E37" w14:paraId="286E659D" w14:textId="77777777" w:rsidTr="002530C1">
        <w:tc>
          <w:tcPr>
            <w:tcW w:w="7656" w:type="dxa"/>
          </w:tcPr>
          <w:p w14:paraId="1FEA1FBC" w14:textId="778C3778" w:rsidR="006E0EC2" w:rsidRPr="00622E37" w:rsidRDefault="006E0EC2" w:rsidP="006E0EC2">
            <w:pPr>
              <w:spacing w:after="0" w:line="240" w:lineRule="auto"/>
              <w:rPr>
                <w:rFonts w:cs="Times New Roman"/>
              </w:rPr>
            </w:pPr>
            <w:r w:rsidRPr="00622E37">
              <w:rPr>
                <w:rFonts w:cs="Times New Roman"/>
              </w:rPr>
              <w:t xml:space="preserve">Пропозиції щодо кандидатур приймаються </w:t>
            </w:r>
            <w:r>
              <w:rPr>
                <w:rFonts w:cs="Times New Roman"/>
              </w:rPr>
              <w:t>ко</w:t>
            </w:r>
            <w:r w:rsidRPr="00622E37">
              <w:rPr>
                <w:rFonts w:cs="Times New Roman"/>
              </w:rPr>
              <w:t>мітетом упродовж 21 дня з дня оприлюднення оголошення.</w:t>
            </w:r>
          </w:p>
          <w:p w14:paraId="040CD50C" w14:textId="48632E0A" w:rsidR="006E0EC2" w:rsidRPr="00622E37" w:rsidRDefault="006E0EC2" w:rsidP="006E0EC2">
            <w:pPr>
              <w:spacing w:after="0" w:line="240" w:lineRule="auto"/>
              <w:rPr>
                <w:rFonts w:cs="Times New Roman"/>
              </w:rPr>
            </w:pPr>
          </w:p>
        </w:tc>
        <w:tc>
          <w:tcPr>
            <w:tcW w:w="7653" w:type="dxa"/>
          </w:tcPr>
          <w:p w14:paraId="7B55DF8F" w14:textId="77777777" w:rsidR="006E0EC2" w:rsidRPr="00622E37" w:rsidRDefault="006E0EC2" w:rsidP="006E0EC2">
            <w:pPr>
              <w:spacing w:after="0" w:line="240" w:lineRule="auto"/>
              <w:rPr>
                <w:rFonts w:cs="Times New Roman"/>
                <w:highlight w:val="yellow"/>
              </w:rPr>
            </w:pPr>
          </w:p>
        </w:tc>
      </w:tr>
      <w:tr w:rsidR="006E0EC2" w:rsidRPr="00622E37" w14:paraId="24BAB01A" w14:textId="77777777" w:rsidTr="002530C1">
        <w:tc>
          <w:tcPr>
            <w:tcW w:w="7656" w:type="dxa"/>
          </w:tcPr>
          <w:p w14:paraId="44E2AE81" w14:textId="7BBE98DF" w:rsidR="006E0EC2" w:rsidRPr="00622E37" w:rsidRDefault="006E0EC2" w:rsidP="006E0EC2">
            <w:pPr>
              <w:spacing w:after="0" w:line="240" w:lineRule="auto"/>
              <w:rPr>
                <w:rFonts w:cs="Times New Roman"/>
              </w:rPr>
            </w:pPr>
            <w:r>
              <w:rPr>
                <w:rFonts w:cs="Times New Roman"/>
              </w:rPr>
              <w:t>2</w:t>
            </w:r>
            <w:r w:rsidRPr="00622E37">
              <w:rPr>
                <w:rFonts w:cs="Times New Roman"/>
              </w:rPr>
              <w:t>. Упродовж 14 днів після закінчення терміну прийняття пропозицій щодо кандидатур на посаду члена (членів) Національної ради комітет Верховної Ради України, до компетенції якого віднесені питання медіа, інформаційної політики попередньо обговорює запропоновані кандидатури і вносить на розгляд Верховної Ради України відповідне подання по кожній кандидатурі з висновками і рекомендаціями.</w:t>
            </w:r>
          </w:p>
          <w:p w14:paraId="69DDF300" w14:textId="7CA0EE4B" w:rsidR="006E0EC2" w:rsidRPr="00622E37" w:rsidRDefault="006E0EC2" w:rsidP="006E0EC2">
            <w:pPr>
              <w:spacing w:after="0" w:line="240" w:lineRule="auto"/>
              <w:rPr>
                <w:rFonts w:cs="Times New Roman"/>
              </w:rPr>
            </w:pPr>
          </w:p>
        </w:tc>
        <w:tc>
          <w:tcPr>
            <w:tcW w:w="7653" w:type="dxa"/>
          </w:tcPr>
          <w:p w14:paraId="02C04243" w14:textId="77777777" w:rsidR="006E0EC2" w:rsidRPr="00622E37" w:rsidRDefault="006E0EC2" w:rsidP="006E0EC2">
            <w:pPr>
              <w:spacing w:after="0" w:line="240" w:lineRule="auto"/>
              <w:rPr>
                <w:rFonts w:cs="Times New Roman"/>
                <w:highlight w:val="yellow"/>
              </w:rPr>
            </w:pPr>
          </w:p>
        </w:tc>
      </w:tr>
      <w:tr w:rsidR="006E0EC2" w:rsidRPr="00622E37" w14:paraId="194EAEF4" w14:textId="77777777" w:rsidTr="002530C1">
        <w:tc>
          <w:tcPr>
            <w:tcW w:w="7656" w:type="dxa"/>
          </w:tcPr>
          <w:p w14:paraId="0D432B4F" w14:textId="05D8C33A" w:rsidR="006E0EC2" w:rsidRPr="00622E37" w:rsidRDefault="006E0EC2" w:rsidP="006E0EC2">
            <w:pPr>
              <w:spacing w:after="0" w:line="240" w:lineRule="auto"/>
              <w:rPr>
                <w:rFonts w:cs="Times New Roman"/>
              </w:rPr>
            </w:pPr>
            <w:r w:rsidRPr="00622E37">
              <w:rPr>
                <w:rFonts w:cs="Times New Roman"/>
              </w:rPr>
              <w:t xml:space="preserve">У випадку невідповідності кандидатури вимогам </w:t>
            </w:r>
            <w:r>
              <w:rPr>
                <w:rFonts w:cs="Times New Roman"/>
              </w:rPr>
              <w:t xml:space="preserve">цього </w:t>
            </w:r>
            <w:r w:rsidRPr="00622E37">
              <w:rPr>
                <w:rFonts w:cs="Times New Roman"/>
              </w:rPr>
              <w:t xml:space="preserve">Закону Комітет зазначає підставу невідповідності та можливість чи неможливість її </w:t>
            </w:r>
            <w:r>
              <w:rPr>
                <w:rFonts w:cs="Times New Roman"/>
              </w:rPr>
              <w:t>усунення</w:t>
            </w:r>
            <w:r w:rsidRPr="00622E37">
              <w:rPr>
                <w:rFonts w:cs="Times New Roman"/>
              </w:rPr>
              <w:t>.</w:t>
            </w:r>
          </w:p>
          <w:p w14:paraId="6573C897" w14:textId="132854A0" w:rsidR="006E0EC2" w:rsidRPr="00622E37" w:rsidRDefault="006E0EC2" w:rsidP="006E0EC2">
            <w:pPr>
              <w:spacing w:after="0" w:line="240" w:lineRule="auto"/>
              <w:rPr>
                <w:rFonts w:cs="Times New Roman"/>
              </w:rPr>
            </w:pPr>
          </w:p>
        </w:tc>
        <w:tc>
          <w:tcPr>
            <w:tcW w:w="7653" w:type="dxa"/>
          </w:tcPr>
          <w:p w14:paraId="25E33AAC" w14:textId="77777777" w:rsidR="006E0EC2" w:rsidRPr="00622E37" w:rsidRDefault="006E0EC2" w:rsidP="006E0EC2">
            <w:pPr>
              <w:spacing w:after="0" w:line="240" w:lineRule="auto"/>
              <w:rPr>
                <w:rFonts w:cs="Times New Roman"/>
                <w:highlight w:val="yellow"/>
              </w:rPr>
            </w:pPr>
          </w:p>
        </w:tc>
      </w:tr>
      <w:tr w:rsidR="006E0EC2" w:rsidRPr="00622E37" w14:paraId="1A067619" w14:textId="77777777" w:rsidTr="002530C1">
        <w:tc>
          <w:tcPr>
            <w:tcW w:w="7656" w:type="dxa"/>
          </w:tcPr>
          <w:p w14:paraId="267501E3" w14:textId="65FA9739" w:rsidR="006E0EC2" w:rsidRPr="00622E37" w:rsidRDefault="006E0EC2" w:rsidP="006E0EC2">
            <w:pPr>
              <w:spacing w:after="0" w:line="240" w:lineRule="auto"/>
              <w:rPr>
                <w:rFonts w:cs="Times New Roman"/>
              </w:rPr>
            </w:pPr>
            <w:r>
              <w:rPr>
                <w:rFonts w:cs="Times New Roman"/>
              </w:rPr>
              <w:t xml:space="preserve">3. </w:t>
            </w:r>
            <w:r w:rsidRPr="00622E37">
              <w:rPr>
                <w:rFonts w:cs="Times New Roman"/>
              </w:rPr>
              <w:t>Голосування у Верховній Раді України щодо призначення членом (членами) Національної ради відбувається одночасно на всі вакантні посади членів Національної ради, які призначаються Верховною Радою України.</w:t>
            </w:r>
          </w:p>
          <w:p w14:paraId="7A9A91A4" w14:textId="5150DE82" w:rsidR="006E0EC2" w:rsidRPr="00622E37" w:rsidRDefault="006E0EC2" w:rsidP="006E0EC2">
            <w:pPr>
              <w:spacing w:after="0" w:line="240" w:lineRule="auto"/>
              <w:rPr>
                <w:rFonts w:cs="Times New Roman"/>
              </w:rPr>
            </w:pPr>
          </w:p>
        </w:tc>
        <w:tc>
          <w:tcPr>
            <w:tcW w:w="7653" w:type="dxa"/>
          </w:tcPr>
          <w:p w14:paraId="16D239F7" w14:textId="77777777" w:rsidR="006E0EC2" w:rsidRPr="00622E37" w:rsidRDefault="006E0EC2" w:rsidP="006E0EC2">
            <w:pPr>
              <w:spacing w:after="0" w:line="240" w:lineRule="auto"/>
              <w:rPr>
                <w:rFonts w:cs="Times New Roman"/>
                <w:highlight w:val="yellow"/>
              </w:rPr>
            </w:pPr>
          </w:p>
        </w:tc>
      </w:tr>
      <w:tr w:rsidR="006E0EC2" w:rsidRPr="00622E37" w14:paraId="3BDF1B67" w14:textId="77777777" w:rsidTr="002530C1">
        <w:tc>
          <w:tcPr>
            <w:tcW w:w="7656" w:type="dxa"/>
          </w:tcPr>
          <w:p w14:paraId="12F0A83B" w14:textId="14DC1453" w:rsidR="006E0EC2" w:rsidRPr="00622E37" w:rsidRDefault="006E0EC2" w:rsidP="006E0EC2">
            <w:pPr>
              <w:spacing w:after="0" w:line="240" w:lineRule="auto"/>
              <w:rPr>
                <w:rFonts w:cs="Times New Roman"/>
              </w:rPr>
            </w:pPr>
            <w:r>
              <w:rPr>
                <w:rFonts w:cs="Times New Roman"/>
              </w:rPr>
              <w:t>4</w:t>
            </w:r>
            <w:r w:rsidRPr="00622E37">
              <w:rPr>
                <w:rFonts w:cs="Times New Roman"/>
              </w:rPr>
              <w:t xml:space="preserve">. Вакантними вважаються всі посади членів Національної ради, повноваження яких припинені постановою Верховної Ради України або достроково припинені з підстав, передбачених цим Законом. Не вважається вакантною посада члена Національної ради, якщо його повноваження припинені в останній день строку подання пропозицій щодо кандидатур, передбаченого частиною </w:t>
            </w:r>
            <w:r>
              <w:rPr>
                <w:rFonts w:cs="Times New Roman"/>
              </w:rPr>
              <w:t xml:space="preserve">першою </w:t>
            </w:r>
            <w:r w:rsidRPr="00622E37">
              <w:rPr>
                <w:rFonts w:cs="Times New Roman"/>
              </w:rPr>
              <w:t>цієї статті</w:t>
            </w:r>
            <w:r>
              <w:rPr>
                <w:rFonts w:cs="Times New Roman"/>
              </w:rPr>
              <w:t xml:space="preserve"> Закону</w:t>
            </w:r>
            <w:r w:rsidRPr="00622E37">
              <w:rPr>
                <w:rFonts w:cs="Times New Roman"/>
              </w:rPr>
              <w:t>, або після закінчення такого строку.</w:t>
            </w:r>
          </w:p>
          <w:p w14:paraId="04ED6DDC" w14:textId="74A5AD27" w:rsidR="006E0EC2" w:rsidRPr="00622E37" w:rsidRDefault="006E0EC2" w:rsidP="006E0EC2">
            <w:pPr>
              <w:spacing w:after="0" w:line="240" w:lineRule="auto"/>
              <w:rPr>
                <w:rFonts w:cs="Times New Roman"/>
              </w:rPr>
            </w:pPr>
          </w:p>
        </w:tc>
        <w:tc>
          <w:tcPr>
            <w:tcW w:w="7653" w:type="dxa"/>
          </w:tcPr>
          <w:p w14:paraId="239C3D0F" w14:textId="77777777" w:rsidR="006E0EC2" w:rsidRPr="00622E37" w:rsidRDefault="006E0EC2" w:rsidP="006E0EC2">
            <w:pPr>
              <w:spacing w:after="0" w:line="240" w:lineRule="auto"/>
              <w:rPr>
                <w:rFonts w:cs="Times New Roman"/>
                <w:highlight w:val="yellow"/>
              </w:rPr>
            </w:pPr>
          </w:p>
        </w:tc>
      </w:tr>
      <w:tr w:rsidR="006E0EC2" w:rsidRPr="00622E37" w14:paraId="589ABDF5" w14:textId="77777777" w:rsidTr="002530C1">
        <w:tc>
          <w:tcPr>
            <w:tcW w:w="7656" w:type="dxa"/>
          </w:tcPr>
          <w:p w14:paraId="5BE8E2BC" w14:textId="78896051" w:rsidR="006E0EC2" w:rsidRPr="00622E37" w:rsidRDefault="006E0EC2" w:rsidP="006E0EC2">
            <w:pPr>
              <w:spacing w:after="0" w:line="240" w:lineRule="auto"/>
              <w:rPr>
                <w:rFonts w:cs="Times New Roman"/>
              </w:rPr>
            </w:pPr>
            <w:r>
              <w:rPr>
                <w:rFonts w:cs="Times New Roman"/>
              </w:rPr>
              <w:t>5</w:t>
            </w:r>
            <w:r w:rsidRPr="00622E37">
              <w:rPr>
                <w:rFonts w:cs="Times New Roman"/>
              </w:rPr>
              <w:t>. Кандидатури на посади членів Національної ради вносяться до проекту постанови Верховної Ради України у послідовності, визначеній попереднім рейтинговим голосуванням, та у кількості, що відповідає кількості вакантних посад членів Національної ради, які призначаються Верховною Радою України. Призначеними на посади членів Національної ради вважаються особи, за призначення яких проголосувала більшість від конституційного складу Верховної Ради України.</w:t>
            </w:r>
          </w:p>
          <w:p w14:paraId="792B05AC" w14:textId="0C380372" w:rsidR="006E0EC2" w:rsidRPr="00622E37" w:rsidRDefault="006E0EC2" w:rsidP="006E0EC2">
            <w:pPr>
              <w:spacing w:after="0" w:line="240" w:lineRule="auto"/>
              <w:rPr>
                <w:rFonts w:cs="Times New Roman"/>
              </w:rPr>
            </w:pPr>
          </w:p>
        </w:tc>
        <w:tc>
          <w:tcPr>
            <w:tcW w:w="7653" w:type="dxa"/>
          </w:tcPr>
          <w:p w14:paraId="02858DBA" w14:textId="77777777" w:rsidR="006E0EC2" w:rsidRPr="00622E37" w:rsidRDefault="006E0EC2" w:rsidP="006E0EC2">
            <w:pPr>
              <w:spacing w:after="0" w:line="240" w:lineRule="auto"/>
              <w:rPr>
                <w:rFonts w:cs="Times New Roman"/>
                <w:highlight w:val="yellow"/>
              </w:rPr>
            </w:pPr>
          </w:p>
        </w:tc>
      </w:tr>
      <w:tr w:rsidR="006E0EC2" w:rsidRPr="00622E37" w14:paraId="55E82A03" w14:textId="77777777" w:rsidTr="002530C1">
        <w:tc>
          <w:tcPr>
            <w:tcW w:w="7656" w:type="dxa"/>
          </w:tcPr>
          <w:p w14:paraId="48849987" w14:textId="5E65E6F6" w:rsidR="006E0EC2" w:rsidRPr="00622E37" w:rsidRDefault="006E0EC2" w:rsidP="006E0EC2">
            <w:pPr>
              <w:spacing w:after="0" w:line="240" w:lineRule="auto"/>
              <w:rPr>
                <w:rFonts w:cs="Times New Roman"/>
              </w:rPr>
            </w:pPr>
            <w:r>
              <w:rPr>
                <w:rFonts w:cs="Times New Roman"/>
              </w:rPr>
              <w:t>6</w:t>
            </w:r>
            <w:r w:rsidRPr="00622E37">
              <w:rPr>
                <w:rFonts w:cs="Times New Roman"/>
              </w:rPr>
              <w:t xml:space="preserve">. Якщо під час попереднього рейтингового голосування кілька кандидатур набрали однакову кількість голосів, черговість їх внесення до проекту постанови Верховної Ради України визначається додатковим рейтинговим </w:t>
            </w:r>
            <w:r w:rsidRPr="00622E37">
              <w:rPr>
                <w:rFonts w:cs="Times New Roman"/>
              </w:rPr>
              <w:lastRenderedPageBreak/>
              <w:t>голосуванням стосовно цих кандидатур, яке проводиться безпосередньо перед голосуванням щодо призначення членів Національної ради.</w:t>
            </w:r>
          </w:p>
          <w:p w14:paraId="43765259" w14:textId="25E7CBDD" w:rsidR="006E0EC2" w:rsidRPr="00622E37" w:rsidRDefault="006E0EC2" w:rsidP="006E0EC2">
            <w:pPr>
              <w:spacing w:after="0" w:line="240" w:lineRule="auto"/>
              <w:rPr>
                <w:rFonts w:cs="Times New Roman"/>
              </w:rPr>
            </w:pPr>
          </w:p>
        </w:tc>
        <w:tc>
          <w:tcPr>
            <w:tcW w:w="7653" w:type="dxa"/>
          </w:tcPr>
          <w:p w14:paraId="2D41F1DB" w14:textId="77777777" w:rsidR="006E0EC2" w:rsidRPr="00622E37" w:rsidRDefault="006E0EC2" w:rsidP="006E0EC2">
            <w:pPr>
              <w:spacing w:after="0" w:line="240" w:lineRule="auto"/>
              <w:rPr>
                <w:rFonts w:cs="Times New Roman"/>
                <w:highlight w:val="yellow"/>
              </w:rPr>
            </w:pPr>
          </w:p>
        </w:tc>
      </w:tr>
      <w:tr w:rsidR="006E0EC2" w:rsidRPr="00622E37" w14:paraId="3A9BDEA9" w14:textId="77777777" w:rsidTr="002530C1">
        <w:tc>
          <w:tcPr>
            <w:tcW w:w="7656" w:type="dxa"/>
          </w:tcPr>
          <w:p w14:paraId="56E1CB6C" w14:textId="77777777" w:rsidR="006E0EC2" w:rsidRPr="00622E37" w:rsidRDefault="006E0EC2" w:rsidP="006E0EC2">
            <w:pPr>
              <w:spacing w:after="0" w:line="240" w:lineRule="auto"/>
              <w:rPr>
                <w:rFonts w:cs="Times New Roman"/>
              </w:rPr>
            </w:pPr>
            <w:r w:rsidRPr="00613E2D">
              <w:rPr>
                <w:rFonts w:cs="Times New Roman"/>
              </w:rPr>
              <w:t>7. Після припинення повноважень член (члени) Національної ради продовжує (продовжують) виконувати обов’язки до дня призначення нового члена Національної ради Верховною Радою України, за винятком випадків дострокового припинення повноважень члена Національної ради.</w:t>
            </w:r>
          </w:p>
          <w:p w14:paraId="46A08B8F" w14:textId="742F6111" w:rsidR="006E0EC2" w:rsidRPr="00831A88" w:rsidRDefault="006E0EC2" w:rsidP="006E0EC2">
            <w:pPr>
              <w:spacing w:after="0" w:line="240" w:lineRule="auto"/>
              <w:rPr>
                <w:rFonts w:cs="Times New Roman"/>
              </w:rPr>
            </w:pPr>
          </w:p>
        </w:tc>
        <w:tc>
          <w:tcPr>
            <w:tcW w:w="7653" w:type="dxa"/>
          </w:tcPr>
          <w:p w14:paraId="1816B7F5" w14:textId="0422B0C3" w:rsidR="006E0EC2" w:rsidRPr="00622E37" w:rsidRDefault="006E0EC2" w:rsidP="006E0EC2">
            <w:pPr>
              <w:spacing w:after="0" w:line="240" w:lineRule="auto"/>
              <w:rPr>
                <w:rFonts w:cs="Times New Roman"/>
                <w:highlight w:val="yellow"/>
              </w:rPr>
            </w:pPr>
          </w:p>
        </w:tc>
      </w:tr>
      <w:tr w:rsidR="006E0EC2" w:rsidRPr="00622E37" w14:paraId="02C14C8E" w14:textId="77777777" w:rsidTr="002530C1">
        <w:tc>
          <w:tcPr>
            <w:tcW w:w="7656" w:type="dxa"/>
          </w:tcPr>
          <w:p w14:paraId="10104C0A" w14:textId="77A6A918" w:rsidR="006E0EC2" w:rsidRPr="005C62E4" w:rsidRDefault="006E0EC2" w:rsidP="006E0EC2">
            <w:pPr>
              <w:spacing w:after="0" w:line="240" w:lineRule="auto"/>
              <w:jc w:val="center"/>
              <w:rPr>
                <w:rFonts w:cs="Times New Roman"/>
                <w:b/>
                <w:sz w:val="24"/>
                <w:szCs w:val="24"/>
              </w:rPr>
            </w:pPr>
            <w:r w:rsidRPr="005C62E4">
              <w:rPr>
                <w:rFonts w:cs="Times New Roman"/>
                <w:b/>
                <w:sz w:val="24"/>
                <w:szCs w:val="24"/>
              </w:rPr>
              <w:t>Стаття 75. Порядок призначення членів Національної ради Президентом України</w:t>
            </w:r>
          </w:p>
          <w:p w14:paraId="08B9DD21" w14:textId="744EDA0E" w:rsidR="006E0EC2" w:rsidRPr="00622E37" w:rsidRDefault="006E0EC2" w:rsidP="006E0EC2">
            <w:pPr>
              <w:spacing w:after="0" w:line="240" w:lineRule="auto"/>
              <w:jc w:val="center"/>
              <w:rPr>
                <w:rFonts w:cs="Times New Roman"/>
                <w:b/>
                <w:sz w:val="24"/>
                <w:szCs w:val="24"/>
                <w:highlight w:val="yellow"/>
              </w:rPr>
            </w:pPr>
          </w:p>
        </w:tc>
        <w:tc>
          <w:tcPr>
            <w:tcW w:w="7653" w:type="dxa"/>
          </w:tcPr>
          <w:p w14:paraId="5D64E565" w14:textId="77777777" w:rsidR="006E0EC2" w:rsidRPr="00622E37" w:rsidRDefault="006E0EC2" w:rsidP="006E0EC2">
            <w:pPr>
              <w:spacing w:after="0" w:line="240" w:lineRule="auto"/>
              <w:rPr>
                <w:rFonts w:cs="Times New Roman"/>
                <w:highlight w:val="yellow"/>
              </w:rPr>
            </w:pPr>
          </w:p>
        </w:tc>
      </w:tr>
      <w:tr w:rsidR="006E0EC2" w:rsidRPr="00622E37" w14:paraId="0C072A35" w14:textId="77777777" w:rsidTr="002530C1">
        <w:tc>
          <w:tcPr>
            <w:tcW w:w="7656" w:type="dxa"/>
          </w:tcPr>
          <w:p w14:paraId="77C085A4" w14:textId="77777777" w:rsidR="006E0EC2" w:rsidRPr="00622E37" w:rsidRDefault="006E0EC2" w:rsidP="006E0EC2">
            <w:pPr>
              <w:spacing w:after="0" w:line="240" w:lineRule="auto"/>
              <w:rPr>
                <w:rFonts w:cs="Times New Roman"/>
              </w:rPr>
            </w:pPr>
            <w:r w:rsidRPr="00622E37">
              <w:rPr>
                <w:rFonts w:cs="Times New Roman"/>
              </w:rPr>
              <w:t xml:space="preserve">1. Для проведення відбору кандидатів на посаду члена (членів) Національної ради Президент України утворює конкурсну комісію, у складі п’яти членів. Діяльність конкурсної комісії та проведення відбору забезпечує Офіс Президента України. </w:t>
            </w:r>
          </w:p>
          <w:p w14:paraId="4CA29689" w14:textId="274406AB" w:rsidR="006E0EC2" w:rsidRPr="00622E37" w:rsidRDefault="006E0EC2" w:rsidP="006E0EC2">
            <w:pPr>
              <w:spacing w:after="0" w:line="240" w:lineRule="auto"/>
              <w:rPr>
                <w:rFonts w:cs="Times New Roman"/>
              </w:rPr>
            </w:pPr>
          </w:p>
        </w:tc>
        <w:tc>
          <w:tcPr>
            <w:tcW w:w="7653" w:type="dxa"/>
          </w:tcPr>
          <w:p w14:paraId="1475F365" w14:textId="7B5F65DE" w:rsidR="006E0EC2" w:rsidRPr="00622E37" w:rsidRDefault="006E0EC2" w:rsidP="006E0EC2">
            <w:pPr>
              <w:spacing w:after="0" w:line="240" w:lineRule="auto"/>
              <w:rPr>
                <w:rFonts w:cs="Times New Roman"/>
                <w:highlight w:val="yellow"/>
              </w:rPr>
            </w:pPr>
          </w:p>
        </w:tc>
      </w:tr>
      <w:tr w:rsidR="006E0EC2" w:rsidRPr="00622E37" w14:paraId="6D69E8B8" w14:textId="77777777" w:rsidTr="002530C1">
        <w:tc>
          <w:tcPr>
            <w:tcW w:w="7656" w:type="dxa"/>
          </w:tcPr>
          <w:p w14:paraId="4E562856" w14:textId="393C01A3" w:rsidR="006E0EC2" w:rsidRPr="00622E37" w:rsidRDefault="006E0EC2" w:rsidP="006E0EC2">
            <w:pPr>
              <w:spacing w:after="0" w:line="240" w:lineRule="auto"/>
              <w:rPr>
                <w:rFonts w:cs="Times New Roman"/>
              </w:rPr>
            </w:pPr>
            <w:r w:rsidRPr="00622E37">
              <w:rPr>
                <w:rFonts w:cs="Times New Roman"/>
              </w:rPr>
              <w:t xml:space="preserve">2. Конкурсна комісія в строк, визначений </w:t>
            </w:r>
            <w:r w:rsidRPr="005C62E4">
              <w:rPr>
                <w:rFonts w:cs="Times New Roman"/>
              </w:rPr>
              <w:t>статтею 73 цього Закону</w:t>
            </w:r>
            <w:r w:rsidRPr="00622E37">
              <w:rPr>
                <w:rFonts w:cs="Times New Roman"/>
              </w:rPr>
              <w:t xml:space="preserve">, забезпечує оприлюднення на сайті Президента України, а також в медіа оголошення про відбір кандидатур на посаду члена (членів) Національної ради за квотою Президента України. </w:t>
            </w:r>
          </w:p>
          <w:p w14:paraId="09EAF5CB" w14:textId="163019B0" w:rsidR="006E0EC2" w:rsidRPr="00622E37" w:rsidRDefault="006E0EC2" w:rsidP="006E0EC2">
            <w:pPr>
              <w:spacing w:after="0" w:line="240" w:lineRule="auto"/>
              <w:rPr>
                <w:rFonts w:cs="Times New Roman"/>
              </w:rPr>
            </w:pPr>
          </w:p>
        </w:tc>
        <w:tc>
          <w:tcPr>
            <w:tcW w:w="7653" w:type="dxa"/>
          </w:tcPr>
          <w:p w14:paraId="15E42B9D" w14:textId="77777777" w:rsidR="006E0EC2" w:rsidRPr="00622E37" w:rsidRDefault="006E0EC2" w:rsidP="006E0EC2">
            <w:pPr>
              <w:spacing w:after="0" w:line="240" w:lineRule="auto"/>
              <w:rPr>
                <w:rFonts w:cs="Times New Roman"/>
                <w:highlight w:val="yellow"/>
              </w:rPr>
            </w:pPr>
          </w:p>
        </w:tc>
      </w:tr>
      <w:tr w:rsidR="006E0EC2" w:rsidRPr="00622E37" w14:paraId="33AC4C31" w14:textId="77777777" w:rsidTr="002530C1">
        <w:tc>
          <w:tcPr>
            <w:tcW w:w="7656" w:type="dxa"/>
          </w:tcPr>
          <w:p w14:paraId="4272F462" w14:textId="7D9ADDDD" w:rsidR="006E0EC2" w:rsidRPr="00622E37" w:rsidRDefault="006E0EC2" w:rsidP="006E0EC2">
            <w:pPr>
              <w:spacing w:after="0" w:line="240" w:lineRule="auto"/>
              <w:rPr>
                <w:rFonts w:cs="Times New Roman"/>
              </w:rPr>
            </w:pPr>
            <w:r w:rsidRPr="00622E37">
              <w:rPr>
                <w:rFonts w:cs="Times New Roman"/>
              </w:rPr>
              <w:t xml:space="preserve">Пропозиції щодо кандидатур приймаються конкурсною комісією упродовж 21 </w:t>
            </w:r>
            <w:r>
              <w:rPr>
                <w:rFonts w:cs="Times New Roman"/>
              </w:rPr>
              <w:t xml:space="preserve">дня </w:t>
            </w:r>
            <w:r w:rsidRPr="00622E37">
              <w:rPr>
                <w:rFonts w:cs="Times New Roman"/>
              </w:rPr>
              <w:t>з дня оприлюднення оголошення.</w:t>
            </w:r>
          </w:p>
          <w:p w14:paraId="1311CE03" w14:textId="6A8D1BDE" w:rsidR="006E0EC2" w:rsidRPr="00622E37" w:rsidRDefault="006E0EC2" w:rsidP="006E0EC2">
            <w:pPr>
              <w:spacing w:after="0" w:line="240" w:lineRule="auto"/>
              <w:rPr>
                <w:rFonts w:cs="Times New Roman"/>
              </w:rPr>
            </w:pPr>
          </w:p>
        </w:tc>
        <w:tc>
          <w:tcPr>
            <w:tcW w:w="7653" w:type="dxa"/>
          </w:tcPr>
          <w:p w14:paraId="2D19039C" w14:textId="77777777" w:rsidR="006E0EC2" w:rsidRPr="00622E37" w:rsidRDefault="006E0EC2" w:rsidP="006E0EC2">
            <w:pPr>
              <w:spacing w:after="0" w:line="240" w:lineRule="auto"/>
              <w:rPr>
                <w:rFonts w:cs="Times New Roman"/>
                <w:highlight w:val="yellow"/>
              </w:rPr>
            </w:pPr>
          </w:p>
        </w:tc>
      </w:tr>
      <w:tr w:rsidR="006E0EC2" w:rsidRPr="00622E37" w14:paraId="6107ECE9" w14:textId="77777777" w:rsidTr="002530C1">
        <w:tc>
          <w:tcPr>
            <w:tcW w:w="7656" w:type="dxa"/>
          </w:tcPr>
          <w:p w14:paraId="74DFA91E" w14:textId="3662C4EF" w:rsidR="006E0EC2" w:rsidRPr="00622E37" w:rsidRDefault="006E0EC2" w:rsidP="006E0EC2">
            <w:pPr>
              <w:spacing w:after="0" w:line="240" w:lineRule="auto"/>
              <w:rPr>
                <w:rFonts w:cs="Times New Roman"/>
              </w:rPr>
            </w:pPr>
            <w:r>
              <w:rPr>
                <w:rFonts w:cs="Times New Roman"/>
              </w:rPr>
              <w:t>3</w:t>
            </w:r>
            <w:r w:rsidRPr="00622E37">
              <w:rPr>
                <w:rFonts w:cs="Times New Roman"/>
              </w:rPr>
              <w:t>. Упродовж 14 днів після закінчення терміну прийняття пропозицій щодо кандидатур на посаду члена (членів) Національної ради конкурсна комісія попередньо обговорює запропоновані кандидатури і вносить на розгляд Президенту України відповідне подання по кожній кандидатурі з висновками і рекомендаціями.</w:t>
            </w:r>
          </w:p>
          <w:p w14:paraId="73F3C971" w14:textId="25A2E2B3" w:rsidR="006E0EC2" w:rsidRPr="00622E37" w:rsidRDefault="006E0EC2" w:rsidP="006E0EC2">
            <w:pPr>
              <w:spacing w:after="0" w:line="240" w:lineRule="auto"/>
              <w:rPr>
                <w:rFonts w:cs="Times New Roman"/>
              </w:rPr>
            </w:pPr>
          </w:p>
        </w:tc>
        <w:tc>
          <w:tcPr>
            <w:tcW w:w="7653" w:type="dxa"/>
          </w:tcPr>
          <w:p w14:paraId="6A83E57D" w14:textId="77777777" w:rsidR="006E0EC2" w:rsidRPr="00622E37" w:rsidRDefault="006E0EC2" w:rsidP="006E0EC2">
            <w:pPr>
              <w:spacing w:after="0" w:line="240" w:lineRule="auto"/>
              <w:rPr>
                <w:rFonts w:cs="Times New Roman"/>
                <w:highlight w:val="yellow"/>
              </w:rPr>
            </w:pPr>
          </w:p>
        </w:tc>
      </w:tr>
      <w:tr w:rsidR="006E0EC2" w:rsidRPr="00622E37" w14:paraId="5AC7C37A" w14:textId="77777777" w:rsidTr="002530C1">
        <w:tc>
          <w:tcPr>
            <w:tcW w:w="7656" w:type="dxa"/>
          </w:tcPr>
          <w:p w14:paraId="2C2CBDE1" w14:textId="73F0E3A7" w:rsidR="006E0EC2" w:rsidRPr="00622E37" w:rsidRDefault="006E0EC2" w:rsidP="006E0EC2">
            <w:pPr>
              <w:spacing w:after="0" w:line="240" w:lineRule="auto"/>
              <w:rPr>
                <w:rFonts w:cs="Times New Roman"/>
              </w:rPr>
            </w:pPr>
            <w:r w:rsidRPr="00622E37">
              <w:rPr>
                <w:rFonts w:cs="Times New Roman"/>
              </w:rPr>
              <w:t>У випадку невідповідності кандидатури вимогам</w:t>
            </w:r>
            <w:r>
              <w:rPr>
                <w:rFonts w:cs="Times New Roman"/>
              </w:rPr>
              <w:t xml:space="preserve"> цього</w:t>
            </w:r>
            <w:r w:rsidRPr="00622E37">
              <w:rPr>
                <w:rFonts w:cs="Times New Roman"/>
              </w:rPr>
              <w:t xml:space="preserve"> Закону конкурсна комісія зазначає підставу невідповідності та можливість чи неможливість її </w:t>
            </w:r>
            <w:r>
              <w:rPr>
                <w:rFonts w:cs="Times New Roman"/>
              </w:rPr>
              <w:t>усунення</w:t>
            </w:r>
            <w:r w:rsidRPr="00622E37">
              <w:rPr>
                <w:rFonts w:cs="Times New Roman"/>
              </w:rPr>
              <w:t>.</w:t>
            </w:r>
          </w:p>
          <w:p w14:paraId="08189432" w14:textId="55A16857" w:rsidR="006E0EC2" w:rsidRPr="00622E37" w:rsidRDefault="006E0EC2" w:rsidP="006E0EC2">
            <w:pPr>
              <w:spacing w:after="0" w:line="240" w:lineRule="auto"/>
              <w:rPr>
                <w:rFonts w:cs="Times New Roman"/>
              </w:rPr>
            </w:pPr>
          </w:p>
        </w:tc>
        <w:tc>
          <w:tcPr>
            <w:tcW w:w="7653" w:type="dxa"/>
          </w:tcPr>
          <w:p w14:paraId="31F9E4B5" w14:textId="77777777" w:rsidR="006E0EC2" w:rsidRPr="00622E37" w:rsidRDefault="006E0EC2" w:rsidP="006E0EC2">
            <w:pPr>
              <w:spacing w:after="0" w:line="240" w:lineRule="auto"/>
              <w:rPr>
                <w:rFonts w:cs="Times New Roman"/>
                <w:highlight w:val="yellow"/>
              </w:rPr>
            </w:pPr>
          </w:p>
        </w:tc>
      </w:tr>
      <w:tr w:rsidR="006E0EC2" w:rsidRPr="00622E37" w14:paraId="0BBCB433" w14:textId="77777777" w:rsidTr="002530C1">
        <w:tc>
          <w:tcPr>
            <w:tcW w:w="7656" w:type="dxa"/>
          </w:tcPr>
          <w:p w14:paraId="1C5EB09B" w14:textId="491A3431" w:rsidR="006E0EC2" w:rsidRPr="00622E37" w:rsidRDefault="006E0EC2" w:rsidP="006E0EC2">
            <w:pPr>
              <w:spacing w:after="0" w:line="240" w:lineRule="auto"/>
              <w:rPr>
                <w:rFonts w:cs="Times New Roman"/>
              </w:rPr>
            </w:pPr>
            <w:r>
              <w:rPr>
                <w:rFonts w:cs="Times New Roman"/>
              </w:rPr>
              <w:t>4</w:t>
            </w:r>
            <w:r w:rsidRPr="00622E37">
              <w:rPr>
                <w:rFonts w:cs="Times New Roman"/>
              </w:rPr>
              <w:t xml:space="preserve">. Президент України призначає на </w:t>
            </w:r>
            <w:r>
              <w:rPr>
                <w:rFonts w:cs="Times New Roman"/>
              </w:rPr>
              <w:t xml:space="preserve">вакантну </w:t>
            </w:r>
            <w:r w:rsidRPr="00622E37">
              <w:rPr>
                <w:rFonts w:cs="Times New Roman"/>
              </w:rPr>
              <w:t>посаду члена Національної ради особу з числа кандидатів, відібраних конкурсною комісією.</w:t>
            </w:r>
          </w:p>
          <w:p w14:paraId="3CA3035A" w14:textId="5F96198A" w:rsidR="006E0EC2" w:rsidRPr="00622E37" w:rsidRDefault="006E0EC2" w:rsidP="006E0EC2">
            <w:pPr>
              <w:spacing w:after="0" w:line="240" w:lineRule="auto"/>
              <w:rPr>
                <w:rFonts w:cs="Times New Roman"/>
              </w:rPr>
            </w:pPr>
          </w:p>
        </w:tc>
        <w:tc>
          <w:tcPr>
            <w:tcW w:w="7653" w:type="dxa"/>
          </w:tcPr>
          <w:p w14:paraId="54C459FA" w14:textId="77777777" w:rsidR="006E0EC2" w:rsidRPr="00622E37" w:rsidRDefault="006E0EC2" w:rsidP="006E0EC2">
            <w:pPr>
              <w:spacing w:after="0" w:line="240" w:lineRule="auto"/>
              <w:rPr>
                <w:rFonts w:cs="Times New Roman"/>
                <w:highlight w:val="yellow"/>
              </w:rPr>
            </w:pPr>
          </w:p>
        </w:tc>
      </w:tr>
      <w:tr w:rsidR="006E0EC2" w:rsidRPr="00622E37" w14:paraId="6868473C" w14:textId="77777777" w:rsidTr="002530C1">
        <w:tc>
          <w:tcPr>
            <w:tcW w:w="7656" w:type="dxa"/>
          </w:tcPr>
          <w:p w14:paraId="0D6706E8" w14:textId="54DFCDFA" w:rsidR="006E0EC2" w:rsidRPr="00622E37" w:rsidRDefault="006E0EC2" w:rsidP="006E0EC2">
            <w:pPr>
              <w:spacing w:after="0" w:line="240" w:lineRule="auto"/>
              <w:rPr>
                <w:rFonts w:cs="Times New Roman"/>
              </w:rPr>
            </w:pPr>
            <w:r>
              <w:rPr>
                <w:rFonts w:cs="Times New Roman"/>
              </w:rPr>
              <w:lastRenderedPageBreak/>
              <w:t>5</w:t>
            </w:r>
            <w:r w:rsidRPr="00622E37">
              <w:rPr>
                <w:rFonts w:cs="Times New Roman"/>
              </w:rPr>
              <w:t>. Призначення Президентом України членів Національної ради відбувається одночасно на всі вакантні посади членів Національної ради, які призначаються Президентом України.</w:t>
            </w:r>
          </w:p>
          <w:p w14:paraId="6159BCFA" w14:textId="16F9EF89" w:rsidR="006E0EC2" w:rsidRPr="00622E37" w:rsidRDefault="006E0EC2" w:rsidP="006E0EC2">
            <w:pPr>
              <w:spacing w:after="0" w:line="240" w:lineRule="auto"/>
              <w:rPr>
                <w:rFonts w:cs="Times New Roman"/>
              </w:rPr>
            </w:pPr>
          </w:p>
        </w:tc>
        <w:tc>
          <w:tcPr>
            <w:tcW w:w="7653" w:type="dxa"/>
          </w:tcPr>
          <w:p w14:paraId="4AB3A25B" w14:textId="77777777" w:rsidR="006E0EC2" w:rsidRPr="00622E37" w:rsidRDefault="006E0EC2" w:rsidP="006E0EC2">
            <w:pPr>
              <w:spacing w:after="0" w:line="240" w:lineRule="auto"/>
              <w:rPr>
                <w:rFonts w:cs="Times New Roman"/>
                <w:highlight w:val="yellow"/>
              </w:rPr>
            </w:pPr>
          </w:p>
        </w:tc>
      </w:tr>
      <w:tr w:rsidR="006E0EC2" w:rsidRPr="00622E37" w14:paraId="1A5F23B7" w14:textId="77777777" w:rsidTr="002530C1">
        <w:tc>
          <w:tcPr>
            <w:tcW w:w="7656" w:type="dxa"/>
          </w:tcPr>
          <w:p w14:paraId="5241703D" w14:textId="54CFC563" w:rsidR="006E0EC2" w:rsidRPr="005C62E4" w:rsidRDefault="006E0EC2" w:rsidP="006E0EC2">
            <w:pPr>
              <w:spacing w:after="0" w:line="240" w:lineRule="auto"/>
              <w:jc w:val="center"/>
              <w:rPr>
                <w:rFonts w:cs="Times New Roman"/>
                <w:b/>
                <w:sz w:val="24"/>
                <w:szCs w:val="24"/>
              </w:rPr>
            </w:pPr>
            <w:r w:rsidRPr="005C62E4">
              <w:rPr>
                <w:rFonts w:cs="Times New Roman"/>
                <w:b/>
                <w:sz w:val="24"/>
                <w:szCs w:val="24"/>
              </w:rPr>
              <w:t>Стаття 76. Статус, оплата праці та соціальне забезпечення членів Національної ради</w:t>
            </w:r>
          </w:p>
          <w:p w14:paraId="0381C242" w14:textId="6495649B" w:rsidR="006E0EC2" w:rsidRPr="005C62E4" w:rsidRDefault="006E0EC2" w:rsidP="006E0EC2">
            <w:pPr>
              <w:spacing w:after="0" w:line="240" w:lineRule="auto"/>
              <w:jc w:val="center"/>
              <w:rPr>
                <w:rFonts w:cs="Times New Roman"/>
                <w:b/>
              </w:rPr>
            </w:pPr>
          </w:p>
        </w:tc>
        <w:tc>
          <w:tcPr>
            <w:tcW w:w="7653" w:type="dxa"/>
          </w:tcPr>
          <w:p w14:paraId="24062250" w14:textId="77777777" w:rsidR="006E0EC2" w:rsidRPr="00622E37" w:rsidRDefault="006E0EC2" w:rsidP="006E0EC2">
            <w:pPr>
              <w:spacing w:after="0" w:line="240" w:lineRule="auto"/>
              <w:rPr>
                <w:rFonts w:cs="Times New Roman"/>
                <w:highlight w:val="yellow"/>
              </w:rPr>
            </w:pPr>
          </w:p>
        </w:tc>
      </w:tr>
      <w:tr w:rsidR="006E0EC2" w:rsidRPr="00622E37" w14:paraId="162B846E" w14:textId="77777777" w:rsidTr="002530C1">
        <w:tc>
          <w:tcPr>
            <w:tcW w:w="7656" w:type="dxa"/>
          </w:tcPr>
          <w:p w14:paraId="0C3C7B94" w14:textId="77777777" w:rsidR="006E0EC2" w:rsidRPr="00622E37" w:rsidRDefault="006E0EC2" w:rsidP="006E0EC2">
            <w:pPr>
              <w:spacing w:after="0" w:line="240" w:lineRule="auto"/>
              <w:rPr>
                <w:rFonts w:cs="Times New Roman"/>
              </w:rPr>
            </w:pPr>
            <w:r w:rsidRPr="00622E37">
              <w:rPr>
                <w:rFonts w:cs="Times New Roman"/>
              </w:rPr>
              <w:t>1. Посади членів Національної ради відносяться до посад, на які не поширюється законодавство про державну службу.</w:t>
            </w:r>
          </w:p>
          <w:p w14:paraId="4EE9F65A" w14:textId="0E55CA3F" w:rsidR="006E0EC2" w:rsidRPr="00622E37" w:rsidRDefault="006E0EC2" w:rsidP="006E0EC2">
            <w:pPr>
              <w:spacing w:after="0" w:line="240" w:lineRule="auto"/>
              <w:rPr>
                <w:rFonts w:cs="Times New Roman"/>
              </w:rPr>
            </w:pPr>
          </w:p>
        </w:tc>
        <w:tc>
          <w:tcPr>
            <w:tcW w:w="7653" w:type="dxa"/>
          </w:tcPr>
          <w:p w14:paraId="009CB07E" w14:textId="77777777" w:rsidR="006E0EC2" w:rsidRPr="00622E37" w:rsidRDefault="006E0EC2" w:rsidP="006E0EC2">
            <w:pPr>
              <w:spacing w:after="0" w:line="240" w:lineRule="auto"/>
              <w:rPr>
                <w:rFonts w:cs="Times New Roman"/>
                <w:highlight w:val="yellow"/>
              </w:rPr>
            </w:pPr>
          </w:p>
        </w:tc>
      </w:tr>
      <w:tr w:rsidR="006E0EC2" w:rsidRPr="00622E37" w14:paraId="76529FC4" w14:textId="77777777" w:rsidTr="002530C1">
        <w:tc>
          <w:tcPr>
            <w:tcW w:w="7656" w:type="dxa"/>
          </w:tcPr>
          <w:p w14:paraId="295424A4" w14:textId="77777777" w:rsidR="006E0EC2" w:rsidRPr="00622E37" w:rsidRDefault="006E0EC2" w:rsidP="006E0EC2">
            <w:pPr>
              <w:spacing w:after="0" w:line="240" w:lineRule="auto"/>
              <w:rPr>
                <w:rFonts w:cs="Times New Roman"/>
              </w:rPr>
            </w:pPr>
            <w:r w:rsidRPr="00622E37">
              <w:rPr>
                <w:rFonts w:cs="Times New Roman"/>
              </w:rPr>
              <w:t>2. Час виконання членом Національної ради своїх повноважень зараховується до загального стажу роботи за спеціальністю.</w:t>
            </w:r>
          </w:p>
          <w:p w14:paraId="1E841B59" w14:textId="075D8215" w:rsidR="006E0EC2" w:rsidRPr="00622E37" w:rsidRDefault="006E0EC2" w:rsidP="006E0EC2">
            <w:pPr>
              <w:spacing w:after="0" w:line="240" w:lineRule="auto"/>
              <w:rPr>
                <w:rFonts w:cs="Times New Roman"/>
              </w:rPr>
            </w:pPr>
          </w:p>
        </w:tc>
        <w:tc>
          <w:tcPr>
            <w:tcW w:w="7653" w:type="dxa"/>
          </w:tcPr>
          <w:p w14:paraId="4D19EAD4" w14:textId="77777777" w:rsidR="006E0EC2" w:rsidRPr="00622E37" w:rsidRDefault="006E0EC2" w:rsidP="006E0EC2">
            <w:pPr>
              <w:spacing w:after="0" w:line="240" w:lineRule="auto"/>
              <w:rPr>
                <w:rFonts w:cs="Times New Roman"/>
                <w:highlight w:val="yellow"/>
              </w:rPr>
            </w:pPr>
          </w:p>
        </w:tc>
      </w:tr>
      <w:tr w:rsidR="006E0EC2" w:rsidRPr="00622E37" w14:paraId="6A6F4E18" w14:textId="77777777" w:rsidTr="002530C1">
        <w:tc>
          <w:tcPr>
            <w:tcW w:w="7656" w:type="dxa"/>
          </w:tcPr>
          <w:p w14:paraId="6F74467C" w14:textId="098CF091" w:rsidR="006E0EC2" w:rsidRPr="00622E37" w:rsidRDefault="006E0EC2" w:rsidP="006E0EC2">
            <w:pPr>
              <w:spacing w:after="0" w:line="240" w:lineRule="auto"/>
              <w:rPr>
                <w:rFonts w:cs="Times New Roman"/>
              </w:rPr>
            </w:pPr>
            <w:r w:rsidRPr="00622E37">
              <w:rPr>
                <w:rFonts w:cs="Times New Roman"/>
              </w:rPr>
              <w:t xml:space="preserve">3. Оплата праці членів Національної ради повинна забезпечувати достатні матеріальні умови для незалежного виконання ними обов’язків, передбачених цим </w:t>
            </w:r>
            <w:r>
              <w:rPr>
                <w:rFonts w:cs="Times New Roman"/>
              </w:rPr>
              <w:t>З</w:t>
            </w:r>
            <w:r w:rsidRPr="00622E37">
              <w:rPr>
                <w:rFonts w:cs="Times New Roman"/>
              </w:rPr>
              <w:t>аконом та стимулювати сумлінну працю.</w:t>
            </w:r>
          </w:p>
          <w:p w14:paraId="29028BEC" w14:textId="1C0E6638" w:rsidR="006E0EC2" w:rsidRPr="00622E37" w:rsidRDefault="006E0EC2" w:rsidP="006E0EC2">
            <w:pPr>
              <w:spacing w:after="0" w:line="240" w:lineRule="auto"/>
              <w:rPr>
                <w:rFonts w:cs="Times New Roman"/>
              </w:rPr>
            </w:pPr>
          </w:p>
        </w:tc>
        <w:tc>
          <w:tcPr>
            <w:tcW w:w="7653" w:type="dxa"/>
          </w:tcPr>
          <w:p w14:paraId="61BEA93C" w14:textId="77777777" w:rsidR="006E0EC2" w:rsidRPr="00622E37" w:rsidRDefault="006E0EC2" w:rsidP="006E0EC2">
            <w:pPr>
              <w:spacing w:after="0" w:line="240" w:lineRule="auto"/>
              <w:rPr>
                <w:rFonts w:cs="Times New Roman"/>
                <w:highlight w:val="yellow"/>
              </w:rPr>
            </w:pPr>
          </w:p>
        </w:tc>
      </w:tr>
      <w:tr w:rsidR="006E0EC2" w:rsidRPr="00622E37" w14:paraId="7086C207" w14:textId="77777777" w:rsidTr="002530C1">
        <w:tc>
          <w:tcPr>
            <w:tcW w:w="7656" w:type="dxa"/>
          </w:tcPr>
          <w:p w14:paraId="398CA13D" w14:textId="77777777" w:rsidR="006E0EC2" w:rsidRPr="00622E37" w:rsidRDefault="006E0EC2" w:rsidP="006E0EC2">
            <w:pPr>
              <w:spacing w:after="0" w:line="240" w:lineRule="auto"/>
              <w:rPr>
                <w:rFonts w:cs="Times New Roman"/>
              </w:rPr>
            </w:pPr>
            <w:r w:rsidRPr="00622E37">
              <w:rPr>
                <w:rFonts w:cs="Times New Roman"/>
              </w:rPr>
              <w:t>4. Посадовий оклад члена Національної ради встановлюється в розмірі 75 прожиткових мінімумів для працездатних осіб, встановлених на 1 січня календарного року.</w:t>
            </w:r>
          </w:p>
          <w:p w14:paraId="4B13CCC1" w14:textId="5AC10293" w:rsidR="006E0EC2" w:rsidRPr="00622E37" w:rsidRDefault="006E0EC2" w:rsidP="006E0EC2">
            <w:pPr>
              <w:spacing w:after="0" w:line="240" w:lineRule="auto"/>
              <w:rPr>
                <w:rFonts w:cs="Times New Roman"/>
              </w:rPr>
            </w:pPr>
          </w:p>
        </w:tc>
        <w:tc>
          <w:tcPr>
            <w:tcW w:w="7653" w:type="dxa"/>
          </w:tcPr>
          <w:p w14:paraId="51A2E061" w14:textId="324D560A" w:rsidR="006E0EC2" w:rsidRPr="00622E37" w:rsidRDefault="006E0EC2" w:rsidP="006E0EC2">
            <w:pPr>
              <w:spacing w:after="0" w:line="240" w:lineRule="auto"/>
              <w:rPr>
                <w:rFonts w:cs="Times New Roman"/>
                <w:highlight w:val="yellow"/>
              </w:rPr>
            </w:pPr>
          </w:p>
        </w:tc>
      </w:tr>
      <w:tr w:rsidR="006E0EC2" w:rsidRPr="00622E37" w14:paraId="5C86483A" w14:textId="77777777" w:rsidTr="002530C1">
        <w:tc>
          <w:tcPr>
            <w:tcW w:w="7656" w:type="dxa"/>
          </w:tcPr>
          <w:p w14:paraId="251BDB6D" w14:textId="77777777" w:rsidR="006E0EC2" w:rsidRPr="00613E2D" w:rsidRDefault="006E0EC2" w:rsidP="006E0EC2">
            <w:pPr>
              <w:spacing w:after="0" w:line="240" w:lineRule="auto"/>
              <w:rPr>
                <w:rFonts w:cs="Times New Roman"/>
              </w:rPr>
            </w:pPr>
            <w:r w:rsidRPr="00613E2D">
              <w:rPr>
                <w:rFonts w:cs="Times New Roman"/>
              </w:rPr>
              <w:t>5. Посадовий оклад голови Національної ради встановлюється пропорційно до посадового окладу члена Національної ради з коефіцієнтом 1,3. Посадовий оклад першого заступника голови, заступника голови та відповідального секретаря Національної ради встановлюється пропорційно до посадового окладу члена Національної ради з коефіцієнтом 1,2.</w:t>
            </w:r>
          </w:p>
          <w:p w14:paraId="7CCE69BF" w14:textId="631260D9" w:rsidR="006E0EC2" w:rsidRPr="00613E2D" w:rsidRDefault="006E0EC2" w:rsidP="006E0EC2">
            <w:pPr>
              <w:spacing w:after="0" w:line="240" w:lineRule="auto"/>
              <w:rPr>
                <w:rFonts w:cs="Times New Roman"/>
              </w:rPr>
            </w:pPr>
          </w:p>
        </w:tc>
        <w:tc>
          <w:tcPr>
            <w:tcW w:w="7653" w:type="dxa"/>
          </w:tcPr>
          <w:p w14:paraId="15BBB11C" w14:textId="39C41F77" w:rsidR="006E0EC2" w:rsidRPr="00831A88" w:rsidRDefault="006E0EC2" w:rsidP="006E0EC2">
            <w:pPr>
              <w:spacing w:after="0" w:line="240" w:lineRule="auto"/>
              <w:rPr>
                <w:rFonts w:cs="Times New Roman"/>
                <w:highlight w:val="green"/>
                <w:lang w:val="ru-RU"/>
              </w:rPr>
            </w:pPr>
          </w:p>
        </w:tc>
      </w:tr>
      <w:tr w:rsidR="006E0EC2" w:rsidRPr="00622E37" w14:paraId="390A233D" w14:textId="77777777" w:rsidTr="002530C1">
        <w:tc>
          <w:tcPr>
            <w:tcW w:w="7656" w:type="dxa"/>
          </w:tcPr>
          <w:p w14:paraId="17984BD6" w14:textId="2A624E9E" w:rsidR="006E0EC2" w:rsidRPr="00622E37" w:rsidRDefault="006E0EC2" w:rsidP="006E0EC2">
            <w:pPr>
              <w:spacing w:after="0" w:line="240" w:lineRule="auto"/>
              <w:rPr>
                <w:rFonts w:cs="Times New Roman"/>
              </w:rPr>
            </w:pPr>
            <w:r w:rsidRPr="00622E37">
              <w:rPr>
                <w:rFonts w:cs="Times New Roman"/>
              </w:rPr>
              <w:t>6. Члени Національної ради мають право на щорічну відпустку сукупн</w:t>
            </w:r>
            <w:r>
              <w:rPr>
                <w:rFonts w:cs="Times New Roman"/>
              </w:rPr>
              <w:t>ої</w:t>
            </w:r>
            <w:r w:rsidRPr="00622E37">
              <w:rPr>
                <w:rFonts w:cs="Times New Roman"/>
              </w:rPr>
              <w:t xml:space="preserve"> річн</w:t>
            </w:r>
            <w:r>
              <w:rPr>
                <w:rFonts w:cs="Times New Roman"/>
              </w:rPr>
              <w:t>ої</w:t>
            </w:r>
            <w:r w:rsidRPr="00622E37">
              <w:rPr>
                <w:rFonts w:cs="Times New Roman"/>
              </w:rPr>
              <w:t xml:space="preserve"> тривалості </w:t>
            </w:r>
            <w:r>
              <w:rPr>
                <w:rFonts w:cs="Times New Roman"/>
              </w:rPr>
              <w:t xml:space="preserve">30 </w:t>
            </w:r>
            <w:r w:rsidRPr="00622E37">
              <w:rPr>
                <w:rFonts w:cs="Times New Roman"/>
              </w:rPr>
              <w:t xml:space="preserve">днів, але не довше </w:t>
            </w:r>
            <w:r>
              <w:rPr>
                <w:rFonts w:cs="Times New Roman"/>
              </w:rPr>
              <w:t xml:space="preserve">14 </w:t>
            </w:r>
            <w:r w:rsidRPr="00622E37">
              <w:rPr>
                <w:rFonts w:cs="Times New Roman"/>
              </w:rPr>
              <w:t xml:space="preserve">днів упродовж одного календарного місяця. </w:t>
            </w:r>
          </w:p>
          <w:p w14:paraId="268DB6BC" w14:textId="3327C409" w:rsidR="006E0EC2" w:rsidRPr="00622E37" w:rsidRDefault="006E0EC2" w:rsidP="006E0EC2">
            <w:pPr>
              <w:spacing w:after="0" w:line="240" w:lineRule="auto"/>
              <w:rPr>
                <w:rFonts w:cs="Times New Roman"/>
              </w:rPr>
            </w:pPr>
          </w:p>
        </w:tc>
        <w:tc>
          <w:tcPr>
            <w:tcW w:w="7653" w:type="dxa"/>
          </w:tcPr>
          <w:p w14:paraId="25A7FFB9" w14:textId="77777777" w:rsidR="006E0EC2" w:rsidRPr="00622E37" w:rsidRDefault="006E0EC2" w:rsidP="006E0EC2">
            <w:pPr>
              <w:spacing w:after="0" w:line="240" w:lineRule="auto"/>
              <w:rPr>
                <w:rFonts w:cs="Times New Roman"/>
                <w:highlight w:val="yellow"/>
              </w:rPr>
            </w:pPr>
          </w:p>
        </w:tc>
      </w:tr>
      <w:tr w:rsidR="006E0EC2" w:rsidRPr="00622E37" w14:paraId="4DAB06F1" w14:textId="77777777" w:rsidTr="002530C1">
        <w:tc>
          <w:tcPr>
            <w:tcW w:w="7656" w:type="dxa"/>
          </w:tcPr>
          <w:p w14:paraId="01E28974" w14:textId="4FD4A19D" w:rsidR="006E0EC2" w:rsidRPr="0032656A" w:rsidRDefault="006E0EC2" w:rsidP="006E0EC2">
            <w:pPr>
              <w:spacing w:after="0" w:line="240" w:lineRule="auto"/>
              <w:jc w:val="center"/>
              <w:rPr>
                <w:rFonts w:cs="Times New Roman"/>
                <w:b/>
                <w:sz w:val="24"/>
                <w:szCs w:val="24"/>
              </w:rPr>
            </w:pPr>
            <w:r w:rsidRPr="0032656A">
              <w:rPr>
                <w:rFonts w:cs="Times New Roman"/>
                <w:b/>
                <w:sz w:val="24"/>
                <w:szCs w:val="24"/>
              </w:rPr>
              <w:t>Стаття 77. Повноваження членів Національної ради</w:t>
            </w:r>
          </w:p>
          <w:p w14:paraId="54F6BC7E" w14:textId="6B539E08" w:rsidR="006E0EC2" w:rsidRPr="00622E37" w:rsidRDefault="006E0EC2" w:rsidP="006E0EC2">
            <w:pPr>
              <w:spacing w:after="0" w:line="240" w:lineRule="auto"/>
              <w:jc w:val="center"/>
              <w:rPr>
                <w:rFonts w:cs="Times New Roman"/>
                <w:b/>
                <w:sz w:val="24"/>
                <w:szCs w:val="24"/>
                <w:highlight w:val="yellow"/>
              </w:rPr>
            </w:pPr>
          </w:p>
        </w:tc>
        <w:tc>
          <w:tcPr>
            <w:tcW w:w="7653" w:type="dxa"/>
          </w:tcPr>
          <w:p w14:paraId="18AA05BE" w14:textId="77777777" w:rsidR="006E0EC2" w:rsidRPr="00622E37" w:rsidRDefault="006E0EC2" w:rsidP="006E0EC2">
            <w:pPr>
              <w:spacing w:after="0" w:line="240" w:lineRule="auto"/>
              <w:rPr>
                <w:rFonts w:cs="Times New Roman"/>
                <w:highlight w:val="yellow"/>
              </w:rPr>
            </w:pPr>
          </w:p>
        </w:tc>
      </w:tr>
      <w:tr w:rsidR="006E0EC2" w:rsidRPr="00622E37" w14:paraId="009FA8A7" w14:textId="77777777" w:rsidTr="002530C1">
        <w:tc>
          <w:tcPr>
            <w:tcW w:w="7656" w:type="dxa"/>
          </w:tcPr>
          <w:p w14:paraId="4828D724" w14:textId="77777777" w:rsidR="006E0EC2" w:rsidRPr="00622E37" w:rsidRDefault="006E0EC2" w:rsidP="006E0EC2">
            <w:pPr>
              <w:spacing w:after="0" w:line="240" w:lineRule="auto"/>
              <w:rPr>
                <w:rFonts w:cs="Times New Roman"/>
              </w:rPr>
            </w:pPr>
            <w:r w:rsidRPr="00622E37">
              <w:rPr>
                <w:rFonts w:cs="Times New Roman"/>
              </w:rPr>
              <w:t>1. Член Національної ради:</w:t>
            </w:r>
          </w:p>
          <w:p w14:paraId="353618E1" w14:textId="148B898E" w:rsidR="006E0EC2" w:rsidRPr="00622E37" w:rsidRDefault="006E0EC2" w:rsidP="006E0EC2">
            <w:pPr>
              <w:spacing w:after="0" w:line="240" w:lineRule="auto"/>
              <w:rPr>
                <w:rFonts w:cs="Times New Roman"/>
              </w:rPr>
            </w:pPr>
          </w:p>
        </w:tc>
        <w:tc>
          <w:tcPr>
            <w:tcW w:w="7653" w:type="dxa"/>
          </w:tcPr>
          <w:p w14:paraId="77653498" w14:textId="77777777" w:rsidR="006E0EC2" w:rsidRPr="00622E37" w:rsidRDefault="006E0EC2" w:rsidP="006E0EC2">
            <w:pPr>
              <w:spacing w:after="0" w:line="240" w:lineRule="auto"/>
              <w:rPr>
                <w:rFonts w:cs="Times New Roman"/>
                <w:highlight w:val="yellow"/>
              </w:rPr>
            </w:pPr>
          </w:p>
        </w:tc>
      </w:tr>
      <w:tr w:rsidR="006E0EC2" w:rsidRPr="00622E37" w14:paraId="53C13C7D" w14:textId="77777777" w:rsidTr="002530C1">
        <w:tc>
          <w:tcPr>
            <w:tcW w:w="7656" w:type="dxa"/>
          </w:tcPr>
          <w:p w14:paraId="5C468FC2" w14:textId="2B48EE83" w:rsidR="006E0EC2" w:rsidRPr="00622E37" w:rsidRDefault="006E0EC2" w:rsidP="006E0EC2">
            <w:pPr>
              <w:spacing w:after="0" w:line="240" w:lineRule="auto"/>
              <w:rPr>
                <w:rFonts w:cs="Times New Roman"/>
              </w:rPr>
            </w:pPr>
            <w:r w:rsidRPr="00622E37">
              <w:rPr>
                <w:rFonts w:cs="Times New Roman"/>
              </w:rPr>
              <w:t>1) вносить питання на розгляд Національної ради, бере участь у її засіданнях;</w:t>
            </w:r>
          </w:p>
          <w:p w14:paraId="0815C4D8" w14:textId="61D24FA6" w:rsidR="006E0EC2" w:rsidRPr="00622E37" w:rsidRDefault="006E0EC2" w:rsidP="006E0EC2">
            <w:pPr>
              <w:spacing w:after="0" w:line="240" w:lineRule="auto"/>
              <w:rPr>
                <w:rFonts w:cs="Times New Roman"/>
              </w:rPr>
            </w:pPr>
          </w:p>
        </w:tc>
        <w:tc>
          <w:tcPr>
            <w:tcW w:w="7653" w:type="dxa"/>
          </w:tcPr>
          <w:p w14:paraId="462D5275" w14:textId="77777777" w:rsidR="006E0EC2" w:rsidRPr="00622E37" w:rsidRDefault="006E0EC2" w:rsidP="006E0EC2">
            <w:pPr>
              <w:spacing w:after="0" w:line="240" w:lineRule="auto"/>
              <w:rPr>
                <w:rFonts w:cs="Times New Roman"/>
                <w:highlight w:val="yellow"/>
              </w:rPr>
            </w:pPr>
          </w:p>
        </w:tc>
      </w:tr>
      <w:tr w:rsidR="006E0EC2" w:rsidRPr="00622E37" w14:paraId="4E0091F6" w14:textId="77777777" w:rsidTr="002530C1">
        <w:tc>
          <w:tcPr>
            <w:tcW w:w="7656" w:type="dxa"/>
          </w:tcPr>
          <w:p w14:paraId="7262A969" w14:textId="0582956C" w:rsidR="006E0EC2" w:rsidRPr="00622E37" w:rsidRDefault="006E0EC2" w:rsidP="006E0EC2">
            <w:pPr>
              <w:spacing w:after="0" w:line="240" w:lineRule="auto"/>
              <w:rPr>
                <w:rFonts w:cs="Times New Roman"/>
              </w:rPr>
            </w:pPr>
            <w:r w:rsidRPr="00622E37">
              <w:rPr>
                <w:rFonts w:cs="Times New Roman"/>
              </w:rPr>
              <w:t xml:space="preserve">2) виконує або забезпечує в межах </w:t>
            </w:r>
            <w:r>
              <w:rPr>
                <w:rFonts w:cs="Times New Roman"/>
              </w:rPr>
              <w:t xml:space="preserve">своєї </w:t>
            </w:r>
            <w:r w:rsidRPr="00622E37">
              <w:rPr>
                <w:rFonts w:cs="Times New Roman"/>
              </w:rPr>
              <w:t>компетенції виконання рішень Національної ради;</w:t>
            </w:r>
          </w:p>
          <w:p w14:paraId="373A71CF" w14:textId="1A05FA5E" w:rsidR="006E0EC2" w:rsidRPr="00622E37" w:rsidRDefault="006E0EC2" w:rsidP="006E0EC2">
            <w:pPr>
              <w:spacing w:after="0" w:line="240" w:lineRule="auto"/>
              <w:rPr>
                <w:rFonts w:cs="Times New Roman"/>
              </w:rPr>
            </w:pPr>
          </w:p>
        </w:tc>
        <w:tc>
          <w:tcPr>
            <w:tcW w:w="7653" w:type="dxa"/>
          </w:tcPr>
          <w:p w14:paraId="582CE957" w14:textId="77777777" w:rsidR="006E0EC2" w:rsidRPr="00622E37" w:rsidRDefault="006E0EC2" w:rsidP="006E0EC2">
            <w:pPr>
              <w:spacing w:after="0" w:line="240" w:lineRule="auto"/>
              <w:rPr>
                <w:rFonts w:cs="Times New Roman"/>
                <w:highlight w:val="yellow"/>
              </w:rPr>
            </w:pPr>
          </w:p>
        </w:tc>
      </w:tr>
      <w:tr w:rsidR="006E0EC2" w:rsidRPr="00622E37" w14:paraId="379ABF94" w14:textId="77777777" w:rsidTr="002530C1">
        <w:tc>
          <w:tcPr>
            <w:tcW w:w="7656" w:type="dxa"/>
          </w:tcPr>
          <w:p w14:paraId="7121F987" w14:textId="431D9AC3" w:rsidR="006E0EC2" w:rsidRPr="00622E37" w:rsidRDefault="006E0EC2" w:rsidP="006E0EC2">
            <w:pPr>
              <w:spacing w:after="0" w:line="240" w:lineRule="auto"/>
              <w:rPr>
                <w:rFonts w:cs="Times New Roman"/>
              </w:rPr>
            </w:pPr>
            <w:r w:rsidRPr="00622E37">
              <w:rPr>
                <w:rFonts w:cs="Times New Roman"/>
              </w:rPr>
              <w:t>3) здійснює повноваження та координує роботу структурних підрозділів апарату Національної ради відповідно до визначеного Національною радою розподілу функціональних обов’язків;</w:t>
            </w:r>
          </w:p>
          <w:p w14:paraId="06EC5EAA" w14:textId="4E0A0300" w:rsidR="006E0EC2" w:rsidRPr="00622E37" w:rsidRDefault="006E0EC2" w:rsidP="006E0EC2">
            <w:pPr>
              <w:spacing w:after="0" w:line="240" w:lineRule="auto"/>
              <w:rPr>
                <w:rFonts w:cs="Times New Roman"/>
              </w:rPr>
            </w:pPr>
          </w:p>
        </w:tc>
        <w:tc>
          <w:tcPr>
            <w:tcW w:w="7653" w:type="dxa"/>
          </w:tcPr>
          <w:p w14:paraId="34F8607F" w14:textId="77777777" w:rsidR="006E0EC2" w:rsidRPr="00622E37" w:rsidRDefault="006E0EC2" w:rsidP="006E0EC2">
            <w:pPr>
              <w:spacing w:after="0" w:line="240" w:lineRule="auto"/>
              <w:rPr>
                <w:rFonts w:cs="Times New Roman"/>
                <w:highlight w:val="yellow"/>
              </w:rPr>
            </w:pPr>
          </w:p>
        </w:tc>
      </w:tr>
      <w:tr w:rsidR="006E0EC2" w:rsidRPr="00622E37" w14:paraId="03424F00" w14:textId="77777777" w:rsidTr="002530C1">
        <w:tc>
          <w:tcPr>
            <w:tcW w:w="7656" w:type="dxa"/>
          </w:tcPr>
          <w:p w14:paraId="139A5C27" w14:textId="77777777" w:rsidR="006E0EC2" w:rsidRPr="00622E37" w:rsidRDefault="006E0EC2" w:rsidP="006E0EC2">
            <w:pPr>
              <w:spacing w:after="0" w:line="240" w:lineRule="auto"/>
              <w:rPr>
                <w:rFonts w:cs="Times New Roman"/>
              </w:rPr>
            </w:pPr>
            <w:r w:rsidRPr="00622E37">
              <w:rPr>
                <w:rFonts w:cs="Times New Roman"/>
              </w:rPr>
              <w:t>4) за рішенням Національної ради представляє Національну раду у відносинах з державними органами, органами місцевого самоврядування, громадськими об’єднаннями, фізичними та юридичними особами в Україні та за кордоном;</w:t>
            </w:r>
          </w:p>
          <w:p w14:paraId="46B469A1" w14:textId="3F6EAAC7" w:rsidR="006E0EC2" w:rsidRPr="00622E37" w:rsidRDefault="006E0EC2" w:rsidP="006E0EC2">
            <w:pPr>
              <w:spacing w:after="0" w:line="240" w:lineRule="auto"/>
              <w:rPr>
                <w:rFonts w:cs="Times New Roman"/>
              </w:rPr>
            </w:pPr>
          </w:p>
        </w:tc>
        <w:tc>
          <w:tcPr>
            <w:tcW w:w="7653" w:type="dxa"/>
          </w:tcPr>
          <w:p w14:paraId="12452FAA" w14:textId="77777777" w:rsidR="006E0EC2" w:rsidRPr="00622E37" w:rsidRDefault="006E0EC2" w:rsidP="006E0EC2">
            <w:pPr>
              <w:spacing w:after="0" w:line="240" w:lineRule="auto"/>
              <w:rPr>
                <w:rFonts w:cs="Times New Roman"/>
                <w:highlight w:val="yellow"/>
              </w:rPr>
            </w:pPr>
          </w:p>
        </w:tc>
      </w:tr>
      <w:tr w:rsidR="006E0EC2" w:rsidRPr="00622E37" w14:paraId="12F01830" w14:textId="77777777" w:rsidTr="002530C1">
        <w:tc>
          <w:tcPr>
            <w:tcW w:w="7656" w:type="dxa"/>
          </w:tcPr>
          <w:p w14:paraId="30BED9D0" w14:textId="26B94518" w:rsidR="006E0EC2" w:rsidRPr="00622E37" w:rsidRDefault="006E0EC2" w:rsidP="006E0EC2">
            <w:pPr>
              <w:spacing w:after="0" w:line="240" w:lineRule="auto"/>
              <w:rPr>
                <w:rFonts w:cs="Times New Roman"/>
              </w:rPr>
            </w:pPr>
            <w:r w:rsidRPr="00622E37">
              <w:rPr>
                <w:rFonts w:cs="Times New Roman"/>
              </w:rPr>
              <w:t xml:space="preserve">5) за рішенням Національної ради представляє Національну раду в </w:t>
            </w:r>
            <w:r>
              <w:rPr>
                <w:rFonts w:cs="Times New Roman"/>
              </w:rPr>
              <w:t xml:space="preserve">якості члена </w:t>
            </w:r>
            <w:r w:rsidRPr="00622E37">
              <w:rPr>
                <w:rFonts w:cs="Times New Roman"/>
              </w:rPr>
              <w:t>міждержавних груп або міжнародних організаці</w:t>
            </w:r>
            <w:r>
              <w:rPr>
                <w:rFonts w:cs="Times New Roman"/>
              </w:rPr>
              <w:t>й</w:t>
            </w:r>
            <w:r w:rsidRPr="00622E37">
              <w:rPr>
                <w:rFonts w:cs="Times New Roman"/>
              </w:rPr>
              <w:t>.</w:t>
            </w:r>
          </w:p>
          <w:p w14:paraId="3DE9245F" w14:textId="23CDFF10" w:rsidR="006E0EC2" w:rsidRPr="00622E37" w:rsidRDefault="006E0EC2" w:rsidP="006E0EC2">
            <w:pPr>
              <w:spacing w:after="0" w:line="240" w:lineRule="auto"/>
              <w:rPr>
                <w:rFonts w:cs="Times New Roman"/>
              </w:rPr>
            </w:pPr>
          </w:p>
        </w:tc>
        <w:tc>
          <w:tcPr>
            <w:tcW w:w="7653" w:type="dxa"/>
          </w:tcPr>
          <w:p w14:paraId="3425385D" w14:textId="77777777" w:rsidR="006E0EC2" w:rsidRPr="00622E37" w:rsidRDefault="006E0EC2" w:rsidP="006E0EC2">
            <w:pPr>
              <w:spacing w:after="0" w:line="240" w:lineRule="auto"/>
              <w:rPr>
                <w:rFonts w:cs="Times New Roman"/>
                <w:highlight w:val="yellow"/>
              </w:rPr>
            </w:pPr>
          </w:p>
        </w:tc>
      </w:tr>
      <w:tr w:rsidR="006E0EC2" w:rsidRPr="00622E37" w14:paraId="66736A2D" w14:textId="77777777" w:rsidTr="002530C1">
        <w:tc>
          <w:tcPr>
            <w:tcW w:w="7656" w:type="dxa"/>
          </w:tcPr>
          <w:p w14:paraId="122DFDE6" w14:textId="77777777" w:rsidR="006E0EC2" w:rsidRPr="00622E37" w:rsidRDefault="006E0EC2" w:rsidP="006E0EC2">
            <w:pPr>
              <w:spacing w:after="0" w:line="240" w:lineRule="auto"/>
              <w:rPr>
                <w:rFonts w:cs="Times New Roman"/>
              </w:rPr>
            </w:pPr>
            <w:r w:rsidRPr="00622E37">
              <w:rPr>
                <w:rFonts w:cs="Times New Roman"/>
              </w:rPr>
              <w:t>2. Член Національної ради при здійсненні своїх повноважень має право:</w:t>
            </w:r>
          </w:p>
          <w:p w14:paraId="1FDC9918" w14:textId="24B6C19A" w:rsidR="006E0EC2" w:rsidRPr="00622E37" w:rsidRDefault="006E0EC2" w:rsidP="006E0EC2">
            <w:pPr>
              <w:spacing w:after="0" w:line="240" w:lineRule="auto"/>
              <w:rPr>
                <w:rFonts w:cs="Times New Roman"/>
              </w:rPr>
            </w:pPr>
          </w:p>
        </w:tc>
        <w:tc>
          <w:tcPr>
            <w:tcW w:w="7653" w:type="dxa"/>
          </w:tcPr>
          <w:p w14:paraId="6CE9F546" w14:textId="77777777" w:rsidR="006E0EC2" w:rsidRPr="00622E37" w:rsidRDefault="006E0EC2" w:rsidP="006E0EC2">
            <w:pPr>
              <w:spacing w:after="0" w:line="240" w:lineRule="auto"/>
              <w:rPr>
                <w:rFonts w:cs="Times New Roman"/>
                <w:highlight w:val="yellow"/>
              </w:rPr>
            </w:pPr>
          </w:p>
        </w:tc>
      </w:tr>
      <w:tr w:rsidR="006E0EC2" w:rsidRPr="00622E37" w14:paraId="610E9157" w14:textId="77777777" w:rsidTr="002530C1">
        <w:tc>
          <w:tcPr>
            <w:tcW w:w="7656" w:type="dxa"/>
          </w:tcPr>
          <w:p w14:paraId="7B99447E" w14:textId="77777777" w:rsidR="006E0EC2" w:rsidRPr="00622E37" w:rsidRDefault="006E0EC2" w:rsidP="006E0EC2">
            <w:pPr>
              <w:spacing w:after="0" w:line="240" w:lineRule="auto"/>
              <w:rPr>
                <w:rFonts w:cs="Times New Roman"/>
              </w:rPr>
            </w:pPr>
            <w:r w:rsidRPr="00622E37">
              <w:rPr>
                <w:rFonts w:cs="Times New Roman"/>
              </w:rPr>
              <w:t xml:space="preserve">1) ознайомлюватися з будь-якими документами, що знаходяться у Національній раді; </w:t>
            </w:r>
          </w:p>
          <w:p w14:paraId="74BD21FA" w14:textId="097228F0" w:rsidR="006E0EC2" w:rsidRPr="00622E37" w:rsidRDefault="006E0EC2" w:rsidP="006E0EC2">
            <w:pPr>
              <w:spacing w:after="0" w:line="240" w:lineRule="auto"/>
              <w:rPr>
                <w:rFonts w:cs="Times New Roman"/>
              </w:rPr>
            </w:pPr>
          </w:p>
        </w:tc>
        <w:tc>
          <w:tcPr>
            <w:tcW w:w="7653" w:type="dxa"/>
          </w:tcPr>
          <w:p w14:paraId="16CD67AA" w14:textId="77777777" w:rsidR="006E0EC2" w:rsidRPr="00622E37" w:rsidRDefault="006E0EC2" w:rsidP="006E0EC2">
            <w:pPr>
              <w:spacing w:after="0" w:line="240" w:lineRule="auto"/>
              <w:rPr>
                <w:rFonts w:cs="Times New Roman"/>
                <w:highlight w:val="yellow"/>
              </w:rPr>
            </w:pPr>
          </w:p>
        </w:tc>
      </w:tr>
      <w:tr w:rsidR="006E0EC2" w:rsidRPr="00622E37" w14:paraId="3C6C421E" w14:textId="77777777" w:rsidTr="002530C1">
        <w:tc>
          <w:tcPr>
            <w:tcW w:w="7656" w:type="dxa"/>
          </w:tcPr>
          <w:p w14:paraId="1FD14855" w14:textId="77777777" w:rsidR="006E0EC2" w:rsidRPr="00622E37" w:rsidRDefault="006E0EC2" w:rsidP="006E0EC2">
            <w:pPr>
              <w:spacing w:after="0" w:line="240" w:lineRule="auto"/>
              <w:rPr>
                <w:rFonts w:cs="Times New Roman"/>
              </w:rPr>
            </w:pPr>
            <w:r w:rsidRPr="00622E37">
              <w:rPr>
                <w:rFonts w:cs="Times New Roman"/>
              </w:rPr>
              <w:t xml:space="preserve">2) пропонувати для включення до порядку денного засідання Національної ради питання, що належать до її компетенції; </w:t>
            </w:r>
          </w:p>
          <w:p w14:paraId="06EA935F" w14:textId="41E596A6" w:rsidR="006E0EC2" w:rsidRPr="00622E37" w:rsidRDefault="006E0EC2" w:rsidP="006E0EC2">
            <w:pPr>
              <w:spacing w:after="0" w:line="240" w:lineRule="auto"/>
              <w:rPr>
                <w:rFonts w:cs="Times New Roman"/>
              </w:rPr>
            </w:pPr>
          </w:p>
        </w:tc>
        <w:tc>
          <w:tcPr>
            <w:tcW w:w="7653" w:type="dxa"/>
          </w:tcPr>
          <w:p w14:paraId="7024520A" w14:textId="77777777" w:rsidR="006E0EC2" w:rsidRPr="00622E37" w:rsidRDefault="006E0EC2" w:rsidP="006E0EC2">
            <w:pPr>
              <w:spacing w:after="0" w:line="240" w:lineRule="auto"/>
              <w:rPr>
                <w:rFonts w:cs="Times New Roman"/>
                <w:highlight w:val="yellow"/>
              </w:rPr>
            </w:pPr>
          </w:p>
        </w:tc>
      </w:tr>
      <w:tr w:rsidR="006E0EC2" w:rsidRPr="00622E37" w14:paraId="2DA797E5" w14:textId="77777777" w:rsidTr="002530C1">
        <w:tc>
          <w:tcPr>
            <w:tcW w:w="7656" w:type="dxa"/>
          </w:tcPr>
          <w:p w14:paraId="6F914B4E" w14:textId="77777777" w:rsidR="006E0EC2" w:rsidRPr="00622E37" w:rsidRDefault="006E0EC2" w:rsidP="006E0EC2">
            <w:pPr>
              <w:spacing w:after="0" w:line="240" w:lineRule="auto"/>
              <w:rPr>
                <w:rFonts w:cs="Times New Roman"/>
              </w:rPr>
            </w:pPr>
            <w:r w:rsidRPr="00622E37">
              <w:rPr>
                <w:rFonts w:cs="Times New Roman"/>
              </w:rPr>
              <w:t>3) виступати на засіданнях Національної ради, вносити пропозиції щодо питань, які розглядаються, вимагати проведення по них голосування;</w:t>
            </w:r>
          </w:p>
          <w:p w14:paraId="203155BD" w14:textId="3AD0992E" w:rsidR="006E0EC2" w:rsidRPr="00622E37" w:rsidRDefault="006E0EC2" w:rsidP="006E0EC2">
            <w:pPr>
              <w:spacing w:after="0" w:line="240" w:lineRule="auto"/>
              <w:rPr>
                <w:rFonts w:cs="Times New Roman"/>
              </w:rPr>
            </w:pPr>
          </w:p>
        </w:tc>
        <w:tc>
          <w:tcPr>
            <w:tcW w:w="7653" w:type="dxa"/>
          </w:tcPr>
          <w:p w14:paraId="1FB2E929" w14:textId="77777777" w:rsidR="006E0EC2" w:rsidRPr="00622E37" w:rsidRDefault="006E0EC2" w:rsidP="006E0EC2">
            <w:pPr>
              <w:spacing w:after="0" w:line="240" w:lineRule="auto"/>
              <w:rPr>
                <w:rFonts w:cs="Times New Roman"/>
                <w:highlight w:val="yellow"/>
              </w:rPr>
            </w:pPr>
          </w:p>
        </w:tc>
      </w:tr>
      <w:tr w:rsidR="006E0EC2" w:rsidRPr="00622E37" w14:paraId="6D38CE3C" w14:textId="77777777" w:rsidTr="002530C1">
        <w:tc>
          <w:tcPr>
            <w:tcW w:w="7656" w:type="dxa"/>
          </w:tcPr>
          <w:p w14:paraId="6E8FBF9B" w14:textId="0E9BAE39" w:rsidR="006E0EC2" w:rsidRPr="00622E37" w:rsidRDefault="006E0EC2" w:rsidP="006E0EC2">
            <w:pPr>
              <w:spacing w:after="0" w:line="240" w:lineRule="auto"/>
              <w:rPr>
                <w:rFonts w:cs="Times New Roman"/>
              </w:rPr>
            </w:pPr>
            <w:r w:rsidRPr="00622E37">
              <w:rPr>
                <w:rFonts w:cs="Times New Roman"/>
              </w:rPr>
              <w:t xml:space="preserve">4) бути присутнім на засіданнях Верховної Ради України, її комітетів, тимчасових спеціальних та тимчасових слідчих комісій, а також на засіданнях, що проводяться Кабінетом Міністрів України, у міністерствах та інших органах державної влади та органах місцевого самоврядування, стосовно розгляду питань, пов’язаних з регулюванням і наглядом </w:t>
            </w:r>
            <w:r>
              <w:rPr>
                <w:rFonts w:cs="Times New Roman"/>
              </w:rPr>
              <w:t xml:space="preserve">(контролем) </w:t>
            </w:r>
            <w:r w:rsidRPr="00622E37">
              <w:rPr>
                <w:rFonts w:cs="Times New Roman"/>
              </w:rPr>
              <w:t>у сфері медіа;</w:t>
            </w:r>
          </w:p>
          <w:p w14:paraId="117B0968" w14:textId="3402E81F" w:rsidR="006E0EC2" w:rsidRPr="00622E37" w:rsidRDefault="006E0EC2" w:rsidP="006E0EC2">
            <w:pPr>
              <w:spacing w:after="0" w:line="240" w:lineRule="auto"/>
              <w:rPr>
                <w:rFonts w:cs="Times New Roman"/>
              </w:rPr>
            </w:pPr>
          </w:p>
        </w:tc>
        <w:tc>
          <w:tcPr>
            <w:tcW w:w="7653" w:type="dxa"/>
          </w:tcPr>
          <w:p w14:paraId="38248CC2" w14:textId="77777777" w:rsidR="006E0EC2" w:rsidRPr="00622E37" w:rsidRDefault="006E0EC2" w:rsidP="006E0EC2">
            <w:pPr>
              <w:spacing w:after="0" w:line="240" w:lineRule="auto"/>
              <w:rPr>
                <w:rFonts w:cs="Times New Roman"/>
                <w:highlight w:val="yellow"/>
              </w:rPr>
            </w:pPr>
          </w:p>
        </w:tc>
      </w:tr>
      <w:tr w:rsidR="006E0EC2" w:rsidRPr="00622E37" w14:paraId="401B0D12" w14:textId="77777777" w:rsidTr="002530C1">
        <w:tc>
          <w:tcPr>
            <w:tcW w:w="7656" w:type="dxa"/>
          </w:tcPr>
          <w:p w14:paraId="459AB55F" w14:textId="77777777" w:rsidR="006E0EC2" w:rsidRPr="00622E37" w:rsidRDefault="006E0EC2" w:rsidP="006E0EC2">
            <w:pPr>
              <w:spacing w:after="0" w:line="240" w:lineRule="auto"/>
              <w:rPr>
                <w:rFonts w:cs="Times New Roman"/>
              </w:rPr>
            </w:pPr>
            <w:r w:rsidRPr="00622E37">
              <w:rPr>
                <w:rFonts w:cs="Times New Roman"/>
              </w:rPr>
              <w:t>5) у разі незгоди з рішенням, прийнятим Національною радою, у письмовій формі викласти свою окрему думку, що додається до протоколу засідання Національної ради;</w:t>
            </w:r>
          </w:p>
          <w:p w14:paraId="374CB2E2" w14:textId="1BB68F0D" w:rsidR="006E0EC2" w:rsidRPr="00622E37" w:rsidRDefault="006E0EC2" w:rsidP="006E0EC2">
            <w:pPr>
              <w:spacing w:after="0" w:line="240" w:lineRule="auto"/>
              <w:rPr>
                <w:rFonts w:cs="Times New Roman"/>
              </w:rPr>
            </w:pPr>
          </w:p>
        </w:tc>
        <w:tc>
          <w:tcPr>
            <w:tcW w:w="7653" w:type="dxa"/>
          </w:tcPr>
          <w:p w14:paraId="14774EE9" w14:textId="77777777" w:rsidR="006E0EC2" w:rsidRPr="00622E37" w:rsidRDefault="006E0EC2" w:rsidP="006E0EC2">
            <w:pPr>
              <w:spacing w:after="0" w:line="240" w:lineRule="auto"/>
              <w:rPr>
                <w:rFonts w:cs="Times New Roman"/>
                <w:highlight w:val="yellow"/>
              </w:rPr>
            </w:pPr>
          </w:p>
        </w:tc>
      </w:tr>
      <w:tr w:rsidR="006E0EC2" w:rsidRPr="00622E37" w14:paraId="193D8BBB" w14:textId="77777777" w:rsidTr="002530C1">
        <w:tc>
          <w:tcPr>
            <w:tcW w:w="7656" w:type="dxa"/>
          </w:tcPr>
          <w:p w14:paraId="62CA03CE" w14:textId="77777777" w:rsidR="006E0EC2" w:rsidRPr="00622E37" w:rsidRDefault="006E0EC2" w:rsidP="006E0EC2">
            <w:pPr>
              <w:spacing w:after="0" w:line="240" w:lineRule="auto"/>
              <w:rPr>
                <w:rFonts w:cs="Times New Roman"/>
              </w:rPr>
            </w:pPr>
            <w:r w:rsidRPr="00622E37">
              <w:rPr>
                <w:rFonts w:cs="Times New Roman"/>
              </w:rPr>
              <w:t>6) бути присутнім на всіх заходах, що проводяться Національною радою.</w:t>
            </w:r>
          </w:p>
          <w:p w14:paraId="68D14FDE" w14:textId="5B2CDA92" w:rsidR="006E0EC2" w:rsidRPr="00622E37" w:rsidRDefault="006E0EC2" w:rsidP="006E0EC2">
            <w:pPr>
              <w:spacing w:after="0" w:line="240" w:lineRule="auto"/>
              <w:rPr>
                <w:rFonts w:cs="Times New Roman"/>
              </w:rPr>
            </w:pPr>
          </w:p>
        </w:tc>
        <w:tc>
          <w:tcPr>
            <w:tcW w:w="7653" w:type="dxa"/>
          </w:tcPr>
          <w:p w14:paraId="40F1D9CE" w14:textId="77777777" w:rsidR="006E0EC2" w:rsidRPr="00622E37" w:rsidRDefault="006E0EC2" w:rsidP="006E0EC2">
            <w:pPr>
              <w:spacing w:after="0" w:line="240" w:lineRule="auto"/>
              <w:rPr>
                <w:rFonts w:cs="Times New Roman"/>
                <w:highlight w:val="yellow"/>
              </w:rPr>
            </w:pPr>
          </w:p>
        </w:tc>
      </w:tr>
      <w:tr w:rsidR="006E0EC2" w:rsidRPr="00622E37" w14:paraId="76E702B4" w14:textId="77777777" w:rsidTr="002530C1">
        <w:tc>
          <w:tcPr>
            <w:tcW w:w="7656" w:type="dxa"/>
          </w:tcPr>
          <w:p w14:paraId="6B4B3913" w14:textId="77777777" w:rsidR="006E0EC2" w:rsidRPr="00622E37" w:rsidRDefault="006E0EC2" w:rsidP="006E0EC2">
            <w:pPr>
              <w:spacing w:after="0" w:line="240" w:lineRule="auto"/>
              <w:rPr>
                <w:rFonts w:cs="Times New Roman"/>
              </w:rPr>
            </w:pPr>
            <w:r w:rsidRPr="00622E37">
              <w:rPr>
                <w:rFonts w:cs="Times New Roman"/>
              </w:rPr>
              <w:t xml:space="preserve">3. Організацію роботи членів Національної ради забезпечує патронатна служба. До складу патронатної служби Національної ради належать: </w:t>
            </w:r>
            <w:r w:rsidRPr="00622E37">
              <w:rPr>
                <w:rFonts w:cs="Times New Roman"/>
              </w:rPr>
              <w:lastRenderedPageBreak/>
              <w:t>помічник-консультант та секретар голови Національної ради та один радник члена Національної ради.</w:t>
            </w:r>
          </w:p>
          <w:p w14:paraId="69263AE1" w14:textId="7B00DDD5" w:rsidR="006E0EC2" w:rsidRPr="00622E37" w:rsidRDefault="006E0EC2" w:rsidP="006E0EC2">
            <w:pPr>
              <w:spacing w:after="0" w:line="240" w:lineRule="auto"/>
              <w:rPr>
                <w:rFonts w:cs="Times New Roman"/>
              </w:rPr>
            </w:pPr>
          </w:p>
        </w:tc>
        <w:tc>
          <w:tcPr>
            <w:tcW w:w="7653" w:type="dxa"/>
          </w:tcPr>
          <w:p w14:paraId="7AADC18C" w14:textId="77777777" w:rsidR="006E0EC2" w:rsidRPr="00622E37" w:rsidRDefault="006E0EC2" w:rsidP="006E0EC2">
            <w:pPr>
              <w:spacing w:after="0" w:line="240" w:lineRule="auto"/>
              <w:rPr>
                <w:rFonts w:cs="Times New Roman"/>
                <w:highlight w:val="yellow"/>
              </w:rPr>
            </w:pPr>
          </w:p>
        </w:tc>
      </w:tr>
      <w:tr w:rsidR="006E0EC2" w:rsidRPr="00622E37" w14:paraId="79479DC6" w14:textId="77777777" w:rsidTr="002530C1">
        <w:tc>
          <w:tcPr>
            <w:tcW w:w="7656" w:type="dxa"/>
          </w:tcPr>
          <w:p w14:paraId="16618840" w14:textId="23E1214D" w:rsidR="006E0EC2" w:rsidRPr="00622E37" w:rsidRDefault="006E0EC2" w:rsidP="006E0EC2">
            <w:pPr>
              <w:spacing w:after="0" w:line="240" w:lineRule="auto"/>
              <w:rPr>
                <w:rFonts w:cs="Times New Roman"/>
              </w:rPr>
            </w:pPr>
            <w:r w:rsidRPr="00622E37">
              <w:rPr>
                <w:rFonts w:cs="Times New Roman"/>
              </w:rPr>
              <w:t>4. Посадовий оклад помічника-консультанта та секретаря голови Національної ради встановлюється в розмірі ¼ від розміру окладу, передбачено</w:t>
            </w:r>
            <w:r>
              <w:rPr>
                <w:rFonts w:cs="Times New Roman"/>
              </w:rPr>
              <w:t>го</w:t>
            </w:r>
            <w:r w:rsidRPr="00622E37">
              <w:rPr>
                <w:rFonts w:cs="Times New Roman"/>
              </w:rPr>
              <w:t xml:space="preserve"> частиною </w:t>
            </w:r>
            <w:r>
              <w:rPr>
                <w:rFonts w:cs="Times New Roman"/>
              </w:rPr>
              <w:t xml:space="preserve">четвертою </w:t>
            </w:r>
            <w:r w:rsidRPr="00622E37">
              <w:rPr>
                <w:rFonts w:cs="Times New Roman"/>
              </w:rPr>
              <w:t xml:space="preserve">статті </w:t>
            </w:r>
            <w:r>
              <w:rPr>
                <w:rFonts w:cs="Times New Roman"/>
              </w:rPr>
              <w:t>7</w:t>
            </w:r>
            <w:r w:rsidRPr="00622E37">
              <w:rPr>
                <w:rFonts w:cs="Times New Roman"/>
              </w:rPr>
              <w:t>6 цього Закону.</w:t>
            </w:r>
          </w:p>
          <w:p w14:paraId="175FB47F" w14:textId="3FD9821E" w:rsidR="006E0EC2" w:rsidRPr="00622E37" w:rsidRDefault="006E0EC2" w:rsidP="006E0EC2">
            <w:pPr>
              <w:spacing w:after="0" w:line="240" w:lineRule="auto"/>
              <w:rPr>
                <w:rFonts w:cs="Times New Roman"/>
              </w:rPr>
            </w:pPr>
          </w:p>
        </w:tc>
        <w:tc>
          <w:tcPr>
            <w:tcW w:w="7653" w:type="dxa"/>
          </w:tcPr>
          <w:p w14:paraId="4D9C1E6A" w14:textId="77777777" w:rsidR="006E0EC2" w:rsidRPr="00622E37" w:rsidRDefault="006E0EC2" w:rsidP="006E0EC2">
            <w:pPr>
              <w:spacing w:after="0" w:line="240" w:lineRule="auto"/>
              <w:rPr>
                <w:rFonts w:cs="Times New Roman"/>
                <w:highlight w:val="yellow"/>
              </w:rPr>
            </w:pPr>
          </w:p>
        </w:tc>
      </w:tr>
      <w:tr w:rsidR="006E0EC2" w:rsidRPr="00622E37" w14:paraId="5D97B2D7" w14:textId="77777777" w:rsidTr="002530C1">
        <w:tc>
          <w:tcPr>
            <w:tcW w:w="7656" w:type="dxa"/>
          </w:tcPr>
          <w:p w14:paraId="189D1BAF" w14:textId="09422FB7" w:rsidR="006E0EC2" w:rsidRPr="0032656A" w:rsidRDefault="006E0EC2" w:rsidP="006E0EC2">
            <w:pPr>
              <w:spacing w:after="0" w:line="240" w:lineRule="auto"/>
              <w:jc w:val="center"/>
              <w:rPr>
                <w:rFonts w:cs="Times New Roman"/>
                <w:b/>
                <w:sz w:val="24"/>
                <w:szCs w:val="24"/>
              </w:rPr>
            </w:pPr>
            <w:r w:rsidRPr="0032656A">
              <w:rPr>
                <w:rFonts w:cs="Times New Roman"/>
                <w:b/>
                <w:sz w:val="24"/>
                <w:szCs w:val="24"/>
              </w:rPr>
              <w:t>Стаття 78. Дострокове припинення повноважень члена Національної ради</w:t>
            </w:r>
          </w:p>
          <w:p w14:paraId="4B7CA9E4" w14:textId="27663F74" w:rsidR="006E0EC2" w:rsidRPr="00622E37" w:rsidRDefault="006E0EC2" w:rsidP="006E0EC2">
            <w:pPr>
              <w:spacing w:after="0" w:line="240" w:lineRule="auto"/>
              <w:jc w:val="center"/>
              <w:rPr>
                <w:rFonts w:cs="Times New Roman"/>
                <w:b/>
                <w:sz w:val="24"/>
                <w:szCs w:val="24"/>
                <w:highlight w:val="yellow"/>
              </w:rPr>
            </w:pPr>
          </w:p>
        </w:tc>
        <w:tc>
          <w:tcPr>
            <w:tcW w:w="7653" w:type="dxa"/>
          </w:tcPr>
          <w:p w14:paraId="088E7E80" w14:textId="3F1FD877" w:rsidR="006E0EC2" w:rsidRPr="00E6032F" w:rsidRDefault="006E0EC2" w:rsidP="006E0EC2">
            <w:pPr>
              <w:spacing w:after="0" w:line="240" w:lineRule="auto"/>
              <w:rPr>
                <w:rFonts w:cs="Times New Roman"/>
                <w:highlight w:val="red"/>
              </w:rPr>
            </w:pPr>
          </w:p>
        </w:tc>
      </w:tr>
      <w:tr w:rsidR="006E0EC2" w:rsidRPr="00622E37" w14:paraId="2EA640E3" w14:textId="77777777" w:rsidTr="002530C1">
        <w:tc>
          <w:tcPr>
            <w:tcW w:w="7656" w:type="dxa"/>
          </w:tcPr>
          <w:p w14:paraId="314C9262" w14:textId="77777777" w:rsidR="006E0EC2" w:rsidRPr="00622E37" w:rsidRDefault="006E0EC2" w:rsidP="006E0EC2">
            <w:pPr>
              <w:spacing w:after="0" w:line="240" w:lineRule="auto"/>
              <w:rPr>
                <w:rFonts w:cs="Times New Roman"/>
              </w:rPr>
            </w:pPr>
            <w:r w:rsidRPr="00622E37">
              <w:rPr>
                <w:rFonts w:cs="Times New Roman"/>
              </w:rPr>
              <w:t>1. Повноваження члена Національної ради припиняються достроково в разі:</w:t>
            </w:r>
          </w:p>
          <w:p w14:paraId="1FB4C0BE" w14:textId="4D362595" w:rsidR="006E0EC2" w:rsidRPr="00622E37" w:rsidRDefault="006E0EC2" w:rsidP="006E0EC2">
            <w:pPr>
              <w:spacing w:after="0" w:line="240" w:lineRule="auto"/>
              <w:rPr>
                <w:rFonts w:cs="Times New Roman"/>
              </w:rPr>
            </w:pPr>
          </w:p>
        </w:tc>
        <w:tc>
          <w:tcPr>
            <w:tcW w:w="7653" w:type="dxa"/>
          </w:tcPr>
          <w:p w14:paraId="7452FC4E" w14:textId="77777777" w:rsidR="006E0EC2" w:rsidRPr="00622E37" w:rsidRDefault="006E0EC2" w:rsidP="006E0EC2">
            <w:pPr>
              <w:spacing w:after="0" w:line="240" w:lineRule="auto"/>
              <w:rPr>
                <w:rFonts w:cs="Times New Roman"/>
                <w:highlight w:val="yellow"/>
              </w:rPr>
            </w:pPr>
          </w:p>
        </w:tc>
      </w:tr>
      <w:tr w:rsidR="006E0EC2" w:rsidRPr="00622E37" w14:paraId="2A06CFF3" w14:textId="77777777" w:rsidTr="002530C1">
        <w:tc>
          <w:tcPr>
            <w:tcW w:w="7656" w:type="dxa"/>
          </w:tcPr>
          <w:p w14:paraId="1046D61E" w14:textId="77777777" w:rsidR="007F70C5" w:rsidRPr="000A59DF" w:rsidRDefault="007F70C5" w:rsidP="007F70C5">
            <w:pPr>
              <w:spacing w:after="0" w:line="240" w:lineRule="auto"/>
              <w:rPr>
                <w:rFonts w:cs="Times New Roman"/>
              </w:rPr>
            </w:pPr>
            <w:r w:rsidRPr="007F70C5">
              <w:rPr>
                <w:rFonts w:cs="Times New Roman"/>
              </w:rPr>
              <w:t>1) подання заяви суб’єкту призначення про звільнення з посади за власним бажанням та копії відповідної заяви до Національної ради;</w:t>
            </w:r>
            <w:r w:rsidRPr="00B2534B">
              <w:rPr>
                <w:rFonts w:cs="Times New Roman"/>
              </w:rPr>
              <w:t xml:space="preserve"> </w:t>
            </w:r>
          </w:p>
          <w:p w14:paraId="3B140461" w14:textId="6198777E" w:rsidR="006E0EC2" w:rsidRPr="00622E37" w:rsidRDefault="006E0EC2" w:rsidP="006E0EC2">
            <w:pPr>
              <w:spacing w:after="0" w:line="240" w:lineRule="auto"/>
              <w:rPr>
                <w:rFonts w:cs="Times New Roman"/>
              </w:rPr>
            </w:pPr>
          </w:p>
        </w:tc>
        <w:tc>
          <w:tcPr>
            <w:tcW w:w="7653" w:type="dxa"/>
          </w:tcPr>
          <w:p w14:paraId="09F8D4C2" w14:textId="4BE1EDE6" w:rsidR="006E0EC2" w:rsidRPr="000A59DF" w:rsidRDefault="006E0EC2" w:rsidP="007F70C5">
            <w:pPr>
              <w:spacing w:after="0" w:line="240" w:lineRule="auto"/>
              <w:rPr>
                <w:rFonts w:cs="Times New Roman"/>
              </w:rPr>
            </w:pPr>
          </w:p>
        </w:tc>
      </w:tr>
      <w:tr w:rsidR="007F70C5" w:rsidRPr="00622E37" w14:paraId="3EE54600" w14:textId="77777777" w:rsidTr="002530C1">
        <w:tc>
          <w:tcPr>
            <w:tcW w:w="7656" w:type="dxa"/>
          </w:tcPr>
          <w:p w14:paraId="1314EA9E" w14:textId="77777777" w:rsidR="007F70C5" w:rsidRPr="007F70C5" w:rsidRDefault="007F70C5" w:rsidP="007F70C5">
            <w:pPr>
              <w:spacing w:after="0" w:line="240" w:lineRule="auto"/>
              <w:rPr>
                <w:rFonts w:cs="Times New Roman"/>
              </w:rPr>
            </w:pPr>
            <w:r w:rsidRPr="007F70C5">
              <w:rPr>
                <w:rFonts w:cs="Times New Roman"/>
              </w:rPr>
              <w:t>2) припинення ним громадянства України або виїзду на постійне проживання за межі України;</w:t>
            </w:r>
          </w:p>
          <w:p w14:paraId="547B267D" w14:textId="2D84A279" w:rsidR="007F70C5" w:rsidRPr="007F70C5" w:rsidRDefault="007F70C5" w:rsidP="006E0EC2">
            <w:pPr>
              <w:spacing w:after="0" w:line="240" w:lineRule="auto"/>
              <w:rPr>
                <w:rFonts w:cs="Times New Roman"/>
                <w:lang w:val="ru-RU"/>
              </w:rPr>
            </w:pPr>
          </w:p>
        </w:tc>
        <w:tc>
          <w:tcPr>
            <w:tcW w:w="7653" w:type="dxa"/>
          </w:tcPr>
          <w:p w14:paraId="13805FBB" w14:textId="7EE56C5E" w:rsidR="007F70C5" w:rsidRPr="002A28A8" w:rsidRDefault="007F70C5" w:rsidP="007F70C5">
            <w:pPr>
              <w:spacing w:after="0" w:line="240" w:lineRule="auto"/>
              <w:rPr>
                <w:szCs w:val="20"/>
                <w:highlight w:val="cyan"/>
              </w:rPr>
            </w:pPr>
          </w:p>
        </w:tc>
      </w:tr>
      <w:tr w:rsidR="006E0EC2" w:rsidRPr="00622E37" w14:paraId="6EBF1CBD" w14:textId="77777777" w:rsidTr="002530C1">
        <w:tc>
          <w:tcPr>
            <w:tcW w:w="7656" w:type="dxa"/>
          </w:tcPr>
          <w:p w14:paraId="61E54117" w14:textId="2D8C868A" w:rsidR="006E0EC2" w:rsidRDefault="007F70C5" w:rsidP="006E0EC2">
            <w:pPr>
              <w:spacing w:after="0" w:line="240" w:lineRule="auto"/>
              <w:rPr>
                <w:rFonts w:cs="Times New Roman"/>
                <w:lang w:val="ru-RU"/>
              </w:rPr>
            </w:pPr>
            <w:r>
              <w:rPr>
                <w:rFonts w:cs="Times New Roman"/>
                <w:lang w:val="ru-RU"/>
              </w:rPr>
              <w:t>3</w:t>
            </w:r>
            <w:r w:rsidR="006E0EC2" w:rsidRPr="00622E37">
              <w:rPr>
                <w:rFonts w:cs="Times New Roman"/>
              </w:rPr>
              <w:t xml:space="preserve">) порушення </w:t>
            </w:r>
            <w:r w:rsidR="006E0EC2">
              <w:rPr>
                <w:rFonts w:cs="Times New Roman"/>
              </w:rPr>
              <w:t xml:space="preserve">ним обмежень та заборон, передбачених статтею 72 цього </w:t>
            </w:r>
            <w:r w:rsidR="006E0EC2">
              <w:rPr>
                <w:rFonts w:cs="Times New Roman"/>
                <w:lang w:val="ru-RU"/>
              </w:rPr>
              <w:t xml:space="preserve">Закону; </w:t>
            </w:r>
          </w:p>
          <w:p w14:paraId="200A8C8F" w14:textId="6AAF4B36" w:rsidR="006E0EC2" w:rsidRPr="00622E37" w:rsidRDefault="006E0EC2" w:rsidP="006E0EC2">
            <w:pPr>
              <w:spacing w:after="0" w:line="240" w:lineRule="auto"/>
              <w:rPr>
                <w:rFonts w:cs="Times New Roman"/>
              </w:rPr>
            </w:pPr>
          </w:p>
        </w:tc>
        <w:tc>
          <w:tcPr>
            <w:tcW w:w="7653" w:type="dxa"/>
          </w:tcPr>
          <w:p w14:paraId="4FBF08BD" w14:textId="5EA65B12" w:rsidR="006E0EC2" w:rsidRPr="00BC47E9" w:rsidRDefault="006E0EC2" w:rsidP="007F70C5">
            <w:pPr>
              <w:spacing w:after="0" w:line="240" w:lineRule="auto"/>
              <w:rPr>
                <w:rFonts w:cs="Times New Roman"/>
              </w:rPr>
            </w:pPr>
          </w:p>
        </w:tc>
      </w:tr>
      <w:tr w:rsidR="006E0EC2" w:rsidRPr="00622E37" w14:paraId="18371868" w14:textId="77777777" w:rsidTr="002530C1">
        <w:tc>
          <w:tcPr>
            <w:tcW w:w="7656" w:type="dxa"/>
          </w:tcPr>
          <w:p w14:paraId="7E52A702" w14:textId="6B2394D8" w:rsidR="006E0EC2" w:rsidRPr="00622E37" w:rsidRDefault="007F70C5" w:rsidP="006E0EC2">
            <w:pPr>
              <w:spacing w:after="0" w:line="240" w:lineRule="auto"/>
              <w:rPr>
                <w:rFonts w:cs="Times New Roman"/>
              </w:rPr>
            </w:pPr>
            <w:r>
              <w:rPr>
                <w:rFonts w:cs="Times New Roman"/>
                <w:lang w:val="ru-RU"/>
              </w:rPr>
              <w:t>4</w:t>
            </w:r>
            <w:r w:rsidR="006E0EC2" w:rsidRPr="00622E37">
              <w:rPr>
                <w:rFonts w:cs="Times New Roman"/>
              </w:rPr>
              <w:t>) набрання законної сили обвинувальним вироком суду щодо нього;</w:t>
            </w:r>
          </w:p>
          <w:p w14:paraId="34BE75F2" w14:textId="79103874" w:rsidR="006E0EC2" w:rsidRPr="00622E37" w:rsidRDefault="006E0EC2" w:rsidP="006E0EC2">
            <w:pPr>
              <w:spacing w:after="0" w:line="240" w:lineRule="auto"/>
              <w:rPr>
                <w:rFonts w:cs="Times New Roman"/>
              </w:rPr>
            </w:pPr>
          </w:p>
        </w:tc>
        <w:tc>
          <w:tcPr>
            <w:tcW w:w="7653" w:type="dxa"/>
          </w:tcPr>
          <w:p w14:paraId="09BFA55A" w14:textId="4468008F" w:rsidR="006E0EC2" w:rsidRPr="00F86B21" w:rsidRDefault="006E0EC2" w:rsidP="006E0EC2">
            <w:pPr>
              <w:spacing w:after="0" w:line="240" w:lineRule="auto"/>
              <w:rPr>
                <w:rFonts w:cs="Times New Roman"/>
                <w:highlight w:val="yellow"/>
                <w:lang w:val="ru-RU"/>
              </w:rPr>
            </w:pPr>
          </w:p>
        </w:tc>
      </w:tr>
      <w:tr w:rsidR="007F70C5" w:rsidRPr="00622E37" w14:paraId="468E99BC" w14:textId="77777777" w:rsidTr="002530C1">
        <w:tc>
          <w:tcPr>
            <w:tcW w:w="7656" w:type="dxa"/>
          </w:tcPr>
          <w:p w14:paraId="350FFC20" w14:textId="0416FCC4" w:rsidR="007F70C5" w:rsidRPr="00622E37" w:rsidRDefault="007F70C5" w:rsidP="007F70C5">
            <w:pPr>
              <w:spacing w:after="0" w:line="240" w:lineRule="auto"/>
              <w:rPr>
                <w:rFonts w:cs="Times New Roman"/>
              </w:rPr>
            </w:pPr>
            <w:r>
              <w:rPr>
                <w:rFonts w:cs="Times New Roman"/>
                <w:lang w:val="ru-RU"/>
              </w:rPr>
              <w:t>5</w:t>
            </w:r>
            <w:r w:rsidRPr="00622E37">
              <w:rPr>
                <w:rFonts w:cs="Times New Roman"/>
              </w:rPr>
              <w:t xml:space="preserve">) неможливості виконувати свої обов’язки за станом здоров’я упродовж чотирьох і більше місяців за наявності медичного висновку; </w:t>
            </w:r>
          </w:p>
          <w:p w14:paraId="14B015CA" w14:textId="43DDF515" w:rsidR="007F70C5" w:rsidRPr="00622E37" w:rsidRDefault="007F70C5" w:rsidP="007F70C5">
            <w:pPr>
              <w:spacing w:after="0" w:line="240" w:lineRule="auto"/>
              <w:rPr>
                <w:rFonts w:cs="Times New Roman"/>
              </w:rPr>
            </w:pPr>
          </w:p>
        </w:tc>
        <w:tc>
          <w:tcPr>
            <w:tcW w:w="7653" w:type="dxa"/>
          </w:tcPr>
          <w:p w14:paraId="4240AF37" w14:textId="77777777" w:rsidR="007F70C5" w:rsidRPr="000A59DF" w:rsidRDefault="007F70C5" w:rsidP="007F70C5">
            <w:pPr>
              <w:spacing w:after="0" w:line="240" w:lineRule="auto"/>
              <w:rPr>
                <w:rFonts w:cs="Times New Roman"/>
                <w:highlight w:val="green"/>
              </w:rPr>
            </w:pPr>
          </w:p>
        </w:tc>
      </w:tr>
      <w:tr w:rsidR="007F70C5" w:rsidRPr="00622E37" w14:paraId="5F893378" w14:textId="77777777" w:rsidTr="002530C1">
        <w:tc>
          <w:tcPr>
            <w:tcW w:w="7656" w:type="dxa"/>
          </w:tcPr>
          <w:p w14:paraId="05518570" w14:textId="6B1660AA" w:rsidR="007F70C5" w:rsidRPr="00622E37" w:rsidRDefault="007F70C5" w:rsidP="007F70C5">
            <w:pPr>
              <w:spacing w:after="0" w:line="240" w:lineRule="auto"/>
              <w:rPr>
                <w:rFonts w:cs="Times New Roman"/>
              </w:rPr>
            </w:pPr>
            <w:r w:rsidRPr="007F70C5">
              <w:rPr>
                <w:rFonts w:cs="Times New Roman"/>
              </w:rPr>
              <w:t>6</w:t>
            </w:r>
            <w:r w:rsidRPr="00622E37">
              <w:rPr>
                <w:rFonts w:cs="Times New Roman"/>
              </w:rPr>
              <w:t>)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14:paraId="67ACA972" w14:textId="414814C4" w:rsidR="007F70C5" w:rsidRPr="00622E37" w:rsidRDefault="007F70C5" w:rsidP="007F70C5">
            <w:pPr>
              <w:spacing w:after="0" w:line="240" w:lineRule="auto"/>
              <w:rPr>
                <w:rFonts w:cs="Times New Roman"/>
              </w:rPr>
            </w:pPr>
          </w:p>
        </w:tc>
        <w:tc>
          <w:tcPr>
            <w:tcW w:w="7653" w:type="dxa"/>
          </w:tcPr>
          <w:p w14:paraId="65ED66AF" w14:textId="77777777" w:rsidR="007F70C5" w:rsidRPr="00622E37" w:rsidRDefault="007F70C5" w:rsidP="007F70C5">
            <w:pPr>
              <w:spacing w:after="0" w:line="240" w:lineRule="auto"/>
              <w:rPr>
                <w:rFonts w:cs="Times New Roman"/>
                <w:highlight w:val="yellow"/>
              </w:rPr>
            </w:pPr>
          </w:p>
        </w:tc>
      </w:tr>
      <w:tr w:rsidR="007F70C5" w:rsidRPr="00622E37" w14:paraId="650A3507" w14:textId="77777777" w:rsidTr="002530C1">
        <w:tc>
          <w:tcPr>
            <w:tcW w:w="7656" w:type="dxa"/>
          </w:tcPr>
          <w:p w14:paraId="6D242D43" w14:textId="64B6108E" w:rsidR="007F70C5" w:rsidRPr="00622E37" w:rsidRDefault="007F70C5" w:rsidP="007F70C5">
            <w:pPr>
              <w:spacing w:after="0" w:line="240" w:lineRule="auto"/>
              <w:rPr>
                <w:rFonts w:cs="Times New Roman"/>
              </w:rPr>
            </w:pPr>
            <w:r w:rsidRPr="007F70C5">
              <w:rPr>
                <w:rFonts w:cs="Times New Roman"/>
              </w:rPr>
              <w:t>7</w:t>
            </w:r>
            <w:r w:rsidRPr="00622E37">
              <w:rPr>
                <w:rFonts w:cs="Times New Roman"/>
              </w:rPr>
              <w:t>) неучасті у засіданнях Національної ради без поважних причин упродовж трьох засідань поспіль;</w:t>
            </w:r>
          </w:p>
          <w:p w14:paraId="1762CC19" w14:textId="2378D22F" w:rsidR="007F70C5" w:rsidRPr="00622E37" w:rsidRDefault="007F70C5" w:rsidP="007F70C5">
            <w:pPr>
              <w:spacing w:after="0" w:line="240" w:lineRule="auto"/>
              <w:rPr>
                <w:rFonts w:cs="Times New Roman"/>
              </w:rPr>
            </w:pPr>
          </w:p>
        </w:tc>
        <w:tc>
          <w:tcPr>
            <w:tcW w:w="7653" w:type="dxa"/>
          </w:tcPr>
          <w:p w14:paraId="1D42D5A6" w14:textId="77777777" w:rsidR="007F70C5" w:rsidRPr="002A28A8" w:rsidRDefault="007F70C5" w:rsidP="007F70C5">
            <w:pPr>
              <w:spacing w:after="0" w:line="240" w:lineRule="auto"/>
              <w:rPr>
                <w:szCs w:val="20"/>
                <w:highlight w:val="cyan"/>
              </w:rPr>
            </w:pPr>
          </w:p>
          <w:p w14:paraId="443CA171" w14:textId="46EF38FA" w:rsidR="007F70C5" w:rsidRPr="00622E37" w:rsidRDefault="007F70C5" w:rsidP="007F70C5">
            <w:pPr>
              <w:spacing w:after="0" w:line="240" w:lineRule="auto"/>
              <w:rPr>
                <w:rFonts w:cs="Times New Roman"/>
                <w:highlight w:val="yellow"/>
              </w:rPr>
            </w:pPr>
          </w:p>
        </w:tc>
      </w:tr>
      <w:tr w:rsidR="007F70C5" w:rsidRPr="00622E37" w14:paraId="3AD43B6E" w14:textId="77777777" w:rsidTr="002530C1">
        <w:tc>
          <w:tcPr>
            <w:tcW w:w="7656" w:type="dxa"/>
          </w:tcPr>
          <w:p w14:paraId="53A14A99" w14:textId="1ECF4938" w:rsidR="007F70C5" w:rsidRPr="00622E37" w:rsidRDefault="007F70C5" w:rsidP="007F70C5">
            <w:pPr>
              <w:spacing w:after="0" w:line="240" w:lineRule="auto"/>
              <w:rPr>
                <w:rFonts w:cs="Times New Roman"/>
              </w:rPr>
            </w:pPr>
            <w:r w:rsidRPr="007F70C5">
              <w:rPr>
                <w:rFonts w:cs="Times New Roman"/>
              </w:rPr>
              <w:t>8</w:t>
            </w:r>
            <w:r w:rsidRPr="00622E37">
              <w:rPr>
                <w:rFonts w:cs="Times New Roman"/>
              </w:rPr>
              <w:t>) смерті.</w:t>
            </w:r>
          </w:p>
        </w:tc>
        <w:tc>
          <w:tcPr>
            <w:tcW w:w="7653" w:type="dxa"/>
          </w:tcPr>
          <w:p w14:paraId="451B67FE" w14:textId="77777777" w:rsidR="007F70C5" w:rsidRDefault="007F70C5" w:rsidP="007F70C5">
            <w:pPr>
              <w:spacing w:after="0" w:line="240" w:lineRule="auto"/>
              <w:rPr>
                <w:rFonts w:cs="Times New Roman"/>
                <w:highlight w:val="yellow"/>
              </w:rPr>
            </w:pPr>
          </w:p>
          <w:p w14:paraId="6DB7AF7D" w14:textId="1138A4EA" w:rsidR="007F70C5" w:rsidRPr="00622E37" w:rsidRDefault="007F70C5" w:rsidP="007F70C5">
            <w:pPr>
              <w:spacing w:after="0" w:line="240" w:lineRule="auto"/>
              <w:rPr>
                <w:rFonts w:cs="Times New Roman"/>
                <w:highlight w:val="yellow"/>
              </w:rPr>
            </w:pPr>
          </w:p>
        </w:tc>
      </w:tr>
      <w:tr w:rsidR="007F70C5" w:rsidRPr="00622E37" w14:paraId="091031AD" w14:textId="77777777" w:rsidTr="002530C1">
        <w:tc>
          <w:tcPr>
            <w:tcW w:w="7656" w:type="dxa"/>
          </w:tcPr>
          <w:p w14:paraId="086AFB72" w14:textId="321EE2B1" w:rsidR="007F70C5" w:rsidRPr="007F70C5" w:rsidRDefault="007F70C5" w:rsidP="007F70C5">
            <w:pPr>
              <w:spacing w:after="0" w:line="240" w:lineRule="auto"/>
              <w:rPr>
                <w:rFonts w:cs="Times New Roman"/>
              </w:rPr>
            </w:pPr>
            <w:r w:rsidRPr="007F70C5">
              <w:rPr>
                <w:rFonts w:cs="Times New Roman"/>
              </w:rPr>
              <w:t xml:space="preserve">2. У випадку, передбаченому пунктом 1 частини першої цієї статті, рішення про дострокове припинення повноважень члена Національної ради приймає Національна рада після прийняття суб’єктом призначення акту про звільнення  або після спливу чотирнадцяти днів з дня подання відповідної заяви у разі </w:t>
            </w:r>
            <w:r w:rsidRPr="007F70C5">
              <w:rPr>
                <w:rFonts w:cs="Times New Roman"/>
              </w:rPr>
              <w:lastRenderedPageBreak/>
              <w:t>неприйняття суб’єктом призначення акту про звільнення відповідного члена Національної ради.</w:t>
            </w:r>
          </w:p>
          <w:p w14:paraId="77B87B09" w14:textId="77777777" w:rsidR="007F70C5" w:rsidRPr="007F70C5" w:rsidRDefault="007F70C5" w:rsidP="007F70C5">
            <w:pPr>
              <w:spacing w:after="0" w:line="240" w:lineRule="auto"/>
              <w:rPr>
                <w:rFonts w:cs="Times New Roman"/>
              </w:rPr>
            </w:pPr>
          </w:p>
        </w:tc>
        <w:tc>
          <w:tcPr>
            <w:tcW w:w="7653" w:type="dxa"/>
          </w:tcPr>
          <w:p w14:paraId="7B550E3D" w14:textId="77777777" w:rsidR="007F70C5" w:rsidRDefault="007F70C5" w:rsidP="007F70C5">
            <w:pPr>
              <w:spacing w:after="0" w:line="240" w:lineRule="auto"/>
              <w:rPr>
                <w:rFonts w:cs="Times New Roman"/>
                <w:highlight w:val="yellow"/>
              </w:rPr>
            </w:pPr>
          </w:p>
        </w:tc>
      </w:tr>
      <w:tr w:rsidR="007F70C5" w:rsidRPr="00622E37" w14:paraId="5B1E5F95" w14:textId="77777777" w:rsidTr="002530C1">
        <w:tc>
          <w:tcPr>
            <w:tcW w:w="7656" w:type="dxa"/>
          </w:tcPr>
          <w:p w14:paraId="06EAF40C" w14:textId="7D37B98C" w:rsidR="007F70C5" w:rsidRPr="007F70C5" w:rsidRDefault="007F70C5" w:rsidP="007F70C5">
            <w:pPr>
              <w:spacing w:after="0" w:line="240" w:lineRule="auto"/>
              <w:rPr>
                <w:rFonts w:cs="Times New Roman"/>
              </w:rPr>
            </w:pPr>
            <w:r w:rsidRPr="007F70C5">
              <w:rPr>
                <w:rFonts w:cs="Times New Roman"/>
              </w:rPr>
              <w:t>3. У випадках, передбачених пунктами  2, 4 та 6 частини першої цієї статті, рішення про дострокове припинення повноважень члена Національної ради приймає Національна рада за поданням голови Національної ради або трьох членів Національної ради. Це рішення може бути оскаржено до суду протягом 15 днів з дня його прийняття. Рішення набирає чинності з дня закінчення цього строку, а у разі його оскарження - з дня набрання законної сили рішенням суду.</w:t>
            </w:r>
          </w:p>
          <w:p w14:paraId="2221A1A8" w14:textId="77777777" w:rsidR="007F70C5" w:rsidRPr="007F70C5" w:rsidRDefault="007F70C5" w:rsidP="007F70C5">
            <w:pPr>
              <w:spacing w:after="0" w:line="240" w:lineRule="auto"/>
              <w:rPr>
                <w:rFonts w:cs="Times New Roman"/>
              </w:rPr>
            </w:pPr>
          </w:p>
        </w:tc>
        <w:tc>
          <w:tcPr>
            <w:tcW w:w="7653" w:type="dxa"/>
          </w:tcPr>
          <w:p w14:paraId="7F437CF9" w14:textId="77777777" w:rsidR="007F70C5" w:rsidRDefault="007F70C5" w:rsidP="007F70C5">
            <w:pPr>
              <w:spacing w:after="0" w:line="240" w:lineRule="auto"/>
              <w:rPr>
                <w:rFonts w:cs="Times New Roman"/>
                <w:highlight w:val="yellow"/>
              </w:rPr>
            </w:pPr>
          </w:p>
        </w:tc>
      </w:tr>
      <w:tr w:rsidR="007F70C5" w:rsidRPr="00622E37" w14:paraId="7888D52C" w14:textId="77777777" w:rsidTr="002530C1">
        <w:tc>
          <w:tcPr>
            <w:tcW w:w="7656" w:type="dxa"/>
          </w:tcPr>
          <w:p w14:paraId="363D36F1" w14:textId="77777777" w:rsidR="007F70C5" w:rsidRDefault="007F70C5" w:rsidP="007F70C5">
            <w:pPr>
              <w:spacing w:after="0" w:line="240" w:lineRule="auto"/>
              <w:rPr>
                <w:rFonts w:cs="Times New Roman"/>
              </w:rPr>
            </w:pPr>
            <w:r w:rsidRPr="007F70C5">
              <w:rPr>
                <w:rFonts w:cs="Times New Roman"/>
              </w:rPr>
              <w:t xml:space="preserve">4. У випадках, передбачених пунктами 3, 5 та 7 частини першої цієї статті, рішення про дострокове припинення повноважень члена Національної ради приймає суд за заявою голови Національної ради або трьох членів Національної ради. </w:t>
            </w:r>
          </w:p>
          <w:p w14:paraId="11F56F2E" w14:textId="1001F5BE" w:rsidR="007F70C5" w:rsidRPr="007F70C5" w:rsidRDefault="007F70C5" w:rsidP="007F70C5">
            <w:pPr>
              <w:spacing w:after="0" w:line="240" w:lineRule="auto"/>
              <w:rPr>
                <w:rFonts w:cs="Times New Roman"/>
              </w:rPr>
            </w:pPr>
          </w:p>
        </w:tc>
        <w:tc>
          <w:tcPr>
            <w:tcW w:w="7653" w:type="dxa"/>
          </w:tcPr>
          <w:p w14:paraId="0FB6F2AF" w14:textId="77777777" w:rsidR="007F70C5" w:rsidRDefault="007F70C5" w:rsidP="007F70C5">
            <w:pPr>
              <w:spacing w:after="0" w:line="240" w:lineRule="auto"/>
              <w:rPr>
                <w:rFonts w:cs="Times New Roman"/>
                <w:highlight w:val="yellow"/>
              </w:rPr>
            </w:pPr>
          </w:p>
        </w:tc>
      </w:tr>
      <w:tr w:rsidR="007F70C5" w:rsidRPr="00622E37" w14:paraId="3F05D76A" w14:textId="77777777" w:rsidTr="002530C1">
        <w:tc>
          <w:tcPr>
            <w:tcW w:w="7656" w:type="dxa"/>
          </w:tcPr>
          <w:p w14:paraId="10BE02B8" w14:textId="37B03014" w:rsidR="007F70C5" w:rsidRPr="007F70C5" w:rsidRDefault="007F70C5" w:rsidP="007F70C5">
            <w:pPr>
              <w:spacing w:after="0" w:line="240" w:lineRule="auto"/>
              <w:rPr>
                <w:rFonts w:cs="Times New Roman"/>
              </w:rPr>
            </w:pPr>
            <w:r w:rsidRPr="007F70C5">
              <w:rPr>
                <w:rFonts w:cs="Times New Roman"/>
              </w:rPr>
              <w:t>5. У випадку, передбаченому пунктом 8 частини першої цієї статті, рішення про дострокове припинення повноважень члена Національної ради приймає Національна рада.</w:t>
            </w:r>
          </w:p>
          <w:p w14:paraId="7DF9576F" w14:textId="77777777" w:rsidR="007F70C5" w:rsidRDefault="007F70C5" w:rsidP="007F70C5">
            <w:pPr>
              <w:spacing w:after="0" w:line="240" w:lineRule="auto"/>
              <w:rPr>
                <w:rFonts w:cs="Times New Roman"/>
                <w:lang w:val="ru-RU"/>
              </w:rPr>
            </w:pPr>
          </w:p>
        </w:tc>
        <w:tc>
          <w:tcPr>
            <w:tcW w:w="7653" w:type="dxa"/>
          </w:tcPr>
          <w:p w14:paraId="619C2A0B" w14:textId="77777777" w:rsidR="007F70C5" w:rsidRDefault="007F70C5" w:rsidP="007F70C5">
            <w:pPr>
              <w:spacing w:after="0" w:line="240" w:lineRule="auto"/>
              <w:rPr>
                <w:rFonts w:cs="Times New Roman"/>
                <w:highlight w:val="yellow"/>
              </w:rPr>
            </w:pPr>
          </w:p>
        </w:tc>
      </w:tr>
      <w:tr w:rsidR="007F70C5" w:rsidRPr="00622E37" w14:paraId="183E015A" w14:textId="77777777" w:rsidTr="002530C1">
        <w:tc>
          <w:tcPr>
            <w:tcW w:w="7656" w:type="dxa"/>
          </w:tcPr>
          <w:p w14:paraId="7E4339B2" w14:textId="46AE70A6" w:rsidR="007F70C5" w:rsidRPr="00622E37" w:rsidRDefault="007F70C5" w:rsidP="007F70C5">
            <w:pPr>
              <w:spacing w:after="0" w:line="240" w:lineRule="auto"/>
              <w:rPr>
                <w:rFonts w:cs="Times New Roman"/>
              </w:rPr>
            </w:pPr>
            <w:r>
              <w:rPr>
                <w:rFonts w:cs="Times New Roman"/>
                <w:lang w:val="ru-RU"/>
              </w:rPr>
              <w:t>6</w:t>
            </w:r>
            <w:r w:rsidRPr="00622E37">
              <w:rPr>
                <w:rFonts w:cs="Times New Roman"/>
              </w:rPr>
              <w:t xml:space="preserve">. У разі дострокового припинення повноважень члена Національної ради призначення нового </w:t>
            </w:r>
            <w:r w:rsidRPr="00D31A65">
              <w:rPr>
                <w:rFonts w:cs="Times New Roman"/>
              </w:rPr>
              <w:t>члена Національної ради здійснюється в порядку, визначеному статтями 73-75 цього Закону.</w:t>
            </w:r>
          </w:p>
          <w:p w14:paraId="4FE4595B" w14:textId="0E917BB3" w:rsidR="007F70C5" w:rsidRPr="00622E37" w:rsidRDefault="007F70C5" w:rsidP="007F70C5">
            <w:pPr>
              <w:spacing w:after="0" w:line="240" w:lineRule="auto"/>
              <w:rPr>
                <w:rFonts w:cs="Times New Roman"/>
              </w:rPr>
            </w:pPr>
          </w:p>
        </w:tc>
        <w:tc>
          <w:tcPr>
            <w:tcW w:w="7653" w:type="dxa"/>
          </w:tcPr>
          <w:p w14:paraId="0644CB75" w14:textId="77777777" w:rsidR="007F70C5" w:rsidRPr="00622E37" w:rsidRDefault="007F70C5" w:rsidP="007F70C5">
            <w:pPr>
              <w:spacing w:after="0" w:line="240" w:lineRule="auto"/>
              <w:rPr>
                <w:rFonts w:cs="Times New Roman"/>
                <w:highlight w:val="yellow"/>
              </w:rPr>
            </w:pPr>
          </w:p>
        </w:tc>
      </w:tr>
      <w:tr w:rsidR="007F70C5" w:rsidRPr="00622E37" w14:paraId="74AEDBBC" w14:textId="77777777" w:rsidTr="002530C1">
        <w:tc>
          <w:tcPr>
            <w:tcW w:w="7656" w:type="dxa"/>
          </w:tcPr>
          <w:p w14:paraId="26BFF630" w14:textId="67AA2EE4" w:rsidR="007F70C5" w:rsidRPr="00622E37" w:rsidRDefault="007F70C5" w:rsidP="007F70C5">
            <w:pPr>
              <w:spacing w:after="0" w:line="240" w:lineRule="auto"/>
              <w:rPr>
                <w:rFonts w:cs="Times New Roman"/>
              </w:rPr>
            </w:pPr>
            <w:r>
              <w:rPr>
                <w:rFonts w:cs="Times New Roman"/>
                <w:lang w:val="ru-RU"/>
              </w:rPr>
              <w:t>7</w:t>
            </w:r>
            <w:r w:rsidRPr="00622E37">
              <w:rPr>
                <w:rFonts w:cs="Times New Roman"/>
              </w:rPr>
              <w:t xml:space="preserve">. Дострокове </w:t>
            </w:r>
            <w:r>
              <w:rPr>
                <w:rFonts w:cs="Times New Roman"/>
              </w:rPr>
              <w:t xml:space="preserve">припинення </w:t>
            </w:r>
            <w:r w:rsidRPr="00622E37">
              <w:rPr>
                <w:rFonts w:cs="Times New Roman"/>
              </w:rPr>
              <w:t>повноважен</w:t>
            </w:r>
            <w:r>
              <w:rPr>
                <w:rFonts w:cs="Times New Roman"/>
              </w:rPr>
              <w:t>ь</w:t>
            </w:r>
            <w:r w:rsidRPr="00622E37">
              <w:rPr>
                <w:rFonts w:cs="Times New Roman"/>
              </w:rPr>
              <w:t xml:space="preserve"> всього складу Національної ради може відбутися </w:t>
            </w:r>
            <w:r>
              <w:rPr>
                <w:rFonts w:cs="Times New Roman"/>
              </w:rPr>
              <w:t>в</w:t>
            </w:r>
            <w:r w:rsidRPr="00622E37">
              <w:rPr>
                <w:rFonts w:cs="Times New Roman"/>
              </w:rPr>
              <w:t>наслід</w:t>
            </w:r>
            <w:r>
              <w:rPr>
                <w:rFonts w:cs="Times New Roman"/>
              </w:rPr>
              <w:t>о</w:t>
            </w:r>
            <w:r w:rsidRPr="00622E37">
              <w:rPr>
                <w:rFonts w:cs="Times New Roman"/>
              </w:rPr>
              <w:t xml:space="preserve">к незатвердження річного звіту </w:t>
            </w:r>
            <w:r>
              <w:rPr>
                <w:rFonts w:cs="Times New Roman"/>
              </w:rPr>
              <w:t xml:space="preserve">Національної ради </w:t>
            </w:r>
            <w:r w:rsidRPr="00622E37">
              <w:rPr>
                <w:rFonts w:cs="Times New Roman"/>
              </w:rPr>
              <w:t>за умови наявності відповідних рішень Верховної Ради України та Президента України. Такі рішення мають бути ухвалені упродовж одного місяця з дня отримання Верховно</w:t>
            </w:r>
            <w:r>
              <w:rPr>
                <w:rFonts w:cs="Times New Roman"/>
              </w:rPr>
              <w:t>ю</w:t>
            </w:r>
            <w:r w:rsidRPr="00622E37">
              <w:rPr>
                <w:rFonts w:cs="Times New Roman"/>
              </w:rPr>
              <w:t xml:space="preserve"> Рад</w:t>
            </w:r>
            <w:r>
              <w:rPr>
                <w:rFonts w:cs="Times New Roman"/>
              </w:rPr>
              <w:t>ою</w:t>
            </w:r>
            <w:r w:rsidRPr="00622E37">
              <w:rPr>
                <w:rFonts w:cs="Times New Roman"/>
              </w:rPr>
              <w:t xml:space="preserve"> України та Президент</w:t>
            </w:r>
            <w:r>
              <w:rPr>
                <w:rFonts w:cs="Times New Roman"/>
              </w:rPr>
              <w:t>ом</w:t>
            </w:r>
            <w:r w:rsidRPr="00622E37">
              <w:rPr>
                <w:rFonts w:cs="Times New Roman"/>
              </w:rPr>
              <w:t xml:space="preserve"> України річного звіту Національної ради.</w:t>
            </w:r>
          </w:p>
          <w:p w14:paraId="1DC695DD" w14:textId="7409604A" w:rsidR="007F70C5" w:rsidRPr="00622E37" w:rsidRDefault="007F70C5" w:rsidP="007F70C5">
            <w:pPr>
              <w:spacing w:after="0" w:line="240" w:lineRule="auto"/>
              <w:rPr>
                <w:rFonts w:cs="Times New Roman"/>
              </w:rPr>
            </w:pPr>
          </w:p>
        </w:tc>
        <w:tc>
          <w:tcPr>
            <w:tcW w:w="7653" w:type="dxa"/>
          </w:tcPr>
          <w:p w14:paraId="667013A7" w14:textId="17CA18A3" w:rsidR="007F70C5" w:rsidRPr="00622E37" w:rsidRDefault="007F70C5" w:rsidP="007F70C5">
            <w:pPr>
              <w:spacing w:after="0" w:line="240" w:lineRule="auto"/>
              <w:rPr>
                <w:rFonts w:cs="Times New Roman"/>
                <w:highlight w:val="yellow"/>
              </w:rPr>
            </w:pPr>
          </w:p>
        </w:tc>
      </w:tr>
      <w:tr w:rsidR="007F70C5" w:rsidRPr="00622E37" w14:paraId="2C1747F6" w14:textId="77777777" w:rsidTr="002530C1">
        <w:tc>
          <w:tcPr>
            <w:tcW w:w="7656" w:type="dxa"/>
          </w:tcPr>
          <w:p w14:paraId="57EB07D7" w14:textId="1191277E" w:rsidR="007F70C5" w:rsidRPr="00622E37" w:rsidRDefault="007F70C5" w:rsidP="007F70C5">
            <w:pPr>
              <w:spacing w:after="0" w:line="240" w:lineRule="auto"/>
              <w:jc w:val="center"/>
              <w:rPr>
                <w:rFonts w:cs="Times New Roman"/>
                <w:b/>
                <w:sz w:val="24"/>
                <w:szCs w:val="24"/>
              </w:rPr>
            </w:pPr>
            <w:r w:rsidRPr="00D31A65">
              <w:rPr>
                <w:rFonts w:cs="Times New Roman"/>
                <w:b/>
                <w:sz w:val="24"/>
                <w:szCs w:val="24"/>
              </w:rPr>
              <w:t>Стаття 79. Голова Національної ради</w:t>
            </w:r>
          </w:p>
          <w:p w14:paraId="7330B4FA" w14:textId="1DE0E62D" w:rsidR="007F70C5" w:rsidRPr="00622E37" w:rsidRDefault="007F70C5" w:rsidP="007F70C5">
            <w:pPr>
              <w:spacing w:after="0" w:line="240" w:lineRule="auto"/>
              <w:jc w:val="center"/>
              <w:rPr>
                <w:rFonts w:cs="Times New Roman"/>
                <w:b/>
              </w:rPr>
            </w:pPr>
          </w:p>
        </w:tc>
        <w:tc>
          <w:tcPr>
            <w:tcW w:w="7653" w:type="dxa"/>
          </w:tcPr>
          <w:p w14:paraId="2E9BDA6D" w14:textId="77777777" w:rsidR="007F70C5" w:rsidRPr="00622E37" w:rsidRDefault="007F70C5" w:rsidP="007F70C5">
            <w:pPr>
              <w:spacing w:after="0" w:line="240" w:lineRule="auto"/>
              <w:rPr>
                <w:rFonts w:cs="Times New Roman"/>
                <w:highlight w:val="yellow"/>
              </w:rPr>
            </w:pPr>
          </w:p>
        </w:tc>
      </w:tr>
      <w:tr w:rsidR="007F70C5" w:rsidRPr="00622E37" w14:paraId="24B71DD9" w14:textId="77777777" w:rsidTr="002530C1">
        <w:tc>
          <w:tcPr>
            <w:tcW w:w="7656" w:type="dxa"/>
          </w:tcPr>
          <w:p w14:paraId="65371384" w14:textId="77777777" w:rsidR="007F70C5" w:rsidRPr="00622E37" w:rsidRDefault="007F70C5" w:rsidP="007F70C5">
            <w:pPr>
              <w:spacing w:after="0" w:line="240" w:lineRule="auto"/>
              <w:rPr>
                <w:rFonts w:cs="Times New Roman"/>
              </w:rPr>
            </w:pPr>
            <w:r w:rsidRPr="00622E37">
              <w:rPr>
                <w:rFonts w:cs="Times New Roman"/>
              </w:rPr>
              <w:t>1. Голова Національної ради обирається Національною радою з числа її членів таємним голосуванням. Кандидатури на посаду голови Національної ради висуваються за поданням не менше трьох членів Національної ради. Обраним на посаду голови Національної ради вважається кандидат, за якого проголосувало найбільше, але не менше п’яти членів Національної ради.</w:t>
            </w:r>
          </w:p>
          <w:p w14:paraId="14308355" w14:textId="456F986B" w:rsidR="007F70C5" w:rsidRPr="00622E37" w:rsidRDefault="007F70C5" w:rsidP="007F70C5">
            <w:pPr>
              <w:spacing w:after="0" w:line="240" w:lineRule="auto"/>
              <w:rPr>
                <w:rFonts w:cs="Times New Roman"/>
              </w:rPr>
            </w:pPr>
          </w:p>
        </w:tc>
        <w:tc>
          <w:tcPr>
            <w:tcW w:w="7653" w:type="dxa"/>
          </w:tcPr>
          <w:p w14:paraId="242B1AFD" w14:textId="2347D4FB" w:rsidR="007F70C5" w:rsidRPr="00622E37" w:rsidRDefault="007F70C5" w:rsidP="007F70C5">
            <w:pPr>
              <w:spacing w:after="0" w:line="240" w:lineRule="auto"/>
              <w:rPr>
                <w:rFonts w:cs="Times New Roman"/>
                <w:highlight w:val="yellow"/>
              </w:rPr>
            </w:pPr>
          </w:p>
        </w:tc>
      </w:tr>
      <w:tr w:rsidR="007F70C5" w:rsidRPr="00622E37" w14:paraId="60E757AA" w14:textId="77777777" w:rsidTr="002530C1">
        <w:tc>
          <w:tcPr>
            <w:tcW w:w="7656" w:type="dxa"/>
          </w:tcPr>
          <w:p w14:paraId="1E332E45" w14:textId="77777777" w:rsidR="007F70C5" w:rsidRPr="00622E37" w:rsidRDefault="007F70C5" w:rsidP="007F70C5">
            <w:pPr>
              <w:spacing w:after="0" w:line="240" w:lineRule="auto"/>
              <w:rPr>
                <w:rFonts w:cs="Times New Roman"/>
              </w:rPr>
            </w:pPr>
            <w:r w:rsidRPr="00622E37">
              <w:rPr>
                <w:rFonts w:cs="Times New Roman"/>
              </w:rPr>
              <w:lastRenderedPageBreak/>
              <w:t xml:space="preserve">2. Голова Національної ради: </w:t>
            </w:r>
          </w:p>
          <w:p w14:paraId="2000E1AE" w14:textId="0CF49635" w:rsidR="007F70C5" w:rsidRPr="00622E37" w:rsidRDefault="007F70C5" w:rsidP="007F70C5">
            <w:pPr>
              <w:spacing w:after="0" w:line="240" w:lineRule="auto"/>
              <w:rPr>
                <w:rFonts w:cs="Times New Roman"/>
              </w:rPr>
            </w:pPr>
          </w:p>
        </w:tc>
        <w:tc>
          <w:tcPr>
            <w:tcW w:w="7653" w:type="dxa"/>
          </w:tcPr>
          <w:p w14:paraId="5CDE8D80" w14:textId="77777777" w:rsidR="007F70C5" w:rsidRPr="00622E37" w:rsidRDefault="007F70C5" w:rsidP="007F70C5">
            <w:pPr>
              <w:spacing w:after="0" w:line="240" w:lineRule="auto"/>
              <w:rPr>
                <w:rFonts w:cs="Times New Roman"/>
                <w:highlight w:val="yellow"/>
              </w:rPr>
            </w:pPr>
          </w:p>
        </w:tc>
      </w:tr>
      <w:tr w:rsidR="007F70C5" w:rsidRPr="00622E37" w14:paraId="2B47D6BA" w14:textId="77777777" w:rsidTr="002530C1">
        <w:tc>
          <w:tcPr>
            <w:tcW w:w="7656" w:type="dxa"/>
          </w:tcPr>
          <w:p w14:paraId="337F93DC" w14:textId="77777777" w:rsidR="007F70C5" w:rsidRPr="00622E37" w:rsidRDefault="007F70C5" w:rsidP="007F70C5">
            <w:pPr>
              <w:spacing w:after="0" w:line="240" w:lineRule="auto"/>
              <w:rPr>
                <w:rFonts w:cs="Times New Roman"/>
              </w:rPr>
            </w:pPr>
            <w:r w:rsidRPr="00622E37">
              <w:rPr>
                <w:rFonts w:cs="Times New Roman"/>
              </w:rPr>
              <w:t>1) організовує діяльність Національної ради;</w:t>
            </w:r>
          </w:p>
          <w:p w14:paraId="261B11BD" w14:textId="2C82DDB1" w:rsidR="007F70C5" w:rsidRPr="00622E37" w:rsidRDefault="007F70C5" w:rsidP="007F70C5">
            <w:pPr>
              <w:spacing w:after="0" w:line="240" w:lineRule="auto"/>
              <w:rPr>
                <w:rFonts w:cs="Times New Roman"/>
              </w:rPr>
            </w:pPr>
          </w:p>
        </w:tc>
        <w:tc>
          <w:tcPr>
            <w:tcW w:w="7653" w:type="dxa"/>
          </w:tcPr>
          <w:p w14:paraId="77845899" w14:textId="77777777" w:rsidR="007F70C5" w:rsidRPr="00622E37" w:rsidRDefault="007F70C5" w:rsidP="007F70C5">
            <w:pPr>
              <w:spacing w:after="0" w:line="240" w:lineRule="auto"/>
              <w:rPr>
                <w:rFonts w:cs="Times New Roman"/>
                <w:highlight w:val="yellow"/>
              </w:rPr>
            </w:pPr>
          </w:p>
        </w:tc>
      </w:tr>
      <w:tr w:rsidR="007F70C5" w:rsidRPr="00622E37" w14:paraId="70669BB3" w14:textId="77777777" w:rsidTr="002530C1">
        <w:tc>
          <w:tcPr>
            <w:tcW w:w="7656" w:type="dxa"/>
          </w:tcPr>
          <w:p w14:paraId="14AE7532" w14:textId="7489BCB4" w:rsidR="007F70C5" w:rsidRPr="00622E37" w:rsidRDefault="007F70C5" w:rsidP="007F70C5">
            <w:pPr>
              <w:spacing w:after="0" w:line="240" w:lineRule="auto"/>
              <w:rPr>
                <w:rFonts w:cs="Times New Roman"/>
              </w:rPr>
            </w:pPr>
            <w:r w:rsidRPr="00622E37">
              <w:rPr>
                <w:rFonts w:cs="Times New Roman"/>
              </w:rPr>
              <w:t xml:space="preserve">2) вносить на розгляд Національної ради проект порядку денного засідання Національної ради та інформує </w:t>
            </w:r>
            <w:r>
              <w:rPr>
                <w:rFonts w:cs="Times New Roman"/>
              </w:rPr>
              <w:t xml:space="preserve">членів Національної ради </w:t>
            </w:r>
            <w:r w:rsidRPr="00622E37">
              <w:rPr>
                <w:rFonts w:cs="Times New Roman"/>
              </w:rPr>
              <w:t>про пропозиції, які не були включені до проекту</w:t>
            </w:r>
            <w:r>
              <w:rPr>
                <w:rFonts w:cs="Times New Roman"/>
              </w:rPr>
              <w:t xml:space="preserve"> порядку денного</w:t>
            </w:r>
            <w:r w:rsidRPr="00622E37">
              <w:rPr>
                <w:rFonts w:cs="Times New Roman"/>
              </w:rPr>
              <w:t xml:space="preserve">; </w:t>
            </w:r>
          </w:p>
          <w:p w14:paraId="7E055BD5" w14:textId="4058407B" w:rsidR="007F70C5" w:rsidRPr="00622E37" w:rsidRDefault="007F70C5" w:rsidP="007F70C5">
            <w:pPr>
              <w:spacing w:after="0" w:line="240" w:lineRule="auto"/>
              <w:rPr>
                <w:rFonts w:cs="Times New Roman"/>
              </w:rPr>
            </w:pPr>
          </w:p>
        </w:tc>
        <w:tc>
          <w:tcPr>
            <w:tcW w:w="7653" w:type="dxa"/>
          </w:tcPr>
          <w:p w14:paraId="2EA0F869" w14:textId="77777777" w:rsidR="007F70C5" w:rsidRPr="00622E37" w:rsidRDefault="007F70C5" w:rsidP="007F70C5">
            <w:pPr>
              <w:spacing w:after="0" w:line="240" w:lineRule="auto"/>
              <w:rPr>
                <w:rFonts w:cs="Times New Roman"/>
                <w:highlight w:val="yellow"/>
              </w:rPr>
            </w:pPr>
          </w:p>
        </w:tc>
      </w:tr>
      <w:tr w:rsidR="007F70C5" w:rsidRPr="00622E37" w14:paraId="5218CFCA" w14:textId="77777777" w:rsidTr="002530C1">
        <w:tc>
          <w:tcPr>
            <w:tcW w:w="7656" w:type="dxa"/>
          </w:tcPr>
          <w:p w14:paraId="44ABF44B" w14:textId="77777777" w:rsidR="007F70C5" w:rsidRPr="00622E37" w:rsidRDefault="007F70C5" w:rsidP="007F70C5">
            <w:pPr>
              <w:spacing w:after="0" w:line="240" w:lineRule="auto"/>
              <w:rPr>
                <w:rFonts w:cs="Times New Roman"/>
              </w:rPr>
            </w:pPr>
            <w:r w:rsidRPr="00622E37">
              <w:rPr>
                <w:rFonts w:cs="Times New Roman"/>
              </w:rPr>
              <w:t xml:space="preserve">3) головує на засіданнях Національної ради;  </w:t>
            </w:r>
          </w:p>
          <w:p w14:paraId="2B700DC7" w14:textId="03D2AFB9" w:rsidR="007F70C5" w:rsidRPr="00622E37" w:rsidRDefault="007F70C5" w:rsidP="007F70C5">
            <w:pPr>
              <w:spacing w:after="0" w:line="240" w:lineRule="auto"/>
              <w:rPr>
                <w:rFonts w:cs="Times New Roman"/>
              </w:rPr>
            </w:pPr>
          </w:p>
        </w:tc>
        <w:tc>
          <w:tcPr>
            <w:tcW w:w="7653" w:type="dxa"/>
          </w:tcPr>
          <w:p w14:paraId="04CD4691" w14:textId="77777777" w:rsidR="007F70C5" w:rsidRPr="00622E37" w:rsidRDefault="007F70C5" w:rsidP="007F70C5">
            <w:pPr>
              <w:spacing w:after="0" w:line="240" w:lineRule="auto"/>
              <w:rPr>
                <w:rFonts w:cs="Times New Roman"/>
                <w:highlight w:val="yellow"/>
              </w:rPr>
            </w:pPr>
          </w:p>
        </w:tc>
      </w:tr>
      <w:tr w:rsidR="007F70C5" w:rsidRPr="00622E37" w14:paraId="049D4EE9" w14:textId="77777777" w:rsidTr="002530C1">
        <w:tc>
          <w:tcPr>
            <w:tcW w:w="7656" w:type="dxa"/>
          </w:tcPr>
          <w:p w14:paraId="7166A0E5" w14:textId="77777777" w:rsidR="007F70C5" w:rsidRPr="00622E37" w:rsidRDefault="007F70C5" w:rsidP="007F70C5">
            <w:pPr>
              <w:spacing w:after="0" w:line="240" w:lineRule="auto"/>
              <w:rPr>
                <w:rFonts w:cs="Times New Roman"/>
              </w:rPr>
            </w:pPr>
            <w:r w:rsidRPr="00622E37">
              <w:rPr>
                <w:rFonts w:cs="Times New Roman"/>
              </w:rPr>
              <w:t>4) скликає засідання Національної ради;</w:t>
            </w:r>
          </w:p>
          <w:p w14:paraId="1CE84B2E" w14:textId="13C7C1E8" w:rsidR="007F70C5" w:rsidRPr="00622E37" w:rsidRDefault="007F70C5" w:rsidP="007F70C5">
            <w:pPr>
              <w:spacing w:after="0" w:line="240" w:lineRule="auto"/>
              <w:rPr>
                <w:rFonts w:cs="Times New Roman"/>
              </w:rPr>
            </w:pPr>
          </w:p>
        </w:tc>
        <w:tc>
          <w:tcPr>
            <w:tcW w:w="7653" w:type="dxa"/>
          </w:tcPr>
          <w:p w14:paraId="1698F28A" w14:textId="77777777" w:rsidR="007F70C5" w:rsidRPr="00622E37" w:rsidRDefault="007F70C5" w:rsidP="007F70C5">
            <w:pPr>
              <w:spacing w:after="0" w:line="240" w:lineRule="auto"/>
              <w:rPr>
                <w:rFonts w:cs="Times New Roman"/>
                <w:highlight w:val="yellow"/>
              </w:rPr>
            </w:pPr>
          </w:p>
        </w:tc>
      </w:tr>
      <w:tr w:rsidR="007F70C5" w:rsidRPr="00622E37" w14:paraId="03035E93" w14:textId="77777777" w:rsidTr="002530C1">
        <w:tc>
          <w:tcPr>
            <w:tcW w:w="7656" w:type="dxa"/>
          </w:tcPr>
          <w:p w14:paraId="2A7F957C" w14:textId="63194837" w:rsidR="007F70C5" w:rsidRPr="00622E37" w:rsidRDefault="007F70C5" w:rsidP="007F70C5">
            <w:pPr>
              <w:spacing w:after="0" w:line="240" w:lineRule="auto"/>
              <w:rPr>
                <w:rFonts w:cs="Times New Roman"/>
              </w:rPr>
            </w:pPr>
            <w:r w:rsidRPr="00622E37">
              <w:rPr>
                <w:rFonts w:cs="Times New Roman"/>
              </w:rPr>
              <w:t>5) представляє Національну раду у відносинах з державними органами, органами місцевого самоврядування, громадськими об’єднаннями, фізичними та юридичними особами в тому числі інших країн та міжнародними організаціями як в Україні так і за кордоном;</w:t>
            </w:r>
          </w:p>
          <w:p w14:paraId="21E8EBA8" w14:textId="09375334" w:rsidR="007F70C5" w:rsidRPr="00622E37" w:rsidRDefault="007F70C5" w:rsidP="007F70C5">
            <w:pPr>
              <w:spacing w:after="0" w:line="240" w:lineRule="auto"/>
              <w:rPr>
                <w:rFonts w:cs="Times New Roman"/>
              </w:rPr>
            </w:pPr>
          </w:p>
        </w:tc>
        <w:tc>
          <w:tcPr>
            <w:tcW w:w="7653" w:type="dxa"/>
          </w:tcPr>
          <w:p w14:paraId="7FA5498B" w14:textId="77777777" w:rsidR="007F70C5" w:rsidRPr="00622E37" w:rsidRDefault="007F70C5" w:rsidP="007F70C5">
            <w:pPr>
              <w:spacing w:after="0" w:line="240" w:lineRule="auto"/>
              <w:rPr>
                <w:rFonts w:cs="Times New Roman"/>
                <w:highlight w:val="yellow"/>
              </w:rPr>
            </w:pPr>
          </w:p>
        </w:tc>
      </w:tr>
      <w:tr w:rsidR="007F70C5" w:rsidRPr="00622E37" w14:paraId="2C3B4848" w14:textId="77777777" w:rsidTr="002530C1">
        <w:tc>
          <w:tcPr>
            <w:tcW w:w="7656" w:type="dxa"/>
          </w:tcPr>
          <w:p w14:paraId="55F618DB" w14:textId="035835FB" w:rsidR="007F70C5" w:rsidRPr="00622E37" w:rsidRDefault="007F70C5" w:rsidP="007F70C5">
            <w:pPr>
              <w:spacing w:after="0" w:line="240" w:lineRule="auto"/>
              <w:rPr>
                <w:rFonts w:cs="Times New Roman"/>
              </w:rPr>
            </w:pPr>
            <w:r>
              <w:rPr>
                <w:rFonts w:cs="Times New Roman"/>
              </w:rPr>
              <w:t>6</w:t>
            </w:r>
            <w:r w:rsidRPr="00622E37">
              <w:rPr>
                <w:rFonts w:cs="Times New Roman"/>
              </w:rPr>
              <w:t>) підписує разом з відповідальним секретарем Національної ради протоколи засідань і рішення Національної ради, забезпечує оприлюднення рішень Національної ради на веб-сайті</w:t>
            </w:r>
            <w:r>
              <w:rPr>
                <w:rFonts w:cs="Times New Roman"/>
              </w:rPr>
              <w:t xml:space="preserve"> Національної ради</w:t>
            </w:r>
            <w:r w:rsidRPr="00622E37">
              <w:rPr>
                <w:rFonts w:cs="Times New Roman"/>
              </w:rPr>
              <w:t>;</w:t>
            </w:r>
          </w:p>
          <w:p w14:paraId="334FD14B" w14:textId="7B96743C" w:rsidR="007F70C5" w:rsidRPr="00622E37" w:rsidRDefault="007F70C5" w:rsidP="007F70C5">
            <w:pPr>
              <w:spacing w:after="0" w:line="240" w:lineRule="auto"/>
              <w:rPr>
                <w:rFonts w:cs="Times New Roman"/>
              </w:rPr>
            </w:pPr>
          </w:p>
        </w:tc>
        <w:tc>
          <w:tcPr>
            <w:tcW w:w="7653" w:type="dxa"/>
          </w:tcPr>
          <w:p w14:paraId="181D0451" w14:textId="77777777" w:rsidR="007F70C5" w:rsidRPr="00622E37" w:rsidRDefault="007F70C5" w:rsidP="007F70C5">
            <w:pPr>
              <w:spacing w:after="0" w:line="240" w:lineRule="auto"/>
              <w:rPr>
                <w:rFonts w:cs="Times New Roman"/>
                <w:highlight w:val="yellow"/>
              </w:rPr>
            </w:pPr>
          </w:p>
        </w:tc>
      </w:tr>
      <w:tr w:rsidR="007F70C5" w:rsidRPr="00622E37" w14:paraId="22D0332B" w14:textId="77777777" w:rsidTr="002530C1">
        <w:tc>
          <w:tcPr>
            <w:tcW w:w="7656" w:type="dxa"/>
          </w:tcPr>
          <w:p w14:paraId="5BA3A815" w14:textId="31F7ED13" w:rsidR="007F70C5" w:rsidRPr="00622E37" w:rsidRDefault="007F70C5" w:rsidP="007F70C5">
            <w:pPr>
              <w:spacing w:after="0" w:line="240" w:lineRule="auto"/>
              <w:rPr>
                <w:rFonts w:cs="Times New Roman"/>
              </w:rPr>
            </w:pPr>
            <w:r>
              <w:rPr>
                <w:rFonts w:cs="Times New Roman"/>
              </w:rPr>
              <w:t>7</w:t>
            </w:r>
            <w:r w:rsidRPr="00622E37">
              <w:rPr>
                <w:rFonts w:cs="Times New Roman"/>
              </w:rPr>
              <w:t>) підписує разом з відповідальним секретарем Національної ради ліцензії, що видаються Національною радою;</w:t>
            </w:r>
          </w:p>
          <w:p w14:paraId="7950B61D" w14:textId="5D247B86" w:rsidR="007F70C5" w:rsidRPr="00622E37" w:rsidRDefault="007F70C5" w:rsidP="007F70C5">
            <w:pPr>
              <w:spacing w:after="0" w:line="240" w:lineRule="auto"/>
              <w:rPr>
                <w:rFonts w:cs="Times New Roman"/>
              </w:rPr>
            </w:pPr>
          </w:p>
        </w:tc>
        <w:tc>
          <w:tcPr>
            <w:tcW w:w="7653" w:type="dxa"/>
          </w:tcPr>
          <w:p w14:paraId="28676D13" w14:textId="77777777" w:rsidR="007F70C5" w:rsidRPr="00622E37" w:rsidRDefault="007F70C5" w:rsidP="007F70C5">
            <w:pPr>
              <w:spacing w:after="0" w:line="240" w:lineRule="auto"/>
              <w:rPr>
                <w:rFonts w:cs="Times New Roman"/>
                <w:highlight w:val="yellow"/>
              </w:rPr>
            </w:pPr>
          </w:p>
        </w:tc>
      </w:tr>
      <w:tr w:rsidR="007F70C5" w:rsidRPr="00622E37" w14:paraId="5B3E63CD" w14:textId="77777777" w:rsidTr="002530C1">
        <w:tc>
          <w:tcPr>
            <w:tcW w:w="7656" w:type="dxa"/>
          </w:tcPr>
          <w:p w14:paraId="7099BDE1" w14:textId="59225547" w:rsidR="007F70C5" w:rsidRPr="00622E37" w:rsidRDefault="007F70C5" w:rsidP="007F70C5">
            <w:pPr>
              <w:spacing w:after="0" w:line="240" w:lineRule="auto"/>
              <w:rPr>
                <w:rFonts w:cs="Times New Roman"/>
              </w:rPr>
            </w:pPr>
            <w:r>
              <w:rPr>
                <w:rFonts w:cs="Times New Roman"/>
              </w:rPr>
              <w:t>8</w:t>
            </w:r>
            <w:r w:rsidRPr="00622E37">
              <w:rPr>
                <w:rFonts w:cs="Times New Roman"/>
              </w:rPr>
              <w:t>) підписує інші, передбачені чинним законодавством документи;</w:t>
            </w:r>
          </w:p>
          <w:p w14:paraId="2847B41E" w14:textId="307416C1" w:rsidR="007F70C5" w:rsidRPr="00622E37" w:rsidRDefault="007F70C5" w:rsidP="007F70C5">
            <w:pPr>
              <w:spacing w:after="0" w:line="240" w:lineRule="auto"/>
              <w:rPr>
                <w:rFonts w:cs="Times New Roman"/>
              </w:rPr>
            </w:pPr>
          </w:p>
        </w:tc>
        <w:tc>
          <w:tcPr>
            <w:tcW w:w="7653" w:type="dxa"/>
          </w:tcPr>
          <w:p w14:paraId="61D59EEA" w14:textId="77777777" w:rsidR="007F70C5" w:rsidRPr="00622E37" w:rsidRDefault="007F70C5" w:rsidP="007F70C5">
            <w:pPr>
              <w:spacing w:after="0" w:line="240" w:lineRule="auto"/>
              <w:rPr>
                <w:rFonts w:cs="Times New Roman"/>
                <w:highlight w:val="yellow"/>
              </w:rPr>
            </w:pPr>
          </w:p>
        </w:tc>
      </w:tr>
      <w:tr w:rsidR="007F70C5" w:rsidRPr="00622E37" w14:paraId="5ED49B23" w14:textId="77777777" w:rsidTr="002530C1">
        <w:tc>
          <w:tcPr>
            <w:tcW w:w="7656" w:type="dxa"/>
          </w:tcPr>
          <w:p w14:paraId="56FF0A62" w14:textId="12F9310F" w:rsidR="007F70C5" w:rsidRPr="00622E37" w:rsidRDefault="007F70C5" w:rsidP="007F70C5">
            <w:pPr>
              <w:spacing w:after="0" w:line="240" w:lineRule="auto"/>
              <w:rPr>
                <w:rFonts w:cs="Times New Roman"/>
              </w:rPr>
            </w:pPr>
            <w:r>
              <w:rPr>
                <w:rFonts w:cs="Times New Roman"/>
              </w:rPr>
              <w:t>9</w:t>
            </w:r>
            <w:r w:rsidRPr="00622E37">
              <w:rPr>
                <w:rFonts w:cs="Times New Roman"/>
              </w:rPr>
              <w:t xml:space="preserve">) має право бути присутнім на засіданнях Верховної Ради України, її комітетів, тимчасових спеціальних та тимчасових слідчих комісій, а також брати участь з правом дорадчого голосу у засіданнях Кабінету Міністрів України, центрального органу виконавчої влади у галузі зв’язку, у сфері забезпечення інформаційного суверенітету України, інших державних органів та органів місцевого самоврядування при розгляді питань, пов’язаних з регулюванням і наглядом </w:t>
            </w:r>
            <w:r>
              <w:rPr>
                <w:rFonts w:cs="Times New Roman"/>
              </w:rPr>
              <w:t xml:space="preserve">(контролем) </w:t>
            </w:r>
            <w:r w:rsidRPr="00622E37">
              <w:rPr>
                <w:rFonts w:cs="Times New Roman"/>
              </w:rPr>
              <w:t>у сфері медіа, фінансуванням Національної ради;</w:t>
            </w:r>
          </w:p>
          <w:p w14:paraId="0387A5CA" w14:textId="551663C9" w:rsidR="007F70C5" w:rsidRPr="00622E37" w:rsidRDefault="007F70C5" w:rsidP="007F70C5">
            <w:pPr>
              <w:spacing w:after="0" w:line="240" w:lineRule="auto"/>
              <w:rPr>
                <w:rFonts w:cs="Times New Roman"/>
              </w:rPr>
            </w:pPr>
          </w:p>
        </w:tc>
        <w:tc>
          <w:tcPr>
            <w:tcW w:w="7653" w:type="dxa"/>
          </w:tcPr>
          <w:p w14:paraId="05EFE298" w14:textId="77777777" w:rsidR="007F70C5" w:rsidRPr="00622E37" w:rsidRDefault="007F70C5" w:rsidP="007F70C5">
            <w:pPr>
              <w:spacing w:after="0" w:line="240" w:lineRule="auto"/>
              <w:rPr>
                <w:rFonts w:cs="Times New Roman"/>
                <w:highlight w:val="yellow"/>
              </w:rPr>
            </w:pPr>
          </w:p>
        </w:tc>
      </w:tr>
      <w:tr w:rsidR="007F70C5" w:rsidRPr="00622E37" w14:paraId="46D82484" w14:textId="77777777" w:rsidTr="002530C1">
        <w:tc>
          <w:tcPr>
            <w:tcW w:w="7656" w:type="dxa"/>
          </w:tcPr>
          <w:p w14:paraId="1996B9E8" w14:textId="6B7459BF" w:rsidR="007F70C5" w:rsidRPr="00622E37" w:rsidRDefault="007F70C5" w:rsidP="007F70C5">
            <w:pPr>
              <w:spacing w:after="0" w:line="240" w:lineRule="auto"/>
              <w:rPr>
                <w:rFonts w:cs="Times New Roman"/>
              </w:rPr>
            </w:pPr>
            <w:r w:rsidRPr="00622E37">
              <w:rPr>
                <w:rFonts w:cs="Times New Roman"/>
              </w:rPr>
              <w:t>1</w:t>
            </w:r>
            <w:r>
              <w:rPr>
                <w:rFonts w:cs="Times New Roman"/>
              </w:rPr>
              <w:t>0</w:t>
            </w:r>
            <w:r w:rsidRPr="00622E37">
              <w:rPr>
                <w:rFonts w:cs="Times New Roman"/>
              </w:rPr>
              <w:t>) представляє Національну раду у відносинах з Кабінетом Міністрів України та Верховною Радою України під час підготовки проекту Закону про Державний бюджет України на відповідний рік;</w:t>
            </w:r>
          </w:p>
          <w:p w14:paraId="1D507737" w14:textId="113E2ED1" w:rsidR="007F70C5" w:rsidRPr="00622E37" w:rsidRDefault="007F70C5" w:rsidP="007F70C5">
            <w:pPr>
              <w:spacing w:after="0" w:line="240" w:lineRule="auto"/>
              <w:rPr>
                <w:rFonts w:cs="Times New Roman"/>
              </w:rPr>
            </w:pPr>
          </w:p>
        </w:tc>
        <w:tc>
          <w:tcPr>
            <w:tcW w:w="7653" w:type="dxa"/>
          </w:tcPr>
          <w:p w14:paraId="32FA493B" w14:textId="77777777" w:rsidR="007F70C5" w:rsidRPr="00622E37" w:rsidRDefault="007F70C5" w:rsidP="007F70C5">
            <w:pPr>
              <w:spacing w:after="0" w:line="240" w:lineRule="auto"/>
              <w:rPr>
                <w:rFonts w:cs="Times New Roman"/>
                <w:highlight w:val="yellow"/>
              </w:rPr>
            </w:pPr>
          </w:p>
        </w:tc>
      </w:tr>
      <w:tr w:rsidR="007F70C5" w:rsidRPr="00622E37" w14:paraId="18D8BAEA" w14:textId="77777777" w:rsidTr="002530C1">
        <w:tc>
          <w:tcPr>
            <w:tcW w:w="7656" w:type="dxa"/>
          </w:tcPr>
          <w:p w14:paraId="6CE175EE" w14:textId="4F44B51F" w:rsidR="007F70C5" w:rsidRPr="00622E37" w:rsidRDefault="007F70C5" w:rsidP="007F70C5">
            <w:pPr>
              <w:spacing w:after="0" w:line="240" w:lineRule="auto"/>
              <w:rPr>
                <w:rFonts w:cs="Times New Roman"/>
              </w:rPr>
            </w:pPr>
            <w:r w:rsidRPr="00622E37">
              <w:rPr>
                <w:rFonts w:cs="Times New Roman"/>
              </w:rPr>
              <w:lastRenderedPageBreak/>
              <w:t>1</w:t>
            </w:r>
            <w:r>
              <w:rPr>
                <w:rFonts w:cs="Times New Roman"/>
              </w:rPr>
              <w:t>1</w:t>
            </w:r>
            <w:r w:rsidRPr="00622E37">
              <w:rPr>
                <w:rFonts w:cs="Times New Roman"/>
              </w:rPr>
              <w:t>) здійснює передбачені цим Законом повноваження члена Національної ради;</w:t>
            </w:r>
          </w:p>
          <w:p w14:paraId="6CFDABC0" w14:textId="4666B2AD" w:rsidR="007F70C5" w:rsidRPr="00622E37" w:rsidRDefault="007F70C5" w:rsidP="007F70C5">
            <w:pPr>
              <w:spacing w:after="0" w:line="240" w:lineRule="auto"/>
              <w:rPr>
                <w:rFonts w:cs="Times New Roman"/>
              </w:rPr>
            </w:pPr>
          </w:p>
        </w:tc>
        <w:tc>
          <w:tcPr>
            <w:tcW w:w="7653" w:type="dxa"/>
          </w:tcPr>
          <w:p w14:paraId="5AB2CFBF" w14:textId="77777777" w:rsidR="007F70C5" w:rsidRPr="00622E37" w:rsidRDefault="007F70C5" w:rsidP="007F70C5">
            <w:pPr>
              <w:spacing w:after="0" w:line="240" w:lineRule="auto"/>
              <w:rPr>
                <w:rFonts w:cs="Times New Roman"/>
                <w:highlight w:val="yellow"/>
              </w:rPr>
            </w:pPr>
          </w:p>
        </w:tc>
      </w:tr>
      <w:tr w:rsidR="007F70C5" w:rsidRPr="00622E37" w14:paraId="4B31507A" w14:textId="77777777" w:rsidTr="002530C1">
        <w:tc>
          <w:tcPr>
            <w:tcW w:w="7656" w:type="dxa"/>
          </w:tcPr>
          <w:p w14:paraId="6D98EB68" w14:textId="1370939B" w:rsidR="007F70C5" w:rsidRPr="00622E37" w:rsidRDefault="007F70C5" w:rsidP="007F70C5">
            <w:pPr>
              <w:spacing w:after="0" w:line="240" w:lineRule="auto"/>
              <w:rPr>
                <w:rFonts w:cs="Times New Roman"/>
              </w:rPr>
            </w:pPr>
            <w:r w:rsidRPr="00622E37">
              <w:rPr>
                <w:rFonts w:cs="Times New Roman"/>
              </w:rPr>
              <w:t>1</w:t>
            </w:r>
            <w:r>
              <w:rPr>
                <w:rFonts w:cs="Times New Roman"/>
              </w:rPr>
              <w:t>2</w:t>
            </w:r>
            <w:r w:rsidRPr="00622E37">
              <w:rPr>
                <w:rFonts w:cs="Times New Roman"/>
              </w:rPr>
              <w:t xml:space="preserve">) здійснює інші повноваження, передбачені цим Законом та актами Національної ради, прийнятими відповідно до </w:t>
            </w:r>
            <w:r>
              <w:rPr>
                <w:rFonts w:cs="Times New Roman"/>
              </w:rPr>
              <w:t>цього Закону</w:t>
            </w:r>
            <w:r w:rsidRPr="00622E37">
              <w:rPr>
                <w:rFonts w:cs="Times New Roman"/>
              </w:rPr>
              <w:t>.</w:t>
            </w:r>
          </w:p>
          <w:p w14:paraId="4D876565" w14:textId="2076188F" w:rsidR="007F70C5" w:rsidRPr="00622E37" w:rsidRDefault="007F70C5" w:rsidP="007F70C5">
            <w:pPr>
              <w:spacing w:after="0" w:line="240" w:lineRule="auto"/>
              <w:rPr>
                <w:rFonts w:cs="Times New Roman"/>
              </w:rPr>
            </w:pPr>
          </w:p>
        </w:tc>
        <w:tc>
          <w:tcPr>
            <w:tcW w:w="7653" w:type="dxa"/>
          </w:tcPr>
          <w:p w14:paraId="5E49AAFB" w14:textId="77777777" w:rsidR="007F70C5" w:rsidRPr="00622E37" w:rsidRDefault="007F70C5" w:rsidP="007F70C5">
            <w:pPr>
              <w:spacing w:after="0" w:line="240" w:lineRule="auto"/>
              <w:rPr>
                <w:rFonts w:cs="Times New Roman"/>
                <w:highlight w:val="yellow"/>
              </w:rPr>
            </w:pPr>
          </w:p>
        </w:tc>
      </w:tr>
      <w:tr w:rsidR="007F70C5" w:rsidRPr="00622E37" w14:paraId="73D52BB8" w14:textId="77777777" w:rsidTr="002530C1">
        <w:tc>
          <w:tcPr>
            <w:tcW w:w="7656" w:type="dxa"/>
          </w:tcPr>
          <w:p w14:paraId="76B3025D" w14:textId="77777777" w:rsidR="007F70C5" w:rsidRPr="00622E37" w:rsidRDefault="007F70C5" w:rsidP="007F70C5">
            <w:pPr>
              <w:spacing w:after="0" w:line="240" w:lineRule="auto"/>
              <w:rPr>
                <w:rFonts w:cs="Times New Roman"/>
              </w:rPr>
            </w:pPr>
            <w:r w:rsidRPr="00622E37">
              <w:rPr>
                <w:rFonts w:cs="Times New Roman"/>
              </w:rPr>
              <w:t>3. Повноваження голови Національної ради припиняються достроково:</w:t>
            </w:r>
          </w:p>
          <w:p w14:paraId="21DD55FE" w14:textId="1E8BDD3C" w:rsidR="007F70C5" w:rsidRPr="00622E37" w:rsidRDefault="007F70C5" w:rsidP="007F70C5">
            <w:pPr>
              <w:spacing w:after="0" w:line="240" w:lineRule="auto"/>
              <w:rPr>
                <w:rFonts w:cs="Times New Roman"/>
              </w:rPr>
            </w:pPr>
          </w:p>
        </w:tc>
        <w:tc>
          <w:tcPr>
            <w:tcW w:w="7653" w:type="dxa"/>
          </w:tcPr>
          <w:p w14:paraId="4338C472" w14:textId="77777777" w:rsidR="007F70C5" w:rsidRPr="00622E37" w:rsidRDefault="007F70C5" w:rsidP="007F70C5">
            <w:pPr>
              <w:spacing w:after="0" w:line="240" w:lineRule="auto"/>
              <w:rPr>
                <w:rFonts w:cs="Times New Roman"/>
                <w:highlight w:val="yellow"/>
              </w:rPr>
            </w:pPr>
          </w:p>
        </w:tc>
      </w:tr>
      <w:tr w:rsidR="007F70C5" w:rsidRPr="00622E37" w14:paraId="2C26FAA8" w14:textId="77777777" w:rsidTr="002530C1">
        <w:tc>
          <w:tcPr>
            <w:tcW w:w="7656" w:type="dxa"/>
          </w:tcPr>
          <w:p w14:paraId="490F682D" w14:textId="77777777" w:rsidR="007F70C5" w:rsidRPr="00622E37" w:rsidRDefault="007F70C5" w:rsidP="007F70C5">
            <w:pPr>
              <w:spacing w:after="0" w:line="240" w:lineRule="auto"/>
              <w:rPr>
                <w:rFonts w:cs="Times New Roman"/>
              </w:rPr>
            </w:pPr>
            <w:r w:rsidRPr="00622E37">
              <w:rPr>
                <w:rFonts w:cs="Times New Roman"/>
              </w:rPr>
              <w:t xml:space="preserve">1) у разі дострокового припинення його повноважень як члена Національної ради; </w:t>
            </w:r>
          </w:p>
          <w:p w14:paraId="53FB17AC" w14:textId="4C6E9322" w:rsidR="007F70C5" w:rsidRPr="00622E37" w:rsidRDefault="007F70C5" w:rsidP="007F70C5">
            <w:pPr>
              <w:spacing w:after="0" w:line="240" w:lineRule="auto"/>
              <w:rPr>
                <w:rFonts w:cs="Times New Roman"/>
              </w:rPr>
            </w:pPr>
          </w:p>
        </w:tc>
        <w:tc>
          <w:tcPr>
            <w:tcW w:w="7653" w:type="dxa"/>
          </w:tcPr>
          <w:p w14:paraId="62C7F5A1" w14:textId="77777777" w:rsidR="007F70C5" w:rsidRPr="00622E37" w:rsidRDefault="007F70C5" w:rsidP="007F70C5">
            <w:pPr>
              <w:spacing w:after="0" w:line="240" w:lineRule="auto"/>
              <w:rPr>
                <w:rFonts w:cs="Times New Roman"/>
                <w:highlight w:val="yellow"/>
              </w:rPr>
            </w:pPr>
          </w:p>
        </w:tc>
      </w:tr>
      <w:tr w:rsidR="007F70C5" w:rsidRPr="00622E37" w14:paraId="1FD6F26B" w14:textId="77777777" w:rsidTr="002530C1">
        <w:tc>
          <w:tcPr>
            <w:tcW w:w="7656" w:type="dxa"/>
          </w:tcPr>
          <w:p w14:paraId="2F4C7B7B" w14:textId="77777777" w:rsidR="007F70C5" w:rsidRPr="00622E37" w:rsidRDefault="007F70C5" w:rsidP="007F70C5">
            <w:pPr>
              <w:spacing w:after="0" w:line="240" w:lineRule="auto"/>
              <w:rPr>
                <w:rFonts w:cs="Times New Roman"/>
              </w:rPr>
            </w:pPr>
            <w:r w:rsidRPr="00622E37">
              <w:rPr>
                <w:rFonts w:cs="Times New Roman"/>
              </w:rPr>
              <w:t>2) за власним бажанням;</w:t>
            </w:r>
          </w:p>
          <w:p w14:paraId="6E6AB859" w14:textId="6F1C649B" w:rsidR="007F70C5" w:rsidRPr="00622E37" w:rsidRDefault="007F70C5" w:rsidP="007F70C5">
            <w:pPr>
              <w:spacing w:after="0" w:line="240" w:lineRule="auto"/>
              <w:rPr>
                <w:rFonts w:cs="Times New Roman"/>
              </w:rPr>
            </w:pPr>
          </w:p>
        </w:tc>
        <w:tc>
          <w:tcPr>
            <w:tcW w:w="7653" w:type="dxa"/>
          </w:tcPr>
          <w:p w14:paraId="0F2F2CD0" w14:textId="77777777" w:rsidR="007F70C5" w:rsidRPr="00622E37" w:rsidRDefault="007F70C5" w:rsidP="007F70C5">
            <w:pPr>
              <w:spacing w:after="0" w:line="240" w:lineRule="auto"/>
              <w:rPr>
                <w:rFonts w:cs="Times New Roman"/>
                <w:highlight w:val="yellow"/>
              </w:rPr>
            </w:pPr>
          </w:p>
        </w:tc>
      </w:tr>
      <w:tr w:rsidR="007F70C5" w:rsidRPr="00622E37" w14:paraId="56BF120F" w14:textId="77777777" w:rsidTr="002530C1">
        <w:tc>
          <w:tcPr>
            <w:tcW w:w="7656" w:type="dxa"/>
          </w:tcPr>
          <w:p w14:paraId="7709F85E" w14:textId="77777777" w:rsidR="007F70C5" w:rsidRPr="00622E37" w:rsidRDefault="007F70C5" w:rsidP="007F70C5">
            <w:pPr>
              <w:spacing w:after="0" w:line="240" w:lineRule="auto"/>
              <w:rPr>
                <w:rFonts w:cs="Times New Roman"/>
              </w:rPr>
            </w:pPr>
            <w:r w:rsidRPr="00622E37">
              <w:rPr>
                <w:rFonts w:cs="Times New Roman"/>
              </w:rPr>
              <w:t>3) у разі прийняття відповідного рішення Національною радою шляхом відкритого голосування за пропозицією не менше трьох членів Національної ради. Рішення про припинення повноважень голови Національної ради вважається прийнятим, якщо за нього проголосувало не менше п’яти членів Національної ради.</w:t>
            </w:r>
          </w:p>
          <w:p w14:paraId="141EB7F5" w14:textId="2429EA30" w:rsidR="007F70C5" w:rsidRPr="00622E37" w:rsidRDefault="007F70C5" w:rsidP="007F70C5">
            <w:pPr>
              <w:spacing w:after="0" w:line="240" w:lineRule="auto"/>
              <w:rPr>
                <w:rFonts w:cs="Times New Roman"/>
              </w:rPr>
            </w:pPr>
          </w:p>
        </w:tc>
        <w:tc>
          <w:tcPr>
            <w:tcW w:w="7653" w:type="dxa"/>
          </w:tcPr>
          <w:p w14:paraId="7983F79C" w14:textId="77777777" w:rsidR="007F70C5" w:rsidRPr="00622E37" w:rsidRDefault="007F70C5" w:rsidP="007F70C5">
            <w:pPr>
              <w:spacing w:after="0" w:line="240" w:lineRule="auto"/>
              <w:rPr>
                <w:rFonts w:cs="Times New Roman"/>
                <w:highlight w:val="yellow"/>
              </w:rPr>
            </w:pPr>
          </w:p>
        </w:tc>
      </w:tr>
      <w:tr w:rsidR="007F70C5" w:rsidRPr="00622E37" w14:paraId="1F42BC91" w14:textId="77777777" w:rsidTr="002530C1">
        <w:tc>
          <w:tcPr>
            <w:tcW w:w="7656" w:type="dxa"/>
          </w:tcPr>
          <w:p w14:paraId="54C1FD33" w14:textId="77777777" w:rsidR="007F70C5" w:rsidRPr="00622E37" w:rsidRDefault="007F70C5" w:rsidP="007F70C5">
            <w:pPr>
              <w:spacing w:after="0" w:line="240" w:lineRule="auto"/>
              <w:rPr>
                <w:rFonts w:cs="Times New Roman"/>
              </w:rPr>
            </w:pPr>
            <w:r w:rsidRPr="00622E37">
              <w:rPr>
                <w:rFonts w:cs="Times New Roman"/>
              </w:rPr>
              <w:t>4. Припинення повноважень голови Національної ради не припиняє його повноважень як члена Національної ради.</w:t>
            </w:r>
          </w:p>
          <w:p w14:paraId="7B24A2FC" w14:textId="548A328C" w:rsidR="007F70C5" w:rsidRPr="00622E37" w:rsidRDefault="007F70C5" w:rsidP="007F70C5">
            <w:pPr>
              <w:spacing w:after="0" w:line="240" w:lineRule="auto"/>
              <w:rPr>
                <w:rFonts w:cs="Times New Roman"/>
              </w:rPr>
            </w:pPr>
          </w:p>
        </w:tc>
        <w:tc>
          <w:tcPr>
            <w:tcW w:w="7653" w:type="dxa"/>
          </w:tcPr>
          <w:p w14:paraId="478DA012" w14:textId="77777777" w:rsidR="007F70C5" w:rsidRPr="00622E37" w:rsidRDefault="007F70C5" w:rsidP="007F70C5">
            <w:pPr>
              <w:spacing w:after="0" w:line="240" w:lineRule="auto"/>
              <w:rPr>
                <w:rFonts w:cs="Times New Roman"/>
                <w:highlight w:val="yellow"/>
              </w:rPr>
            </w:pPr>
          </w:p>
        </w:tc>
      </w:tr>
      <w:tr w:rsidR="007F70C5" w:rsidRPr="00622E37" w14:paraId="717D0D4A" w14:textId="77777777" w:rsidTr="002530C1">
        <w:tc>
          <w:tcPr>
            <w:tcW w:w="7656" w:type="dxa"/>
          </w:tcPr>
          <w:p w14:paraId="043C689C" w14:textId="77777777" w:rsidR="007F70C5" w:rsidRPr="00622E37" w:rsidRDefault="007F70C5" w:rsidP="007F70C5">
            <w:pPr>
              <w:spacing w:after="0" w:line="240" w:lineRule="auto"/>
              <w:rPr>
                <w:rFonts w:cs="Times New Roman"/>
              </w:rPr>
            </w:pPr>
            <w:r w:rsidRPr="00622E37">
              <w:rPr>
                <w:rFonts w:cs="Times New Roman"/>
              </w:rPr>
              <w:t>5. Голова Національної ради є розпорядником бюджетних асигнувань на утримання і забезпечення діяльності Національної ради та, на підставі рішень Національної ради, позабюджетних коштів, інших коштів, що надійшли на рахунок Національної ради з джерел, не заборонених законодавством України.</w:t>
            </w:r>
          </w:p>
          <w:p w14:paraId="5E48BAF9" w14:textId="311B6D49" w:rsidR="007F70C5" w:rsidRPr="00622E37" w:rsidRDefault="007F70C5" w:rsidP="007F70C5">
            <w:pPr>
              <w:spacing w:after="0" w:line="240" w:lineRule="auto"/>
              <w:rPr>
                <w:rFonts w:cs="Times New Roman"/>
              </w:rPr>
            </w:pPr>
          </w:p>
        </w:tc>
        <w:tc>
          <w:tcPr>
            <w:tcW w:w="7653" w:type="dxa"/>
          </w:tcPr>
          <w:p w14:paraId="2739DA6B" w14:textId="77777777" w:rsidR="007F70C5" w:rsidRPr="00622E37" w:rsidRDefault="007F70C5" w:rsidP="007F70C5">
            <w:pPr>
              <w:spacing w:after="0" w:line="240" w:lineRule="auto"/>
              <w:rPr>
                <w:rFonts w:cs="Times New Roman"/>
                <w:highlight w:val="yellow"/>
              </w:rPr>
            </w:pPr>
          </w:p>
        </w:tc>
      </w:tr>
      <w:tr w:rsidR="007F70C5" w:rsidRPr="00622E37" w14:paraId="723F1406" w14:textId="77777777" w:rsidTr="002530C1">
        <w:tc>
          <w:tcPr>
            <w:tcW w:w="7656" w:type="dxa"/>
          </w:tcPr>
          <w:p w14:paraId="7534D86B" w14:textId="68CB5344" w:rsidR="007F70C5" w:rsidRPr="00D31A65" w:rsidRDefault="007F70C5" w:rsidP="007F70C5">
            <w:pPr>
              <w:spacing w:after="0" w:line="240" w:lineRule="auto"/>
              <w:jc w:val="center"/>
              <w:rPr>
                <w:rFonts w:cs="Times New Roman"/>
                <w:b/>
                <w:sz w:val="24"/>
                <w:szCs w:val="24"/>
              </w:rPr>
            </w:pPr>
            <w:r w:rsidRPr="00D31A65">
              <w:rPr>
                <w:rFonts w:cs="Times New Roman"/>
                <w:b/>
                <w:sz w:val="24"/>
                <w:szCs w:val="24"/>
              </w:rPr>
              <w:t>Стаття 80. Перший заступник голови, заступник голови, відповідальний секретар Національної ради</w:t>
            </w:r>
          </w:p>
          <w:p w14:paraId="2E3D0AD5" w14:textId="4CD72860" w:rsidR="007F70C5" w:rsidRPr="00622E37" w:rsidRDefault="007F70C5" w:rsidP="007F70C5">
            <w:pPr>
              <w:spacing w:after="0" w:line="240" w:lineRule="auto"/>
              <w:jc w:val="center"/>
              <w:rPr>
                <w:rFonts w:cs="Times New Roman"/>
                <w:b/>
                <w:sz w:val="24"/>
                <w:szCs w:val="24"/>
                <w:highlight w:val="yellow"/>
              </w:rPr>
            </w:pPr>
          </w:p>
        </w:tc>
        <w:tc>
          <w:tcPr>
            <w:tcW w:w="7653" w:type="dxa"/>
          </w:tcPr>
          <w:p w14:paraId="76D55C33" w14:textId="77777777" w:rsidR="007F70C5" w:rsidRPr="00622E37" w:rsidRDefault="007F70C5" w:rsidP="007F70C5">
            <w:pPr>
              <w:spacing w:after="0" w:line="240" w:lineRule="auto"/>
              <w:rPr>
                <w:rFonts w:cs="Times New Roman"/>
                <w:highlight w:val="yellow"/>
              </w:rPr>
            </w:pPr>
          </w:p>
        </w:tc>
      </w:tr>
      <w:tr w:rsidR="007F70C5" w:rsidRPr="00622E37" w14:paraId="6402BA02" w14:textId="77777777" w:rsidTr="002530C1">
        <w:tc>
          <w:tcPr>
            <w:tcW w:w="7656" w:type="dxa"/>
          </w:tcPr>
          <w:p w14:paraId="63723509" w14:textId="77777777" w:rsidR="007F70C5" w:rsidRPr="00622E37" w:rsidRDefault="007F70C5" w:rsidP="007F70C5">
            <w:pPr>
              <w:spacing w:after="0" w:line="240" w:lineRule="auto"/>
              <w:rPr>
                <w:rFonts w:cs="Times New Roman"/>
              </w:rPr>
            </w:pPr>
            <w:r w:rsidRPr="00622E37">
              <w:rPr>
                <w:rFonts w:cs="Times New Roman"/>
              </w:rPr>
              <w:t>1. Перший заступник голови, заступник голови та відповідальний секретар Національної ради обираються Національною радою з числа її членів шляхом таємного голосування. Обраним на відповідну посаду вважається кандидат, за обрання якого проголосувало найбільше, але не менше п’яти членів Національної ради.</w:t>
            </w:r>
          </w:p>
          <w:p w14:paraId="78F021FD" w14:textId="7422505F" w:rsidR="007F70C5" w:rsidRPr="00622E37" w:rsidRDefault="007F70C5" w:rsidP="007F70C5">
            <w:pPr>
              <w:spacing w:after="0" w:line="240" w:lineRule="auto"/>
              <w:rPr>
                <w:rFonts w:cs="Times New Roman"/>
              </w:rPr>
            </w:pPr>
          </w:p>
        </w:tc>
        <w:tc>
          <w:tcPr>
            <w:tcW w:w="7653" w:type="dxa"/>
          </w:tcPr>
          <w:p w14:paraId="2F54D1D6" w14:textId="15C26286" w:rsidR="007F70C5" w:rsidRPr="00622E37" w:rsidRDefault="007F70C5" w:rsidP="007F70C5">
            <w:pPr>
              <w:spacing w:after="0" w:line="240" w:lineRule="auto"/>
              <w:rPr>
                <w:rFonts w:cs="Times New Roman"/>
                <w:highlight w:val="yellow"/>
              </w:rPr>
            </w:pPr>
          </w:p>
        </w:tc>
      </w:tr>
      <w:tr w:rsidR="007F70C5" w:rsidRPr="00622E37" w14:paraId="0AD2C653" w14:textId="77777777" w:rsidTr="002530C1">
        <w:tc>
          <w:tcPr>
            <w:tcW w:w="7656" w:type="dxa"/>
          </w:tcPr>
          <w:p w14:paraId="7DD70DFA" w14:textId="77777777" w:rsidR="007F70C5" w:rsidRPr="00622E37" w:rsidRDefault="007F70C5" w:rsidP="007F70C5">
            <w:pPr>
              <w:spacing w:after="0" w:line="240" w:lineRule="auto"/>
              <w:rPr>
                <w:rFonts w:cs="Times New Roman"/>
              </w:rPr>
            </w:pPr>
            <w:r w:rsidRPr="00622E37">
              <w:rPr>
                <w:rFonts w:cs="Times New Roman"/>
              </w:rPr>
              <w:t xml:space="preserve">2. Не допускається обрання відповідальним секретарем та першим заступником голови члена Національної ради, призначеного суб’єктом, що </w:t>
            </w:r>
            <w:r w:rsidRPr="00622E37">
              <w:rPr>
                <w:rFonts w:cs="Times New Roman"/>
              </w:rPr>
              <w:lastRenderedPageBreak/>
              <w:t>призначив члена Національної ради, який обіймає посаду голови Національної ради.</w:t>
            </w:r>
          </w:p>
          <w:p w14:paraId="5823727B" w14:textId="2F698318" w:rsidR="007F70C5" w:rsidRPr="00622E37" w:rsidRDefault="007F70C5" w:rsidP="007F70C5">
            <w:pPr>
              <w:spacing w:after="0" w:line="240" w:lineRule="auto"/>
              <w:rPr>
                <w:rFonts w:cs="Times New Roman"/>
              </w:rPr>
            </w:pPr>
          </w:p>
        </w:tc>
        <w:tc>
          <w:tcPr>
            <w:tcW w:w="7653" w:type="dxa"/>
          </w:tcPr>
          <w:p w14:paraId="62EBCADF" w14:textId="77777777" w:rsidR="007F70C5" w:rsidRPr="00622E37" w:rsidRDefault="007F70C5" w:rsidP="007F70C5">
            <w:pPr>
              <w:spacing w:after="0" w:line="240" w:lineRule="auto"/>
              <w:rPr>
                <w:rFonts w:cs="Times New Roman"/>
                <w:highlight w:val="yellow"/>
              </w:rPr>
            </w:pPr>
          </w:p>
        </w:tc>
      </w:tr>
      <w:tr w:rsidR="007F70C5" w:rsidRPr="00622E37" w14:paraId="7256713E" w14:textId="77777777" w:rsidTr="002530C1">
        <w:tc>
          <w:tcPr>
            <w:tcW w:w="7656" w:type="dxa"/>
          </w:tcPr>
          <w:p w14:paraId="3CA508C7" w14:textId="6592A255" w:rsidR="007F70C5" w:rsidRPr="00622E37" w:rsidRDefault="007F70C5" w:rsidP="007F70C5">
            <w:pPr>
              <w:spacing w:after="0" w:line="240" w:lineRule="auto"/>
              <w:rPr>
                <w:rFonts w:cs="Times New Roman"/>
              </w:rPr>
            </w:pPr>
            <w:r w:rsidRPr="00622E37">
              <w:rPr>
                <w:rFonts w:cs="Times New Roman"/>
              </w:rPr>
              <w:t>3. Перший заступник голови Національної ради виконує обов’язки голови Національної ради у разі відсутності голови Національної ради або неможливості здійсн</w:t>
            </w:r>
            <w:r>
              <w:rPr>
                <w:rFonts w:cs="Times New Roman"/>
              </w:rPr>
              <w:t xml:space="preserve">ення ним </w:t>
            </w:r>
            <w:r w:rsidRPr="00622E37">
              <w:rPr>
                <w:rFonts w:cs="Times New Roman"/>
              </w:rPr>
              <w:t>свої</w:t>
            </w:r>
            <w:r>
              <w:rPr>
                <w:rFonts w:cs="Times New Roman"/>
              </w:rPr>
              <w:t>х</w:t>
            </w:r>
            <w:r w:rsidRPr="00622E37">
              <w:rPr>
                <w:rFonts w:cs="Times New Roman"/>
              </w:rPr>
              <w:t xml:space="preserve"> повноважен</w:t>
            </w:r>
            <w:r>
              <w:rPr>
                <w:rFonts w:cs="Times New Roman"/>
              </w:rPr>
              <w:t>ь</w:t>
            </w:r>
            <w:r w:rsidRPr="00622E37">
              <w:rPr>
                <w:rFonts w:cs="Times New Roman"/>
              </w:rPr>
              <w:t>.</w:t>
            </w:r>
          </w:p>
          <w:p w14:paraId="4EAEFE48" w14:textId="3E401CFE" w:rsidR="007F70C5" w:rsidRPr="00622E37" w:rsidRDefault="007F70C5" w:rsidP="007F70C5">
            <w:pPr>
              <w:spacing w:after="0" w:line="240" w:lineRule="auto"/>
              <w:rPr>
                <w:rFonts w:cs="Times New Roman"/>
              </w:rPr>
            </w:pPr>
          </w:p>
        </w:tc>
        <w:tc>
          <w:tcPr>
            <w:tcW w:w="7653" w:type="dxa"/>
          </w:tcPr>
          <w:p w14:paraId="2A5DFA42" w14:textId="77777777" w:rsidR="007F70C5" w:rsidRPr="00622E37" w:rsidRDefault="007F70C5" w:rsidP="007F70C5">
            <w:pPr>
              <w:spacing w:after="0" w:line="240" w:lineRule="auto"/>
              <w:rPr>
                <w:rFonts w:cs="Times New Roman"/>
                <w:highlight w:val="yellow"/>
              </w:rPr>
            </w:pPr>
          </w:p>
        </w:tc>
      </w:tr>
      <w:tr w:rsidR="007F70C5" w:rsidRPr="00622E37" w14:paraId="45E23FC5" w14:textId="77777777" w:rsidTr="002530C1">
        <w:tc>
          <w:tcPr>
            <w:tcW w:w="7656" w:type="dxa"/>
          </w:tcPr>
          <w:p w14:paraId="3873B21B" w14:textId="5956EB2A" w:rsidR="007F70C5" w:rsidRPr="00622E37" w:rsidRDefault="007F70C5" w:rsidP="007F70C5">
            <w:pPr>
              <w:spacing w:after="0" w:line="240" w:lineRule="auto"/>
              <w:rPr>
                <w:rFonts w:cs="Times New Roman"/>
              </w:rPr>
            </w:pPr>
            <w:r w:rsidRPr="00622E37">
              <w:rPr>
                <w:rFonts w:cs="Times New Roman"/>
              </w:rPr>
              <w:t>4. Заступник голови Національної ради виконує обов’язки голови Національної ради у разі відсутності голови та першого заступника голови Національної ради або неможливості здійсн</w:t>
            </w:r>
            <w:r>
              <w:rPr>
                <w:rFonts w:cs="Times New Roman"/>
              </w:rPr>
              <w:t>ення ними с</w:t>
            </w:r>
            <w:r w:rsidRPr="00622E37">
              <w:rPr>
                <w:rFonts w:cs="Times New Roman"/>
              </w:rPr>
              <w:t>вої</w:t>
            </w:r>
            <w:r>
              <w:rPr>
                <w:rFonts w:cs="Times New Roman"/>
              </w:rPr>
              <w:t>х</w:t>
            </w:r>
            <w:r w:rsidRPr="00622E37">
              <w:rPr>
                <w:rFonts w:cs="Times New Roman"/>
              </w:rPr>
              <w:t xml:space="preserve"> повноважен</w:t>
            </w:r>
            <w:r>
              <w:rPr>
                <w:rFonts w:cs="Times New Roman"/>
              </w:rPr>
              <w:t>ь</w:t>
            </w:r>
            <w:r w:rsidRPr="00622E37">
              <w:rPr>
                <w:rFonts w:cs="Times New Roman"/>
              </w:rPr>
              <w:t>, а також виконує обов’язки відповідального секретаря у разі його відсутності або неможливості здійснення ним своїх повноважень.</w:t>
            </w:r>
          </w:p>
          <w:p w14:paraId="79434B5C" w14:textId="224E7F3B" w:rsidR="007F70C5" w:rsidRPr="00622E37" w:rsidRDefault="007F70C5" w:rsidP="007F70C5">
            <w:pPr>
              <w:spacing w:after="0" w:line="240" w:lineRule="auto"/>
              <w:rPr>
                <w:rFonts w:cs="Times New Roman"/>
              </w:rPr>
            </w:pPr>
          </w:p>
        </w:tc>
        <w:tc>
          <w:tcPr>
            <w:tcW w:w="7653" w:type="dxa"/>
          </w:tcPr>
          <w:p w14:paraId="25AF01BC" w14:textId="77777777" w:rsidR="007F70C5" w:rsidRPr="00622E37" w:rsidRDefault="007F70C5" w:rsidP="007F70C5">
            <w:pPr>
              <w:spacing w:after="0" w:line="240" w:lineRule="auto"/>
              <w:rPr>
                <w:rFonts w:cs="Times New Roman"/>
                <w:highlight w:val="yellow"/>
              </w:rPr>
            </w:pPr>
          </w:p>
        </w:tc>
      </w:tr>
      <w:tr w:rsidR="007F70C5" w:rsidRPr="00622E37" w14:paraId="5631A394" w14:textId="77777777" w:rsidTr="002530C1">
        <w:tc>
          <w:tcPr>
            <w:tcW w:w="7656" w:type="dxa"/>
          </w:tcPr>
          <w:p w14:paraId="7D4B47B0" w14:textId="77777777" w:rsidR="007F70C5" w:rsidRPr="00622E37" w:rsidRDefault="007F70C5" w:rsidP="007F70C5">
            <w:pPr>
              <w:spacing w:after="0" w:line="240" w:lineRule="auto"/>
              <w:rPr>
                <w:rFonts w:cs="Times New Roman"/>
              </w:rPr>
            </w:pPr>
            <w:r w:rsidRPr="00622E37">
              <w:rPr>
                <w:rFonts w:cs="Times New Roman"/>
              </w:rPr>
              <w:t>5. Відповідальний секретар:</w:t>
            </w:r>
          </w:p>
          <w:p w14:paraId="13B5446E" w14:textId="49848E13" w:rsidR="007F70C5" w:rsidRPr="00622E37" w:rsidRDefault="007F70C5" w:rsidP="007F70C5">
            <w:pPr>
              <w:spacing w:after="0" w:line="240" w:lineRule="auto"/>
              <w:rPr>
                <w:rFonts w:cs="Times New Roman"/>
              </w:rPr>
            </w:pPr>
          </w:p>
        </w:tc>
        <w:tc>
          <w:tcPr>
            <w:tcW w:w="7653" w:type="dxa"/>
          </w:tcPr>
          <w:p w14:paraId="2C0EFDF6" w14:textId="77777777" w:rsidR="007F70C5" w:rsidRPr="00622E37" w:rsidRDefault="007F70C5" w:rsidP="007F70C5">
            <w:pPr>
              <w:spacing w:after="0" w:line="240" w:lineRule="auto"/>
              <w:rPr>
                <w:rFonts w:cs="Times New Roman"/>
                <w:highlight w:val="yellow"/>
              </w:rPr>
            </w:pPr>
          </w:p>
        </w:tc>
      </w:tr>
      <w:tr w:rsidR="007F70C5" w:rsidRPr="00622E37" w14:paraId="6667DDC2" w14:textId="77777777" w:rsidTr="002530C1">
        <w:tc>
          <w:tcPr>
            <w:tcW w:w="7656" w:type="dxa"/>
          </w:tcPr>
          <w:p w14:paraId="3E8D2596" w14:textId="77777777" w:rsidR="007F70C5" w:rsidRPr="00622E37" w:rsidRDefault="007F70C5" w:rsidP="007F70C5">
            <w:pPr>
              <w:spacing w:after="0" w:line="240" w:lineRule="auto"/>
              <w:rPr>
                <w:rFonts w:cs="Times New Roman"/>
              </w:rPr>
            </w:pPr>
            <w:r w:rsidRPr="00622E37">
              <w:rPr>
                <w:rFonts w:cs="Times New Roman"/>
              </w:rPr>
              <w:t>1) здійснює підготовку проекту порядку денного засідання Національної ради, візує його та забезпечує підготовку питань до розгляду;</w:t>
            </w:r>
          </w:p>
          <w:p w14:paraId="495D3D1B" w14:textId="4C0A3481" w:rsidR="007F70C5" w:rsidRPr="00622E37" w:rsidRDefault="007F70C5" w:rsidP="007F70C5">
            <w:pPr>
              <w:spacing w:after="0" w:line="240" w:lineRule="auto"/>
              <w:rPr>
                <w:rFonts w:cs="Times New Roman"/>
              </w:rPr>
            </w:pPr>
          </w:p>
        </w:tc>
        <w:tc>
          <w:tcPr>
            <w:tcW w:w="7653" w:type="dxa"/>
          </w:tcPr>
          <w:p w14:paraId="18FE1492" w14:textId="77777777" w:rsidR="007F70C5" w:rsidRPr="00622E37" w:rsidRDefault="007F70C5" w:rsidP="007F70C5">
            <w:pPr>
              <w:spacing w:after="0" w:line="240" w:lineRule="auto"/>
              <w:rPr>
                <w:rFonts w:cs="Times New Roman"/>
                <w:highlight w:val="yellow"/>
              </w:rPr>
            </w:pPr>
          </w:p>
        </w:tc>
      </w:tr>
      <w:tr w:rsidR="007F70C5" w:rsidRPr="00622E37" w14:paraId="03058460" w14:textId="77777777" w:rsidTr="002530C1">
        <w:tc>
          <w:tcPr>
            <w:tcW w:w="7656" w:type="dxa"/>
          </w:tcPr>
          <w:p w14:paraId="1F035CA7" w14:textId="77777777" w:rsidR="007F70C5" w:rsidRPr="00622E37" w:rsidRDefault="007F70C5" w:rsidP="007F70C5">
            <w:pPr>
              <w:spacing w:after="0" w:line="240" w:lineRule="auto"/>
              <w:rPr>
                <w:rFonts w:cs="Times New Roman"/>
              </w:rPr>
            </w:pPr>
            <w:r w:rsidRPr="00622E37">
              <w:rPr>
                <w:rFonts w:cs="Times New Roman"/>
              </w:rPr>
              <w:t>2) забезпечує повідомлення членів Національної ради про час скликання та проект порядку денного засідання Національної ради;</w:t>
            </w:r>
          </w:p>
          <w:p w14:paraId="39B34893" w14:textId="47E7B479" w:rsidR="007F70C5" w:rsidRPr="00622E37" w:rsidRDefault="007F70C5" w:rsidP="007F70C5">
            <w:pPr>
              <w:spacing w:after="0" w:line="240" w:lineRule="auto"/>
              <w:rPr>
                <w:rFonts w:cs="Times New Roman"/>
              </w:rPr>
            </w:pPr>
          </w:p>
        </w:tc>
        <w:tc>
          <w:tcPr>
            <w:tcW w:w="7653" w:type="dxa"/>
          </w:tcPr>
          <w:p w14:paraId="2DF3F4DD" w14:textId="77777777" w:rsidR="007F70C5" w:rsidRPr="00622E37" w:rsidRDefault="007F70C5" w:rsidP="007F70C5">
            <w:pPr>
              <w:spacing w:after="0" w:line="240" w:lineRule="auto"/>
              <w:rPr>
                <w:rFonts w:cs="Times New Roman"/>
                <w:highlight w:val="yellow"/>
              </w:rPr>
            </w:pPr>
          </w:p>
        </w:tc>
      </w:tr>
      <w:tr w:rsidR="007F70C5" w:rsidRPr="00622E37" w14:paraId="60230EF1" w14:textId="77777777" w:rsidTr="002530C1">
        <w:tc>
          <w:tcPr>
            <w:tcW w:w="7656" w:type="dxa"/>
          </w:tcPr>
          <w:p w14:paraId="0ADB00A4" w14:textId="77777777" w:rsidR="007F70C5" w:rsidRPr="00622E37" w:rsidRDefault="007F70C5" w:rsidP="007F70C5">
            <w:pPr>
              <w:spacing w:after="0" w:line="240" w:lineRule="auto"/>
              <w:rPr>
                <w:rFonts w:cs="Times New Roman"/>
              </w:rPr>
            </w:pPr>
            <w:r w:rsidRPr="00622E37">
              <w:rPr>
                <w:rFonts w:cs="Times New Roman"/>
              </w:rPr>
              <w:t>3) здійснює передбачені цим Законом повноваження члена Національної ради;</w:t>
            </w:r>
          </w:p>
          <w:p w14:paraId="05B4124C" w14:textId="5F062C36" w:rsidR="007F70C5" w:rsidRPr="00622E37" w:rsidRDefault="007F70C5" w:rsidP="007F70C5">
            <w:pPr>
              <w:spacing w:after="0" w:line="240" w:lineRule="auto"/>
              <w:rPr>
                <w:rFonts w:cs="Times New Roman"/>
              </w:rPr>
            </w:pPr>
          </w:p>
        </w:tc>
        <w:tc>
          <w:tcPr>
            <w:tcW w:w="7653" w:type="dxa"/>
          </w:tcPr>
          <w:p w14:paraId="682EA2A9" w14:textId="77777777" w:rsidR="007F70C5" w:rsidRPr="00622E37" w:rsidRDefault="007F70C5" w:rsidP="007F70C5">
            <w:pPr>
              <w:spacing w:after="0" w:line="240" w:lineRule="auto"/>
              <w:rPr>
                <w:rFonts w:cs="Times New Roman"/>
                <w:highlight w:val="yellow"/>
              </w:rPr>
            </w:pPr>
          </w:p>
        </w:tc>
      </w:tr>
      <w:tr w:rsidR="007F70C5" w:rsidRPr="00622E37" w14:paraId="34E792EC" w14:textId="77777777" w:rsidTr="002530C1">
        <w:tc>
          <w:tcPr>
            <w:tcW w:w="7656" w:type="dxa"/>
          </w:tcPr>
          <w:p w14:paraId="36BD42BF" w14:textId="71A750F5" w:rsidR="007F70C5" w:rsidRPr="00622E37" w:rsidRDefault="007F70C5" w:rsidP="007F70C5">
            <w:pPr>
              <w:spacing w:after="0" w:line="240" w:lineRule="auto"/>
              <w:rPr>
                <w:rFonts w:cs="Times New Roman"/>
              </w:rPr>
            </w:pPr>
            <w:r w:rsidRPr="00622E37">
              <w:rPr>
                <w:rFonts w:cs="Times New Roman"/>
              </w:rPr>
              <w:t xml:space="preserve">4) здійснює інші повноваження, передбачені цим Законом та актами Національної ради, прийнятими відповідно до </w:t>
            </w:r>
            <w:r>
              <w:rPr>
                <w:rFonts w:cs="Times New Roman"/>
              </w:rPr>
              <w:t>цього Закону</w:t>
            </w:r>
            <w:r w:rsidRPr="00622E37">
              <w:rPr>
                <w:rFonts w:cs="Times New Roman"/>
              </w:rPr>
              <w:t>.</w:t>
            </w:r>
          </w:p>
          <w:p w14:paraId="3C011123" w14:textId="0EB45212" w:rsidR="007F70C5" w:rsidRPr="00622E37" w:rsidRDefault="007F70C5" w:rsidP="007F70C5">
            <w:pPr>
              <w:spacing w:after="0" w:line="240" w:lineRule="auto"/>
              <w:rPr>
                <w:rFonts w:cs="Times New Roman"/>
              </w:rPr>
            </w:pPr>
          </w:p>
        </w:tc>
        <w:tc>
          <w:tcPr>
            <w:tcW w:w="7653" w:type="dxa"/>
          </w:tcPr>
          <w:p w14:paraId="0FFB4089" w14:textId="77777777" w:rsidR="007F70C5" w:rsidRPr="00622E37" w:rsidRDefault="007F70C5" w:rsidP="007F70C5">
            <w:pPr>
              <w:spacing w:after="0" w:line="240" w:lineRule="auto"/>
              <w:rPr>
                <w:rFonts w:cs="Times New Roman"/>
                <w:highlight w:val="yellow"/>
              </w:rPr>
            </w:pPr>
          </w:p>
        </w:tc>
      </w:tr>
      <w:tr w:rsidR="007F70C5" w:rsidRPr="00622E37" w14:paraId="521BDBE7" w14:textId="77777777" w:rsidTr="002530C1">
        <w:tc>
          <w:tcPr>
            <w:tcW w:w="7656" w:type="dxa"/>
          </w:tcPr>
          <w:p w14:paraId="14919CAF" w14:textId="77777777" w:rsidR="007F70C5" w:rsidRPr="00622E37" w:rsidRDefault="007F70C5" w:rsidP="007F70C5">
            <w:pPr>
              <w:spacing w:after="0" w:line="240" w:lineRule="auto"/>
              <w:rPr>
                <w:rFonts w:cs="Times New Roman"/>
              </w:rPr>
            </w:pPr>
            <w:r w:rsidRPr="00622E37">
              <w:rPr>
                <w:rFonts w:cs="Times New Roman"/>
              </w:rPr>
              <w:t>6. Якщо першого заступника голови, заступника голови, відповідального секретаря Національної ради не було обрано чи вони не можуть або відмовляються виконувати свої посадові обов’язки, Національна рада своїм рішенням доручає тимчасово виконувати ці посадові обов’язки іншим членам Національної ради.</w:t>
            </w:r>
          </w:p>
          <w:p w14:paraId="32FC48B1" w14:textId="15B67ACC" w:rsidR="007F70C5" w:rsidRPr="00622E37" w:rsidRDefault="007F70C5" w:rsidP="007F70C5">
            <w:pPr>
              <w:spacing w:after="0" w:line="240" w:lineRule="auto"/>
              <w:rPr>
                <w:rFonts w:cs="Times New Roman"/>
              </w:rPr>
            </w:pPr>
          </w:p>
        </w:tc>
        <w:tc>
          <w:tcPr>
            <w:tcW w:w="7653" w:type="dxa"/>
          </w:tcPr>
          <w:p w14:paraId="137D89CB" w14:textId="77777777" w:rsidR="007F70C5" w:rsidRPr="00622E37" w:rsidRDefault="007F70C5" w:rsidP="007F70C5">
            <w:pPr>
              <w:spacing w:after="0" w:line="240" w:lineRule="auto"/>
              <w:rPr>
                <w:rFonts w:cs="Times New Roman"/>
                <w:highlight w:val="yellow"/>
              </w:rPr>
            </w:pPr>
          </w:p>
        </w:tc>
      </w:tr>
      <w:tr w:rsidR="007F70C5" w:rsidRPr="00622E37" w14:paraId="13E97236" w14:textId="77777777" w:rsidTr="002530C1">
        <w:tc>
          <w:tcPr>
            <w:tcW w:w="7656" w:type="dxa"/>
          </w:tcPr>
          <w:p w14:paraId="4AAC7036" w14:textId="77777777" w:rsidR="007F70C5" w:rsidRPr="00622E37" w:rsidRDefault="007F70C5" w:rsidP="007F70C5">
            <w:pPr>
              <w:spacing w:after="0" w:line="240" w:lineRule="auto"/>
              <w:rPr>
                <w:rFonts w:cs="Times New Roman"/>
              </w:rPr>
            </w:pPr>
            <w:r w:rsidRPr="00622E37">
              <w:rPr>
                <w:rFonts w:cs="Times New Roman"/>
              </w:rPr>
              <w:t>7. Повноваження першого заступника голови, заступника голови та відповідального секретаря Національної ради припиняються достроково:</w:t>
            </w:r>
          </w:p>
          <w:p w14:paraId="11D01EBD" w14:textId="31349E5F" w:rsidR="007F70C5" w:rsidRPr="00622E37" w:rsidRDefault="007F70C5" w:rsidP="007F70C5">
            <w:pPr>
              <w:spacing w:after="0" w:line="240" w:lineRule="auto"/>
              <w:rPr>
                <w:rFonts w:cs="Times New Roman"/>
              </w:rPr>
            </w:pPr>
          </w:p>
        </w:tc>
        <w:tc>
          <w:tcPr>
            <w:tcW w:w="7653" w:type="dxa"/>
          </w:tcPr>
          <w:p w14:paraId="7837E8C3" w14:textId="77777777" w:rsidR="007F70C5" w:rsidRPr="00622E37" w:rsidRDefault="007F70C5" w:rsidP="007F70C5">
            <w:pPr>
              <w:spacing w:after="0" w:line="240" w:lineRule="auto"/>
              <w:rPr>
                <w:rFonts w:cs="Times New Roman"/>
                <w:highlight w:val="yellow"/>
              </w:rPr>
            </w:pPr>
          </w:p>
        </w:tc>
      </w:tr>
      <w:tr w:rsidR="007F70C5" w:rsidRPr="00622E37" w14:paraId="67DEBA8E" w14:textId="77777777" w:rsidTr="002530C1">
        <w:tc>
          <w:tcPr>
            <w:tcW w:w="7656" w:type="dxa"/>
          </w:tcPr>
          <w:p w14:paraId="0FA79F41" w14:textId="77777777" w:rsidR="007F70C5" w:rsidRPr="00622E37" w:rsidRDefault="007F70C5" w:rsidP="007F70C5">
            <w:pPr>
              <w:spacing w:after="0" w:line="240" w:lineRule="auto"/>
              <w:rPr>
                <w:rFonts w:cs="Times New Roman"/>
              </w:rPr>
            </w:pPr>
            <w:r w:rsidRPr="00622E37">
              <w:rPr>
                <w:rFonts w:cs="Times New Roman"/>
              </w:rPr>
              <w:t>1) у разі дострокового припинення їх повноважень як членів Національної ради;</w:t>
            </w:r>
          </w:p>
          <w:p w14:paraId="7DCF2E59" w14:textId="5459AF51" w:rsidR="007F70C5" w:rsidRPr="00622E37" w:rsidRDefault="007F70C5" w:rsidP="007F70C5">
            <w:pPr>
              <w:spacing w:after="0" w:line="240" w:lineRule="auto"/>
              <w:rPr>
                <w:rFonts w:cs="Times New Roman"/>
              </w:rPr>
            </w:pPr>
          </w:p>
        </w:tc>
        <w:tc>
          <w:tcPr>
            <w:tcW w:w="7653" w:type="dxa"/>
          </w:tcPr>
          <w:p w14:paraId="1031F708" w14:textId="77777777" w:rsidR="007F70C5" w:rsidRPr="00622E37" w:rsidRDefault="007F70C5" w:rsidP="007F70C5">
            <w:pPr>
              <w:spacing w:after="0" w:line="240" w:lineRule="auto"/>
              <w:rPr>
                <w:rFonts w:cs="Times New Roman"/>
                <w:highlight w:val="yellow"/>
              </w:rPr>
            </w:pPr>
          </w:p>
        </w:tc>
      </w:tr>
      <w:tr w:rsidR="007F70C5" w:rsidRPr="00622E37" w14:paraId="45009E49" w14:textId="77777777" w:rsidTr="002530C1">
        <w:tc>
          <w:tcPr>
            <w:tcW w:w="7656" w:type="dxa"/>
          </w:tcPr>
          <w:p w14:paraId="73A5C065" w14:textId="77777777" w:rsidR="007F70C5" w:rsidRPr="00622E37" w:rsidRDefault="007F70C5" w:rsidP="007F70C5">
            <w:pPr>
              <w:spacing w:after="0" w:line="240" w:lineRule="auto"/>
              <w:rPr>
                <w:rFonts w:cs="Times New Roman"/>
              </w:rPr>
            </w:pPr>
            <w:r w:rsidRPr="00622E37">
              <w:rPr>
                <w:rFonts w:cs="Times New Roman"/>
              </w:rPr>
              <w:t xml:space="preserve">2) за власним бажанням; </w:t>
            </w:r>
          </w:p>
          <w:p w14:paraId="3F7D1C0F" w14:textId="2C953883" w:rsidR="007F70C5" w:rsidRPr="00622E37" w:rsidRDefault="007F70C5" w:rsidP="007F70C5">
            <w:pPr>
              <w:spacing w:after="0" w:line="240" w:lineRule="auto"/>
              <w:rPr>
                <w:rFonts w:cs="Times New Roman"/>
              </w:rPr>
            </w:pPr>
          </w:p>
        </w:tc>
        <w:tc>
          <w:tcPr>
            <w:tcW w:w="7653" w:type="dxa"/>
          </w:tcPr>
          <w:p w14:paraId="3DAA3002" w14:textId="77777777" w:rsidR="007F70C5" w:rsidRPr="00622E37" w:rsidRDefault="007F70C5" w:rsidP="007F70C5">
            <w:pPr>
              <w:spacing w:after="0" w:line="240" w:lineRule="auto"/>
              <w:rPr>
                <w:rFonts w:cs="Times New Roman"/>
                <w:highlight w:val="yellow"/>
              </w:rPr>
            </w:pPr>
          </w:p>
        </w:tc>
      </w:tr>
      <w:tr w:rsidR="007F70C5" w:rsidRPr="00622E37" w14:paraId="5E08B951" w14:textId="77777777" w:rsidTr="002530C1">
        <w:tc>
          <w:tcPr>
            <w:tcW w:w="7656" w:type="dxa"/>
          </w:tcPr>
          <w:p w14:paraId="0B54B404" w14:textId="77777777" w:rsidR="007F70C5" w:rsidRPr="00622E37" w:rsidRDefault="007F70C5" w:rsidP="007F70C5">
            <w:pPr>
              <w:spacing w:after="0" w:line="240" w:lineRule="auto"/>
              <w:rPr>
                <w:rFonts w:cs="Times New Roman"/>
              </w:rPr>
            </w:pPr>
            <w:r w:rsidRPr="00622E37">
              <w:rPr>
                <w:rFonts w:cs="Times New Roman"/>
              </w:rPr>
              <w:t>3) у разі прийняття відповідного рішення Національною радою.</w:t>
            </w:r>
          </w:p>
          <w:p w14:paraId="43C51D07" w14:textId="38D2D57B" w:rsidR="007F70C5" w:rsidRPr="00622E37" w:rsidRDefault="007F70C5" w:rsidP="007F70C5">
            <w:pPr>
              <w:spacing w:after="0" w:line="240" w:lineRule="auto"/>
              <w:rPr>
                <w:rFonts w:cs="Times New Roman"/>
              </w:rPr>
            </w:pPr>
          </w:p>
        </w:tc>
        <w:tc>
          <w:tcPr>
            <w:tcW w:w="7653" w:type="dxa"/>
          </w:tcPr>
          <w:p w14:paraId="7BF76C75" w14:textId="77777777" w:rsidR="007F70C5" w:rsidRPr="00622E37" w:rsidRDefault="007F70C5" w:rsidP="007F70C5">
            <w:pPr>
              <w:spacing w:after="0" w:line="240" w:lineRule="auto"/>
              <w:rPr>
                <w:rFonts w:cs="Times New Roman"/>
                <w:highlight w:val="yellow"/>
              </w:rPr>
            </w:pPr>
          </w:p>
        </w:tc>
      </w:tr>
      <w:tr w:rsidR="007F70C5" w:rsidRPr="00622E37" w14:paraId="1C2C4635" w14:textId="77777777" w:rsidTr="002530C1">
        <w:tc>
          <w:tcPr>
            <w:tcW w:w="7656" w:type="dxa"/>
          </w:tcPr>
          <w:p w14:paraId="23F17DC8" w14:textId="77777777" w:rsidR="007F70C5" w:rsidRPr="00622E37" w:rsidRDefault="007F70C5" w:rsidP="007F70C5">
            <w:pPr>
              <w:spacing w:after="0" w:line="240" w:lineRule="auto"/>
              <w:rPr>
                <w:rFonts w:cs="Times New Roman"/>
              </w:rPr>
            </w:pPr>
            <w:r w:rsidRPr="00622E37">
              <w:rPr>
                <w:rFonts w:cs="Times New Roman"/>
              </w:rPr>
              <w:t>8. Припинення повноважень першого заступника голови, заступника голови або відповідального секретаря не припиняє їх повноважень як членів Національної ради.</w:t>
            </w:r>
          </w:p>
          <w:p w14:paraId="0FBA3929" w14:textId="4B8AB93F" w:rsidR="007F70C5" w:rsidRPr="00622E37" w:rsidRDefault="007F70C5" w:rsidP="007F70C5">
            <w:pPr>
              <w:spacing w:after="0" w:line="240" w:lineRule="auto"/>
              <w:rPr>
                <w:rFonts w:cs="Times New Roman"/>
              </w:rPr>
            </w:pPr>
          </w:p>
        </w:tc>
        <w:tc>
          <w:tcPr>
            <w:tcW w:w="7653" w:type="dxa"/>
          </w:tcPr>
          <w:p w14:paraId="762FA079" w14:textId="77777777" w:rsidR="007F70C5" w:rsidRPr="00622E37" w:rsidRDefault="007F70C5" w:rsidP="007F70C5">
            <w:pPr>
              <w:spacing w:after="0" w:line="240" w:lineRule="auto"/>
              <w:rPr>
                <w:rFonts w:cs="Times New Roman"/>
                <w:highlight w:val="yellow"/>
              </w:rPr>
            </w:pPr>
          </w:p>
        </w:tc>
      </w:tr>
      <w:tr w:rsidR="007F70C5" w:rsidRPr="00622E37" w14:paraId="0AE4E33F" w14:textId="77777777" w:rsidTr="002530C1">
        <w:tc>
          <w:tcPr>
            <w:tcW w:w="7656" w:type="dxa"/>
          </w:tcPr>
          <w:p w14:paraId="070146C4" w14:textId="07828F30" w:rsidR="007F70C5" w:rsidRPr="00D31A65" w:rsidRDefault="007F70C5" w:rsidP="007F70C5">
            <w:pPr>
              <w:spacing w:after="0" w:line="240" w:lineRule="auto"/>
              <w:jc w:val="center"/>
              <w:rPr>
                <w:rFonts w:cs="Times New Roman"/>
                <w:b/>
                <w:sz w:val="24"/>
                <w:szCs w:val="24"/>
              </w:rPr>
            </w:pPr>
            <w:r w:rsidRPr="00D31A65">
              <w:rPr>
                <w:rFonts w:cs="Times New Roman"/>
                <w:b/>
                <w:sz w:val="24"/>
                <w:szCs w:val="24"/>
              </w:rPr>
              <w:t>Стаття 81. Регіональні представництва Національної ради</w:t>
            </w:r>
          </w:p>
          <w:p w14:paraId="698E29A8" w14:textId="3B3BFA62" w:rsidR="007F70C5" w:rsidRPr="00622E37" w:rsidRDefault="007F70C5" w:rsidP="007F70C5">
            <w:pPr>
              <w:spacing w:after="0" w:line="240" w:lineRule="auto"/>
              <w:jc w:val="center"/>
              <w:rPr>
                <w:rFonts w:cs="Times New Roman"/>
                <w:b/>
                <w:sz w:val="24"/>
                <w:szCs w:val="24"/>
                <w:highlight w:val="yellow"/>
              </w:rPr>
            </w:pPr>
          </w:p>
        </w:tc>
        <w:tc>
          <w:tcPr>
            <w:tcW w:w="7653" w:type="dxa"/>
          </w:tcPr>
          <w:p w14:paraId="0DE0FA09" w14:textId="6A960DDC" w:rsidR="007F70C5" w:rsidRPr="00F86B21" w:rsidRDefault="007F70C5" w:rsidP="007F70C5">
            <w:pPr>
              <w:spacing w:after="0" w:line="240" w:lineRule="auto"/>
              <w:rPr>
                <w:rFonts w:cs="Times New Roman"/>
              </w:rPr>
            </w:pPr>
          </w:p>
        </w:tc>
      </w:tr>
      <w:tr w:rsidR="007F70C5" w:rsidRPr="00622E37" w14:paraId="2BFA9980" w14:textId="77777777" w:rsidTr="002530C1">
        <w:tc>
          <w:tcPr>
            <w:tcW w:w="7656" w:type="dxa"/>
          </w:tcPr>
          <w:p w14:paraId="1D20E4B5" w14:textId="380CFB7A" w:rsidR="007F70C5" w:rsidRPr="00613E2D" w:rsidRDefault="007F70C5" w:rsidP="007F70C5">
            <w:pPr>
              <w:spacing w:after="0" w:line="240" w:lineRule="auto"/>
              <w:rPr>
                <w:rFonts w:cs="Times New Roman"/>
              </w:rPr>
            </w:pPr>
            <w:r w:rsidRPr="00613E2D">
              <w:rPr>
                <w:rFonts w:cs="Times New Roman"/>
              </w:rPr>
              <w:t xml:space="preserve">1. Для забезпечення виконання повноважень Національної ради утворюються регіональні представництва Національної ради. За рішенням Національної ради регіональні представництва можуть бути об’єднані у міжрегіональні представництва. </w:t>
            </w:r>
          </w:p>
          <w:p w14:paraId="09EE8F4D" w14:textId="2480D4D8" w:rsidR="007F70C5" w:rsidRPr="00622E37" w:rsidRDefault="007F70C5" w:rsidP="007F70C5">
            <w:pPr>
              <w:spacing w:after="0" w:line="240" w:lineRule="auto"/>
              <w:rPr>
                <w:rFonts w:cs="Times New Roman"/>
                <w:highlight w:val="yellow"/>
              </w:rPr>
            </w:pPr>
          </w:p>
        </w:tc>
        <w:tc>
          <w:tcPr>
            <w:tcW w:w="7653" w:type="dxa"/>
          </w:tcPr>
          <w:p w14:paraId="1FFC4548" w14:textId="651847A4" w:rsidR="007F70C5" w:rsidRPr="00176302" w:rsidRDefault="007F70C5" w:rsidP="007F70C5">
            <w:pPr>
              <w:spacing w:after="0" w:line="240" w:lineRule="auto"/>
              <w:rPr>
                <w:rFonts w:cs="Times New Roman"/>
                <w:highlight w:val="green"/>
              </w:rPr>
            </w:pPr>
          </w:p>
        </w:tc>
      </w:tr>
      <w:tr w:rsidR="007F70C5" w:rsidRPr="00622E37" w14:paraId="7740022A" w14:textId="77777777" w:rsidTr="002530C1">
        <w:tc>
          <w:tcPr>
            <w:tcW w:w="7656" w:type="dxa"/>
          </w:tcPr>
          <w:p w14:paraId="4F8002F3" w14:textId="77777777" w:rsidR="007F70C5" w:rsidRPr="00500BC5" w:rsidRDefault="007F70C5" w:rsidP="007F70C5">
            <w:pPr>
              <w:spacing w:after="0" w:line="240" w:lineRule="auto"/>
              <w:rPr>
                <w:rFonts w:cs="Times New Roman"/>
              </w:rPr>
            </w:pPr>
            <w:r w:rsidRPr="00613E2D">
              <w:rPr>
                <w:rFonts w:cs="Times New Roman"/>
              </w:rPr>
              <w:t>2. Керівник регіонального представництва Національної ради призначається на посаду Національною радою в порядку, передбаченому Законом України «Про державну службу».</w:t>
            </w:r>
          </w:p>
          <w:p w14:paraId="47DF7BC5" w14:textId="22527671" w:rsidR="007F70C5" w:rsidRPr="00622E37" w:rsidRDefault="007F70C5" w:rsidP="007F70C5">
            <w:pPr>
              <w:spacing w:after="0" w:line="240" w:lineRule="auto"/>
              <w:rPr>
                <w:rFonts w:cs="Times New Roman"/>
                <w:highlight w:val="yellow"/>
              </w:rPr>
            </w:pPr>
          </w:p>
        </w:tc>
        <w:tc>
          <w:tcPr>
            <w:tcW w:w="7653" w:type="dxa"/>
          </w:tcPr>
          <w:p w14:paraId="639C1E37" w14:textId="77777777" w:rsidR="007F70C5" w:rsidRPr="00622E37" w:rsidRDefault="007F70C5" w:rsidP="007F70C5">
            <w:pPr>
              <w:spacing w:after="0" w:line="240" w:lineRule="auto"/>
              <w:rPr>
                <w:rFonts w:cs="Times New Roman"/>
                <w:highlight w:val="yellow"/>
              </w:rPr>
            </w:pPr>
          </w:p>
        </w:tc>
      </w:tr>
      <w:tr w:rsidR="007F70C5" w:rsidRPr="00622E37" w14:paraId="6B6D0AA7" w14:textId="77777777" w:rsidTr="002530C1">
        <w:tc>
          <w:tcPr>
            <w:tcW w:w="7656" w:type="dxa"/>
          </w:tcPr>
          <w:p w14:paraId="3E6C3DE3" w14:textId="77777777" w:rsidR="007F70C5" w:rsidRPr="00613E2D" w:rsidRDefault="007F70C5" w:rsidP="007F70C5">
            <w:pPr>
              <w:spacing w:after="0" w:line="240" w:lineRule="auto"/>
              <w:rPr>
                <w:rFonts w:cs="Times New Roman"/>
              </w:rPr>
            </w:pPr>
            <w:r w:rsidRPr="00613E2D">
              <w:rPr>
                <w:rFonts w:cs="Times New Roman"/>
              </w:rPr>
              <w:t>3. Керівник регіонального представництва та працівники регіонального представництва Національної ради є державними службовцями апарату Національної ради.</w:t>
            </w:r>
          </w:p>
          <w:p w14:paraId="0E65B06B" w14:textId="1C713789" w:rsidR="007F70C5" w:rsidRPr="00613E2D" w:rsidRDefault="007F70C5" w:rsidP="007F70C5">
            <w:pPr>
              <w:spacing w:after="0" w:line="240" w:lineRule="auto"/>
              <w:rPr>
                <w:rFonts w:cs="Times New Roman"/>
              </w:rPr>
            </w:pPr>
          </w:p>
        </w:tc>
        <w:tc>
          <w:tcPr>
            <w:tcW w:w="7653" w:type="dxa"/>
          </w:tcPr>
          <w:p w14:paraId="6E2DBB08" w14:textId="1AC451C8" w:rsidR="007F70C5" w:rsidRPr="00622E37" w:rsidRDefault="007F70C5" w:rsidP="007F70C5">
            <w:pPr>
              <w:spacing w:after="0" w:line="240" w:lineRule="auto"/>
              <w:rPr>
                <w:rFonts w:cs="Times New Roman"/>
                <w:highlight w:val="yellow"/>
              </w:rPr>
            </w:pPr>
          </w:p>
        </w:tc>
      </w:tr>
      <w:tr w:rsidR="007F70C5" w:rsidRPr="00622E37" w14:paraId="734A6A55" w14:textId="77777777" w:rsidTr="002530C1">
        <w:tc>
          <w:tcPr>
            <w:tcW w:w="7656" w:type="dxa"/>
          </w:tcPr>
          <w:p w14:paraId="2E9A5D86" w14:textId="77777777" w:rsidR="007F70C5" w:rsidRPr="00D31A65" w:rsidRDefault="007F70C5" w:rsidP="007F70C5">
            <w:pPr>
              <w:spacing w:after="0" w:line="240" w:lineRule="auto"/>
              <w:rPr>
                <w:rFonts w:cs="Times New Roman"/>
              </w:rPr>
            </w:pPr>
            <w:r w:rsidRPr="00D31A65">
              <w:rPr>
                <w:rFonts w:cs="Times New Roman"/>
              </w:rPr>
              <w:t>5. Регіональне представництво Національної ради:</w:t>
            </w:r>
          </w:p>
          <w:p w14:paraId="513EA679" w14:textId="133D3802" w:rsidR="007F70C5" w:rsidRPr="00622E37" w:rsidRDefault="007F70C5" w:rsidP="007F70C5">
            <w:pPr>
              <w:spacing w:after="0" w:line="240" w:lineRule="auto"/>
              <w:rPr>
                <w:rFonts w:cs="Times New Roman"/>
                <w:highlight w:val="yellow"/>
              </w:rPr>
            </w:pPr>
          </w:p>
        </w:tc>
        <w:tc>
          <w:tcPr>
            <w:tcW w:w="7653" w:type="dxa"/>
          </w:tcPr>
          <w:p w14:paraId="6B8548E5" w14:textId="69FA6184" w:rsidR="007F70C5" w:rsidRPr="00622E37" w:rsidRDefault="007F70C5" w:rsidP="007F70C5">
            <w:pPr>
              <w:spacing w:after="0" w:line="240" w:lineRule="auto"/>
              <w:rPr>
                <w:rFonts w:cs="Times New Roman"/>
                <w:highlight w:val="yellow"/>
              </w:rPr>
            </w:pPr>
          </w:p>
        </w:tc>
      </w:tr>
      <w:tr w:rsidR="007F70C5" w:rsidRPr="00622E37" w14:paraId="3743B468" w14:textId="77777777" w:rsidTr="002530C1">
        <w:tc>
          <w:tcPr>
            <w:tcW w:w="7656" w:type="dxa"/>
          </w:tcPr>
          <w:p w14:paraId="0655304B" w14:textId="60E6D82F" w:rsidR="007F70C5" w:rsidRPr="00C15D5A" w:rsidRDefault="007F70C5" w:rsidP="007F70C5">
            <w:pPr>
              <w:spacing w:after="0" w:line="240" w:lineRule="auto"/>
              <w:rPr>
                <w:rFonts w:cs="Times New Roman"/>
              </w:rPr>
            </w:pPr>
            <w:r>
              <w:rPr>
                <w:rFonts w:cs="Times New Roman"/>
              </w:rPr>
              <w:t>1</w:t>
            </w:r>
            <w:r w:rsidRPr="00C15D5A">
              <w:rPr>
                <w:rFonts w:cs="Times New Roman"/>
              </w:rPr>
              <w:t>) проводить моніторинг відповідно до цього Закону;</w:t>
            </w:r>
          </w:p>
          <w:p w14:paraId="4F9193A7" w14:textId="16BA5B81" w:rsidR="007F70C5" w:rsidRPr="00C15D5A" w:rsidRDefault="007F70C5" w:rsidP="007F70C5">
            <w:pPr>
              <w:spacing w:after="0" w:line="240" w:lineRule="auto"/>
              <w:rPr>
                <w:rFonts w:cs="Times New Roman"/>
              </w:rPr>
            </w:pPr>
          </w:p>
        </w:tc>
        <w:tc>
          <w:tcPr>
            <w:tcW w:w="7653" w:type="dxa"/>
          </w:tcPr>
          <w:p w14:paraId="1EDA4988" w14:textId="77777777" w:rsidR="007F70C5" w:rsidRPr="00622E37" w:rsidRDefault="007F70C5" w:rsidP="007F70C5">
            <w:pPr>
              <w:spacing w:after="0" w:line="240" w:lineRule="auto"/>
              <w:rPr>
                <w:rFonts w:cs="Times New Roman"/>
                <w:highlight w:val="yellow"/>
              </w:rPr>
            </w:pPr>
          </w:p>
        </w:tc>
      </w:tr>
      <w:tr w:rsidR="007F70C5" w:rsidRPr="00622E37" w14:paraId="3B9065FF" w14:textId="77777777" w:rsidTr="002530C1">
        <w:tc>
          <w:tcPr>
            <w:tcW w:w="7656" w:type="dxa"/>
          </w:tcPr>
          <w:p w14:paraId="65C88399" w14:textId="13F5C0C6" w:rsidR="007F70C5" w:rsidRPr="00C15D5A" w:rsidRDefault="007F70C5" w:rsidP="007F70C5">
            <w:pPr>
              <w:spacing w:after="0" w:line="240" w:lineRule="auto"/>
              <w:rPr>
                <w:rFonts w:cs="Times New Roman"/>
              </w:rPr>
            </w:pPr>
            <w:r>
              <w:rPr>
                <w:rFonts w:cs="Times New Roman"/>
              </w:rPr>
              <w:t>2</w:t>
            </w:r>
            <w:r w:rsidRPr="00C15D5A">
              <w:rPr>
                <w:rFonts w:cs="Times New Roman"/>
              </w:rPr>
              <w:t>) бере участь у проведенні перевірок, що проводяться Національною радою відповідно до цього Закону.</w:t>
            </w:r>
          </w:p>
          <w:p w14:paraId="7918AED4" w14:textId="0B0BFBD3" w:rsidR="007F70C5" w:rsidRPr="00622E37" w:rsidRDefault="007F70C5" w:rsidP="007F70C5">
            <w:pPr>
              <w:spacing w:after="0" w:line="240" w:lineRule="auto"/>
              <w:rPr>
                <w:rFonts w:cs="Times New Roman"/>
                <w:highlight w:val="yellow"/>
              </w:rPr>
            </w:pPr>
          </w:p>
        </w:tc>
        <w:tc>
          <w:tcPr>
            <w:tcW w:w="7653" w:type="dxa"/>
          </w:tcPr>
          <w:p w14:paraId="42F7E81D" w14:textId="77777777" w:rsidR="007F70C5" w:rsidRPr="00622E37" w:rsidRDefault="007F70C5" w:rsidP="007F70C5">
            <w:pPr>
              <w:spacing w:after="0" w:line="240" w:lineRule="auto"/>
              <w:rPr>
                <w:rFonts w:cs="Times New Roman"/>
                <w:highlight w:val="yellow"/>
              </w:rPr>
            </w:pPr>
          </w:p>
        </w:tc>
      </w:tr>
      <w:tr w:rsidR="007F70C5" w:rsidRPr="00622E37" w14:paraId="3BA56853" w14:textId="77777777" w:rsidTr="002530C1">
        <w:tc>
          <w:tcPr>
            <w:tcW w:w="7656" w:type="dxa"/>
          </w:tcPr>
          <w:p w14:paraId="7B49F32C" w14:textId="77777777" w:rsidR="007F70C5" w:rsidRPr="00C15D5A" w:rsidRDefault="007F70C5" w:rsidP="007F70C5">
            <w:pPr>
              <w:spacing w:after="0" w:line="240" w:lineRule="auto"/>
              <w:rPr>
                <w:rFonts w:cs="Times New Roman"/>
              </w:rPr>
            </w:pPr>
            <w:r w:rsidRPr="00C15D5A">
              <w:rPr>
                <w:rFonts w:cs="Times New Roman"/>
              </w:rPr>
              <w:t>6. Національна рада затверджує положення про регіональне представництво Національної ради та кількісний склад представництв.</w:t>
            </w:r>
          </w:p>
          <w:p w14:paraId="2DA5A9BA" w14:textId="586D7C64" w:rsidR="007F70C5" w:rsidRPr="00C15D5A" w:rsidRDefault="007F70C5" w:rsidP="007F70C5">
            <w:pPr>
              <w:spacing w:after="0" w:line="240" w:lineRule="auto"/>
              <w:rPr>
                <w:rFonts w:cs="Times New Roman"/>
              </w:rPr>
            </w:pPr>
          </w:p>
        </w:tc>
        <w:tc>
          <w:tcPr>
            <w:tcW w:w="7653" w:type="dxa"/>
          </w:tcPr>
          <w:p w14:paraId="476CFFFD" w14:textId="77777777" w:rsidR="007F70C5" w:rsidRPr="00622E37" w:rsidRDefault="007F70C5" w:rsidP="007F70C5">
            <w:pPr>
              <w:spacing w:after="0" w:line="240" w:lineRule="auto"/>
              <w:rPr>
                <w:rFonts w:cs="Times New Roman"/>
                <w:highlight w:val="yellow"/>
              </w:rPr>
            </w:pPr>
          </w:p>
        </w:tc>
      </w:tr>
      <w:tr w:rsidR="007F70C5" w:rsidRPr="00622E37" w14:paraId="6A33ACAB" w14:textId="77777777" w:rsidTr="002530C1">
        <w:tc>
          <w:tcPr>
            <w:tcW w:w="7656" w:type="dxa"/>
          </w:tcPr>
          <w:p w14:paraId="6C4CA62B" w14:textId="242FCE47" w:rsidR="007F70C5" w:rsidRPr="00C15D5A" w:rsidRDefault="007F70C5" w:rsidP="007F70C5">
            <w:pPr>
              <w:spacing w:after="0" w:line="240" w:lineRule="auto"/>
              <w:jc w:val="center"/>
              <w:rPr>
                <w:rFonts w:cs="Times New Roman"/>
                <w:b/>
                <w:sz w:val="24"/>
                <w:szCs w:val="24"/>
              </w:rPr>
            </w:pPr>
            <w:r w:rsidRPr="00C15D5A">
              <w:rPr>
                <w:rFonts w:cs="Times New Roman"/>
                <w:b/>
                <w:sz w:val="24"/>
                <w:szCs w:val="24"/>
              </w:rPr>
              <w:t>Стаття 82. Апарат Національної ради</w:t>
            </w:r>
          </w:p>
          <w:p w14:paraId="621B42BA" w14:textId="68B7BFF9" w:rsidR="007F70C5" w:rsidRPr="00622E37" w:rsidRDefault="007F70C5" w:rsidP="007F70C5">
            <w:pPr>
              <w:spacing w:after="0" w:line="240" w:lineRule="auto"/>
              <w:jc w:val="center"/>
              <w:rPr>
                <w:rFonts w:cs="Times New Roman"/>
                <w:b/>
                <w:sz w:val="24"/>
                <w:szCs w:val="24"/>
                <w:highlight w:val="yellow"/>
              </w:rPr>
            </w:pPr>
          </w:p>
        </w:tc>
        <w:tc>
          <w:tcPr>
            <w:tcW w:w="7653" w:type="dxa"/>
          </w:tcPr>
          <w:p w14:paraId="4ADBB821" w14:textId="77777777" w:rsidR="007F70C5" w:rsidRPr="00622E37" w:rsidRDefault="007F70C5" w:rsidP="007F70C5">
            <w:pPr>
              <w:spacing w:after="0" w:line="240" w:lineRule="auto"/>
              <w:rPr>
                <w:rFonts w:cs="Times New Roman"/>
                <w:highlight w:val="yellow"/>
              </w:rPr>
            </w:pPr>
          </w:p>
        </w:tc>
      </w:tr>
      <w:tr w:rsidR="007F70C5" w:rsidRPr="00622E37" w14:paraId="28B5273B" w14:textId="77777777" w:rsidTr="002530C1">
        <w:tc>
          <w:tcPr>
            <w:tcW w:w="7656" w:type="dxa"/>
          </w:tcPr>
          <w:p w14:paraId="1639A12C" w14:textId="0D21B12E" w:rsidR="007F70C5" w:rsidRPr="004B2FC8" w:rsidRDefault="007F70C5" w:rsidP="007F70C5">
            <w:pPr>
              <w:spacing w:after="0" w:line="240" w:lineRule="auto"/>
              <w:rPr>
                <w:rFonts w:cs="Times New Roman"/>
              </w:rPr>
            </w:pPr>
            <w:r w:rsidRPr="004B2FC8">
              <w:rPr>
                <w:rFonts w:cs="Times New Roman"/>
              </w:rPr>
              <w:t xml:space="preserve">1. Для юридичного, наукового, інформаційного, організаційного, матеріально-технічного та іншого забезпечення діяльності Національної ради створюється Апарат Національної ради (далі — Апарат). Працівники апарату Національної ради є державними службовцями (крім працівників, які виконують функції з обслуговування або займають посади патронатної служби). </w:t>
            </w:r>
          </w:p>
          <w:p w14:paraId="3E1606AB" w14:textId="0EB12126" w:rsidR="007F70C5" w:rsidRPr="00622E37" w:rsidRDefault="007F70C5" w:rsidP="007F70C5">
            <w:pPr>
              <w:spacing w:after="0" w:line="240" w:lineRule="auto"/>
              <w:rPr>
                <w:rFonts w:cs="Times New Roman"/>
              </w:rPr>
            </w:pPr>
          </w:p>
        </w:tc>
        <w:tc>
          <w:tcPr>
            <w:tcW w:w="7653" w:type="dxa"/>
          </w:tcPr>
          <w:p w14:paraId="7A50FB5D" w14:textId="77777777" w:rsidR="007F70C5" w:rsidRPr="002A28A8" w:rsidRDefault="007F70C5" w:rsidP="007F70C5">
            <w:pPr>
              <w:spacing w:after="0" w:line="240" w:lineRule="auto"/>
              <w:rPr>
                <w:rFonts w:cs="Times New Roman"/>
              </w:rPr>
            </w:pPr>
          </w:p>
          <w:p w14:paraId="6E0AA051" w14:textId="39243B5C" w:rsidR="007F70C5" w:rsidRPr="00622E37" w:rsidRDefault="007F70C5" w:rsidP="007F70C5">
            <w:pPr>
              <w:spacing w:after="0" w:line="240" w:lineRule="auto"/>
              <w:rPr>
                <w:rFonts w:cs="Times New Roman"/>
                <w:highlight w:val="yellow"/>
              </w:rPr>
            </w:pPr>
          </w:p>
        </w:tc>
      </w:tr>
      <w:tr w:rsidR="007F70C5" w:rsidRPr="00622E37" w14:paraId="5CE9D43D" w14:textId="77777777" w:rsidTr="002530C1">
        <w:tc>
          <w:tcPr>
            <w:tcW w:w="7656" w:type="dxa"/>
          </w:tcPr>
          <w:p w14:paraId="79BEF872" w14:textId="77777777" w:rsidR="007F70C5" w:rsidRDefault="007F70C5" w:rsidP="007F70C5">
            <w:pPr>
              <w:spacing w:after="0" w:line="240" w:lineRule="auto"/>
              <w:rPr>
                <w:rFonts w:cs="Times New Roman"/>
              </w:rPr>
            </w:pPr>
            <w:r w:rsidRPr="004B2FC8">
              <w:rPr>
                <w:rFonts w:cs="Times New Roman"/>
              </w:rPr>
              <w:t>2. Апарат очолює його керівник (далі – керівник апарату), який є керівником державної служби. Керівник апарату призначається на 5 років.</w:t>
            </w:r>
            <w:r w:rsidRPr="00500BC5">
              <w:rPr>
                <w:rFonts w:cs="Times New Roman"/>
              </w:rPr>
              <w:t xml:space="preserve"> </w:t>
            </w:r>
          </w:p>
          <w:p w14:paraId="21E61C33" w14:textId="453E152B" w:rsidR="007F70C5" w:rsidRPr="00622E37" w:rsidRDefault="007F70C5" w:rsidP="007F70C5">
            <w:pPr>
              <w:spacing w:after="0" w:line="240" w:lineRule="auto"/>
              <w:rPr>
                <w:rFonts w:cs="Times New Roman"/>
              </w:rPr>
            </w:pPr>
          </w:p>
        </w:tc>
        <w:tc>
          <w:tcPr>
            <w:tcW w:w="7653" w:type="dxa"/>
          </w:tcPr>
          <w:p w14:paraId="13D491CB" w14:textId="19A39FF0" w:rsidR="007F70C5" w:rsidRPr="00622E37" w:rsidRDefault="007F70C5" w:rsidP="004926EA">
            <w:pPr>
              <w:rPr>
                <w:rFonts w:cs="Times New Roman"/>
                <w:highlight w:val="yellow"/>
              </w:rPr>
            </w:pPr>
          </w:p>
        </w:tc>
      </w:tr>
      <w:tr w:rsidR="007F70C5" w:rsidRPr="00622E37" w14:paraId="2E2B4669" w14:textId="77777777" w:rsidTr="002530C1">
        <w:tc>
          <w:tcPr>
            <w:tcW w:w="7656" w:type="dxa"/>
          </w:tcPr>
          <w:p w14:paraId="32999CA5" w14:textId="6D50E06F" w:rsidR="007F70C5" w:rsidRPr="00622E37" w:rsidRDefault="007F70C5" w:rsidP="007F70C5">
            <w:pPr>
              <w:spacing w:after="0" w:line="240" w:lineRule="auto"/>
              <w:rPr>
                <w:rFonts w:cs="Times New Roman"/>
              </w:rPr>
            </w:pPr>
            <w:r>
              <w:rPr>
                <w:rFonts w:cs="Times New Roman"/>
              </w:rPr>
              <w:t>3</w:t>
            </w:r>
            <w:r w:rsidRPr="00622E37">
              <w:rPr>
                <w:rFonts w:cs="Times New Roman"/>
              </w:rPr>
              <w:t>. На посаду керівника апарату</w:t>
            </w:r>
            <w:r>
              <w:rPr>
                <w:rFonts w:cs="Times New Roman"/>
              </w:rPr>
              <w:t xml:space="preserve"> </w:t>
            </w:r>
            <w:r w:rsidRPr="00622E37">
              <w:rPr>
                <w:rFonts w:cs="Times New Roman"/>
              </w:rPr>
              <w:t>не може бути призначений:</w:t>
            </w:r>
          </w:p>
          <w:p w14:paraId="11800A8B" w14:textId="11D4FA79" w:rsidR="007F70C5" w:rsidRPr="00622E37" w:rsidRDefault="007F70C5" w:rsidP="007F70C5">
            <w:pPr>
              <w:spacing w:after="0" w:line="240" w:lineRule="auto"/>
              <w:rPr>
                <w:rFonts w:cs="Times New Roman"/>
              </w:rPr>
            </w:pPr>
          </w:p>
        </w:tc>
        <w:tc>
          <w:tcPr>
            <w:tcW w:w="7653" w:type="dxa"/>
          </w:tcPr>
          <w:p w14:paraId="78213CED" w14:textId="020A74EB" w:rsidR="007F70C5" w:rsidRPr="00DB22C6" w:rsidRDefault="007F70C5" w:rsidP="007F70C5">
            <w:pPr>
              <w:spacing w:after="0" w:line="240" w:lineRule="auto"/>
              <w:rPr>
                <w:rFonts w:cs="Times New Roman"/>
                <w:highlight w:val="yellow"/>
                <w:lang w:val="ru-RU"/>
              </w:rPr>
            </w:pPr>
          </w:p>
        </w:tc>
      </w:tr>
      <w:tr w:rsidR="007F70C5" w:rsidRPr="00622E37" w14:paraId="1A26043B" w14:textId="77777777" w:rsidTr="002530C1">
        <w:tc>
          <w:tcPr>
            <w:tcW w:w="7656" w:type="dxa"/>
          </w:tcPr>
          <w:p w14:paraId="04244E8E" w14:textId="77777777" w:rsidR="004926EA" w:rsidRPr="002A28A8" w:rsidRDefault="004926EA" w:rsidP="004926EA">
            <w:pPr>
              <w:spacing w:after="0" w:line="240" w:lineRule="auto"/>
              <w:rPr>
                <w:rFonts w:cs="Times New Roman"/>
              </w:rPr>
            </w:pPr>
            <w:r w:rsidRPr="004926EA">
              <w:rPr>
                <w:rFonts w:cs="Times New Roman"/>
              </w:rPr>
              <w:t>1) член Національної ради або близькі особи члена Національної ради, відповідно до визначення Закону України «Про запобігання корупції»;</w:t>
            </w:r>
          </w:p>
          <w:p w14:paraId="4D38FCCA" w14:textId="4A1B319E" w:rsidR="007F70C5" w:rsidRPr="00622E37" w:rsidRDefault="007F70C5" w:rsidP="007F70C5">
            <w:pPr>
              <w:spacing w:after="0" w:line="240" w:lineRule="auto"/>
              <w:rPr>
                <w:rFonts w:cs="Times New Roman"/>
              </w:rPr>
            </w:pPr>
          </w:p>
        </w:tc>
        <w:tc>
          <w:tcPr>
            <w:tcW w:w="7653" w:type="dxa"/>
          </w:tcPr>
          <w:p w14:paraId="1E46B8A3" w14:textId="4B7A78D7" w:rsidR="007F70C5" w:rsidRPr="00622E37" w:rsidRDefault="007F70C5" w:rsidP="007F70C5">
            <w:pPr>
              <w:spacing w:after="0" w:line="240" w:lineRule="auto"/>
              <w:rPr>
                <w:rFonts w:cs="Times New Roman"/>
                <w:highlight w:val="yellow"/>
              </w:rPr>
            </w:pPr>
          </w:p>
        </w:tc>
      </w:tr>
      <w:tr w:rsidR="007F70C5" w:rsidRPr="00622E37" w14:paraId="180F8154" w14:textId="77777777" w:rsidTr="002530C1">
        <w:tc>
          <w:tcPr>
            <w:tcW w:w="7656" w:type="dxa"/>
          </w:tcPr>
          <w:p w14:paraId="3A43860D" w14:textId="082EF4C7" w:rsidR="004926EA" w:rsidRPr="002A28A8" w:rsidRDefault="004926EA" w:rsidP="004926EA">
            <w:pPr>
              <w:spacing w:after="0" w:line="240" w:lineRule="auto"/>
              <w:rPr>
                <w:rFonts w:cs="Times New Roman"/>
              </w:rPr>
            </w:pPr>
            <w:r w:rsidRPr="004926EA">
              <w:rPr>
                <w:rFonts w:cs="Times New Roman"/>
              </w:rPr>
              <w:t>2) особа, яка підпадає під обмеження та заборони, визначені  законами України «Про державну службу» та «Про запобігання корупції»</w:t>
            </w:r>
            <w:r>
              <w:rPr>
                <w:rFonts w:cs="Times New Roman"/>
                <w:lang w:val="ru-RU"/>
              </w:rPr>
              <w:t>.</w:t>
            </w:r>
            <w:r w:rsidRPr="002A28A8">
              <w:rPr>
                <w:rFonts w:cs="Times New Roman"/>
              </w:rPr>
              <w:t xml:space="preserve"> </w:t>
            </w:r>
          </w:p>
          <w:p w14:paraId="55F2F00F" w14:textId="378C1B92" w:rsidR="007F70C5" w:rsidRPr="00622E37" w:rsidRDefault="007F70C5" w:rsidP="007F70C5">
            <w:pPr>
              <w:spacing w:after="0" w:line="240" w:lineRule="auto"/>
              <w:rPr>
                <w:rFonts w:cs="Times New Roman"/>
              </w:rPr>
            </w:pPr>
          </w:p>
        </w:tc>
        <w:tc>
          <w:tcPr>
            <w:tcW w:w="7653" w:type="dxa"/>
          </w:tcPr>
          <w:p w14:paraId="63F062E9" w14:textId="7FE6424C" w:rsidR="007F70C5" w:rsidRPr="00622E37" w:rsidRDefault="007F70C5" w:rsidP="007F70C5">
            <w:pPr>
              <w:spacing w:after="0" w:line="240" w:lineRule="auto"/>
              <w:rPr>
                <w:rFonts w:cs="Times New Roman"/>
                <w:highlight w:val="yellow"/>
              </w:rPr>
            </w:pPr>
          </w:p>
        </w:tc>
      </w:tr>
      <w:tr w:rsidR="007F70C5" w:rsidRPr="00622E37" w14:paraId="7E1CA24E" w14:textId="77777777" w:rsidTr="002530C1">
        <w:tc>
          <w:tcPr>
            <w:tcW w:w="7656" w:type="dxa"/>
          </w:tcPr>
          <w:p w14:paraId="0968E5F7" w14:textId="226F8307" w:rsidR="004926EA" w:rsidRPr="002A28A8" w:rsidRDefault="007F70C5" w:rsidP="004926EA">
            <w:pPr>
              <w:spacing w:after="0" w:line="240" w:lineRule="auto"/>
              <w:rPr>
                <w:rFonts w:cs="Times New Roman"/>
              </w:rPr>
            </w:pPr>
            <w:r w:rsidRPr="00622E37">
              <w:rPr>
                <w:rFonts w:cs="Times New Roman"/>
              </w:rPr>
              <w:t xml:space="preserve">4. Новопризначений керівник апарату </w:t>
            </w:r>
            <w:r w:rsidR="004926EA" w:rsidRPr="004926EA">
              <w:rPr>
                <w:rFonts w:cs="Times New Roman"/>
              </w:rPr>
              <w:t>зобов’язаний усунути конфлікт інтересів протягом 30 днів після призначення на посаду.</w:t>
            </w:r>
            <w:r w:rsidR="004926EA" w:rsidRPr="002A28A8">
              <w:rPr>
                <w:rFonts w:cs="Times New Roman"/>
              </w:rPr>
              <w:t xml:space="preserve"> </w:t>
            </w:r>
          </w:p>
          <w:p w14:paraId="25E13096" w14:textId="4F7DD83D" w:rsidR="007F70C5" w:rsidRPr="00622E37" w:rsidRDefault="007F70C5" w:rsidP="004926EA">
            <w:pPr>
              <w:spacing w:after="0" w:line="240" w:lineRule="auto"/>
              <w:rPr>
                <w:rFonts w:cs="Times New Roman"/>
              </w:rPr>
            </w:pPr>
          </w:p>
        </w:tc>
        <w:tc>
          <w:tcPr>
            <w:tcW w:w="7653" w:type="dxa"/>
          </w:tcPr>
          <w:p w14:paraId="4B119F64" w14:textId="7355F7C9" w:rsidR="007F70C5" w:rsidRPr="00622E37" w:rsidRDefault="007F70C5" w:rsidP="007F70C5">
            <w:pPr>
              <w:spacing w:after="0" w:line="240" w:lineRule="auto"/>
              <w:rPr>
                <w:rFonts w:cs="Times New Roman"/>
                <w:highlight w:val="yellow"/>
              </w:rPr>
            </w:pPr>
          </w:p>
        </w:tc>
      </w:tr>
      <w:tr w:rsidR="007F70C5" w:rsidRPr="00622E37" w14:paraId="79350A2D" w14:textId="77777777" w:rsidTr="002530C1">
        <w:tc>
          <w:tcPr>
            <w:tcW w:w="7656" w:type="dxa"/>
          </w:tcPr>
          <w:p w14:paraId="18437947" w14:textId="4F03AF95" w:rsidR="004926EA" w:rsidRPr="004926EA" w:rsidRDefault="004926EA" w:rsidP="004926EA">
            <w:pPr>
              <w:spacing w:after="0" w:line="240" w:lineRule="auto"/>
              <w:rPr>
                <w:rFonts w:cs="Times New Roman"/>
              </w:rPr>
            </w:pPr>
            <w:r w:rsidRPr="004926EA">
              <w:rPr>
                <w:rFonts w:cs="Times New Roman"/>
              </w:rPr>
              <w:t xml:space="preserve">5. Керівник апарату призначається Національною радою за результатами відкритого конкурсу чи шляхом переведення в порядку, визначеному Законом України "Про державну службу" або прийняття рішення на підставі заяви особи, що обіймає посаду керівника апарату, про повторне призначення на наступний 5 річний термін без обов’язкового проведення конкурсу (заява подається не пізніше ніж за 30 днів до завершення строку призначення і має бути розглянута Національною радою до спливу строку призначення). </w:t>
            </w:r>
          </w:p>
          <w:p w14:paraId="2B8B8884" w14:textId="30E4E596" w:rsidR="007F70C5" w:rsidRPr="00622E37" w:rsidRDefault="007F70C5" w:rsidP="007F70C5">
            <w:pPr>
              <w:spacing w:after="0" w:line="240" w:lineRule="auto"/>
              <w:rPr>
                <w:rFonts w:cs="Times New Roman"/>
              </w:rPr>
            </w:pPr>
          </w:p>
        </w:tc>
        <w:tc>
          <w:tcPr>
            <w:tcW w:w="7653" w:type="dxa"/>
          </w:tcPr>
          <w:p w14:paraId="3B22DC10" w14:textId="77777777" w:rsidR="007F70C5" w:rsidRPr="00F65E03" w:rsidRDefault="007F70C5" w:rsidP="007F70C5">
            <w:pPr>
              <w:spacing w:after="0" w:line="240" w:lineRule="auto"/>
              <w:rPr>
                <w:rFonts w:cs="Times New Roman"/>
                <w:highlight w:val="cyan"/>
              </w:rPr>
            </w:pPr>
          </w:p>
          <w:p w14:paraId="2301054C" w14:textId="13DBE1BD" w:rsidR="007F70C5" w:rsidRPr="00622E37" w:rsidRDefault="007F70C5" w:rsidP="007F70C5">
            <w:pPr>
              <w:spacing w:after="0" w:line="240" w:lineRule="auto"/>
              <w:rPr>
                <w:rFonts w:cs="Times New Roman"/>
                <w:highlight w:val="yellow"/>
              </w:rPr>
            </w:pPr>
          </w:p>
        </w:tc>
      </w:tr>
      <w:tr w:rsidR="007F70C5" w:rsidRPr="00622E37" w14:paraId="384E602A" w14:textId="77777777" w:rsidTr="002530C1">
        <w:tc>
          <w:tcPr>
            <w:tcW w:w="7656" w:type="dxa"/>
          </w:tcPr>
          <w:p w14:paraId="27E51662" w14:textId="6412FF73" w:rsidR="004926EA" w:rsidRPr="004926EA" w:rsidRDefault="004926EA" w:rsidP="004926EA">
            <w:pPr>
              <w:spacing w:after="0" w:line="240" w:lineRule="auto"/>
              <w:rPr>
                <w:rFonts w:cs="Times New Roman"/>
              </w:rPr>
            </w:pPr>
            <w:r w:rsidRPr="004926EA">
              <w:rPr>
                <w:rFonts w:cs="Times New Roman"/>
              </w:rPr>
              <w:t>6. Керівник апарату звільняється з посади Національною радою по завершенню строку призначення (крім випадку повторного призначення на наступний 5 річний термін без обов’язкового проведення конкурсу) або з підстав, визначених Законом України «Про державну службу».</w:t>
            </w:r>
          </w:p>
          <w:p w14:paraId="02D44AD3" w14:textId="6EF0F96A" w:rsidR="007F70C5" w:rsidRPr="00622E37" w:rsidRDefault="007F70C5" w:rsidP="007F70C5">
            <w:pPr>
              <w:spacing w:after="0" w:line="240" w:lineRule="auto"/>
              <w:rPr>
                <w:rFonts w:cs="Times New Roman"/>
              </w:rPr>
            </w:pPr>
          </w:p>
        </w:tc>
        <w:tc>
          <w:tcPr>
            <w:tcW w:w="7653" w:type="dxa"/>
          </w:tcPr>
          <w:p w14:paraId="2547387A" w14:textId="7375853A" w:rsidR="007F70C5" w:rsidRPr="00622E37" w:rsidRDefault="007F70C5" w:rsidP="004926EA">
            <w:pPr>
              <w:spacing w:after="0" w:line="240" w:lineRule="auto"/>
              <w:rPr>
                <w:rFonts w:cs="Times New Roman"/>
                <w:highlight w:val="yellow"/>
              </w:rPr>
            </w:pPr>
          </w:p>
        </w:tc>
      </w:tr>
      <w:tr w:rsidR="007F70C5" w:rsidRPr="00622E37" w14:paraId="20F0EC7A" w14:textId="77777777" w:rsidTr="002530C1">
        <w:tc>
          <w:tcPr>
            <w:tcW w:w="7656" w:type="dxa"/>
          </w:tcPr>
          <w:p w14:paraId="00A8FA2B" w14:textId="77777777" w:rsidR="007F70C5" w:rsidRPr="00622E37" w:rsidRDefault="007F70C5" w:rsidP="007F70C5">
            <w:pPr>
              <w:spacing w:after="0" w:line="240" w:lineRule="auto"/>
              <w:rPr>
                <w:rFonts w:cs="Times New Roman"/>
              </w:rPr>
            </w:pPr>
            <w:r w:rsidRPr="00622E37">
              <w:rPr>
                <w:rFonts w:cs="Times New Roman"/>
              </w:rPr>
              <w:t>7. Припинення повноважень членів Національної ради не є підставою для розірвання трудових договорів з працівниками апарату Національної ради.</w:t>
            </w:r>
          </w:p>
          <w:p w14:paraId="31CBEC72" w14:textId="053295C9" w:rsidR="007F70C5" w:rsidRPr="00622E37" w:rsidRDefault="007F70C5" w:rsidP="007F70C5">
            <w:pPr>
              <w:spacing w:after="0" w:line="240" w:lineRule="auto"/>
              <w:rPr>
                <w:rFonts w:cs="Times New Roman"/>
              </w:rPr>
            </w:pPr>
          </w:p>
        </w:tc>
        <w:tc>
          <w:tcPr>
            <w:tcW w:w="7653" w:type="dxa"/>
          </w:tcPr>
          <w:p w14:paraId="773AAC4D" w14:textId="2E8A022F" w:rsidR="007F70C5" w:rsidRPr="00622E37" w:rsidRDefault="007F70C5" w:rsidP="007F70C5">
            <w:pPr>
              <w:spacing w:after="0" w:line="240" w:lineRule="auto"/>
              <w:rPr>
                <w:rFonts w:cs="Times New Roman"/>
                <w:highlight w:val="yellow"/>
              </w:rPr>
            </w:pPr>
          </w:p>
        </w:tc>
      </w:tr>
      <w:tr w:rsidR="007F70C5" w:rsidRPr="00622E37" w14:paraId="0F8D0CEF" w14:textId="77777777" w:rsidTr="002530C1">
        <w:tc>
          <w:tcPr>
            <w:tcW w:w="7656" w:type="dxa"/>
          </w:tcPr>
          <w:p w14:paraId="76DEE8B3" w14:textId="2340F770" w:rsidR="007F70C5" w:rsidRDefault="004926EA" w:rsidP="007F70C5">
            <w:pPr>
              <w:spacing w:after="0" w:line="240" w:lineRule="auto"/>
              <w:rPr>
                <w:rFonts w:cs="Times New Roman"/>
              </w:rPr>
            </w:pPr>
            <w:r>
              <w:rPr>
                <w:rFonts w:cs="Times New Roman"/>
                <w:lang w:val="ru-RU"/>
              </w:rPr>
              <w:t>8</w:t>
            </w:r>
            <w:r w:rsidR="007F70C5" w:rsidRPr="00500BC5">
              <w:rPr>
                <w:rFonts w:cs="Times New Roman"/>
              </w:rPr>
              <w:t xml:space="preserve">. Посади державних службовців Національної ради прирівнюються до відповідних посад працівників Секретаріату Кабінету Міністрів України і належать до 1 рівня оплати праці відповідно до Закону України «Про державну службу». </w:t>
            </w:r>
          </w:p>
          <w:p w14:paraId="55ACCA61" w14:textId="42B6B8DE" w:rsidR="007F70C5" w:rsidRPr="00622E37" w:rsidRDefault="007F70C5" w:rsidP="007F70C5">
            <w:pPr>
              <w:spacing w:after="0" w:line="240" w:lineRule="auto"/>
              <w:rPr>
                <w:rFonts w:cs="Times New Roman"/>
              </w:rPr>
            </w:pPr>
          </w:p>
        </w:tc>
        <w:tc>
          <w:tcPr>
            <w:tcW w:w="7653" w:type="dxa"/>
          </w:tcPr>
          <w:p w14:paraId="60DCBEB5" w14:textId="3F3120C5" w:rsidR="007F70C5" w:rsidRPr="00622E37" w:rsidRDefault="007F70C5" w:rsidP="004926EA">
            <w:pPr>
              <w:spacing w:after="0" w:line="240" w:lineRule="auto"/>
              <w:rPr>
                <w:rFonts w:cs="Times New Roman"/>
                <w:highlight w:val="yellow"/>
              </w:rPr>
            </w:pPr>
          </w:p>
        </w:tc>
      </w:tr>
      <w:tr w:rsidR="007F70C5" w:rsidRPr="00622E37" w14:paraId="60F4BDA9" w14:textId="77777777" w:rsidTr="002530C1">
        <w:tc>
          <w:tcPr>
            <w:tcW w:w="7656" w:type="dxa"/>
          </w:tcPr>
          <w:p w14:paraId="0B40BE4F" w14:textId="4F5B56E3" w:rsidR="007F70C5" w:rsidRPr="00622E37" w:rsidRDefault="007F70C5" w:rsidP="007F70C5">
            <w:pPr>
              <w:spacing w:after="0" w:line="240" w:lineRule="auto"/>
              <w:rPr>
                <w:rFonts w:cs="Times New Roman"/>
              </w:rPr>
            </w:pPr>
            <w:r w:rsidRPr="00622E37">
              <w:rPr>
                <w:rFonts w:cs="Times New Roman"/>
              </w:rPr>
              <w:t xml:space="preserve">9. Розмір посадових окладів працівників апарату Національної ради дорівнює трьом розмірам посадового окладу, встановленого Кабінетом Міністрів </w:t>
            </w:r>
            <w:r w:rsidRPr="00622E37">
              <w:rPr>
                <w:rFonts w:cs="Times New Roman"/>
              </w:rPr>
              <w:lastRenderedPageBreak/>
              <w:t>України для працівників, які займають відповідні посади Секретаріату Кабінету Міністрів України.</w:t>
            </w:r>
          </w:p>
          <w:p w14:paraId="3135E4DF" w14:textId="22EA22AB" w:rsidR="007F70C5" w:rsidRPr="00622E37" w:rsidRDefault="007F70C5" w:rsidP="007F70C5">
            <w:pPr>
              <w:spacing w:after="0" w:line="240" w:lineRule="auto"/>
              <w:rPr>
                <w:rFonts w:cs="Times New Roman"/>
              </w:rPr>
            </w:pPr>
          </w:p>
        </w:tc>
        <w:tc>
          <w:tcPr>
            <w:tcW w:w="7653" w:type="dxa"/>
          </w:tcPr>
          <w:p w14:paraId="7B9A13C1" w14:textId="77777777" w:rsidR="007F70C5" w:rsidRPr="00622E37" w:rsidRDefault="007F70C5" w:rsidP="007F70C5">
            <w:pPr>
              <w:spacing w:after="0" w:line="240" w:lineRule="auto"/>
              <w:rPr>
                <w:rFonts w:cs="Times New Roman"/>
                <w:highlight w:val="yellow"/>
              </w:rPr>
            </w:pPr>
          </w:p>
        </w:tc>
      </w:tr>
      <w:tr w:rsidR="007F70C5" w:rsidRPr="00622E37" w14:paraId="1B35ED5E" w14:textId="77777777" w:rsidTr="002530C1">
        <w:tc>
          <w:tcPr>
            <w:tcW w:w="7656" w:type="dxa"/>
          </w:tcPr>
          <w:p w14:paraId="7D440C9E" w14:textId="77F13AF9" w:rsidR="007F70C5" w:rsidRPr="00622E37" w:rsidRDefault="007F70C5" w:rsidP="007F70C5">
            <w:pPr>
              <w:spacing w:after="0" w:line="240" w:lineRule="auto"/>
              <w:rPr>
                <w:rFonts w:cs="Times New Roman"/>
              </w:rPr>
            </w:pPr>
            <w:r w:rsidRPr="00622E37">
              <w:rPr>
                <w:rFonts w:cs="Times New Roman"/>
              </w:rPr>
              <w:t xml:space="preserve">10. Розмір та порядок встановлення надбавок, премій, інших виплат працівникам апарату </w:t>
            </w:r>
            <w:r>
              <w:rPr>
                <w:rFonts w:cs="Times New Roman"/>
              </w:rPr>
              <w:t xml:space="preserve">Національної ради </w:t>
            </w:r>
            <w:r w:rsidRPr="00622E37">
              <w:rPr>
                <w:rFonts w:cs="Times New Roman"/>
              </w:rPr>
              <w:t xml:space="preserve">визначаються </w:t>
            </w:r>
            <w:r>
              <w:rPr>
                <w:rFonts w:cs="Times New Roman"/>
              </w:rPr>
              <w:t>Законом України «Про державну службу»</w:t>
            </w:r>
            <w:r w:rsidRPr="00622E37">
              <w:rPr>
                <w:rFonts w:cs="Times New Roman"/>
              </w:rPr>
              <w:t>.</w:t>
            </w:r>
          </w:p>
          <w:p w14:paraId="281CE1A0" w14:textId="4DD19B6A" w:rsidR="007F70C5" w:rsidRPr="00622E37" w:rsidRDefault="007F70C5" w:rsidP="007F70C5">
            <w:pPr>
              <w:spacing w:after="0" w:line="240" w:lineRule="auto"/>
              <w:rPr>
                <w:rFonts w:cs="Times New Roman"/>
              </w:rPr>
            </w:pPr>
          </w:p>
        </w:tc>
        <w:tc>
          <w:tcPr>
            <w:tcW w:w="7653" w:type="dxa"/>
          </w:tcPr>
          <w:p w14:paraId="770879CF" w14:textId="0E613B5D" w:rsidR="007F70C5" w:rsidRPr="00DB22C6" w:rsidRDefault="007F70C5" w:rsidP="007F70C5">
            <w:pPr>
              <w:spacing w:after="0" w:line="240" w:lineRule="auto"/>
              <w:rPr>
                <w:rFonts w:cs="Times New Roman"/>
                <w:highlight w:val="yellow"/>
                <w:lang w:val="ru-RU"/>
              </w:rPr>
            </w:pPr>
          </w:p>
        </w:tc>
      </w:tr>
      <w:tr w:rsidR="004926EA" w:rsidRPr="00622E37" w14:paraId="10C981A7" w14:textId="77777777" w:rsidTr="002530C1">
        <w:tc>
          <w:tcPr>
            <w:tcW w:w="7656" w:type="dxa"/>
          </w:tcPr>
          <w:p w14:paraId="1ED91431" w14:textId="77777777" w:rsidR="004926EA" w:rsidRPr="004926EA" w:rsidRDefault="004926EA" w:rsidP="004926EA">
            <w:pPr>
              <w:spacing w:after="0" w:line="240" w:lineRule="auto"/>
              <w:rPr>
                <w:rFonts w:cs="Times New Roman"/>
              </w:rPr>
            </w:pPr>
            <w:r w:rsidRPr="004926EA">
              <w:rPr>
                <w:rFonts w:cs="Times New Roman"/>
              </w:rPr>
              <w:t>11. Національна рада затверджує структуру, граничну чисельність, штатний розпис і положення про апарат Національної ради.</w:t>
            </w:r>
          </w:p>
          <w:p w14:paraId="397BAAC7" w14:textId="77777777" w:rsidR="004926EA" w:rsidRPr="00622E37" w:rsidRDefault="004926EA" w:rsidP="007F70C5">
            <w:pPr>
              <w:spacing w:after="0" w:line="240" w:lineRule="auto"/>
              <w:rPr>
                <w:rFonts w:cs="Times New Roman"/>
              </w:rPr>
            </w:pPr>
          </w:p>
        </w:tc>
        <w:tc>
          <w:tcPr>
            <w:tcW w:w="7653" w:type="dxa"/>
          </w:tcPr>
          <w:p w14:paraId="58535AA6" w14:textId="77777777" w:rsidR="004926EA" w:rsidRPr="00DB22C6" w:rsidRDefault="004926EA" w:rsidP="007F70C5">
            <w:pPr>
              <w:spacing w:after="0" w:line="240" w:lineRule="auto"/>
              <w:rPr>
                <w:rFonts w:cs="Times New Roman"/>
                <w:highlight w:val="yellow"/>
                <w:lang w:val="ru-RU"/>
              </w:rPr>
            </w:pPr>
          </w:p>
        </w:tc>
      </w:tr>
      <w:tr w:rsidR="007F70C5" w:rsidRPr="00622E37" w14:paraId="71287E38" w14:textId="77777777" w:rsidTr="002530C1">
        <w:tc>
          <w:tcPr>
            <w:tcW w:w="7656" w:type="dxa"/>
          </w:tcPr>
          <w:p w14:paraId="49EB14E4" w14:textId="7B534760" w:rsidR="007F70C5" w:rsidRPr="00CA639C" w:rsidRDefault="007F70C5" w:rsidP="007F70C5">
            <w:pPr>
              <w:spacing w:after="0" w:line="240" w:lineRule="auto"/>
              <w:jc w:val="center"/>
              <w:rPr>
                <w:rFonts w:cs="Times New Roman"/>
                <w:b/>
                <w:sz w:val="24"/>
                <w:szCs w:val="24"/>
              </w:rPr>
            </w:pPr>
            <w:r w:rsidRPr="00CA639C">
              <w:rPr>
                <w:rFonts w:cs="Times New Roman"/>
                <w:b/>
                <w:sz w:val="24"/>
                <w:szCs w:val="24"/>
              </w:rPr>
              <w:t>Стаття 83. Організація діяльності Національної ради</w:t>
            </w:r>
          </w:p>
          <w:p w14:paraId="7EDFE9AA" w14:textId="3A7C3431" w:rsidR="007F70C5" w:rsidRPr="00CA639C" w:rsidRDefault="007F70C5" w:rsidP="007F70C5">
            <w:pPr>
              <w:spacing w:after="0" w:line="240" w:lineRule="auto"/>
              <w:jc w:val="center"/>
              <w:rPr>
                <w:rFonts w:cs="Times New Roman"/>
                <w:b/>
                <w:sz w:val="24"/>
                <w:szCs w:val="24"/>
              </w:rPr>
            </w:pPr>
          </w:p>
        </w:tc>
        <w:tc>
          <w:tcPr>
            <w:tcW w:w="7653" w:type="dxa"/>
          </w:tcPr>
          <w:p w14:paraId="6F1419A3" w14:textId="77777777" w:rsidR="007F70C5" w:rsidRPr="00622E37" w:rsidRDefault="007F70C5" w:rsidP="004926EA">
            <w:pPr>
              <w:spacing w:after="0" w:line="240" w:lineRule="auto"/>
              <w:rPr>
                <w:rFonts w:cs="Times New Roman"/>
                <w:highlight w:val="yellow"/>
              </w:rPr>
            </w:pPr>
          </w:p>
        </w:tc>
      </w:tr>
      <w:tr w:rsidR="007F70C5" w:rsidRPr="00622E37" w14:paraId="69A41E18" w14:textId="77777777" w:rsidTr="002530C1">
        <w:tc>
          <w:tcPr>
            <w:tcW w:w="7656" w:type="dxa"/>
          </w:tcPr>
          <w:p w14:paraId="23E26F1C" w14:textId="77777777" w:rsidR="007F70C5" w:rsidRPr="00622E37" w:rsidRDefault="007F70C5" w:rsidP="007F70C5">
            <w:pPr>
              <w:spacing w:after="0" w:line="240" w:lineRule="auto"/>
              <w:rPr>
                <w:rFonts w:cs="Times New Roman"/>
              </w:rPr>
            </w:pPr>
            <w:r w:rsidRPr="00622E37">
              <w:rPr>
                <w:rFonts w:cs="Times New Roman"/>
              </w:rPr>
              <w:t>1. Порядок організації та внутрішньої роботи Національної ради, що не врегульований цим Законом, визначається Регламентом Національної ради, який за поданням голови або не менше трьох членів Національної ради затверджується Національною радою більшістю від її складу.</w:t>
            </w:r>
          </w:p>
          <w:p w14:paraId="397F1BDC" w14:textId="614EB77F" w:rsidR="007F70C5" w:rsidRPr="00622E37" w:rsidRDefault="007F70C5" w:rsidP="007F70C5">
            <w:pPr>
              <w:spacing w:after="0" w:line="240" w:lineRule="auto"/>
              <w:rPr>
                <w:rFonts w:cs="Times New Roman"/>
              </w:rPr>
            </w:pPr>
          </w:p>
        </w:tc>
        <w:tc>
          <w:tcPr>
            <w:tcW w:w="7653" w:type="dxa"/>
          </w:tcPr>
          <w:p w14:paraId="5C5CA7F4" w14:textId="2A8DE06A" w:rsidR="007F70C5" w:rsidRPr="00622E37" w:rsidRDefault="007F70C5" w:rsidP="007F70C5">
            <w:pPr>
              <w:spacing w:after="0" w:line="240" w:lineRule="auto"/>
              <w:rPr>
                <w:rFonts w:cs="Times New Roman"/>
                <w:highlight w:val="yellow"/>
              </w:rPr>
            </w:pPr>
          </w:p>
        </w:tc>
      </w:tr>
      <w:tr w:rsidR="007F70C5" w:rsidRPr="00622E37" w14:paraId="409F0BC8" w14:textId="77777777" w:rsidTr="002530C1">
        <w:tc>
          <w:tcPr>
            <w:tcW w:w="7656" w:type="dxa"/>
          </w:tcPr>
          <w:p w14:paraId="6ECADFCE" w14:textId="77777777" w:rsidR="007F70C5" w:rsidRPr="00622E37" w:rsidRDefault="007F70C5" w:rsidP="007F70C5">
            <w:pPr>
              <w:spacing w:after="0" w:line="240" w:lineRule="auto"/>
              <w:rPr>
                <w:rFonts w:cs="Times New Roman"/>
              </w:rPr>
            </w:pPr>
            <w:r w:rsidRPr="00622E37">
              <w:rPr>
                <w:rFonts w:cs="Times New Roman"/>
              </w:rPr>
              <w:t>2. Регламент Національної ради не може суперечити вимогам Конституції, цього та інших законів України.</w:t>
            </w:r>
          </w:p>
          <w:p w14:paraId="57A6D291" w14:textId="4FD66418" w:rsidR="007F70C5" w:rsidRPr="00622E37" w:rsidRDefault="007F70C5" w:rsidP="007F70C5">
            <w:pPr>
              <w:spacing w:after="0" w:line="240" w:lineRule="auto"/>
              <w:rPr>
                <w:rFonts w:cs="Times New Roman"/>
              </w:rPr>
            </w:pPr>
          </w:p>
        </w:tc>
        <w:tc>
          <w:tcPr>
            <w:tcW w:w="7653" w:type="dxa"/>
          </w:tcPr>
          <w:p w14:paraId="35E8D779" w14:textId="77777777" w:rsidR="007F70C5" w:rsidRPr="00622E37" w:rsidRDefault="007F70C5" w:rsidP="007F70C5">
            <w:pPr>
              <w:spacing w:after="0" w:line="240" w:lineRule="auto"/>
              <w:rPr>
                <w:rFonts w:cs="Times New Roman"/>
                <w:highlight w:val="yellow"/>
              </w:rPr>
            </w:pPr>
          </w:p>
        </w:tc>
      </w:tr>
      <w:tr w:rsidR="007F70C5" w:rsidRPr="00622E37" w14:paraId="5869FFC7" w14:textId="77777777" w:rsidTr="002530C1">
        <w:tc>
          <w:tcPr>
            <w:tcW w:w="7656" w:type="dxa"/>
          </w:tcPr>
          <w:p w14:paraId="37E1F76E" w14:textId="4B137170" w:rsidR="007F70C5" w:rsidRPr="00CA639C" w:rsidRDefault="007F70C5" w:rsidP="007F70C5">
            <w:pPr>
              <w:spacing w:after="0" w:line="240" w:lineRule="auto"/>
              <w:jc w:val="center"/>
              <w:rPr>
                <w:rFonts w:cs="Times New Roman"/>
                <w:b/>
                <w:sz w:val="24"/>
                <w:szCs w:val="24"/>
              </w:rPr>
            </w:pPr>
            <w:r w:rsidRPr="00CA639C">
              <w:rPr>
                <w:rFonts w:cs="Times New Roman"/>
                <w:b/>
                <w:sz w:val="24"/>
                <w:szCs w:val="24"/>
              </w:rPr>
              <w:t>Стаття 8</w:t>
            </w:r>
            <w:r>
              <w:rPr>
                <w:rFonts w:cs="Times New Roman"/>
                <w:b/>
                <w:sz w:val="24"/>
                <w:szCs w:val="24"/>
              </w:rPr>
              <w:t>4</w:t>
            </w:r>
            <w:r w:rsidRPr="00CA639C">
              <w:rPr>
                <w:rFonts w:cs="Times New Roman"/>
                <w:b/>
                <w:sz w:val="24"/>
                <w:szCs w:val="24"/>
              </w:rPr>
              <w:t>. Засідання Національної ради</w:t>
            </w:r>
          </w:p>
          <w:p w14:paraId="3093D4CB" w14:textId="080B6302" w:rsidR="007F70C5" w:rsidRPr="00622E37" w:rsidRDefault="007F70C5" w:rsidP="007F70C5">
            <w:pPr>
              <w:spacing w:after="0" w:line="240" w:lineRule="auto"/>
              <w:jc w:val="center"/>
              <w:rPr>
                <w:rFonts w:cs="Times New Roman"/>
                <w:b/>
                <w:sz w:val="24"/>
                <w:szCs w:val="24"/>
                <w:highlight w:val="yellow"/>
              </w:rPr>
            </w:pPr>
          </w:p>
        </w:tc>
        <w:tc>
          <w:tcPr>
            <w:tcW w:w="7653" w:type="dxa"/>
          </w:tcPr>
          <w:p w14:paraId="3257411F" w14:textId="7E1323C5" w:rsidR="007F70C5" w:rsidRPr="00622E37" w:rsidRDefault="007F70C5" w:rsidP="007F70C5">
            <w:pPr>
              <w:spacing w:after="0" w:line="240" w:lineRule="auto"/>
              <w:rPr>
                <w:rFonts w:cs="Times New Roman"/>
                <w:highlight w:val="yellow"/>
              </w:rPr>
            </w:pPr>
          </w:p>
        </w:tc>
      </w:tr>
      <w:tr w:rsidR="007F70C5" w:rsidRPr="00622E37" w14:paraId="78F3AB89" w14:textId="77777777" w:rsidTr="002530C1">
        <w:tc>
          <w:tcPr>
            <w:tcW w:w="7656" w:type="dxa"/>
          </w:tcPr>
          <w:p w14:paraId="48604660" w14:textId="77777777" w:rsidR="007F70C5" w:rsidRPr="00622E37" w:rsidRDefault="007F70C5" w:rsidP="007F70C5">
            <w:pPr>
              <w:spacing w:after="0" w:line="240" w:lineRule="auto"/>
              <w:rPr>
                <w:rFonts w:cs="Times New Roman"/>
              </w:rPr>
            </w:pPr>
            <w:r w:rsidRPr="00622E37">
              <w:rPr>
                <w:rFonts w:cs="Times New Roman"/>
              </w:rPr>
              <w:t>1. Засідання Національної ради є основною формою її роботи.</w:t>
            </w:r>
          </w:p>
          <w:p w14:paraId="75865400" w14:textId="72DDF72C" w:rsidR="007F70C5" w:rsidRPr="00622E37" w:rsidRDefault="007F70C5" w:rsidP="007F70C5">
            <w:pPr>
              <w:spacing w:after="0" w:line="240" w:lineRule="auto"/>
              <w:rPr>
                <w:rFonts w:cs="Times New Roman"/>
              </w:rPr>
            </w:pPr>
          </w:p>
        </w:tc>
        <w:tc>
          <w:tcPr>
            <w:tcW w:w="7653" w:type="dxa"/>
          </w:tcPr>
          <w:p w14:paraId="3D51749E" w14:textId="77777777" w:rsidR="007F70C5" w:rsidRPr="00622E37" w:rsidRDefault="007F70C5" w:rsidP="007F70C5">
            <w:pPr>
              <w:spacing w:after="0" w:line="240" w:lineRule="auto"/>
              <w:rPr>
                <w:rFonts w:cs="Times New Roman"/>
                <w:highlight w:val="yellow"/>
              </w:rPr>
            </w:pPr>
          </w:p>
        </w:tc>
      </w:tr>
      <w:tr w:rsidR="007F70C5" w:rsidRPr="00622E37" w14:paraId="7373A079" w14:textId="77777777" w:rsidTr="002530C1">
        <w:tc>
          <w:tcPr>
            <w:tcW w:w="7656" w:type="dxa"/>
          </w:tcPr>
          <w:p w14:paraId="1EA79243" w14:textId="77777777" w:rsidR="007F70C5" w:rsidRPr="00622E37" w:rsidRDefault="007F70C5" w:rsidP="007F70C5">
            <w:pPr>
              <w:spacing w:after="0" w:line="240" w:lineRule="auto"/>
              <w:rPr>
                <w:rFonts w:cs="Times New Roman"/>
              </w:rPr>
            </w:pPr>
            <w:r w:rsidRPr="00622E37">
              <w:rPr>
                <w:rFonts w:cs="Times New Roman"/>
              </w:rPr>
              <w:t>2. Засідання скликаються головою Національної ради відповідно до Регламенту Національної ради за власною ініціативою або на вимогу не менше трьох членів Національної ради.</w:t>
            </w:r>
          </w:p>
          <w:p w14:paraId="2F57F841" w14:textId="3078A03A" w:rsidR="007F70C5" w:rsidRPr="00622E37" w:rsidRDefault="007F70C5" w:rsidP="007F70C5">
            <w:pPr>
              <w:spacing w:after="0" w:line="240" w:lineRule="auto"/>
              <w:rPr>
                <w:rFonts w:cs="Times New Roman"/>
              </w:rPr>
            </w:pPr>
          </w:p>
        </w:tc>
        <w:tc>
          <w:tcPr>
            <w:tcW w:w="7653" w:type="dxa"/>
          </w:tcPr>
          <w:p w14:paraId="5CDBB31F" w14:textId="77777777" w:rsidR="007F70C5" w:rsidRPr="00622E37" w:rsidRDefault="007F70C5" w:rsidP="007F70C5">
            <w:pPr>
              <w:spacing w:after="0" w:line="240" w:lineRule="auto"/>
              <w:rPr>
                <w:rFonts w:cs="Times New Roman"/>
                <w:highlight w:val="yellow"/>
              </w:rPr>
            </w:pPr>
          </w:p>
        </w:tc>
      </w:tr>
      <w:tr w:rsidR="007F70C5" w:rsidRPr="00622E37" w14:paraId="2095313A" w14:textId="77777777" w:rsidTr="002530C1">
        <w:tc>
          <w:tcPr>
            <w:tcW w:w="7656" w:type="dxa"/>
          </w:tcPr>
          <w:p w14:paraId="0900ACCA" w14:textId="77777777" w:rsidR="007F70C5" w:rsidRPr="00622E37" w:rsidRDefault="007F70C5" w:rsidP="007F70C5">
            <w:pPr>
              <w:spacing w:after="0" w:line="240" w:lineRule="auto"/>
              <w:rPr>
                <w:rFonts w:cs="Times New Roman"/>
              </w:rPr>
            </w:pPr>
            <w:r w:rsidRPr="00622E37">
              <w:rPr>
                <w:rFonts w:cs="Times New Roman"/>
              </w:rPr>
              <w:t>3. Засідання Національної ради є правомочним, якщо на ньому присутні не менше шести членів Національної ради.</w:t>
            </w:r>
          </w:p>
          <w:p w14:paraId="35E03798" w14:textId="1DA2C8DE" w:rsidR="007F70C5" w:rsidRPr="00622E37" w:rsidRDefault="007F70C5" w:rsidP="007F70C5">
            <w:pPr>
              <w:spacing w:after="0" w:line="240" w:lineRule="auto"/>
              <w:rPr>
                <w:rFonts w:cs="Times New Roman"/>
              </w:rPr>
            </w:pPr>
          </w:p>
        </w:tc>
        <w:tc>
          <w:tcPr>
            <w:tcW w:w="7653" w:type="dxa"/>
          </w:tcPr>
          <w:p w14:paraId="75C1A2F3" w14:textId="77777777" w:rsidR="007F70C5" w:rsidRPr="00622E37" w:rsidRDefault="007F70C5" w:rsidP="007F70C5">
            <w:pPr>
              <w:spacing w:after="0" w:line="240" w:lineRule="auto"/>
              <w:rPr>
                <w:rFonts w:cs="Times New Roman"/>
                <w:highlight w:val="yellow"/>
              </w:rPr>
            </w:pPr>
          </w:p>
        </w:tc>
      </w:tr>
      <w:tr w:rsidR="007F70C5" w:rsidRPr="00622E37" w14:paraId="58E8F9AC" w14:textId="77777777" w:rsidTr="002530C1">
        <w:tc>
          <w:tcPr>
            <w:tcW w:w="7656" w:type="dxa"/>
          </w:tcPr>
          <w:p w14:paraId="41E5CD85" w14:textId="77777777" w:rsidR="007F70C5" w:rsidRPr="00622E37" w:rsidRDefault="007F70C5" w:rsidP="007F70C5">
            <w:pPr>
              <w:spacing w:after="0" w:line="240" w:lineRule="auto"/>
              <w:rPr>
                <w:rFonts w:cs="Times New Roman"/>
              </w:rPr>
            </w:pPr>
            <w:r w:rsidRPr="00622E37">
              <w:rPr>
                <w:rFonts w:cs="Times New Roman"/>
              </w:rPr>
              <w:t>4. Рішення Національної ради вважається прийнятим, якщо за нього проголосувало не менше п’яти членів Національної ради.</w:t>
            </w:r>
          </w:p>
          <w:p w14:paraId="168E35BF" w14:textId="79F18770" w:rsidR="007F70C5" w:rsidRPr="00622E37" w:rsidRDefault="007F70C5" w:rsidP="007F70C5">
            <w:pPr>
              <w:spacing w:after="0" w:line="240" w:lineRule="auto"/>
              <w:rPr>
                <w:rFonts w:cs="Times New Roman"/>
              </w:rPr>
            </w:pPr>
          </w:p>
        </w:tc>
        <w:tc>
          <w:tcPr>
            <w:tcW w:w="7653" w:type="dxa"/>
          </w:tcPr>
          <w:p w14:paraId="68B09249" w14:textId="77777777" w:rsidR="007F70C5" w:rsidRPr="00622E37" w:rsidRDefault="007F70C5" w:rsidP="007F70C5">
            <w:pPr>
              <w:spacing w:after="0" w:line="240" w:lineRule="auto"/>
              <w:rPr>
                <w:rFonts w:cs="Times New Roman"/>
                <w:highlight w:val="yellow"/>
              </w:rPr>
            </w:pPr>
          </w:p>
        </w:tc>
      </w:tr>
      <w:tr w:rsidR="007F70C5" w:rsidRPr="00622E37" w14:paraId="1C90A25B" w14:textId="77777777" w:rsidTr="002530C1">
        <w:tc>
          <w:tcPr>
            <w:tcW w:w="7656" w:type="dxa"/>
          </w:tcPr>
          <w:p w14:paraId="06E825E2" w14:textId="1A8B5641" w:rsidR="007F70C5" w:rsidRPr="00622E37" w:rsidRDefault="007F70C5" w:rsidP="007F70C5">
            <w:pPr>
              <w:spacing w:after="0" w:line="240" w:lineRule="auto"/>
              <w:rPr>
                <w:rFonts w:cs="Times New Roman"/>
              </w:rPr>
            </w:pPr>
            <w:r w:rsidRPr="00622E37">
              <w:rPr>
                <w:rFonts w:cs="Times New Roman"/>
              </w:rPr>
              <w:t xml:space="preserve">5. Розгляд на засіданнях Національної ради питань </w:t>
            </w:r>
            <w:r>
              <w:rPr>
                <w:rFonts w:cs="Times New Roman"/>
              </w:rPr>
              <w:t xml:space="preserve">про видачу, продовження, анулювання ліцензій, реєстрацію та скасування реєстрації, </w:t>
            </w:r>
            <w:r w:rsidRPr="00622E37">
              <w:rPr>
                <w:rFonts w:cs="Times New Roman"/>
              </w:rPr>
              <w:t>внесення змін до Реєстру</w:t>
            </w:r>
            <w:r>
              <w:rPr>
                <w:rFonts w:cs="Times New Roman"/>
              </w:rPr>
              <w:t xml:space="preserve">, а також про </w:t>
            </w:r>
            <w:r w:rsidRPr="00622E37">
              <w:rPr>
                <w:rFonts w:cs="Times New Roman"/>
              </w:rPr>
              <w:t xml:space="preserve">порушення </w:t>
            </w:r>
            <w:r w:rsidR="00C619FD" w:rsidRPr="004E0318">
              <w:t xml:space="preserve">законодавства </w:t>
            </w:r>
            <w:r w:rsidR="00C619FD">
              <w:t>та</w:t>
            </w:r>
            <w:r w:rsidR="00C619FD">
              <w:rPr>
                <w:lang w:val="en-US"/>
              </w:rPr>
              <w:t>/</w:t>
            </w:r>
            <w:r w:rsidR="00C619FD">
              <w:t xml:space="preserve">або умов ліцензії </w:t>
            </w:r>
            <w:r w:rsidRPr="00622E37">
              <w:rPr>
                <w:rFonts w:cs="Times New Roman"/>
              </w:rPr>
              <w:t>у передбачених цим Законом випадках відбувається за участі особи, якої стосується так</w:t>
            </w:r>
            <w:r>
              <w:rPr>
                <w:rFonts w:cs="Times New Roman"/>
              </w:rPr>
              <w:t>е питання,</w:t>
            </w:r>
            <w:r w:rsidRPr="00622E37">
              <w:rPr>
                <w:rFonts w:cs="Times New Roman"/>
              </w:rPr>
              <w:t xml:space="preserve"> чи її представників, яким обов’язково надається </w:t>
            </w:r>
            <w:r w:rsidRPr="00622E37">
              <w:rPr>
                <w:rFonts w:cs="Times New Roman"/>
              </w:rPr>
              <w:lastRenderedPageBreak/>
              <w:t>можливість виступ</w:t>
            </w:r>
            <w:r>
              <w:rPr>
                <w:rFonts w:cs="Times New Roman"/>
              </w:rPr>
              <w:t>и</w:t>
            </w:r>
            <w:r w:rsidRPr="00622E37">
              <w:rPr>
                <w:rFonts w:cs="Times New Roman"/>
              </w:rPr>
              <w:t>ти з відповідного питання, подавати усні чи письмові докази своїх доводів.</w:t>
            </w:r>
          </w:p>
          <w:p w14:paraId="22408771" w14:textId="4656B199" w:rsidR="007F70C5" w:rsidRPr="00622E37" w:rsidRDefault="007F70C5" w:rsidP="007F70C5">
            <w:pPr>
              <w:spacing w:after="0" w:line="240" w:lineRule="auto"/>
              <w:rPr>
                <w:rFonts w:cs="Times New Roman"/>
              </w:rPr>
            </w:pPr>
          </w:p>
        </w:tc>
        <w:tc>
          <w:tcPr>
            <w:tcW w:w="7653" w:type="dxa"/>
          </w:tcPr>
          <w:p w14:paraId="2098AF7A" w14:textId="16A632D0" w:rsidR="007F70C5" w:rsidRPr="00622E37" w:rsidRDefault="007F70C5" w:rsidP="007F70C5">
            <w:pPr>
              <w:spacing w:after="0" w:line="240" w:lineRule="auto"/>
              <w:rPr>
                <w:rFonts w:cs="Times New Roman"/>
                <w:highlight w:val="yellow"/>
              </w:rPr>
            </w:pPr>
          </w:p>
        </w:tc>
      </w:tr>
      <w:tr w:rsidR="007F70C5" w:rsidRPr="00622E37" w14:paraId="73812AA7" w14:textId="77777777" w:rsidTr="002530C1">
        <w:tc>
          <w:tcPr>
            <w:tcW w:w="7656" w:type="dxa"/>
          </w:tcPr>
          <w:p w14:paraId="4FCAB232" w14:textId="5D2C01E1" w:rsidR="007F70C5" w:rsidRPr="00622E37" w:rsidRDefault="007F70C5" w:rsidP="007F70C5">
            <w:pPr>
              <w:spacing w:after="0" w:line="240" w:lineRule="auto"/>
              <w:rPr>
                <w:rFonts w:cs="Times New Roman"/>
              </w:rPr>
            </w:pPr>
            <w:r w:rsidRPr="00622E37">
              <w:rPr>
                <w:rFonts w:cs="Times New Roman"/>
              </w:rPr>
              <w:t xml:space="preserve">6. Суб’єкти у сфері медіа чи інші особи при розгляді питань, зазначених у частині п’ятій </w:t>
            </w:r>
            <w:r>
              <w:rPr>
                <w:rFonts w:cs="Times New Roman"/>
              </w:rPr>
              <w:t xml:space="preserve">цієї статті Закону </w:t>
            </w:r>
            <w:r w:rsidRPr="00622E37">
              <w:rPr>
                <w:rFonts w:cs="Times New Roman"/>
              </w:rPr>
              <w:t xml:space="preserve">повідомляються про </w:t>
            </w:r>
            <w:r>
              <w:rPr>
                <w:rFonts w:cs="Times New Roman"/>
              </w:rPr>
              <w:t xml:space="preserve">дату, час та місце проведення </w:t>
            </w:r>
            <w:r w:rsidRPr="00622E37">
              <w:rPr>
                <w:rFonts w:cs="Times New Roman"/>
              </w:rPr>
              <w:t>відповідн</w:t>
            </w:r>
            <w:r>
              <w:rPr>
                <w:rFonts w:cs="Times New Roman"/>
              </w:rPr>
              <w:t>ого</w:t>
            </w:r>
            <w:r w:rsidRPr="00622E37">
              <w:rPr>
                <w:rFonts w:cs="Times New Roman"/>
              </w:rPr>
              <w:t xml:space="preserve"> засідання Національної ради не пізніше як за три робочі дні до дня його проведення.</w:t>
            </w:r>
          </w:p>
          <w:p w14:paraId="73B13806" w14:textId="130206C7" w:rsidR="007F70C5" w:rsidRPr="00622E37" w:rsidRDefault="007F70C5" w:rsidP="007F70C5">
            <w:pPr>
              <w:spacing w:after="0" w:line="240" w:lineRule="auto"/>
              <w:rPr>
                <w:rFonts w:cs="Times New Roman"/>
              </w:rPr>
            </w:pPr>
          </w:p>
        </w:tc>
        <w:tc>
          <w:tcPr>
            <w:tcW w:w="7653" w:type="dxa"/>
          </w:tcPr>
          <w:p w14:paraId="70BF3C82" w14:textId="77777777" w:rsidR="007F70C5" w:rsidRPr="00622E37" w:rsidRDefault="007F70C5" w:rsidP="007F70C5">
            <w:pPr>
              <w:spacing w:after="0" w:line="240" w:lineRule="auto"/>
              <w:rPr>
                <w:rFonts w:cs="Times New Roman"/>
                <w:highlight w:val="yellow"/>
              </w:rPr>
            </w:pPr>
          </w:p>
        </w:tc>
      </w:tr>
      <w:tr w:rsidR="007F70C5" w:rsidRPr="00622E37" w14:paraId="3413A55C" w14:textId="77777777" w:rsidTr="002530C1">
        <w:tc>
          <w:tcPr>
            <w:tcW w:w="7656" w:type="dxa"/>
          </w:tcPr>
          <w:p w14:paraId="15A713D0" w14:textId="0521CA3A" w:rsidR="007F70C5" w:rsidRDefault="007F70C5" w:rsidP="007F70C5">
            <w:pPr>
              <w:spacing w:after="0" w:line="240" w:lineRule="auto"/>
              <w:rPr>
                <w:rFonts w:cs="Times New Roman"/>
              </w:rPr>
            </w:pPr>
            <w:r>
              <w:rPr>
                <w:rFonts w:cs="Times New Roman"/>
              </w:rPr>
              <w:t>7</w:t>
            </w:r>
            <w:r w:rsidRPr="00531305">
              <w:rPr>
                <w:rFonts w:cs="Times New Roman"/>
              </w:rPr>
              <w:t>. Особа, яка отримала зазначене в частині шостій цієї статті Закону повідомлення, має право звернутися до Національної ради з клопотанням про перенесення розгляду відповідного питання (окрім питання про підведення підсумків конкурсу), але не більше одного разу і на строк не більше десяти робочих днів.</w:t>
            </w:r>
          </w:p>
          <w:p w14:paraId="74540216" w14:textId="312C9042" w:rsidR="007F70C5" w:rsidRPr="00622E37" w:rsidRDefault="007F70C5" w:rsidP="007F70C5">
            <w:pPr>
              <w:spacing w:after="0" w:line="240" w:lineRule="auto"/>
              <w:rPr>
                <w:rFonts w:cs="Times New Roman"/>
              </w:rPr>
            </w:pPr>
          </w:p>
        </w:tc>
        <w:tc>
          <w:tcPr>
            <w:tcW w:w="7653" w:type="dxa"/>
          </w:tcPr>
          <w:p w14:paraId="55E101EC" w14:textId="77777777" w:rsidR="007F70C5" w:rsidRPr="00622E37" w:rsidRDefault="007F70C5" w:rsidP="007F70C5">
            <w:pPr>
              <w:spacing w:after="0" w:line="240" w:lineRule="auto"/>
              <w:rPr>
                <w:rFonts w:cs="Times New Roman"/>
                <w:highlight w:val="yellow"/>
              </w:rPr>
            </w:pPr>
          </w:p>
        </w:tc>
      </w:tr>
      <w:tr w:rsidR="007F70C5" w:rsidRPr="00622E37" w14:paraId="0B436A08" w14:textId="77777777" w:rsidTr="002530C1">
        <w:tc>
          <w:tcPr>
            <w:tcW w:w="7656" w:type="dxa"/>
          </w:tcPr>
          <w:p w14:paraId="07ADA3A2" w14:textId="2C649255" w:rsidR="007F70C5" w:rsidRDefault="007F70C5" w:rsidP="007F70C5">
            <w:pPr>
              <w:spacing w:after="0" w:line="240" w:lineRule="auto"/>
              <w:rPr>
                <w:rFonts w:cs="Times New Roman"/>
              </w:rPr>
            </w:pPr>
            <w:r>
              <w:rPr>
                <w:rFonts w:cs="Times New Roman"/>
              </w:rPr>
              <w:t>8</w:t>
            </w:r>
            <w:r w:rsidRPr="00531305">
              <w:rPr>
                <w:rFonts w:cs="Times New Roman"/>
              </w:rPr>
              <w:t xml:space="preserve">. Особа, яка отримала зазначене в частині шостій цієї статті Закону повідомлення, має право звернутися до Національної ради </w:t>
            </w:r>
            <w:r>
              <w:rPr>
                <w:rFonts w:cs="Times New Roman"/>
              </w:rPr>
              <w:t xml:space="preserve">з клопотанням про </w:t>
            </w:r>
            <w:r w:rsidRPr="00531305">
              <w:rPr>
                <w:rFonts w:cs="Times New Roman"/>
              </w:rPr>
              <w:t>участ</w:t>
            </w:r>
            <w:r>
              <w:rPr>
                <w:rFonts w:cs="Times New Roman"/>
              </w:rPr>
              <w:t>ь</w:t>
            </w:r>
            <w:r w:rsidRPr="00531305">
              <w:rPr>
                <w:rFonts w:cs="Times New Roman"/>
              </w:rPr>
              <w:t xml:space="preserve"> </w:t>
            </w:r>
            <w:r>
              <w:rPr>
                <w:rFonts w:cs="Times New Roman"/>
              </w:rPr>
              <w:t xml:space="preserve">в засіданні Національної ради </w:t>
            </w:r>
            <w:r w:rsidRPr="00531305">
              <w:rPr>
                <w:rFonts w:cs="Times New Roman"/>
              </w:rPr>
              <w:t xml:space="preserve">під час розгляду відповідного питання в режимі відеоконференції. Відсутність зв’язку з боку особи </w:t>
            </w:r>
            <w:r>
              <w:rPr>
                <w:rFonts w:cs="Times New Roman"/>
              </w:rPr>
              <w:t xml:space="preserve">у такому випадку </w:t>
            </w:r>
            <w:r w:rsidRPr="00531305">
              <w:rPr>
                <w:rFonts w:cs="Times New Roman"/>
              </w:rPr>
              <w:t xml:space="preserve">не є підставою для перенесення </w:t>
            </w:r>
            <w:r>
              <w:rPr>
                <w:rFonts w:cs="Times New Roman"/>
              </w:rPr>
              <w:t xml:space="preserve">Національною радою </w:t>
            </w:r>
            <w:r w:rsidRPr="00531305">
              <w:rPr>
                <w:rFonts w:cs="Times New Roman"/>
              </w:rPr>
              <w:t xml:space="preserve">розгляду </w:t>
            </w:r>
            <w:r>
              <w:rPr>
                <w:rFonts w:cs="Times New Roman"/>
              </w:rPr>
              <w:t>відповідного питання</w:t>
            </w:r>
            <w:r w:rsidRPr="00531305">
              <w:rPr>
                <w:rFonts w:cs="Times New Roman"/>
              </w:rPr>
              <w:t>.</w:t>
            </w:r>
          </w:p>
          <w:p w14:paraId="629127F7" w14:textId="20982419" w:rsidR="007F70C5" w:rsidRPr="00622E37" w:rsidRDefault="007F70C5" w:rsidP="007F70C5">
            <w:pPr>
              <w:spacing w:after="0" w:line="240" w:lineRule="auto"/>
              <w:rPr>
                <w:rFonts w:cs="Times New Roman"/>
              </w:rPr>
            </w:pPr>
          </w:p>
        </w:tc>
        <w:tc>
          <w:tcPr>
            <w:tcW w:w="7653" w:type="dxa"/>
          </w:tcPr>
          <w:p w14:paraId="75B7123B" w14:textId="77777777" w:rsidR="007F70C5" w:rsidRPr="00622E37" w:rsidRDefault="007F70C5" w:rsidP="007F70C5">
            <w:pPr>
              <w:spacing w:after="0" w:line="240" w:lineRule="auto"/>
              <w:rPr>
                <w:rFonts w:cs="Times New Roman"/>
                <w:highlight w:val="yellow"/>
              </w:rPr>
            </w:pPr>
          </w:p>
        </w:tc>
      </w:tr>
      <w:tr w:rsidR="007F70C5" w:rsidRPr="00622E37" w14:paraId="1AFC8CA6" w14:textId="77777777" w:rsidTr="002530C1">
        <w:tc>
          <w:tcPr>
            <w:tcW w:w="7656" w:type="dxa"/>
          </w:tcPr>
          <w:p w14:paraId="2D69CB02" w14:textId="25F66AA6" w:rsidR="007F70C5" w:rsidRDefault="007F70C5" w:rsidP="007F70C5">
            <w:pPr>
              <w:spacing w:after="0" w:line="240" w:lineRule="auto"/>
              <w:rPr>
                <w:rFonts w:cs="Times New Roman"/>
              </w:rPr>
            </w:pPr>
            <w:r>
              <w:rPr>
                <w:rFonts w:cs="Times New Roman"/>
              </w:rPr>
              <w:t>9</w:t>
            </w:r>
            <w:r w:rsidRPr="00622E37">
              <w:rPr>
                <w:rFonts w:cs="Times New Roman"/>
              </w:rPr>
              <w:t xml:space="preserve">. Якщо </w:t>
            </w:r>
            <w:r>
              <w:rPr>
                <w:rFonts w:cs="Times New Roman"/>
              </w:rPr>
              <w:t>суб’єкт у сфері медіа чи його представник в</w:t>
            </w:r>
            <w:r w:rsidRPr="00622E37">
              <w:rPr>
                <w:rFonts w:cs="Times New Roman"/>
              </w:rPr>
              <w:t>ідсутні на засіданні</w:t>
            </w:r>
            <w:r>
              <w:rPr>
                <w:rFonts w:cs="Times New Roman"/>
              </w:rPr>
              <w:t xml:space="preserve">, при цьому </w:t>
            </w:r>
            <w:r w:rsidRPr="00622E37">
              <w:rPr>
                <w:rFonts w:cs="Times New Roman"/>
              </w:rPr>
              <w:t>до Національної ради не надійшло повідомлення про можливість розгляду питання за ї</w:t>
            </w:r>
            <w:r>
              <w:rPr>
                <w:rFonts w:cs="Times New Roman"/>
              </w:rPr>
              <w:t>х</w:t>
            </w:r>
            <w:r w:rsidRPr="00622E37">
              <w:rPr>
                <w:rFonts w:cs="Times New Roman"/>
              </w:rPr>
              <w:t xml:space="preserve"> відсутності</w:t>
            </w:r>
            <w:r>
              <w:rPr>
                <w:rFonts w:cs="Times New Roman"/>
              </w:rPr>
              <w:t xml:space="preserve">, </w:t>
            </w:r>
            <w:r w:rsidRPr="00622E37">
              <w:rPr>
                <w:rFonts w:cs="Times New Roman"/>
              </w:rPr>
              <w:t>про відмову від участі у засіданні</w:t>
            </w:r>
            <w:r>
              <w:rPr>
                <w:rFonts w:cs="Times New Roman"/>
              </w:rPr>
              <w:t xml:space="preserve"> або клопотання, передбачене частинами сьомою чи восьмою цієї статті Закону, </w:t>
            </w:r>
            <w:r w:rsidRPr="00622E37">
              <w:rPr>
                <w:rFonts w:cs="Times New Roman"/>
              </w:rPr>
              <w:t xml:space="preserve">розгляд відповідного питання переноситься на наступне засідання Національної ради, про що </w:t>
            </w:r>
            <w:r>
              <w:rPr>
                <w:rFonts w:cs="Times New Roman"/>
              </w:rPr>
              <w:t>повідомляється суб’єкт у сфері медіа.</w:t>
            </w:r>
          </w:p>
          <w:p w14:paraId="3D4E4A5F" w14:textId="2E2300F5" w:rsidR="007F70C5" w:rsidRPr="00622E37" w:rsidRDefault="007F70C5" w:rsidP="007F70C5">
            <w:pPr>
              <w:spacing w:after="0" w:line="240" w:lineRule="auto"/>
              <w:rPr>
                <w:rFonts w:cs="Times New Roman"/>
              </w:rPr>
            </w:pPr>
          </w:p>
        </w:tc>
        <w:tc>
          <w:tcPr>
            <w:tcW w:w="7653" w:type="dxa"/>
          </w:tcPr>
          <w:p w14:paraId="7F87E22B" w14:textId="607A17A9" w:rsidR="007F70C5" w:rsidRPr="00622E37" w:rsidRDefault="007F70C5" w:rsidP="007F70C5">
            <w:pPr>
              <w:spacing w:after="0" w:line="240" w:lineRule="auto"/>
              <w:rPr>
                <w:rFonts w:cs="Times New Roman"/>
                <w:highlight w:val="yellow"/>
              </w:rPr>
            </w:pPr>
          </w:p>
        </w:tc>
      </w:tr>
      <w:tr w:rsidR="007F70C5" w:rsidRPr="00622E37" w14:paraId="68B560CD" w14:textId="77777777" w:rsidTr="002530C1">
        <w:tc>
          <w:tcPr>
            <w:tcW w:w="7656" w:type="dxa"/>
          </w:tcPr>
          <w:p w14:paraId="154D8D4B" w14:textId="2AD6F1D7" w:rsidR="007F70C5" w:rsidRDefault="007F70C5" w:rsidP="007F70C5">
            <w:pPr>
              <w:spacing w:after="0" w:line="240" w:lineRule="auto"/>
              <w:rPr>
                <w:rFonts w:cs="Times New Roman"/>
              </w:rPr>
            </w:pPr>
            <w:r w:rsidRPr="00531305">
              <w:rPr>
                <w:rFonts w:cs="Times New Roman"/>
              </w:rPr>
              <w:t xml:space="preserve">Розгляд питання на </w:t>
            </w:r>
            <w:r>
              <w:rPr>
                <w:rFonts w:cs="Times New Roman"/>
              </w:rPr>
              <w:t xml:space="preserve">такому наступному </w:t>
            </w:r>
            <w:r w:rsidRPr="00531305">
              <w:rPr>
                <w:rFonts w:cs="Times New Roman"/>
              </w:rPr>
              <w:t xml:space="preserve">засіданні Національної ради може проводитися без участі </w:t>
            </w:r>
            <w:r>
              <w:rPr>
                <w:rFonts w:cs="Times New Roman"/>
              </w:rPr>
              <w:t>суб’єкта у сфері медіа чи його представника</w:t>
            </w:r>
            <w:r w:rsidRPr="00531305">
              <w:rPr>
                <w:rFonts w:cs="Times New Roman"/>
              </w:rPr>
              <w:t xml:space="preserve">, якщо </w:t>
            </w:r>
            <w:r>
              <w:rPr>
                <w:rFonts w:cs="Times New Roman"/>
              </w:rPr>
              <w:t xml:space="preserve">вони були належним чином </w:t>
            </w:r>
            <w:r w:rsidRPr="00531305">
              <w:rPr>
                <w:rFonts w:cs="Times New Roman"/>
              </w:rPr>
              <w:t>повідомлен</w:t>
            </w:r>
            <w:r>
              <w:rPr>
                <w:rFonts w:cs="Times New Roman"/>
              </w:rPr>
              <w:t>і</w:t>
            </w:r>
            <w:r w:rsidRPr="00531305">
              <w:rPr>
                <w:rFonts w:cs="Times New Roman"/>
              </w:rPr>
              <w:t xml:space="preserve"> про </w:t>
            </w:r>
            <w:r>
              <w:rPr>
                <w:rFonts w:cs="Times New Roman"/>
              </w:rPr>
              <w:t xml:space="preserve">дату, </w:t>
            </w:r>
            <w:r w:rsidRPr="00531305">
              <w:rPr>
                <w:rFonts w:cs="Times New Roman"/>
              </w:rPr>
              <w:t>час та місце проведення засідання.</w:t>
            </w:r>
          </w:p>
          <w:p w14:paraId="666CD353" w14:textId="7225201B" w:rsidR="007F70C5" w:rsidRPr="00622E37" w:rsidRDefault="007F70C5" w:rsidP="007F70C5">
            <w:pPr>
              <w:spacing w:after="0" w:line="240" w:lineRule="auto"/>
              <w:rPr>
                <w:rFonts w:cs="Times New Roman"/>
              </w:rPr>
            </w:pPr>
          </w:p>
        </w:tc>
        <w:tc>
          <w:tcPr>
            <w:tcW w:w="7653" w:type="dxa"/>
          </w:tcPr>
          <w:p w14:paraId="77F40D76" w14:textId="77777777" w:rsidR="007F70C5" w:rsidRPr="00622E37" w:rsidRDefault="007F70C5" w:rsidP="007F70C5">
            <w:pPr>
              <w:spacing w:after="0" w:line="240" w:lineRule="auto"/>
              <w:rPr>
                <w:rFonts w:cs="Times New Roman"/>
                <w:highlight w:val="yellow"/>
              </w:rPr>
            </w:pPr>
          </w:p>
        </w:tc>
      </w:tr>
      <w:tr w:rsidR="007F70C5" w:rsidRPr="00622E37" w14:paraId="216288D6" w14:textId="77777777" w:rsidTr="002530C1">
        <w:tc>
          <w:tcPr>
            <w:tcW w:w="7656" w:type="dxa"/>
          </w:tcPr>
          <w:p w14:paraId="4673228C" w14:textId="2FE182C9" w:rsidR="007F70C5" w:rsidRPr="00622E37" w:rsidRDefault="007F70C5" w:rsidP="007F70C5">
            <w:pPr>
              <w:spacing w:after="0" w:line="240" w:lineRule="auto"/>
              <w:rPr>
                <w:rFonts w:cs="Times New Roman"/>
              </w:rPr>
            </w:pPr>
            <w:r w:rsidRPr="00622E37">
              <w:rPr>
                <w:rFonts w:cs="Times New Roman"/>
              </w:rPr>
              <w:t>10. Рішення Національної ради упродовж трьох робочих днів після його прийняття підписується головою та відповідальним секретарем Національної ради або особами, які виконують їх</w:t>
            </w:r>
            <w:r>
              <w:rPr>
                <w:rFonts w:cs="Times New Roman"/>
              </w:rPr>
              <w:t xml:space="preserve"> </w:t>
            </w:r>
            <w:r w:rsidRPr="00622E37">
              <w:rPr>
                <w:rFonts w:cs="Times New Roman"/>
              </w:rPr>
              <w:t xml:space="preserve">обов’язки. У разі неможливості чи відмови голови Національної ради чи відповідального секретаря (або осіб, які виконують їх обов’язки) підписати рішення Національної ради, це рішення </w:t>
            </w:r>
            <w:r w:rsidRPr="00622E37">
              <w:rPr>
                <w:rFonts w:cs="Times New Roman"/>
              </w:rPr>
              <w:lastRenderedPageBreak/>
              <w:t xml:space="preserve">може бути підписано п’ятьма членами Національної ради, </w:t>
            </w:r>
            <w:r w:rsidRPr="00531305">
              <w:rPr>
                <w:rFonts w:cs="Times New Roman"/>
              </w:rPr>
              <w:t>які брали участь у відповідному засіданні.</w:t>
            </w:r>
          </w:p>
          <w:p w14:paraId="58348901" w14:textId="78072DC0" w:rsidR="007F70C5" w:rsidRPr="00622E37" w:rsidRDefault="007F70C5" w:rsidP="007F70C5">
            <w:pPr>
              <w:spacing w:after="0" w:line="240" w:lineRule="auto"/>
              <w:rPr>
                <w:rFonts w:cs="Times New Roman"/>
                <w:b/>
              </w:rPr>
            </w:pPr>
          </w:p>
        </w:tc>
        <w:tc>
          <w:tcPr>
            <w:tcW w:w="7653" w:type="dxa"/>
          </w:tcPr>
          <w:p w14:paraId="7278DA7B" w14:textId="77777777" w:rsidR="007F70C5" w:rsidRPr="00622E37" w:rsidRDefault="007F70C5" w:rsidP="007F70C5">
            <w:pPr>
              <w:spacing w:after="0" w:line="240" w:lineRule="auto"/>
              <w:rPr>
                <w:rFonts w:cs="Times New Roman"/>
                <w:highlight w:val="yellow"/>
              </w:rPr>
            </w:pPr>
          </w:p>
        </w:tc>
      </w:tr>
      <w:tr w:rsidR="007F70C5" w:rsidRPr="00622E37" w14:paraId="4E1614BC" w14:textId="77777777" w:rsidTr="002530C1">
        <w:tc>
          <w:tcPr>
            <w:tcW w:w="7656" w:type="dxa"/>
          </w:tcPr>
          <w:p w14:paraId="6FB971D0" w14:textId="1099CA2D" w:rsidR="007F70C5" w:rsidRPr="00622E37" w:rsidRDefault="007F70C5" w:rsidP="007F70C5">
            <w:pPr>
              <w:spacing w:after="0" w:line="240" w:lineRule="auto"/>
              <w:rPr>
                <w:rFonts w:cs="Times New Roman"/>
              </w:rPr>
            </w:pPr>
            <w:r w:rsidRPr="00622E37">
              <w:rPr>
                <w:rFonts w:cs="Times New Roman"/>
              </w:rPr>
              <w:t>11. На засіданні Національної ради ведеться протокол, який упродовж</w:t>
            </w:r>
            <w:r>
              <w:rPr>
                <w:rFonts w:cs="Times New Roman"/>
              </w:rPr>
              <w:t xml:space="preserve"> п’яти </w:t>
            </w:r>
            <w:r w:rsidRPr="00622E37">
              <w:rPr>
                <w:rFonts w:cs="Times New Roman"/>
              </w:rPr>
              <w:t xml:space="preserve"> робочих днів після засідання підписується головою Національної ради (або іншою особою, яка головувала на засіданні) та відповідальним секретарем Національної ради (або особою, як</w:t>
            </w:r>
            <w:r>
              <w:rPr>
                <w:rFonts w:cs="Times New Roman"/>
              </w:rPr>
              <w:t>а</w:t>
            </w:r>
            <w:r w:rsidRPr="00622E37">
              <w:rPr>
                <w:rFonts w:cs="Times New Roman"/>
              </w:rPr>
              <w:t xml:space="preserve"> виконує його обов’язки). У разі неможливості або відмови зазначених осіб підписати протокол засідання, протокол може бути підписаний не менше ніж чотирма членами Національної ради, які брали участь у засіданні. У протоколі засідання Національної ради зазначається факт та причина відсутності члена Національної ради на засіданні.</w:t>
            </w:r>
          </w:p>
          <w:p w14:paraId="65AC8E0D" w14:textId="264CE9FE" w:rsidR="007F70C5" w:rsidRPr="00622E37" w:rsidRDefault="007F70C5" w:rsidP="007F70C5">
            <w:pPr>
              <w:spacing w:after="0" w:line="240" w:lineRule="auto"/>
              <w:rPr>
                <w:rFonts w:cs="Times New Roman"/>
              </w:rPr>
            </w:pPr>
          </w:p>
        </w:tc>
        <w:tc>
          <w:tcPr>
            <w:tcW w:w="7653" w:type="dxa"/>
          </w:tcPr>
          <w:p w14:paraId="27D26915" w14:textId="77777777" w:rsidR="007F70C5" w:rsidRPr="00622E37" w:rsidRDefault="007F70C5" w:rsidP="007F70C5">
            <w:pPr>
              <w:spacing w:after="0" w:line="240" w:lineRule="auto"/>
              <w:rPr>
                <w:rFonts w:cs="Times New Roman"/>
                <w:highlight w:val="yellow"/>
              </w:rPr>
            </w:pPr>
          </w:p>
        </w:tc>
      </w:tr>
      <w:tr w:rsidR="007F70C5" w:rsidRPr="00622E37" w14:paraId="73C10FB5" w14:textId="77777777" w:rsidTr="002530C1">
        <w:tc>
          <w:tcPr>
            <w:tcW w:w="7656" w:type="dxa"/>
          </w:tcPr>
          <w:p w14:paraId="7F4CCE78" w14:textId="77777777" w:rsidR="007F70C5" w:rsidRPr="00622E37" w:rsidRDefault="007F70C5" w:rsidP="007F70C5">
            <w:pPr>
              <w:spacing w:after="0" w:line="240" w:lineRule="auto"/>
              <w:rPr>
                <w:rFonts w:cs="Times New Roman"/>
              </w:rPr>
            </w:pPr>
            <w:r w:rsidRPr="004B2FC8">
              <w:rPr>
                <w:rFonts w:cs="Times New Roman"/>
              </w:rPr>
              <w:t>12. Протокол засідання Національної ради оприлюднюється на веб-сайті Національної ради упродовж двадцяти робочих днів з дня його підписання.</w:t>
            </w:r>
            <w:r w:rsidRPr="00622E37">
              <w:rPr>
                <w:rFonts w:cs="Times New Roman"/>
              </w:rPr>
              <w:t xml:space="preserve"> </w:t>
            </w:r>
          </w:p>
          <w:p w14:paraId="1A6521FA" w14:textId="38502FC6" w:rsidR="007F70C5" w:rsidRPr="00622E37" w:rsidRDefault="007F70C5" w:rsidP="007F70C5">
            <w:pPr>
              <w:spacing w:after="0" w:line="240" w:lineRule="auto"/>
              <w:rPr>
                <w:rFonts w:cs="Times New Roman"/>
              </w:rPr>
            </w:pPr>
          </w:p>
        </w:tc>
        <w:tc>
          <w:tcPr>
            <w:tcW w:w="7653" w:type="dxa"/>
          </w:tcPr>
          <w:p w14:paraId="34D53E3A" w14:textId="77777777" w:rsidR="007F70C5" w:rsidRPr="00622E37" w:rsidRDefault="007F70C5" w:rsidP="007F70C5">
            <w:pPr>
              <w:spacing w:after="0" w:line="240" w:lineRule="auto"/>
              <w:rPr>
                <w:rFonts w:cs="Times New Roman"/>
                <w:highlight w:val="yellow"/>
              </w:rPr>
            </w:pPr>
          </w:p>
        </w:tc>
      </w:tr>
      <w:tr w:rsidR="007F70C5" w:rsidRPr="00622E37" w14:paraId="157454A7" w14:textId="77777777" w:rsidTr="002530C1">
        <w:tc>
          <w:tcPr>
            <w:tcW w:w="7656" w:type="dxa"/>
          </w:tcPr>
          <w:p w14:paraId="78244922" w14:textId="77777777" w:rsidR="007F70C5" w:rsidRPr="00622E37" w:rsidRDefault="007F70C5" w:rsidP="007F70C5">
            <w:pPr>
              <w:spacing w:after="0" w:line="240" w:lineRule="auto"/>
              <w:rPr>
                <w:rFonts w:cs="Times New Roman"/>
              </w:rPr>
            </w:pPr>
            <w:r w:rsidRPr="00622E37">
              <w:rPr>
                <w:rFonts w:cs="Times New Roman"/>
              </w:rPr>
              <w:t xml:space="preserve">13. Засідання Національної ради є відкритими, крім випадків, передбачених Регламентом Національної ради. </w:t>
            </w:r>
          </w:p>
          <w:p w14:paraId="50848E63" w14:textId="43F70FC1" w:rsidR="007F70C5" w:rsidRPr="00622E37" w:rsidRDefault="007F70C5" w:rsidP="007F70C5">
            <w:pPr>
              <w:spacing w:after="0" w:line="240" w:lineRule="auto"/>
              <w:rPr>
                <w:rFonts w:cs="Times New Roman"/>
              </w:rPr>
            </w:pPr>
          </w:p>
        </w:tc>
        <w:tc>
          <w:tcPr>
            <w:tcW w:w="7653" w:type="dxa"/>
          </w:tcPr>
          <w:p w14:paraId="08573AB8" w14:textId="77777777" w:rsidR="007F70C5" w:rsidRPr="00622E37" w:rsidRDefault="007F70C5" w:rsidP="007F70C5">
            <w:pPr>
              <w:spacing w:after="0" w:line="240" w:lineRule="auto"/>
              <w:rPr>
                <w:rFonts w:cs="Times New Roman"/>
                <w:highlight w:val="yellow"/>
              </w:rPr>
            </w:pPr>
          </w:p>
        </w:tc>
      </w:tr>
      <w:tr w:rsidR="007F70C5" w:rsidRPr="00622E37" w14:paraId="530DEA8B" w14:textId="77777777" w:rsidTr="002530C1">
        <w:tc>
          <w:tcPr>
            <w:tcW w:w="7656" w:type="dxa"/>
          </w:tcPr>
          <w:p w14:paraId="7DF54FCE" w14:textId="37F23F0C" w:rsidR="007F70C5" w:rsidRPr="00622E37" w:rsidRDefault="007F70C5" w:rsidP="007F70C5">
            <w:pPr>
              <w:spacing w:after="0" w:line="240" w:lineRule="auto"/>
              <w:rPr>
                <w:rFonts w:cs="Times New Roman"/>
              </w:rPr>
            </w:pPr>
            <w:r w:rsidRPr="00622E37">
              <w:rPr>
                <w:rFonts w:cs="Times New Roman"/>
              </w:rPr>
              <w:t>1</w:t>
            </w:r>
            <w:r>
              <w:rPr>
                <w:rFonts w:cs="Times New Roman"/>
              </w:rPr>
              <w:t>4</w:t>
            </w:r>
            <w:r w:rsidRPr="00622E37">
              <w:rPr>
                <w:rFonts w:cs="Times New Roman"/>
              </w:rPr>
              <w:t xml:space="preserve">. Національна рада оприлюднює інформацію про </w:t>
            </w:r>
            <w:r>
              <w:rPr>
                <w:rFonts w:cs="Times New Roman"/>
              </w:rPr>
              <w:t xml:space="preserve">дату, </w:t>
            </w:r>
            <w:r w:rsidRPr="00622E37">
              <w:rPr>
                <w:rFonts w:cs="Times New Roman"/>
              </w:rPr>
              <w:t>час і місце проведення засідання, проект порядку денного засідання на своєму веб-сайті не пізніше ніж за два робочих дні до дня засідання.</w:t>
            </w:r>
          </w:p>
          <w:p w14:paraId="64B85511" w14:textId="77777777" w:rsidR="007F70C5" w:rsidRPr="00622E37" w:rsidRDefault="007F70C5" w:rsidP="007F70C5">
            <w:pPr>
              <w:spacing w:after="0" w:line="240" w:lineRule="auto"/>
              <w:rPr>
                <w:rFonts w:cs="Times New Roman"/>
              </w:rPr>
            </w:pPr>
          </w:p>
        </w:tc>
        <w:tc>
          <w:tcPr>
            <w:tcW w:w="7653" w:type="dxa"/>
          </w:tcPr>
          <w:p w14:paraId="0EA46045" w14:textId="77777777" w:rsidR="007F70C5" w:rsidRPr="00622E37" w:rsidRDefault="007F70C5" w:rsidP="007F70C5">
            <w:pPr>
              <w:spacing w:after="0" w:line="240" w:lineRule="auto"/>
              <w:rPr>
                <w:rFonts w:cs="Times New Roman"/>
                <w:highlight w:val="yellow"/>
              </w:rPr>
            </w:pPr>
          </w:p>
        </w:tc>
      </w:tr>
      <w:tr w:rsidR="007F70C5" w:rsidRPr="00622E37" w14:paraId="286DAB45" w14:textId="77777777" w:rsidTr="002530C1">
        <w:tc>
          <w:tcPr>
            <w:tcW w:w="7656" w:type="dxa"/>
          </w:tcPr>
          <w:p w14:paraId="35C6C0FC" w14:textId="0F29C47C" w:rsidR="007F70C5" w:rsidRPr="00622E37" w:rsidRDefault="007F70C5" w:rsidP="007F70C5">
            <w:pPr>
              <w:spacing w:after="0" w:line="240" w:lineRule="auto"/>
              <w:rPr>
                <w:rFonts w:cs="Times New Roman"/>
              </w:rPr>
            </w:pPr>
            <w:r w:rsidRPr="00622E37">
              <w:rPr>
                <w:rFonts w:cs="Times New Roman"/>
              </w:rPr>
              <w:t>1</w:t>
            </w:r>
            <w:r>
              <w:rPr>
                <w:rFonts w:cs="Times New Roman"/>
              </w:rPr>
              <w:t>5</w:t>
            </w:r>
            <w:r w:rsidRPr="00622E37">
              <w:rPr>
                <w:rFonts w:cs="Times New Roman"/>
              </w:rPr>
              <w:t>. Будь-яка особа має право бути присутньою на відкритому засіданні Національної ради. Особи, присутні на засіданні Національної ради, мають право здійснювати звукозапис і відеозйомку, пряму трансляцію засідання.</w:t>
            </w:r>
          </w:p>
          <w:p w14:paraId="2AE039CD" w14:textId="23169E61" w:rsidR="007F70C5" w:rsidRPr="00622E37" w:rsidRDefault="007F70C5" w:rsidP="007F70C5">
            <w:pPr>
              <w:spacing w:after="0" w:line="240" w:lineRule="auto"/>
              <w:rPr>
                <w:rFonts w:cs="Times New Roman"/>
              </w:rPr>
            </w:pPr>
          </w:p>
        </w:tc>
        <w:tc>
          <w:tcPr>
            <w:tcW w:w="7653" w:type="dxa"/>
          </w:tcPr>
          <w:p w14:paraId="77162A9C" w14:textId="0D3DF1F4" w:rsidR="007F70C5" w:rsidRPr="00622E37" w:rsidRDefault="007F70C5" w:rsidP="007F70C5">
            <w:pPr>
              <w:spacing w:after="0" w:line="240" w:lineRule="auto"/>
              <w:rPr>
                <w:rFonts w:cs="Times New Roman"/>
                <w:highlight w:val="yellow"/>
              </w:rPr>
            </w:pPr>
          </w:p>
        </w:tc>
      </w:tr>
      <w:tr w:rsidR="007F70C5" w:rsidRPr="00622E37" w14:paraId="72B84466" w14:textId="77777777" w:rsidTr="002530C1">
        <w:tc>
          <w:tcPr>
            <w:tcW w:w="7656" w:type="dxa"/>
          </w:tcPr>
          <w:p w14:paraId="432AA82D" w14:textId="6ED95FFF" w:rsidR="007F70C5" w:rsidRPr="00622E37" w:rsidRDefault="007F70C5" w:rsidP="007F70C5">
            <w:pPr>
              <w:spacing w:after="0" w:line="240" w:lineRule="auto"/>
              <w:rPr>
                <w:rFonts w:cs="Times New Roman"/>
              </w:rPr>
            </w:pPr>
            <w:r w:rsidRPr="00622E37">
              <w:rPr>
                <w:rFonts w:cs="Times New Roman"/>
              </w:rPr>
              <w:t>16. Національна рада веде онлайн-трансляцію своїх відкритих засідань на своєму веб-сайті</w:t>
            </w:r>
            <w:r>
              <w:rPr>
                <w:rFonts w:cs="Times New Roman"/>
              </w:rPr>
              <w:t xml:space="preserve"> та зберігає запис трансляції засідань упродовж трьох місяців з дати їх проведення</w:t>
            </w:r>
            <w:r w:rsidRPr="00622E37">
              <w:rPr>
                <w:rFonts w:cs="Times New Roman"/>
              </w:rPr>
              <w:t xml:space="preserve">. </w:t>
            </w:r>
          </w:p>
          <w:p w14:paraId="7408F11A" w14:textId="7770F317" w:rsidR="007F70C5" w:rsidRPr="00622E37" w:rsidRDefault="007F70C5" w:rsidP="007F70C5">
            <w:pPr>
              <w:spacing w:after="0" w:line="240" w:lineRule="auto"/>
              <w:rPr>
                <w:rFonts w:cs="Times New Roman"/>
              </w:rPr>
            </w:pPr>
          </w:p>
        </w:tc>
        <w:tc>
          <w:tcPr>
            <w:tcW w:w="7653" w:type="dxa"/>
          </w:tcPr>
          <w:p w14:paraId="16165B46" w14:textId="77777777" w:rsidR="007F70C5" w:rsidRPr="00622E37" w:rsidRDefault="007F70C5" w:rsidP="007F70C5">
            <w:pPr>
              <w:spacing w:after="0" w:line="240" w:lineRule="auto"/>
              <w:rPr>
                <w:rFonts w:cs="Times New Roman"/>
                <w:highlight w:val="yellow"/>
              </w:rPr>
            </w:pPr>
          </w:p>
        </w:tc>
      </w:tr>
      <w:tr w:rsidR="007F70C5" w:rsidRPr="00622E37" w14:paraId="57D4470A" w14:textId="77777777" w:rsidTr="002530C1">
        <w:tc>
          <w:tcPr>
            <w:tcW w:w="7656" w:type="dxa"/>
          </w:tcPr>
          <w:p w14:paraId="390D28A9" w14:textId="1596E784" w:rsidR="007F70C5" w:rsidRPr="004A2172" w:rsidRDefault="007F70C5" w:rsidP="007F70C5">
            <w:pPr>
              <w:spacing w:after="0" w:line="240" w:lineRule="auto"/>
              <w:jc w:val="center"/>
              <w:rPr>
                <w:rFonts w:cs="Times New Roman"/>
                <w:b/>
                <w:sz w:val="24"/>
                <w:szCs w:val="24"/>
              </w:rPr>
            </w:pPr>
            <w:r w:rsidRPr="004A2172">
              <w:rPr>
                <w:rFonts w:cs="Times New Roman"/>
                <w:b/>
                <w:sz w:val="24"/>
                <w:szCs w:val="24"/>
              </w:rPr>
              <w:t>Стаття 85. Акти Національної ради</w:t>
            </w:r>
          </w:p>
          <w:p w14:paraId="2224F132" w14:textId="027AB8B8" w:rsidR="007F70C5" w:rsidRPr="00622E37" w:rsidRDefault="007F70C5" w:rsidP="007F70C5">
            <w:pPr>
              <w:spacing w:after="0" w:line="240" w:lineRule="auto"/>
              <w:jc w:val="center"/>
              <w:rPr>
                <w:rFonts w:cs="Times New Roman"/>
                <w:b/>
                <w:sz w:val="24"/>
                <w:szCs w:val="24"/>
                <w:highlight w:val="yellow"/>
              </w:rPr>
            </w:pPr>
          </w:p>
        </w:tc>
        <w:tc>
          <w:tcPr>
            <w:tcW w:w="7653" w:type="dxa"/>
          </w:tcPr>
          <w:p w14:paraId="7E45D39E" w14:textId="77777777" w:rsidR="007F70C5" w:rsidRPr="00622E37" w:rsidRDefault="007F70C5" w:rsidP="007F70C5">
            <w:pPr>
              <w:spacing w:after="0" w:line="240" w:lineRule="auto"/>
              <w:rPr>
                <w:rFonts w:cs="Times New Roman"/>
                <w:highlight w:val="yellow"/>
              </w:rPr>
            </w:pPr>
          </w:p>
        </w:tc>
      </w:tr>
      <w:tr w:rsidR="007F70C5" w:rsidRPr="00622E37" w14:paraId="69F151B0" w14:textId="77777777" w:rsidTr="002530C1">
        <w:tc>
          <w:tcPr>
            <w:tcW w:w="7656" w:type="dxa"/>
          </w:tcPr>
          <w:p w14:paraId="6FA22312" w14:textId="77777777" w:rsidR="007F70C5" w:rsidRPr="00622E37" w:rsidRDefault="007F70C5" w:rsidP="007F70C5">
            <w:pPr>
              <w:spacing w:after="0" w:line="240" w:lineRule="auto"/>
              <w:rPr>
                <w:rFonts w:cs="Times New Roman"/>
              </w:rPr>
            </w:pPr>
            <w:r w:rsidRPr="00622E37">
              <w:rPr>
                <w:rFonts w:cs="Times New Roman"/>
              </w:rPr>
              <w:t>1. Національна рада в межах своїх повноважень приймає нормативно-правові акти (у тому числі регуляторні) та акти індивідуальної дії.</w:t>
            </w:r>
          </w:p>
          <w:p w14:paraId="05B6212E" w14:textId="534A977B" w:rsidR="007F70C5" w:rsidRPr="00622E37" w:rsidRDefault="007F70C5" w:rsidP="007F70C5">
            <w:pPr>
              <w:spacing w:after="0" w:line="240" w:lineRule="auto"/>
              <w:rPr>
                <w:rFonts w:cs="Times New Roman"/>
              </w:rPr>
            </w:pPr>
          </w:p>
        </w:tc>
        <w:tc>
          <w:tcPr>
            <w:tcW w:w="7653" w:type="dxa"/>
          </w:tcPr>
          <w:p w14:paraId="37238D52" w14:textId="77777777" w:rsidR="007F70C5" w:rsidRPr="00622E37" w:rsidRDefault="007F70C5" w:rsidP="007F70C5">
            <w:pPr>
              <w:spacing w:after="0" w:line="240" w:lineRule="auto"/>
              <w:rPr>
                <w:rFonts w:cs="Times New Roman"/>
                <w:highlight w:val="yellow"/>
              </w:rPr>
            </w:pPr>
          </w:p>
        </w:tc>
      </w:tr>
      <w:tr w:rsidR="007F70C5" w:rsidRPr="00622E37" w14:paraId="31F80026" w14:textId="77777777" w:rsidTr="002530C1">
        <w:tc>
          <w:tcPr>
            <w:tcW w:w="7656" w:type="dxa"/>
          </w:tcPr>
          <w:p w14:paraId="39AFE3BE" w14:textId="77777777" w:rsidR="007F70C5" w:rsidRPr="00622E37" w:rsidRDefault="007F70C5" w:rsidP="007F70C5">
            <w:pPr>
              <w:spacing w:after="0" w:line="240" w:lineRule="auto"/>
              <w:rPr>
                <w:rFonts w:cs="Times New Roman"/>
              </w:rPr>
            </w:pPr>
            <w:r w:rsidRPr="00622E37">
              <w:rPr>
                <w:rFonts w:cs="Times New Roman"/>
              </w:rPr>
              <w:t>Акти Національної ради приймаються у формі рішень.</w:t>
            </w:r>
          </w:p>
          <w:p w14:paraId="4D85BA9B" w14:textId="3A285E21" w:rsidR="007F70C5" w:rsidRPr="00622E37" w:rsidRDefault="007F70C5" w:rsidP="007F70C5">
            <w:pPr>
              <w:spacing w:after="0" w:line="240" w:lineRule="auto"/>
              <w:rPr>
                <w:rFonts w:cs="Times New Roman"/>
              </w:rPr>
            </w:pPr>
          </w:p>
        </w:tc>
        <w:tc>
          <w:tcPr>
            <w:tcW w:w="7653" w:type="dxa"/>
          </w:tcPr>
          <w:p w14:paraId="1E54B031" w14:textId="77777777" w:rsidR="007F70C5" w:rsidRPr="00622E37" w:rsidRDefault="007F70C5" w:rsidP="007F70C5">
            <w:pPr>
              <w:spacing w:after="0" w:line="240" w:lineRule="auto"/>
              <w:rPr>
                <w:rFonts w:cs="Times New Roman"/>
                <w:highlight w:val="yellow"/>
              </w:rPr>
            </w:pPr>
          </w:p>
        </w:tc>
      </w:tr>
      <w:tr w:rsidR="007F70C5" w:rsidRPr="00622E37" w14:paraId="5239F92A" w14:textId="77777777" w:rsidTr="002530C1">
        <w:tc>
          <w:tcPr>
            <w:tcW w:w="7656" w:type="dxa"/>
          </w:tcPr>
          <w:p w14:paraId="1BF92CE3" w14:textId="77777777" w:rsidR="007F70C5" w:rsidRPr="00622E37" w:rsidRDefault="007F70C5" w:rsidP="007F70C5">
            <w:pPr>
              <w:spacing w:after="0" w:line="240" w:lineRule="auto"/>
              <w:rPr>
                <w:rFonts w:cs="Times New Roman"/>
              </w:rPr>
            </w:pPr>
            <w:r w:rsidRPr="00622E37">
              <w:rPr>
                <w:rFonts w:cs="Times New Roman"/>
              </w:rPr>
              <w:lastRenderedPageBreak/>
              <w:t>2. Акти індивідуальної дії Національної ради у своїй мотивувальній частині повинні містити:</w:t>
            </w:r>
          </w:p>
          <w:p w14:paraId="122A7C10" w14:textId="2BC0BC01" w:rsidR="007F70C5" w:rsidRPr="00622E37" w:rsidRDefault="007F70C5" w:rsidP="007F70C5">
            <w:pPr>
              <w:spacing w:after="0" w:line="240" w:lineRule="auto"/>
              <w:rPr>
                <w:rFonts w:cs="Times New Roman"/>
              </w:rPr>
            </w:pPr>
          </w:p>
        </w:tc>
        <w:tc>
          <w:tcPr>
            <w:tcW w:w="7653" w:type="dxa"/>
          </w:tcPr>
          <w:p w14:paraId="02E62584" w14:textId="77777777" w:rsidR="007F70C5" w:rsidRPr="00622E37" w:rsidRDefault="007F70C5" w:rsidP="007F70C5">
            <w:pPr>
              <w:spacing w:after="0" w:line="240" w:lineRule="auto"/>
              <w:rPr>
                <w:rFonts w:cs="Times New Roman"/>
                <w:highlight w:val="yellow"/>
              </w:rPr>
            </w:pPr>
          </w:p>
        </w:tc>
      </w:tr>
      <w:tr w:rsidR="007F70C5" w:rsidRPr="00622E37" w14:paraId="6CCE8483" w14:textId="77777777" w:rsidTr="002530C1">
        <w:tc>
          <w:tcPr>
            <w:tcW w:w="7656" w:type="dxa"/>
          </w:tcPr>
          <w:p w14:paraId="29A6DF68" w14:textId="77777777" w:rsidR="007F70C5" w:rsidRPr="00622E37" w:rsidRDefault="007F70C5" w:rsidP="007F70C5">
            <w:pPr>
              <w:spacing w:after="0" w:line="240" w:lineRule="auto"/>
              <w:rPr>
                <w:rFonts w:cs="Times New Roman"/>
              </w:rPr>
            </w:pPr>
            <w:r w:rsidRPr="00622E37">
              <w:rPr>
                <w:rFonts w:cs="Times New Roman"/>
              </w:rPr>
              <w:t>1) виклад установлених фактів, з настанням яких закон пов’язує повноваження Національної ради прийняти відповідний акт;</w:t>
            </w:r>
          </w:p>
          <w:p w14:paraId="1518B3A7" w14:textId="413BAE9F" w:rsidR="007F70C5" w:rsidRPr="00622E37" w:rsidRDefault="007F70C5" w:rsidP="007F70C5">
            <w:pPr>
              <w:spacing w:after="0" w:line="240" w:lineRule="auto"/>
              <w:rPr>
                <w:rFonts w:cs="Times New Roman"/>
              </w:rPr>
            </w:pPr>
          </w:p>
        </w:tc>
        <w:tc>
          <w:tcPr>
            <w:tcW w:w="7653" w:type="dxa"/>
          </w:tcPr>
          <w:p w14:paraId="6FB0CDA7" w14:textId="77777777" w:rsidR="007F70C5" w:rsidRPr="00622E37" w:rsidRDefault="007F70C5" w:rsidP="007F70C5">
            <w:pPr>
              <w:spacing w:after="0" w:line="240" w:lineRule="auto"/>
              <w:rPr>
                <w:rFonts w:cs="Times New Roman"/>
                <w:highlight w:val="yellow"/>
              </w:rPr>
            </w:pPr>
          </w:p>
        </w:tc>
      </w:tr>
      <w:tr w:rsidR="007F70C5" w:rsidRPr="00622E37" w14:paraId="5DADA949" w14:textId="77777777" w:rsidTr="002530C1">
        <w:tc>
          <w:tcPr>
            <w:tcW w:w="7656" w:type="dxa"/>
          </w:tcPr>
          <w:p w14:paraId="7264C8E8" w14:textId="77777777" w:rsidR="007F70C5" w:rsidRPr="00622E37" w:rsidRDefault="007F70C5" w:rsidP="007F70C5">
            <w:pPr>
              <w:spacing w:after="0" w:line="240" w:lineRule="auto"/>
              <w:rPr>
                <w:rFonts w:cs="Times New Roman"/>
              </w:rPr>
            </w:pPr>
            <w:r w:rsidRPr="00622E37">
              <w:rPr>
                <w:rFonts w:cs="Times New Roman"/>
              </w:rPr>
              <w:t>2) обґрунтування рішення;</w:t>
            </w:r>
          </w:p>
          <w:p w14:paraId="49BE97BD" w14:textId="01D563DD" w:rsidR="007F70C5" w:rsidRPr="00622E37" w:rsidRDefault="007F70C5" w:rsidP="007F70C5">
            <w:pPr>
              <w:spacing w:after="0" w:line="240" w:lineRule="auto"/>
              <w:rPr>
                <w:rFonts w:cs="Times New Roman"/>
              </w:rPr>
            </w:pPr>
          </w:p>
        </w:tc>
        <w:tc>
          <w:tcPr>
            <w:tcW w:w="7653" w:type="dxa"/>
          </w:tcPr>
          <w:p w14:paraId="2FD01B22" w14:textId="77777777" w:rsidR="007F70C5" w:rsidRPr="00622E37" w:rsidRDefault="007F70C5" w:rsidP="007F70C5">
            <w:pPr>
              <w:spacing w:after="0" w:line="240" w:lineRule="auto"/>
              <w:rPr>
                <w:rFonts w:cs="Times New Roman"/>
                <w:highlight w:val="yellow"/>
              </w:rPr>
            </w:pPr>
          </w:p>
        </w:tc>
      </w:tr>
      <w:tr w:rsidR="007F70C5" w:rsidRPr="00622E37" w14:paraId="54CB58E0" w14:textId="77777777" w:rsidTr="002530C1">
        <w:tc>
          <w:tcPr>
            <w:tcW w:w="7656" w:type="dxa"/>
          </w:tcPr>
          <w:p w14:paraId="04380FD8" w14:textId="3E5F2E46" w:rsidR="007F70C5" w:rsidRPr="00622E37" w:rsidRDefault="007F70C5" w:rsidP="007F70C5">
            <w:pPr>
              <w:spacing w:after="0" w:line="240" w:lineRule="auto"/>
              <w:rPr>
                <w:rFonts w:cs="Times New Roman"/>
              </w:rPr>
            </w:pPr>
            <w:r w:rsidRPr="00622E37">
              <w:rPr>
                <w:rFonts w:cs="Times New Roman"/>
              </w:rPr>
              <w:t>3) юридичні підстави для ухвалення акта, а саме посилання на акти законодавства України або, за наявності, рішення суду, якими керувалася Національна рада при прийнятті акта.</w:t>
            </w:r>
          </w:p>
          <w:p w14:paraId="6A444FBA" w14:textId="1F7C7242" w:rsidR="007F70C5" w:rsidRPr="00622E37" w:rsidRDefault="007F70C5" w:rsidP="007F70C5">
            <w:pPr>
              <w:spacing w:after="0" w:line="240" w:lineRule="auto"/>
              <w:rPr>
                <w:rFonts w:cs="Times New Roman"/>
              </w:rPr>
            </w:pPr>
          </w:p>
        </w:tc>
        <w:tc>
          <w:tcPr>
            <w:tcW w:w="7653" w:type="dxa"/>
          </w:tcPr>
          <w:p w14:paraId="59B37639" w14:textId="77777777" w:rsidR="007F70C5" w:rsidRPr="00622E37" w:rsidRDefault="007F70C5" w:rsidP="007F70C5">
            <w:pPr>
              <w:spacing w:after="0" w:line="240" w:lineRule="auto"/>
              <w:rPr>
                <w:rFonts w:cs="Times New Roman"/>
                <w:highlight w:val="yellow"/>
              </w:rPr>
            </w:pPr>
          </w:p>
        </w:tc>
      </w:tr>
      <w:tr w:rsidR="007F70C5" w:rsidRPr="00622E37" w14:paraId="0A5C44C3" w14:textId="77777777" w:rsidTr="002530C1">
        <w:tc>
          <w:tcPr>
            <w:tcW w:w="7656" w:type="dxa"/>
          </w:tcPr>
          <w:p w14:paraId="0D3BBFF6" w14:textId="2A930DC0" w:rsidR="007F70C5" w:rsidRPr="00622E37" w:rsidRDefault="007F70C5" w:rsidP="007F70C5">
            <w:pPr>
              <w:spacing w:after="0" w:line="240" w:lineRule="auto"/>
              <w:rPr>
                <w:rFonts w:cs="Times New Roman"/>
              </w:rPr>
            </w:pPr>
            <w:r w:rsidRPr="00622E37">
              <w:rPr>
                <w:rFonts w:cs="Times New Roman"/>
              </w:rPr>
              <w:t>3. Акти Національної ради є обов’язковими до виконання суб’єктами, яким адресована їх</w:t>
            </w:r>
            <w:r>
              <w:rPr>
                <w:rFonts w:cs="Times New Roman"/>
              </w:rPr>
              <w:t xml:space="preserve"> </w:t>
            </w:r>
            <w:r w:rsidRPr="00622E37">
              <w:rPr>
                <w:rFonts w:cs="Times New Roman"/>
              </w:rPr>
              <w:t>дія.</w:t>
            </w:r>
          </w:p>
          <w:p w14:paraId="181D5FFF" w14:textId="75C477FB" w:rsidR="007F70C5" w:rsidRPr="00622E37" w:rsidRDefault="007F70C5" w:rsidP="007F70C5">
            <w:pPr>
              <w:spacing w:after="0" w:line="240" w:lineRule="auto"/>
              <w:rPr>
                <w:rFonts w:cs="Times New Roman"/>
              </w:rPr>
            </w:pPr>
          </w:p>
        </w:tc>
        <w:tc>
          <w:tcPr>
            <w:tcW w:w="7653" w:type="dxa"/>
          </w:tcPr>
          <w:p w14:paraId="39F86C37" w14:textId="77777777" w:rsidR="007F70C5" w:rsidRPr="00622E37" w:rsidRDefault="007F70C5" w:rsidP="007F70C5">
            <w:pPr>
              <w:spacing w:after="0" w:line="240" w:lineRule="auto"/>
              <w:rPr>
                <w:rFonts w:cs="Times New Roman"/>
                <w:highlight w:val="yellow"/>
              </w:rPr>
            </w:pPr>
          </w:p>
        </w:tc>
      </w:tr>
      <w:tr w:rsidR="007F70C5" w:rsidRPr="00622E37" w14:paraId="02A1F5F3" w14:textId="77777777" w:rsidTr="002530C1">
        <w:tc>
          <w:tcPr>
            <w:tcW w:w="7656" w:type="dxa"/>
          </w:tcPr>
          <w:p w14:paraId="5BC7911E" w14:textId="77777777" w:rsidR="007F70C5" w:rsidRPr="00622E37" w:rsidRDefault="007F70C5" w:rsidP="007F70C5">
            <w:pPr>
              <w:spacing w:after="0" w:line="240" w:lineRule="auto"/>
              <w:rPr>
                <w:rFonts w:cs="Times New Roman"/>
              </w:rPr>
            </w:pPr>
            <w:r w:rsidRPr="00622E37">
              <w:rPr>
                <w:rFonts w:cs="Times New Roman"/>
              </w:rPr>
              <w:t>4. Невиконання, неналежне, несвоєчасне виконання рішень та інших актів Національної ради тягне за собою відповідальність, встановлену законом.</w:t>
            </w:r>
          </w:p>
          <w:p w14:paraId="10C6AAF5" w14:textId="484009DF" w:rsidR="007F70C5" w:rsidRPr="00622E37" w:rsidRDefault="007F70C5" w:rsidP="007F70C5">
            <w:pPr>
              <w:spacing w:after="0" w:line="240" w:lineRule="auto"/>
              <w:rPr>
                <w:rFonts w:cs="Times New Roman"/>
              </w:rPr>
            </w:pPr>
          </w:p>
        </w:tc>
        <w:tc>
          <w:tcPr>
            <w:tcW w:w="7653" w:type="dxa"/>
          </w:tcPr>
          <w:p w14:paraId="309942BC" w14:textId="77777777" w:rsidR="007F70C5" w:rsidRPr="00622E37" w:rsidRDefault="007F70C5" w:rsidP="007F70C5">
            <w:pPr>
              <w:spacing w:after="0" w:line="240" w:lineRule="auto"/>
              <w:rPr>
                <w:rFonts w:cs="Times New Roman"/>
                <w:highlight w:val="yellow"/>
              </w:rPr>
            </w:pPr>
          </w:p>
        </w:tc>
      </w:tr>
      <w:tr w:rsidR="007F70C5" w:rsidRPr="00622E37" w14:paraId="2367E75D" w14:textId="77777777" w:rsidTr="002530C1">
        <w:tc>
          <w:tcPr>
            <w:tcW w:w="7656" w:type="dxa"/>
          </w:tcPr>
          <w:p w14:paraId="1A99DA6F" w14:textId="21B96DFD" w:rsidR="007F70C5" w:rsidRPr="00622E37" w:rsidRDefault="007F70C5" w:rsidP="007F70C5">
            <w:pPr>
              <w:spacing w:after="0" w:line="240" w:lineRule="auto"/>
              <w:rPr>
                <w:rFonts w:cs="Times New Roman"/>
              </w:rPr>
            </w:pPr>
            <w:r w:rsidRPr="00622E37">
              <w:rPr>
                <w:rFonts w:cs="Times New Roman"/>
              </w:rPr>
              <w:t xml:space="preserve">5. Нормативно-правові акти Національної ради (у тому числі регуляторні) не </w:t>
            </w:r>
            <w:r>
              <w:rPr>
                <w:rFonts w:cs="Times New Roman"/>
              </w:rPr>
              <w:t xml:space="preserve">підлягають </w:t>
            </w:r>
            <w:r w:rsidRPr="00622E37">
              <w:rPr>
                <w:rFonts w:cs="Times New Roman"/>
              </w:rPr>
              <w:t>обов’язков</w:t>
            </w:r>
            <w:r>
              <w:rPr>
                <w:rFonts w:cs="Times New Roman"/>
              </w:rPr>
              <w:t>ій</w:t>
            </w:r>
            <w:r w:rsidRPr="00622E37">
              <w:rPr>
                <w:rFonts w:cs="Times New Roman"/>
              </w:rPr>
              <w:t xml:space="preserve"> державн</w:t>
            </w:r>
            <w:r>
              <w:rPr>
                <w:rFonts w:cs="Times New Roman"/>
              </w:rPr>
              <w:t>ій</w:t>
            </w:r>
            <w:r w:rsidRPr="00622E37">
              <w:rPr>
                <w:rFonts w:cs="Times New Roman"/>
              </w:rPr>
              <w:t xml:space="preserve"> реєстраці</w:t>
            </w:r>
            <w:r>
              <w:rPr>
                <w:rFonts w:cs="Times New Roman"/>
              </w:rPr>
              <w:t>ї</w:t>
            </w:r>
            <w:r w:rsidRPr="00622E37">
              <w:rPr>
                <w:rFonts w:cs="Times New Roman"/>
              </w:rPr>
              <w:t xml:space="preserve"> та приймаються у порядку, визначеному цим Законом.</w:t>
            </w:r>
          </w:p>
          <w:p w14:paraId="40263C6D" w14:textId="12171553" w:rsidR="007F70C5" w:rsidRPr="00622E37" w:rsidRDefault="007F70C5" w:rsidP="007F70C5">
            <w:pPr>
              <w:spacing w:after="0" w:line="240" w:lineRule="auto"/>
              <w:rPr>
                <w:rFonts w:cs="Times New Roman"/>
              </w:rPr>
            </w:pPr>
          </w:p>
        </w:tc>
        <w:tc>
          <w:tcPr>
            <w:tcW w:w="7653" w:type="dxa"/>
          </w:tcPr>
          <w:p w14:paraId="15E8EA0E" w14:textId="42F5C708" w:rsidR="007F70C5" w:rsidRPr="00BC47E9" w:rsidRDefault="007F70C5" w:rsidP="007F70C5">
            <w:pPr>
              <w:spacing w:after="0" w:line="240" w:lineRule="auto"/>
              <w:rPr>
                <w:rFonts w:cs="Times New Roman"/>
                <w:highlight w:val="yellow"/>
              </w:rPr>
            </w:pPr>
          </w:p>
        </w:tc>
      </w:tr>
      <w:tr w:rsidR="007F70C5" w:rsidRPr="00622E37" w14:paraId="64F07787" w14:textId="77777777" w:rsidTr="002530C1">
        <w:tc>
          <w:tcPr>
            <w:tcW w:w="7656" w:type="dxa"/>
          </w:tcPr>
          <w:p w14:paraId="71E42A77" w14:textId="34C7CF86" w:rsidR="007F70C5" w:rsidRPr="00622E37" w:rsidRDefault="007F70C5" w:rsidP="007F70C5">
            <w:pPr>
              <w:spacing w:after="0" w:line="240" w:lineRule="auto"/>
              <w:rPr>
                <w:rFonts w:cs="Times New Roman"/>
              </w:rPr>
            </w:pPr>
            <w:r w:rsidRPr="00622E37">
              <w:rPr>
                <w:rFonts w:cs="Times New Roman"/>
              </w:rPr>
              <w:t xml:space="preserve">6. Проекти нормативно-правових актів Національної ради не потребують погодження з іншими державними органами, крім випадків передбачених цим </w:t>
            </w:r>
            <w:r>
              <w:rPr>
                <w:rFonts w:cs="Times New Roman"/>
              </w:rPr>
              <w:t>З</w:t>
            </w:r>
            <w:r w:rsidRPr="00622E37">
              <w:rPr>
                <w:rFonts w:cs="Times New Roman"/>
              </w:rPr>
              <w:t>аконом.</w:t>
            </w:r>
          </w:p>
          <w:p w14:paraId="6423B12D" w14:textId="1B5DA087" w:rsidR="007F70C5" w:rsidRPr="00622E37" w:rsidRDefault="007F70C5" w:rsidP="007F70C5">
            <w:pPr>
              <w:spacing w:after="0" w:line="240" w:lineRule="auto"/>
              <w:rPr>
                <w:rFonts w:cs="Times New Roman"/>
              </w:rPr>
            </w:pPr>
          </w:p>
        </w:tc>
        <w:tc>
          <w:tcPr>
            <w:tcW w:w="7653" w:type="dxa"/>
          </w:tcPr>
          <w:p w14:paraId="4850F5BF" w14:textId="77777777" w:rsidR="007F70C5" w:rsidRPr="00622E37" w:rsidRDefault="007F70C5" w:rsidP="007F70C5">
            <w:pPr>
              <w:spacing w:after="0" w:line="240" w:lineRule="auto"/>
              <w:rPr>
                <w:rFonts w:cs="Times New Roman"/>
                <w:highlight w:val="yellow"/>
              </w:rPr>
            </w:pPr>
          </w:p>
        </w:tc>
      </w:tr>
      <w:tr w:rsidR="007F70C5" w:rsidRPr="00622E37" w14:paraId="2D6FA782" w14:textId="77777777" w:rsidTr="002530C1">
        <w:tc>
          <w:tcPr>
            <w:tcW w:w="7656" w:type="dxa"/>
          </w:tcPr>
          <w:p w14:paraId="3B6F6D98" w14:textId="5F18FD72" w:rsidR="007F70C5" w:rsidRPr="00622E37" w:rsidRDefault="007F70C5" w:rsidP="007F70C5">
            <w:pPr>
              <w:spacing w:after="0" w:line="240" w:lineRule="auto"/>
              <w:rPr>
                <w:rFonts w:cs="Times New Roman"/>
              </w:rPr>
            </w:pPr>
            <w:r w:rsidRPr="00622E37">
              <w:rPr>
                <w:rFonts w:cs="Times New Roman"/>
              </w:rPr>
              <w:t>7. Національна рада затверджує План діяльності з підготовки проектів нормативно-правових актів на наступний календарний рік не пізніше 15 грудня поточного року та розміщує його на своєму веб-сайті.</w:t>
            </w:r>
          </w:p>
          <w:p w14:paraId="78265965" w14:textId="593E05C0" w:rsidR="007F70C5" w:rsidRPr="00622E37" w:rsidRDefault="007F70C5" w:rsidP="007F70C5">
            <w:pPr>
              <w:spacing w:after="0" w:line="240" w:lineRule="auto"/>
              <w:rPr>
                <w:rFonts w:cs="Times New Roman"/>
              </w:rPr>
            </w:pPr>
          </w:p>
        </w:tc>
        <w:tc>
          <w:tcPr>
            <w:tcW w:w="7653" w:type="dxa"/>
          </w:tcPr>
          <w:p w14:paraId="72407259" w14:textId="77777777" w:rsidR="007F70C5" w:rsidRPr="00622E37" w:rsidRDefault="007F70C5" w:rsidP="007F70C5">
            <w:pPr>
              <w:spacing w:after="0" w:line="240" w:lineRule="auto"/>
              <w:rPr>
                <w:rFonts w:cs="Times New Roman"/>
                <w:highlight w:val="yellow"/>
              </w:rPr>
            </w:pPr>
          </w:p>
        </w:tc>
      </w:tr>
      <w:tr w:rsidR="007F70C5" w:rsidRPr="00622E37" w14:paraId="4567CC71" w14:textId="77777777" w:rsidTr="002530C1">
        <w:tc>
          <w:tcPr>
            <w:tcW w:w="7656" w:type="dxa"/>
          </w:tcPr>
          <w:p w14:paraId="7F1BE2CD" w14:textId="5007FDAE" w:rsidR="007F70C5" w:rsidRPr="00622E37" w:rsidRDefault="007F70C5" w:rsidP="007F70C5">
            <w:pPr>
              <w:spacing w:after="0" w:line="240" w:lineRule="auto"/>
              <w:rPr>
                <w:rFonts w:cs="Times New Roman"/>
              </w:rPr>
            </w:pPr>
            <w:r w:rsidRPr="00622E37">
              <w:rPr>
                <w:rFonts w:cs="Times New Roman"/>
              </w:rPr>
              <w:t>8. Щодо кожного проекту нормативно-правового акт</w:t>
            </w:r>
            <w:r>
              <w:rPr>
                <w:rFonts w:cs="Times New Roman"/>
              </w:rPr>
              <w:t>а</w:t>
            </w:r>
            <w:r w:rsidRPr="00622E37">
              <w:rPr>
                <w:rFonts w:cs="Times New Roman"/>
              </w:rPr>
              <w:t xml:space="preserve"> Національної ради готується пояснювальна записка відповідно до вимог, визначених Кабінетом Міністрів України, передбачених для проектів актів Кабінету Міністрів України.</w:t>
            </w:r>
          </w:p>
          <w:p w14:paraId="2F7A04B6" w14:textId="3CCC27B3" w:rsidR="007F70C5" w:rsidRPr="00622E37" w:rsidRDefault="007F70C5" w:rsidP="007F70C5">
            <w:pPr>
              <w:spacing w:after="0" w:line="240" w:lineRule="auto"/>
              <w:rPr>
                <w:rFonts w:cs="Times New Roman"/>
              </w:rPr>
            </w:pPr>
          </w:p>
        </w:tc>
        <w:tc>
          <w:tcPr>
            <w:tcW w:w="7653" w:type="dxa"/>
          </w:tcPr>
          <w:p w14:paraId="771395D4" w14:textId="77777777" w:rsidR="007F70C5" w:rsidRPr="00622E37" w:rsidRDefault="007F70C5" w:rsidP="007F70C5">
            <w:pPr>
              <w:spacing w:after="0" w:line="240" w:lineRule="auto"/>
              <w:rPr>
                <w:rFonts w:cs="Times New Roman"/>
                <w:highlight w:val="yellow"/>
              </w:rPr>
            </w:pPr>
          </w:p>
        </w:tc>
      </w:tr>
      <w:tr w:rsidR="007F70C5" w:rsidRPr="00622E37" w14:paraId="3CF31ED5" w14:textId="77777777" w:rsidTr="002530C1">
        <w:tc>
          <w:tcPr>
            <w:tcW w:w="7656" w:type="dxa"/>
          </w:tcPr>
          <w:p w14:paraId="586C0BCC" w14:textId="77777777" w:rsidR="007F70C5" w:rsidRDefault="007F70C5" w:rsidP="007F70C5">
            <w:pPr>
              <w:spacing w:after="0" w:line="240" w:lineRule="auto"/>
              <w:rPr>
                <w:rFonts w:cs="Times New Roman"/>
              </w:rPr>
            </w:pPr>
            <w:r>
              <w:rPr>
                <w:rFonts w:cs="Times New Roman"/>
              </w:rPr>
              <w:t xml:space="preserve">9. </w:t>
            </w:r>
            <w:r w:rsidRPr="00622E37">
              <w:rPr>
                <w:rFonts w:cs="Times New Roman"/>
              </w:rPr>
              <w:t xml:space="preserve">Кожен проект нормативно-правового акта Національної ради </w:t>
            </w:r>
            <w:r>
              <w:rPr>
                <w:rFonts w:cs="Times New Roman"/>
              </w:rPr>
              <w:t xml:space="preserve">разом із відповідною пояснювальною запискою </w:t>
            </w:r>
            <w:r w:rsidRPr="00622E37">
              <w:rPr>
                <w:rFonts w:cs="Times New Roman"/>
              </w:rPr>
              <w:t xml:space="preserve">оприлюднюється </w:t>
            </w:r>
            <w:r>
              <w:rPr>
                <w:rFonts w:cs="Times New Roman"/>
              </w:rPr>
              <w:t xml:space="preserve">на веб-сайті Національної ради </w:t>
            </w:r>
            <w:r w:rsidRPr="00622E37">
              <w:rPr>
                <w:rFonts w:cs="Times New Roman"/>
              </w:rPr>
              <w:t>з метою одержання зауважень і пропозицій від фізичних та юридичних осіб, їх об’єднань.</w:t>
            </w:r>
            <w:r>
              <w:rPr>
                <w:rFonts w:cs="Times New Roman"/>
              </w:rPr>
              <w:t xml:space="preserve"> </w:t>
            </w:r>
          </w:p>
          <w:p w14:paraId="3A1AF094" w14:textId="2C3A6CC8" w:rsidR="007F70C5" w:rsidRPr="00622E37" w:rsidRDefault="007F70C5" w:rsidP="007F70C5">
            <w:pPr>
              <w:spacing w:after="0" w:line="240" w:lineRule="auto"/>
              <w:rPr>
                <w:rFonts w:cs="Times New Roman"/>
              </w:rPr>
            </w:pPr>
          </w:p>
        </w:tc>
        <w:tc>
          <w:tcPr>
            <w:tcW w:w="7653" w:type="dxa"/>
          </w:tcPr>
          <w:p w14:paraId="368C3C53" w14:textId="77777777" w:rsidR="007F70C5" w:rsidRPr="00622E37" w:rsidRDefault="007F70C5" w:rsidP="007F70C5">
            <w:pPr>
              <w:spacing w:after="0" w:line="240" w:lineRule="auto"/>
              <w:rPr>
                <w:rFonts w:cs="Times New Roman"/>
                <w:highlight w:val="yellow"/>
              </w:rPr>
            </w:pPr>
          </w:p>
        </w:tc>
      </w:tr>
      <w:tr w:rsidR="007F70C5" w:rsidRPr="00622E37" w14:paraId="46E3C2A5" w14:textId="77777777" w:rsidTr="002530C1">
        <w:tc>
          <w:tcPr>
            <w:tcW w:w="7656" w:type="dxa"/>
          </w:tcPr>
          <w:p w14:paraId="6C33BF03" w14:textId="43D785B5" w:rsidR="007F70C5" w:rsidRPr="00622E37" w:rsidRDefault="007F70C5" w:rsidP="007F70C5">
            <w:pPr>
              <w:spacing w:after="0" w:line="240" w:lineRule="auto"/>
              <w:rPr>
                <w:rFonts w:cs="Times New Roman"/>
              </w:rPr>
            </w:pPr>
            <w:r w:rsidRPr="00622E37">
              <w:rPr>
                <w:rFonts w:cs="Times New Roman"/>
              </w:rPr>
              <w:t>1</w:t>
            </w:r>
            <w:r>
              <w:rPr>
                <w:rFonts w:cs="Times New Roman"/>
              </w:rPr>
              <w:t>0</w:t>
            </w:r>
            <w:r w:rsidRPr="00622E37">
              <w:rPr>
                <w:rFonts w:cs="Times New Roman"/>
              </w:rPr>
              <w:t xml:space="preserve">. Повідомлення про оприлюднення проекту </w:t>
            </w:r>
            <w:r>
              <w:rPr>
                <w:rFonts w:cs="Times New Roman"/>
              </w:rPr>
              <w:t xml:space="preserve">нормативно-правового </w:t>
            </w:r>
            <w:r w:rsidRPr="00622E37">
              <w:rPr>
                <w:rFonts w:cs="Times New Roman"/>
              </w:rPr>
              <w:t xml:space="preserve">акта </w:t>
            </w:r>
            <w:r>
              <w:rPr>
                <w:rFonts w:cs="Times New Roman"/>
              </w:rPr>
              <w:t xml:space="preserve">Національної ради </w:t>
            </w:r>
            <w:r w:rsidRPr="00622E37">
              <w:rPr>
                <w:rFonts w:cs="Times New Roman"/>
              </w:rPr>
              <w:t>повинно містити:</w:t>
            </w:r>
          </w:p>
          <w:p w14:paraId="1D5F8FFB" w14:textId="18C22C8C" w:rsidR="007F70C5" w:rsidRPr="00622E37" w:rsidRDefault="007F70C5" w:rsidP="007F70C5">
            <w:pPr>
              <w:spacing w:after="0" w:line="240" w:lineRule="auto"/>
              <w:rPr>
                <w:rFonts w:cs="Times New Roman"/>
              </w:rPr>
            </w:pPr>
          </w:p>
        </w:tc>
        <w:tc>
          <w:tcPr>
            <w:tcW w:w="7653" w:type="dxa"/>
          </w:tcPr>
          <w:p w14:paraId="762364ED" w14:textId="77777777" w:rsidR="007F70C5" w:rsidRPr="00622E37" w:rsidRDefault="007F70C5" w:rsidP="007F70C5">
            <w:pPr>
              <w:spacing w:after="0" w:line="240" w:lineRule="auto"/>
              <w:rPr>
                <w:rFonts w:cs="Times New Roman"/>
                <w:highlight w:val="yellow"/>
              </w:rPr>
            </w:pPr>
          </w:p>
        </w:tc>
      </w:tr>
      <w:tr w:rsidR="007F70C5" w:rsidRPr="00622E37" w14:paraId="4079E649" w14:textId="77777777" w:rsidTr="002530C1">
        <w:tc>
          <w:tcPr>
            <w:tcW w:w="7656" w:type="dxa"/>
          </w:tcPr>
          <w:p w14:paraId="47BFFE88" w14:textId="2D66A82C" w:rsidR="007F70C5" w:rsidRPr="00622E37" w:rsidRDefault="007F70C5" w:rsidP="007F70C5">
            <w:pPr>
              <w:spacing w:after="0" w:line="240" w:lineRule="auto"/>
              <w:rPr>
                <w:rFonts w:cs="Times New Roman"/>
              </w:rPr>
            </w:pPr>
            <w:r>
              <w:rPr>
                <w:rFonts w:cs="Times New Roman"/>
              </w:rPr>
              <w:t xml:space="preserve">1) </w:t>
            </w:r>
            <w:r w:rsidRPr="00622E37">
              <w:rPr>
                <w:rFonts w:cs="Times New Roman"/>
              </w:rPr>
              <w:t>стислий виклад змісту проекту;</w:t>
            </w:r>
          </w:p>
          <w:p w14:paraId="2AAF192C" w14:textId="4B70F6FC" w:rsidR="007F70C5" w:rsidRPr="00622E37" w:rsidRDefault="007F70C5" w:rsidP="007F70C5">
            <w:pPr>
              <w:spacing w:after="0" w:line="240" w:lineRule="auto"/>
              <w:rPr>
                <w:rFonts w:cs="Times New Roman"/>
              </w:rPr>
            </w:pPr>
          </w:p>
        </w:tc>
        <w:tc>
          <w:tcPr>
            <w:tcW w:w="7653" w:type="dxa"/>
          </w:tcPr>
          <w:p w14:paraId="1A656FAC" w14:textId="77777777" w:rsidR="007F70C5" w:rsidRPr="00622E37" w:rsidRDefault="007F70C5" w:rsidP="007F70C5">
            <w:pPr>
              <w:spacing w:after="0" w:line="240" w:lineRule="auto"/>
              <w:rPr>
                <w:rFonts w:cs="Times New Roman"/>
                <w:highlight w:val="yellow"/>
              </w:rPr>
            </w:pPr>
          </w:p>
        </w:tc>
      </w:tr>
      <w:tr w:rsidR="007F70C5" w:rsidRPr="00622E37" w14:paraId="5CA01004" w14:textId="77777777" w:rsidTr="002530C1">
        <w:tc>
          <w:tcPr>
            <w:tcW w:w="7656" w:type="dxa"/>
          </w:tcPr>
          <w:p w14:paraId="6C0BDF6F" w14:textId="77777777" w:rsidR="007F70C5" w:rsidRDefault="007F70C5" w:rsidP="007F70C5">
            <w:pPr>
              <w:spacing w:after="0" w:line="240" w:lineRule="auto"/>
              <w:rPr>
                <w:rFonts w:cs="Times New Roman"/>
              </w:rPr>
            </w:pPr>
            <w:r>
              <w:rPr>
                <w:rFonts w:cs="Times New Roman"/>
              </w:rPr>
              <w:t>2) текст проекту;</w:t>
            </w:r>
          </w:p>
          <w:p w14:paraId="0C03E9F0" w14:textId="3C678FFE" w:rsidR="007F70C5" w:rsidRDefault="007F70C5" w:rsidP="007F70C5">
            <w:pPr>
              <w:spacing w:after="0" w:line="240" w:lineRule="auto"/>
              <w:rPr>
                <w:rFonts w:cs="Times New Roman"/>
              </w:rPr>
            </w:pPr>
          </w:p>
        </w:tc>
        <w:tc>
          <w:tcPr>
            <w:tcW w:w="7653" w:type="dxa"/>
          </w:tcPr>
          <w:p w14:paraId="0D32457A" w14:textId="77777777" w:rsidR="007F70C5" w:rsidRPr="00622E37" w:rsidRDefault="007F70C5" w:rsidP="007F70C5">
            <w:pPr>
              <w:spacing w:after="0" w:line="240" w:lineRule="auto"/>
              <w:rPr>
                <w:rFonts w:cs="Times New Roman"/>
                <w:highlight w:val="yellow"/>
              </w:rPr>
            </w:pPr>
          </w:p>
        </w:tc>
      </w:tr>
      <w:tr w:rsidR="007F70C5" w:rsidRPr="00622E37" w14:paraId="123250F1" w14:textId="77777777" w:rsidTr="002530C1">
        <w:tc>
          <w:tcPr>
            <w:tcW w:w="7656" w:type="dxa"/>
          </w:tcPr>
          <w:p w14:paraId="7D936402" w14:textId="3AF6E74D" w:rsidR="007F70C5" w:rsidRPr="00622E37" w:rsidRDefault="007F70C5" w:rsidP="007F70C5">
            <w:pPr>
              <w:spacing w:after="0" w:line="240" w:lineRule="auto"/>
              <w:rPr>
                <w:rFonts w:cs="Times New Roman"/>
              </w:rPr>
            </w:pPr>
            <w:r>
              <w:rPr>
                <w:rFonts w:cs="Times New Roman"/>
              </w:rPr>
              <w:t xml:space="preserve">3) </w:t>
            </w:r>
            <w:r w:rsidRPr="00622E37">
              <w:rPr>
                <w:rFonts w:cs="Times New Roman"/>
              </w:rPr>
              <w:t xml:space="preserve">поштову та електронну адресу Національної ради на яку </w:t>
            </w:r>
            <w:r>
              <w:rPr>
                <w:rFonts w:cs="Times New Roman"/>
              </w:rPr>
              <w:t xml:space="preserve">можуть </w:t>
            </w:r>
            <w:r w:rsidRPr="00622E37">
              <w:rPr>
                <w:rFonts w:cs="Times New Roman"/>
              </w:rPr>
              <w:t>надсилат</w:t>
            </w:r>
            <w:r>
              <w:rPr>
                <w:rFonts w:cs="Times New Roman"/>
              </w:rPr>
              <w:t>и</w:t>
            </w:r>
            <w:r w:rsidRPr="00622E37">
              <w:rPr>
                <w:rFonts w:cs="Times New Roman"/>
              </w:rPr>
              <w:t>ся зауваження та пропозиції;</w:t>
            </w:r>
          </w:p>
          <w:p w14:paraId="1F845F54" w14:textId="2B949135" w:rsidR="007F70C5" w:rsidRPr="00622E37" w:rsidRDefault="007F70C5" w:rsidP="007F70C5">
            <w:pPr>
              <w:spacing w:after="0" w:line="240" w:lineRule="auto"/>
              <w:rPr>
                <w:rFonts w:cs="Times New Roman"/>
              </w:rPr>
            </w:pPr>
          </w:p>
        </w:tc>
        <w:tc>
          <w:tcPr>
            <w:tcW w:w="7653" w:type="dxa"/>
          </w:tcPr>
          <w:p w14:paraId="3449E711" w14:textId="77777777" w:rsidR="007F70C5" w:rsidRPr="00622E37" w:rsidRDefault="007F70C5" w:rsidP="007F70C5">
            <w:pPr>
              <w:spacing w:after="0" w:line="240" w:lineRule="auto"/>
              <w:rPr>
                <w:rFonts w:cs="Times New Roman"/>
                <w:highlight w:val="yellow"/>
              </w:rPr>
            </w:pPr>
          </w:p>
        </w:tc>
      </w:tr>
      <w:tr w:rsidR="007F70C5" w:rsidRPr="00622E37" w14:paraId="004D5454" w14:textId="77777777" w:rsidTr="002530C1">
        <w:tc>
          <w:tcPr>
            <w:tcW w:w="7656" w:type="dxa"/>
          </w:tcPr>
          <w:p w14:paraId="6E78B52B" w14:textId="7F60975E" w:rsidR="007F70C5" w:rsidRPr="00622E37" w:rsidRDefault="007F70C5" w:rsidP="007F70C5">
            <w:pPr>
              <w:spacing w:after="0" w:line="240" w:lineRule="auto"/>
              <w:rPr>
                <w:rFonts w:cs="Times New Roman"/>
              </w:rPr>
            </w:pPr>
            <w:r>
              <w:rPr>
                <w:rFonts w:cs="Times New Roman"/>
              </w:rPr>
              <w:t xml:space="preserve">4) </w:t>
            </w:r>
            <w:r w:rsidRPr="00622E37">
              <w:rPr>
                <w:rFonts w:cs="Times New Roman"/>
              </w:rPr>
              <w:t>інформацію про строк, упродовж якого приймаються зауваження та пропозиції</w:t>
            </w:r>
            <w:r>
              <w:rPr>
                <w:rFonts w:cs="Times New Roman"/>
              </w:rPr>
              <w:t>.</w:t>
            </w:r>
          </w:p>
          <w:p w14:paraId="36225033" w14:textId="1A70A50D" w:rsidR="007F70C5" w:rsidRPr="00622E37" w:rsidRDefault="007F70C5" w:rsidP="007F70C5">
            <w:pPr>
              <w:spacing w:after="0" w:line="240" w:lineRule="auto"/>
              <w:rPr>
                <w:rFonts w:cs="Times New Roman"/>
              </w:rPr>
            </w:pPr>
          </w:p>
        </w:tc>
        <w:tc>
          <w:tcPr>
            <w:tcW w:w="7653" w:type="dxa"/>
          </w:tcPr>
          <w:p w14:paraId="5D6B8154" w14:textId="77777777" w:rsidR="007F70C5" w:rsidRPr="00622E37" w:rsidRDefault="007F70C5" w:rsidP="007F70C5">
            <w:pPr>
              <w:spacing w:after="0" w:line="240" w:lineRule="auto"/>
              <w:rPr>
                <w:rFonts w:cs="Times New Roman"/>
                <w:highlight w:val="yellow"/>
              </w:rPr>
            </w:pPr>
          </w:p>
        </w:tc>
      </w:tr>
      <w:tr w:rsidR="007F70C5" w:rsidRPr="00622E37" w14:paraId="66467B6D" w14:textId="77777777" w:rsidTr="002530C1">
        <w:tc>
          <w:tcPr>
            <w:tcW w:w="7656" w:type="dxa"/>
          </w:tcPr>
          <w:p w14:paraId="555A9BB7" w14:textId="7587FD44" w:rsidR="007F70C5" w:rsidRPr="00622E37" w:rsidRDefault="007F70C5" w:rsidP="007F70C5">
            <w:pPr>
              <w:spacing w:after="0" w:line="240" w:lineRule="auto"/>
              <w:rPr>
                <w:rFonts w:cs="Times New Roman"/>
              </w:rPr>
            </w:pPr>
            <w:r w:rsidRPr="00622E37">
              <w:rPr>
                <w:rFonts w:cs="Times New Roman"/>
              </w:rPr>
              <w:t>1</w:t>
            </w:r>
            <w:r>
              <w:rPr>
                <w:rFonts w:cs="Times New Roman"/>
              </w:rPr>
              <w:t>1</w:t>
            </w:r>
            <w:r w:rsidRPr="00622E37">
              <w:rPr>
                <w:rFonts w:cs="Times New Roman"/>
              </w:rPr>
              <w:t>. Строк, упродовж якого від фізичних та юридичних осіб, їх об’єднань приймаються зауваження та пропозиції, встановлюється Національною радою</w:t>
            </w:r>
            <w:r>
              <w:rPr>
                <w:rFonts w:cs="Times New Roman"/>
              </w:rPr>
              <w:t xml:space="preserve">, але </w:t>
            </w:r>
            <w:r w:rsidRPr="00622E37">
              <w:rPr>
                <w:rFonts w:cs="Times New Roman"/>
              </w:rPr>
              <w:t>не може бути меншим ніж один місяць та більшим ніж три місяці з дня оприлюднення проекту.</w:t>
            </w:r>
          </w:p>
          <w:p w14:paraId="4506377A" w14:textId="5EF41871" w:rsidR="007F70C5" w:rsidRPr="00622E37" w:rsidRDefault="007F70C5" w:rsidP="007F70C5">
            <w:pPr>
              <w:spacing w:after="0" w:line="240" w:lineRule="auto"/>
              <w:rPr>
                <w:rFonts w:cs="Times New Roman"/>
              </w:rPr>
            </w:pPr>
          </w:p>
        </w:tc>
        <w:tc>
          <w:tcPr>
            <w:tcW w:w="7653" w:type="dxa"/>
          </w:tcPr>
          <w:p w14:paraId="1A8B1F8F" w14:textId="77777777" w:rsidR="007F70C5" w:rsidRPr="00622E37" w:rsidRDefault="007F70C5" w:rsidP="007F70C5">
            <w:pPr>
              <w:spacing w:after="0" w:line="240" w:lineRule="auto"/>
              <w:rPr>
                <w:rFonts w:cs="Times New Roman"/>
                <w:highlight w:val="yellow"/>
              </w:rPr>
            </w:pPr>
          </w:p>
        </w:tc>
      </w:tr>
      <w:tr w:rsidR="007F70C5" w:rsidRPr="00622E37" w14:paraId="2A5D87FB" w14:textId="77777777" w:rsidTr="002530C1">
        <w:tc>
          <w:tcPr>
            <w:tcW w:w="7656" w:type="dxa"/>
          </w:tcPr>
          <w:p w14:paraId="7FA028BE" w14:textId="3D39105D" w:rsidR="007F70C5" w:rsidRPr="00622E37" w:rsidRDefault="007F70C5" w:rsidP="007F70C5">
            <w:pPr>
              <w:spacing w:after="0" w:line="240" w:lineRule="auto"/>
              <w:rPr>
                <w:rFonts w:cs="Times New Roman"/>
              </w:rPr>
            </w:pPr>
            <w:r w:rsidRPr="00622E37">
              <w:rPr>
                <w:rFonts w:cs="Times New Roman"/>
              </w:rPr>
              <w:t>1</w:t>
            </w:r>
            <w:r>
              <w:rPr>
                <w:rFonts w:cs="Times New Roman"/>
              </w:rPr>
              <w:t>2</w:t>
            </w:r>
            <w:r w:rsidRPr="00622E37">
              <w:rPr>
                <w:rFonts w:cs="Times New Roman"/>
              </w:rPr>
              <w:t>. Усі зауваження і пропозиції щодо проекту нормативно-правового акт</w:t>
            </w:r>
            <w:r>
              <w:rPr>
                <w:rFonts w:cs="Times New Roman"/>
              </w:rPr>
              <w:t>а</w:t>
            </w:r>
            <w:r w:rsidRPr="00622E37">
              <w:rPr>
                <w:rFonts w:cs="Times New Roman"/>
              </w:rPr>
              <w:t>, одержані упродовж встановленого строку, підлягають обов’язковому розгляду Національною радою. За результатами цього розгляду Національна рада повністю чи частково враховує одержані зауваження і пропозиції або мотивовано їх відхиляє.</w:t>
            </w:r>
          </w:p>
          <w:p w14:paraId="38F9F391" w14:textId="10148E34" w:rsidR="007F70C5" w:rsidRPr="00622E37" w:rsidRDefault="007F70C5" w:rsidP="007F70C5">
            <w:pPr>
              <w:spacing w:after="0" w:line="240" w:lineRule="auto"/>
              <w:rPr>
                <w:rFonts w:cs="Times New Roman"/>
              </w:rPr>
            </w:pPr>
          </w:p>
        </w:tc>
        <w:tc>
          <w:tcPr>
            <w:tcW w:w="7653" w:type="dxa"/>
          </w:tcPr>
          <w:p w14:paraId="6801DBE3" w14:textId="77777777" w:rsidR="007F70C5" w:rsidRPr="00622E37" w:rsidRDefault="007F70C5" w:rsidP="007F70C5">
            <w:pPr>
              <w:spacing w:after="0" w:line="240" w:lineRule="auto"/>
              <w:rPr>
                <w:rFonts w:cs="Times New Roman"/>
                <w:highlight w:val="yellow"/>
              </w:rPr>
            </w:pPr>
          </w:p>
        </w:tc>
      </w:tr>
      <w:tr w:rsidR="007F70C5" w:rsidRPr="00622E37" w14:paraId="7CCED64E" w14:textId="77777777" w:rsidTr="002530C1">
        <w:tc>
          <w:tcPr>
            <w:tcW w:w="7656" w:type="dxa"/>
          </w:tcPr>
          <w:p w14:paraId="6C807316" w14:textId="0DF7BBF5" w:rsidR="007F70C5" w:rsidRPr="00622E37" w:rsidRDefault="007F70C5" w:rsidP="007F70C5">
            <w:pPr>
              <w:spacing w:after="0" w:line="240" w:lineRule="auto"/>
              <w:rPr>
                <w:rFonts w:cs="Times New Roman"/>
              </w:rPr>
            </w:pPr>
            <w:r w:rsidRPr="00622E37">
              <w:rPr>
                <w:rFonts w:cs="Times New Roman"/>
              </w:rPr>
              <w:t>1</w:t>
            </w:r>
            <w:r>
              <w:rPr>
                <w:rFonts w:cs="Times New Roman"/>
              </w:rPr>
              <w:t>3</w:t>
            </w:r>
            <w:r w:rsidRPr="00622E37">
              <w:rPr>
                <w:rFonts w:cs="Times New Roman"/>
              </w:rPr>
              <w:t>. Оприлюднення проекту нормативно-правового акт</w:t>
            </w:r>
            <w:r>
              <w:rPr>
                <w:rFonts w:cs="Times New Roman"/>
              </w:rPr>
              <w:t>а</w:t>
            </w:r>
            <w:r w:rsidRPr="00622E37">
              <w:rPr>
                <w:rFonts w:cs="Times New Roman"/>
              </w:rPr>
              <w:t xml:space="preserve"> Національної ради з метою одержання зауважень і пропозицій не може бути перешкодою для проведення громадських слухань та будь-яких інших форм відкритих обговорень цього проекту.</w:t>
            </w:r>
          </w:p>
          <w:p w14:paraId="61366CF7" w14:textId="3E4808A5" w:rsidR="007F70C5" w:rsidRPr="00622E37" w:rsidRDefault="007F70C5" w:rsidP="007F70C5">
            <w:pPr>
              <w:spacing w:after="0" w:line="240" w:lineRule="auto"/>
              <w:rPr>
                <w:rFonts w:cs="Times New Roman"/>
              </w:rPr>
            </w:pPr>
          </w:p>
        </w:tc>
        <w:tc>
          <w:tcPr>
            <w:tcW w:w="7653" w:type="dxa"/>
          </w:tcPr>
          <w:p w14:paraId="7FFF3630" w14:textId="77777777" w:rsidR="007F70C5" w:rsidRPr="00622E37" w:rsidRDefault="007F70C5" w:rsidP="007F70C5">
            <w:pPr>
              <w:spacing w:after="0" w:line="240" w:lineRule="auto"/>
              <w:rPr>
                <w:rFonts w:cs="Times New Roman"/>
                <w:highlight w:val="yellow"/>
              </w:rPr>
            </w:pPr>
          </w:p>
        </w:tc>
      </w:tr>
      <w:tr w:rsidR="007F70C5" w:rsidRPr="00622E37" w14:paraId="52262BB8" w14:textId="77777777" w:rsidTr="002530C1">
        <w:tc>
          <w:tcPr>
            <w:tcW w:w="7656" w:type="dxa"/>
          </w:tcPr>
          <w:p w14:paraId="2C6869BD" w14:textId="69B0C3BD" w:rsidR="007F70C5" w:rsidRPr="00622E37" w:rsidRDefault="007F70C5" w:rsidP="007F70C5">
            <w:pPr>
              <w:spacing w:after="0" w:line="240" w:lineRule="auto"/>
              <w:rPr>
                <w:rFonts w:cs="Times New Roman"/>
              </w:rPr>
            </w:pPr>
            <w:r w:rsidRPr="00622E37">
              <w:rPr>
                <w:rFonts w:cs="Times New Roman"/>
              </w:rPr>
              <w:t>1</w:t>
            </w:r>
            <w:r>
              <w:rPr>
                <w:rFonts w:cs="Times New Roman"/>
              </w:rPr>
              <w:t>4</w:t>
            </w:r>
            <w:r w:rsidRPr="00622E37">
              <w:rPr>
                <w:rFonts w:cs="Times New Roman"/>
              </w:rPr>
              <w:t>. Особи, які подали зауваження та пропозиції до проекту нормативно-правового акта Національної ради, мають право бути присутніми на засіданні Національної ради, на якому розглядається зазначений проект.</w:t>
            </w:r>
          </w:p>
          <w:p w14:paraId="26006CBE" w14:textId="16CC0855" w:rsidR="007F70C5" w:rsidRPr="00622E37" w:rsidRDefault="007F70C5" w:rsidP="007F70C5">
            <w:pPr>
              <w:spacing w:after="0" w:line="240" w:lineRule="auto"/>
              <w:rPr>
                <w:rFonts w:cs="Times New Roman"/>
              </w:rPr>
            </w:pPr>
          </w:p>
        </w:tc>
        <w:tc>
          <w:tcPr>
            <w:tcW w:w="7653" w:type="dxa"/>
          </w:tcPr>
          <w:p w14:paraId="795878FB" w14:textId="77777777" w:rsidR="007F70C5" w:rsidRPr="00622E37" w:rsidRDefault="007F70C5" w:rsidP="007F70C5">
            <w:pPr>
              <w:spacing w:after="0" w:line="240" w:lineRule="auto"/>
              <w:rPr>
                <w:rFonts w:cs="Times New Roman"/>
                <w:highlight w:val="yellow"/>
              </w:rPr>
            </w:pPr>
          </w:p>
        </w:tc>
      </w:tr>
      <w:tr w:rsidR="007F70C5" w:rsidRPr="00622E37" w14:paraId="22530829" w14:textId="77777777" w:rsidTr="002530C1">
        <w:tc>
          <w:tcPr>
            <w:tcW w:w="7656" w:type="dxa"/>
          </w:tcPr>
          <w:p w14:paraId="5FB211F5" w14:textId="1253C986" w:rsidR="007F70C5" w:rsidRPr="00622E37" w:rsidRDefault="007F70C5" w:rsidP="007F70C5">
            <w:pPr>
              <w:spacing w:after="0" w:line="240" w:lineRule="auto"/>
              <w:rPr>
                <w:rFonts w:cs="Times New Roman"/>
              </w:rPr>
            </w:pPr>
            <w:r w:rsidRPr="00622E37">
              <w:rPr>
                <w:rFonts w:cs="Times New Roman"/>
              </w:rPr>
              <w:t>1</w:t>
            </w:r>
            <w:r>
              <w:rPr>
                <w:rFonts w:cs="Times New Roman"/>
              </w:rPr>
              <w:t>5</w:t>
            </w:r>
            <w:r w:rsidRPr="00622E37">
              <w:rPr>
                <w:rFonts w:cs="Times New Roman"/>
              </w:rPr>
              <w:t>. Акти Національної ради, що не є регуляторними, не пізніше наступного робочого дня після їх підписання оприлюднюються на веб-сайті Національної ради і набирають чинності з дня їх оприлюднення, якщо інше не передбачено в самому акті, але не раніше дня оприлюднення.</w:t>
            </w:r>
          </w:p>
          <w:p w14:paraId="1D681979" w14:textId="3CAD4EBA" w:rsidR="007F70C5" w:rsidRPr="00622E37" w:rsidRDefault="007F70C5" w:rsidP="007F70C5">
            <w:pPr>
              <w:spacing w:after="0" w:line="240" w:lineRule="auto"/>
              <w:rPr>
                <w:rFonts w:cs="Times New Roman"/>
              </w:rPr>
            </w:pPr>
          </w:p>
        </w:tc>
        <w:tc>
          <w:tcPr>
            <w:tcW w:w="7653" w:type="dxa"/>
          </w:tcPr>
          <w:p w14:paraId="3DA5F273" w14:textId="77777777" w:rsidR="007F70C5" w:rsidRPr="00622E37" w:rsidRDefault="007F70C5" w:rsidP="007F70C5">
            <w:pPr>
              <w:spacing w:after="0" w:line="240" w:lineRule="auto"/>
              <w:rPr>
                <w:rFonts w:cs="Times New Roman"/>
                <w:highlight w:val="yellow"/>
              </w:rPr>
            </w:pPr>
          </w:p>
        </w:tc>
      </w:tr>
      <w:tr w:rsidR="007F70C5" w:rsidRPr="00622E37" w14:paraId="1D353C59" w14:textId="77777777" w:rsidTr="002530C1">
        <w:tc>
          <w:tcPr>
            <w:tcW w:w="7656" w:type="dxa"/>
          </w:tcPr>
          <w:p w14:paraId="3FE2BCF7" w14:textId="0A3DE4AE" w:rsidR="007F70C5" w:rsidRPr="00622E37" w:rsidRDefault="007F70C5" w:rsidP="007F70C5">
            <w:pPr>
              <w:spacing w:after="0" w:line="240" w:lineRule="auto"/>
              <w:rPr>
                <w:rFonts w:cs="Times New Roman"/>
              </w:rPr>
            </w:pPr>
            <w:r w:rsidRPr="00622E37">
              <w:rPr>
                <w:rFonts w:cs="Times New Roman"/>
              </w:rPr>
              <w:lastRenderedPageBreak/>
              <w:t>1</w:t>
            </w:r>
            <w:r>
              <w:rPr>
                <w:rFonts w:cs="Times New Roman"/>
              </w:rPr>
              <w:t>6</w:t>
            </w:r>
            <w:r w:rsidRPr="00622E37">
              <w:rPr>
                <w:rFonts w:cs="Times New Roman"/>
              </w:rPr>
              <w:t>. Органи державної влади, органи місцевого самоврядування, фізичні та юридичні особи, їх об’єднання мають право подавати до Національної ради пропозиції про необхідність підготовки проектів актів Національної ради, а також про необхідність їх перегляду.</w:t>
            </w:r>
          </w:p>
          <w:p w14:paraId="37089451" w14:textId="605F378B" w:rsidR="007F70C5" w:rsidRPr="00622E37" w:rsidRDefault="007F70C5" w:rsidP="007F70C5">
            <w:pPr>
              <w:spacing w:after="0" w:line="240" w:lineRule="auto"/>
              <w:rPr>
                <w:rFonts w:cs="Times New Roman"/>
              </w:rPr>
            </w:pPr>
          </w:p>
        </w:tc>
        <w:tc>
          <w:tcPr>
            <w:tcW w:w="7653" w:type="dxa"/>
          </w:tcPr>
          <w:p w14:paraId="5F2EB07B" w14:textId="77777777" w:rsidR="007F70C5" w:rsidRPr="00622E37" w:rsidRDefault="007F70C5" w:rsidP="007F70C5">
            <w:pPr>
              <w:spacing w:after="0" w:line="240" w:lineRule="auto"/>
              <w:rPr>
                <w:rFonts w:cs="Times New Roman"/>
                <w:highlight w:val="yellow"/>
              </w:rPr>
            </w:pPr>
          </w:p>
        </w:tc>
      </w:tr>
      <w:tr w:rsidR="007F70C5" w:rsidRPr="00622E37" w14:paraId="6D8FED32" w14:textId="77777777" w:rsidTr="002530C1">
        <w:tc>
          <w:tcPr>
            <w:tcW w:w="7656" w:type="dxa"/>
          </w:tcPr>
          <w:p w14:paraId="38764B0B" w14:textId="715C68C2" w:rsidR="007F70C5" w:rsidRPr="00622E37" w:rsidRDefault="007F70C5" w:rsidP="007F70C5">
            <w:pPr>
              <w:spacing w:after="0" w:line="240" w:lineRule="auto"/>
              <w:jc w:val="center"/>
              <w:rPr>
                <w:rFonts w:cs="Times New Roman"/>
                <w:b/>
                <w:sz w:val="24"/>
                <w:szCs w:val="24"/>
              </w:rPr>
            </w:pPr>
            <w:r w:rsidRPr="005152F6">
              <w:rPr>
                <w:rFonts w:cs="Times New Roman"/>
                <w:b/>
                <w:sz w:val="24"/>
                <w:szCs w:val="24"/>
              </w:rPr>
              <w:t>Стаття 86. Звітність та доступ до інформації Національної ради</w:t>
            </w:r>
          </w:p>
          <w:p w14:paraId="15BD5768" w14:textId="73D11DEF" w:rsidR="007F70C5" w:rsidRPr="00622E37" w:rsidRDefault="007F70C5" w:rsidP="007F70C5">
            <w:pPr>
              <w:spacing w:after="0" w:line="240" w:lineRule="auto"/>
              <w:jc w:val="center"/>
              <w:rPr>
                <w:rFonts w:cs="Times New Roman"/>
                <w:b/>
              </w:rPr>
            </w:pPr>
          </w:p>
        </w:tc>
        <w:tc>
          <w:tcPr>
            <w:tcW w:w="7653" w:type="dxa"/>
          </w:tcPr>
          <w:p w14:paraId="1BCEF4BE" w14:textId="77777777" w:rsidR="007F70C5" w:rsidRPr="00622E37" w:rsidRDefault="007F70C5" w:rsidP="007F70C5">
            <w:pPr>
              <w:spacing w:after="0" w:line="240" w:lineRule="auto"/>
              <w:rPr>
                <w:rFonts w:cs="Times New Roman"/>
                <w:highlight w:val="yellow"/>
              </w:rPr>
            </w:pPr>
          </w:p>
        </w:tc>
      </w:tr>
      <w:tr w:rsidR="007F70C5" w:rsidRPr="00622E37" w14:paraId="2A409FFD" w14:textId="77777777" w:rsidTr="002530C1">
        <w:tc>
          <w:tcPr>
            <w:tcW w:w="7656" w:type="dxa"/>
          </w:tcPr>
          <w:p w14:paraId="525AA6F2" w14:textId="7FF0F8C2" w:rsidR="007F70C5" w:rsidRPr="00622E37" w:rsidRDefault="007F70C5" w:rsidP="007F70C5">
            <w:pPr>
              <w:spacing w:after="0" w:line="240" w:lineRule="auto"/>
              <w:rPr>
                <w:rFonts w:cs="Times New Roman"/>
              </w:rPr>
            </w:pPr>
            <w:r w:rsidRPr="00622E37">
              <w:rPr>
                <w:rFonts w:cs="Times New Roman"/>
              </w:rPr>
              <w:t>1. Національна рада щорічно готує</w:t>
            </w:r>
            <w:r>
              <w:rPr>
                <w:rFonts w:cs="Times New Roman"/>
              </w:rPr>
              <w:t xml:space="preserve"> та </w:t>
            </w:r>
            <w:r w:rsidRPr="00622E37">
              <w:rPr>
                <w:rFonts w:cs="Times New Roman"/>
              </w:rPr>
              <w:t xml:space="preserve">затверджує </w:t>
            </w:r>
            <w:r>
              <w:rPr>
                <w:rFonts w:cs="Times New Roman"/>
              </w:rPr>
              <w:t xml:space="preserve">звіт про свою діяльність </w:t>
            </w:r>
            <w:r w:rsidRPr="00622E37">
              <w:rPr>
                <w:rFonts w:cs="Times New Roman"/>
              </w:rPr>
              <w:t xml:space="preserve">та оприлюднює </w:t>
            </w:r>
            <w:r>
              <w:rPr>
                <w:rFonts w:cs="Times New Roman"/>
              </w:rPr>
              <w:t xml:space="preserve">його </w:t>
            </w:r>
            <w:r w:rsidRPr="00622E37">
              <w:rPr>
                <w:rFonts w:cs="Times New Roman"/>
              </w:rPr>
              <w:t>на своєму веб-сайті до 1 березня наступного за звітним року.</w:t>
            </w:r>
          </w:p>
          <w:p w14:paraId="26FBF077" w14:textId="7B890390" w:rsidR="007F70C5" w:rsidRPr="00622E37" w:rsidRDefault="007F70C5" w:rsidP="007F70C5">
            <w:pPr>
              <w:spacing w:after="0" w:line="240" w:lineRule="auto"/>
              <w:rPr>
                <w:rFonts w:cs="Times New Roman"/>
              </w:rPr>
            </w:pPr>
          </w:p>
        </w:tc>
        <w:tc>
          <w:tcPr>
            <w:tcW w:w="7653" w:type="dxa"/>
          </w:tcPr>
          <w:p w14:paraId="2A44BE2D" w14:textId="77777777" w:rsidR="007F70C5" w:rsidRPr="00622E37" w:rsidRDefault="007F70C5" w:rsidP="007F70C5">
            <w:pPr>
              <w:spacing w:after="0" w:line="240" w:lineRule="auto"/>
              <w:rPr>
                <w:rFonts w:cs="Times New Roman"/>
                <w:highlight w:val="yellow"/>
              </w:rPr>
            </w:pPr>
          </w:p>
        </w:tc>
      </w:tr>
      <w:tr w:rsidR="007F70C5" w:rsidRPr="00622E37" w14:paraId="480851B8" w14:textId="77777777" w:rsidTr="002530C1">
        <w:tc>
          <w:tcPr>
            <w:tcW w:w="7656" w:type="dxa"/>
          </w:tcPr>
          <w:p w14:paraId="34602FED" w14:textId="27A37B1D" w:rsidR="007F70C5" w:rsidRPr="00622E37" w:rsidRDefault="007F70C5" w:rsidP="007F70C5">
            <w:pPr>
              <w:spacing w:after="0" w:line="240" w:lineRule="auto"/>
              <w:rPr>
                <w:rFonts w:cs="Times New Roman"/>
              </w:rPr>
            </w:pPr>
            <w:r w:rsidRPr="00622E37">
              <w:rPr>
                <w:rFonts w:cs="Times New Roman"/>
              </w:rPr>
              <w:t xml:space="preserve">2. Одночасно з оприлюдненням Національна рада надсилає звіт до Верховної Ради України і Президента України. Звіт про діяльність Національної ради на засіданні Верховної Ради України представляє голова Національної ради, а за потреби </w:t>
            </w:r>
            <w:r>
              <w:rPr>
                <w:rFonts w:cs="Times New Roman"/>
              </w:rPr>
              <w:t xml:space="preserve">- </w:t>
            </w:r>
            <w:r w:rsidRPr="00622E37">
              <w:rPr>
                <w:rFonts w:cs="Times New Roman"/>
              </w:rPr>
              <w:t>інші члені Національної ради.</w:t>
            </w:r>
          </w:p>
          <w:p w14:paraId="38D0C458" w14:textId="7AC360A9" w:rsidR="007F70C5" w:rsidRPr="00622E37" w:rsidRDefault="007F70C5" w:rsidP="007F70C5">
            <w:pPr>
              <w:spacing w:after="0" w:line="240" w:lineRule="auto"/>
              <w:rPr>
                <w:rFonts w:cs="Times New Roman"/>
              </w:rPr>
            </w:pPr>
          </w:p>
        </w:tc>
        <w:tc>
          <w:tcPr>
            <w:tcW w:w="7653" w:type="dxa"/>
          </w:tcPr>
          <w:p w14:paraId="3C093378" w14:textId="77777777" w:rsidR="007F70C5" w:rsidRPr="00622E37" w:rsidRDefault="007F70C5" w:rsidP="007F70C5">
            <w:pPr>
              <w:spacing w:after="0" w:line="240" w:lineRule="auto"/>
              <w:rPr>
                <w:rFonts w:cs="Times New Roman"/>
                <w:highlight w:val="yellow"/>
              </w:rPr>
            </w:pPr>
          </w:p>
        </w:tc>
      </w:tr>
      <w:tr w:rsidR="007F70C5" w:rsidRPr="00622E37" w14:paraId="66856C1E" w14:textId="77777777" w:rsidTr="002530C1">
        <w:tc>
          <w:tcPr>
            <w:tcW w:w="7656" w:type="dxa"/>
          </w:tcPr>
          <w:p w14:paraId="5C27801A" w14:textId="77777777" w:rsidR="007F70C5" w:rsidRPr="00622E37" w:rsidRDefault="007F70C5" w:rsidP="007F70C5">
            <w:pPr>
              <w:spacing w:after="0" w:line="240" w:lineRule="auto"/>
              <w:rPr>
                <w:rFonts w:cs="Times New Roman"/>
              </w:rPr>
            </w:pPr>
            <w:r w:rsidRPr="00622E37">
              <w:rPr>
                <w:rFonts w:cs="Times New Roman"/>
              </w:rPr>
              <w:t>3. У звіті Національної ради зазначаються:</w:t>
            </w:r>
          </w:p>
          <w:p w14:paraId="46EA48E7" w14:textId="691B6CBD" w:rsidR="007F70C5" w:rsidRPr="00622E37" w:rsidRDefault="007F70C5" w:rsidP="007F70C5">
            <w:pPr>
              <w:spacing w:after="0" w:line="240" w:lineRule="auto"/>
              <w:rPr>
                <w:rFonts w:cs="Times New Roman"/>
              </w:rPr>
            </w:pPr>
          </w:p>
        </w:tc>
        <w:tc>
          <w:tcPr>
            <w:tcW w:w="7653" w:type="dxa"/>
          </w:tcPr>
          <w:p w14:paraId="24FBAF6B" w14:textId="77777777" w:rsidR="007F70C5" w:rsidRPr="00622E37" w:rsidRDefault="007F70C5" w:rsidP="007F70C5">
            <w:pPr>
              <w:spacing w:after="0" w:line="240" w:lineRule="auto"/>
              <w:rPr>
                <w:rFonts w:cs="Times New Roman"/>
                <w:highlight w:val="yellow"/>
              </w:rPr>
            </w:pPr>
          </w:p>
        </w:tc>
      </w:tr>
      <w:tr w:rsidR="007F70C5" w:rsidRPr="00622E37" w14:paraId="01989E34" w14:textId="77777777" w:rsidTr="002530C1">
        <w:tc>
          <w:tcPr>
            <w:tcW w:w="7656" w:type="dxa"/>
          </w:tcPr>
          <w:p w14:paraId="711064EE" w14:textId="54A8F1DF" w:rsidR="007F70C5" w:rsidRPr="00622E37" w:rsidRDefault="007F70C5" w:rsidP="007F70C5">
            <w:pPr>
              <w:spacing w:after="0" w:line="240" w:lineRule="auto"/>
              <w:rPr>
                <w:rFonts w:cs="Times New Roman"/>
              </w:rPr>
            </w:pPr>
            <w:r w:rsidRPr="00A73600">
              <w:rPr>
                <w:rFonts w:cs="Times New Roman"/>
              </w:rPr>
              <w:t>1) визначені Планом реалізації Стратегії завдання на звітний період та підсумки їх виконання, визначені Планом реалізації Стратегії діяльності завдання на наступний звітний період;</w:t>
            </w:r>
          </w:p>
          <w:p w14:paraId="2791A958" w14:textId="726A3F6E" w:rsidR="007F70C5" w:rsidRPr="00622E37" w:rsidRDefault="007F70C5" w:rsidP="007F70C5">
            <w:pPr>
              <w:spacing w:after="0" w:line="240" w:lineRule="auto"/>
              <w:rPr>
                <w:rFonts w:cs="Times New Roman"/>
              </w:rPr>
            </w:pPr>
          </w:p>
        </w:tc>
        <w:tc>
          <w:tcPr>
            <w:tcW w:w="7653" w:type="dxa"/>
          </w:tcPr>
          <w:p w14:paraId="1A1A64C5" w14:textId="77777777" w:rsidR="007F70C5" w:rsidRPr="00622E37" w:rsidRDefault="007F70C5" w:rsidP="007F70C5">
            <w:pPr>
              <w:spacing w:after="0" w:line="240" w:lineRule="auto"/>
              <w:rPr>
                <w:rFonts w:cs="Times New Roman"/>
                <w:highlight w:val="yellow"/>
              </w:rPr>
            </w:pPr>
          </w:p>
        </w:tc>
      </w:tr>
      <w:tr w:rsidR="007F70C5" w:rsidRPr="00622E37" w14:paraId="43AD5EB6" w14:textId="77777777" w:rsidTr="002530C1">
        <w:tc>
          <w:tcPr>
            <w:tcW w:w="7656" w:type="dxa"/>
          </w:tcPr>
          <w:p w14:paraId="5BE3174A" w14:textId="5E5F9F9D" w:rsidR="007F70C5" w:rsidRPr="00622E37" w:rsidRDefault="007F70C5" w:rsidP="007F70C5">
            <w:pPr>
              <w:spacing w:after="0" w:line="240" w:lineRule="auto"/>
              <w:rPr>
                <w:rFonts w:cs="Times New Roman"/>
              </w:rPr>
            </w:pPr>
            <w:r w:rsidRPr="00622E37">
              <w:rPr>
                <w:rFonts w:cs="Times New Roman"/>
              </w:rPr>
              <w:t xml:space="preserve">2) інформація про внесені за звітний період зміни до Стратегії та </w:t>
            </w:r>
            <w:r>
              <w:rPr>
                <w:rFonts w:cs="Times New Roman"/>
              </w:rPr>
              <w:t>П</w:t>
            </w:r>
            <w:r w:rsidRPr="00622E37">
              <w:rPr>
                <w:rFonts w:cs="Times New Roman"/>
              </w:rPr>
              <w:t xml:space="preserve">лану </w:t>
            </w:r>
            <w:r>
              <w:rPr>
                <w:rFonts w:cs="Times New Roman"/>
              </w:rPr>
              <w:t>реалізації Стратегії</w:t>
            </w:r>
            <w:r w:rsidRPr="00622E37">
              <w:rPr>
                <w:rFonts w:cs="Times New Roman"/>
              </w:rPr>
              <w:t>, пропозиції щодо внесення нових змін до Стратегії;</w:t>
            </w:r>
          </w:p>
          <w:p w14:paraId="56F9F30D" w14:textId="3B6CE6E8" w:rsidR="007F70C5" w:rsidRPr="00622E37" w:rsidRDefault="007F70C5" w:rsidP="007F70C5">
            <w:pPr>
              <w:spacing w:after="0" w:line="240" w:lineRule="auto"/>
              <w:rPr>
                <w:rFonts w:cs="Times New Roman"/>
              </w:rPr>
            </w:pPr>
          </w:p>
        </w:tc>
        <w:tc>
          <w:tcPr>
            <w:tcW w:w="7653" w:type="dxa"/>
          </w:tcPr>
          <w:p w14:paraId="4DEE2279" w14:textId="77777777" w:rsidR="007F70C5" w:rsidRPr="00622E37" w:rsidRDefault="007F70C5" w:rsidP="007F70C5">
            <w:pPr>
              <w:spacing w:after="0" w:line="240" w:lineRule="auto"/>
              <w:rPr>
                <w:rFonts w:cs="Times New Roman"/>
                <w:highlight w:val="yellow"/>
              </w:rPr>
            </w:pPr>
          </w:p>
        </w:tc>
      </w:tr>
      <w:tr w:rsidR="007F70C5" w:rsidRPr="00622E37" w14:paraId="633490B6" w14:textId="77777777" w:rsidTr="002530C1">
        <w:tc>
          <w:tcPr>
            <w:tcW w:w="7656" w:type="dxa"/>
          </w:tcPr>
          <w:p w14:paraId="786F169B" w14:textId="2F58E729" w:rsidR="007F70C5" w:rsidRPr="00622E37" w:rsidRDefault="007F70C5" w:rsidP="007F70C5">
            <w:pPr>
              <w:spacing w:after="0" w:line="240" w:lineRule="auto"/>
              <w:rPr>
                <w:rFonts w:cs="Times New Roman"/>
              </w:rPr>
            </w:pPr>
            <w:r w:rsidRPr="00622E37">
              <w:rPr>
                <w:rFonts w:cs="Times New Roman"/>
              </w:rPr>
              <w:t>3) дані щодо ліцензування та реєстрації у сфері медіа за звітний період;</w:t>
            </w:r>
          </w:p>
          <w:p w14:paraId="6D175564" w14:textId="320156E3" w:rsidR="007F70C5" w:rsidRPr="00622E37" w:rsidRDefault="007F70C5" w:rsidP="007F70C5">
            <w:pPr>
              <w:spacing w:after="0" w:line="240" w:lineRule="auto"/>
              <w:rPr>
                <w:rFonts w:cs="Times New Roman"/>
              </w:rPr>
            </w:pPr>
          </w:p>
        </w:tc>
        <w:tc>
          <w:tcPr>
            <w:tcW w:w="7653" w:type="dxa"/>
          </w:tcPr>
          <w:p w14:paraId="3333BF09" w14:textId="77777777" w:rsidR="007F70C5" w:rsidRPr="00622E37" w:rsidRDefault="007F70C5" w:rsidP="007F70C5">
            <w:pPr>
              <w:spacing w:after="0" w:line="240" w:lineRule="auto"/>
              <w:rPr>
                <w:rFonts w:cs="Times New Roman"/>
                <w:highlight w:val="yellow"/>
              </w:rPr>
            </w:pPr>
          </w:p>
        </w:tc>
      </w:tr>
      <w:tr w:rsidR="007F70C5" w:rsidRPr="00622E37" w14:paraId="5269F4C6" w14:textId="77777777" w:rsidTr="002530C1">
        <w:tc>
          <w:tcPr>
            <w:tcW w:w="7656" w:type="dxa"/>
          </w:tcPr>
          <w:p w14:paraId="5441EC93" w14:textId="77777777" w:rsidR="007F70C5" w:rsidRPr="00622E37" w:rsidRDefault="007F70C5" w:rsidP="007F70C5">
            <w:pPr>
              <w:spacing w:after="0" w:line="240" w:lineRule="auto"/>
              <w:rPr>
                <w:rFonts w:cs="Times New Roman"/>
              </w:rPr>
            </w:pPr>
            <w:r w:rsidRPr="00622E37">
              <w:rPr>
                <w:rFonts w:cs="Times New Roman"/>
              </w:rPr>
              <w:t xml:space="preserve">4) інформація про дотримання </w:t>
            </w:r>
            <w:r w:rsidRPr="00A73600">
              <w:rPr>
                <w:rFonts w:cs="Times New Roman"/>
              </w:rPr>
              <w:t>ліцензіатами</w:t>
            </w:r>
            <w:r w:rsidRPr="00622E37">
              <w:rPr>
                <w:rFonts w:cs="Times New Roman"/>
              </w:rPr>
              <w:t xml:space="preserve"> умов ліцензій;</w:t>
            </w:r>
          </w:p>
          <w:p w14:paraId="0233D27E" w14:textId="58C337D6" w:rsidR="007F70C5" w:rsidRPr="00622E37" w:rsidRDefault="007F70C5" w:rsidP="007F70C5">
            <w:pPr>
              <w:spacing w:after="0" w:line="240" w:lineRule="auto"/>
              <w:rPr>
                <w:rFonts w:cs="Times New Roman"/>
              </w:rPr>
            </w:pPr>
          </w:p>
        </w:tc>
        <w:tc>
          <w:tcPr>
            <w:tcW w:w="7653" w:type="dxa"/>
          </w:tcPr>
          <w:p w14:paraId="191EECAA" w14:textId="77777777" w:rsidR="007F70C5" w:rsidRPr="00622E37" w:rsidRDefault="007F70C5" w:rsidP="007F70C5">
            <w:pPr>
              <w:spacing w:after="0" w:line="240" w:lineRule="auto"/>
              <w:rPr>
                <w:rFonts w:cs="Times New Roman"/>
                <w:highlight w:val="yellow"/>
              </w:rPr>
            </w:pPr>
          </w:p>
        </w:tc>
      </w:tr>
      <w:tr w:rsidR="007F70C5" w:rsidRPr="00622E37" w14:paraId="7742E56E" w14:textId="77777777" w:rsidTr="002530C1">
        <w:tc>
          <w:tcPr>
            <w:tcW w:w="7656" w:type="dxa"/>
          </w:tcPr>
          <w:p w14:paraId="0CFAB01E" w14:textId="283507C5" w:rsidR="007F70C5" w:rsidRPr="00622E37" w:rsidRDefault="007F70C5" w:rsidP="007F70C5">
            <w:pPr>
              <w:spacing w:after="0" w:line="240" w:lineRule="auto"/>
              <w:rPr>
                <w:rFonts w:cs="Times New Roman"/>
              </w:rPr>
            </w:pPr>
            <w:r w:rsidRPr="00622E37">
              <w:rPr>
                <w:rFonts w:cs="Times New Roman"/>
              </w:rPr>
              <w:t xml:space="preserve">5) інформація про результати здійснення нагляду </w:t>
            </w:r>
            <w:r>
              <w:rPr>
                <w:rFonts w:cs="Times New Roman"/>
              </w:rPr>
              <w:t xml:space="preserve">(контролю) </w:t>
            </w:r>
            <w:r w:rsidRPr="00622E37">
              <w:rPr>
                <w:rFonts w:cs="Times New Roman"/>
              </w:rPr>
              <w:t xml:space="preserve">Національною радою, у тому числі про порушення </w:t>
            </w:r>
            <w:r w:rsidR="00C619FD" w:rsidRPr="004E0318">
              <w:t xml:space="preserve">законодавства </w:t>
            </w:r>
            <w:r w:rsidR="00C619FD">
              <w:t>та</w:t>
            </w:r>
            <w:r w:rsidR="00C619FD">
              <w:rPr>
                <w:lang w:val="en-US"/>
              </w:rPr>
              <w:t>/</w:t>
            </w:r>
            <w:r w:rsidR="00C619FD">
              <w:t xml:space="preserve">або умов ліцензії </w:t>
            </w:r>
            <w:r w:rsidRPr="00622E37">
              <w:rPr>
                <w:rFonts w:cs="Times New Roman"/>
              </w:rPr>
              <w:t>і притягнення осіб до відповідальності;</w:t>
            </w:r>
          </w:p>
          <w:p w14:paraId="45E0378E" w14:textId="001DA975" w:rsidR="007F70C5" w:rsidRPr="00622E37" w:rsidRDefault="007F70C5" w:rsidP="007F70C5">
            <w:pPr>
              <w:spacing w:after="0" w:line="240" w:lineRule="auto"/>
              <w:rPr>
                <w:rFonts w:cs="Times New Roman"/>
              </w:rPr>
            </w:pPr>
          </w:p>
        </w:tc>
        <w:tc>
          <w:tcPr>
            <w:tcW w:w="7653" w:type="dxa"/>
          </w:tcPr>
          <w:p w14:paraId="45C02471" w14:textId="77777777" w:rsidR="007F70C5" w:rsidRPr="00622E37" w:rsidRDefault="007F70C5" w:rsidP="007F70C5">
            <w:pPr>
              <w:spacing w:after="0" w:line="240" w:lineRule="auto"/>
              <w:rPr>
                <w:rFonts w:cs="Times New Roman"/>
                <w:highlight w:val="yellow"/>
              </w:rPr>
            </w:pPr>
          </w:p>
        </w:tc>
      </w:tr>
      <w:tr w:rsidR="007F70C5" w:rsidRPr="00622E37" w14:paraId="1EF5632C" w14:textId="77777777" w:rsidTr="002530C1">
        <w:tc>
          <w:tcPr>
            <w:tcW w:w="7656" w:type="dxa"/>
          </w:tcPr>
          <w:p w14:paraId="168746F0" w14:textId="77777777" w:rsidR="007F70C5" w:rsidRPr="00622E37" w:rsidRDefault="007F70C5" w:rsidP="007F70C5">
            <w:pPr>
              <w:spacing w:after="0" w:line="240" w:lineRule="auto"/>
              <w:rPr>
                <w:rFonts w:cs="Times New Roman"/>
              </w:rPr>
            </w:pPr>
            <w:r w:rsidRPr="00622E37">
              <w:rPr>
                <w:rFonts w:cs="Times New Roman"/>
              </w:rPr>
              <w:t>6) інформація про оскарження актів Національної ради в суді та узагальнення результатів такого оскарження;</w:t>
            </w:r>
          </w:p>
          <w:p w14:paraId="5C6899C1" w14:textId="74164CA5" w:rsidR="007F70C5" w:rsidRPr="00622E37" w:rsidRDefault="007F70C5" w:rsidP="007F70C5">
            <w:pPr>
              <w:spacing w:after="0" w:line="240" w:lineRule="auto"/>
              <w:rPr>
                <w:rFonts w:cs="Times New Roman"/>
              </w:rPr>
            </w:pPr>
          </w:p>
        </w:tc>
        <w:tc>
          <w:tcPr>
            <w:tcW w:w="7653" w:type="dxa"/>
          </w:tcPr>
          <w:p w14:paraId="33DF776D" w14:textId="77777777" w:rsidR="007F70C5" w:rsidRPr="00622E37" w:rsidRDefault="007F70C5" w:rsidP="007F70C5">
            <w:pPr>
              <w:spacing w:after="0" w:line="240" w:lineRule="auto"/>
              <w:rPr>
                <w:rFonts w:cs="Times New Roman"/>
                <w:highlight w:val="yellow"/>
              </w:rPr>
            </w:pPr>
          </w:p>
        </w:tc>
      </w:tr>
      <w:tr w:rsidR="007F70C5" w:rsidRPr="00622E37" w14:paraId="0DFBA8C7" w14:textId="77777777" w:rsidTr="002530C1">
        <w:tc>
          <w:tcPr>
            <w:tcW w:w="7656" w:type="dxa"/>
          </w:tcPr>
          <w:p w14:paraId="7D75891E" w14:textId="77777777" w:rsidR="007F70C5" w:rsidRPr="00622E37" w:rsidRDefault="007F70C5" w:rsidP="007F70C5">
            <w:pPr>
              <w:spacing w:after="0" w:line="240" w:lineRule="auto"/>
              <w:rPr>
                <w:rFonts w:cs="Times New Roman"/>
              </w:rPr>
            </w:pPr>
            <w:r w:rsidRPr="00622E37">
              <w:rPr>
                <w:rFonts w:cs="Times New Roman"/>
              </w:rPr>
              <w:t>7) узагальнення скарг, які надійшли до Національної ради за звітний період;</w:t>
            </w:r>
          </w:p>
          <w:p w14:paraId="33ABD61C" w14:textId="5EB9155D" w:rsidR="007F70C5" w:rsidRPr="00622E37" w:rsidRDefault="007F70C5" w:rsidP="007F70C5">
            <w:pPr>
              <w:spacing w:after="0" w:line="240" w:lineRule="auto"/>
              <w:rPr>
                <w:rFonts w:cs="Times New Roman"/>
              </w:rPr>
            </w:pPr>
          </w:p>
        </w:tc>
        <w:tc>
          <w:tcPr>
            <w:tcW w:w="7653" w:type="dxa"/>
          </w:tcPr>
          <w:p w14:paraId="6241B64E" w14:textId="77777777" w:rsidR="007F70C5" w:rsidRPr="00622E37" w:rsidRDefault="007F70C5" w:rsidP="007F70C5">
            <w:pPr>
              <w:spacing w:after="0" w:line="240" w:lineRule="auto"/>
              <w:rPr>
                <w:rFonts w:cs="Times New Roman"/>
                <w:highlight w:val="yellow"/>
              </w:rPr>
            </w:pPr>
          </w:p>
        </w:tc>
      </w:tr>
      <w:tr w:rsidR="007F70C5" w:rsidRPr="00622E37" w14:paraId="0AF42E1B" w14:textId="77777777" w:rsidTr="002530C1">
        <w:tc>
          <w:tcPr>
            <w:tcW w:w="7656" w:type="dxa"/>
          </w:tcPr>
          <w:p w14:paraId="060FBE14" w14:textId="77777777" w:rsidR="007F70C5" w:rsidRPr="00622E37" w:rsidRDefault="007F70C5" w:rsidP="007F70C5">
            <w:pPr>
              <w:spacing w:after="0" w:line="240" w:lineRule="auto"/>
              <w:rPr>
                <w:rFonts w:cs="Times New Roman"/>
              </w:rPr>
            </w:pPr>
            <w:r w:rsidRPr="00622E37">
              <w:rPr>
                <w:rFonts w:cs="Times New Roman"/>
              </w:rPr>
              <w:lastRenderedPageBreak/>
              <w:t>8) інформація про проведені консультації з фізичними та юридичними особами, їх об’єднаннями щодо проектів нормативно-правових актів Національної ради;</w:t>
            </w:r>
          </w:p>
          <w:p w14:paraId="0A8696FD" w14:textId="211A392A" w:rsidR="007F70C5" w:rsidRPr="00622E37" w:rsidRDefault="007F70C5" w:rsidP="007F70C5">
            <w:pPr>
              <w:spacing w:after="0" w:line="240" w:lineRule="auto"/>
              <w:rPr>
                <w:rFonts w:cs="Times New Roman"/>
              </w:rPr>
            </w:pPr>
          </w:p>
        </w:tc>
        <w:tc>
          <w:tcPr>
            <w:tcW w:w="7653" w:type="dxa"/>
          </w:tcPr>
          <w:p w14:paraId="685B2054" w14:textId="77777777" w:rsidR="007F70C5" w:rsidRPr="00622E37" w:rsidRDefault="007F70C5" w:rsidP="007F70C5">
            <w:pPr>
              <w:spacing w:after="0" w:line="240" w:lineRule="auto"/>
              <w:rPr>
                <w:rFonts w:cs="Times New Roman"/>
                <w:highlight w:val="yellow"/>
              </w:rPr>
            </w:pPr>
          </w:p>
        </w:tc>
      </w:tr>
      <w:tr w:rsidR="007F70C5" w:rsidRPr="00622E37" w14:paraId="161205E1" w14:textId="77777777" w:rsidTr="002530C1">
        <w:tc>
          <w:tcPr>
            <w:tcW w:w="7656" w:type="dxa"/>
          </w:tcPr>
          <w:p w14:paraId="67138C65" w14:textId="0F071711" w:rsidR="007F70C5" w:rsidRPr="00622E37" w:rsidRDefault="007F70C5" w:rsidP="007F70C5">
            <w:pPr>
              <w:spacing w:after="0" w:line="240" w:lineRule="auto"/>
              <w:rPr>
                <w:rFonts w:cs="Times New Roman"/>
              </w:rPr>
            </w:pPr>
            <w:r w:rsidRPr="00622E37">
              <w:rPr>
                <w:rFonts w:cs="Times New Roman"/>
              </w:rPr>
              <w:t>9) інформація про стан спільного регулювання у сфері медіа, результати співпраці з органом спільного регулювання;</w:t>
            </w:r>
          </w:p>
          <w:p w14:paraId="54997163" w14:textId="24FBB320" w:rsidR="007F70C5" w:rsidRPr="00622E37" w:rsidRDefault="007F70C5" w:rsidP="007F70C5">
            <w:pPr>
              <w:spacing w:after="0" w:line="240" w:lineRule="auto"/>
              <w:rPr>
                <w:rFonts w:cs="Times New Roman"/>
              </w:rPr>
            </w:pPr>
          </w:p>
        </w:tc>
        <w:tc>
          <w:tcPr>
            <w:tcW w:w="7653" w:type="dxa"/>
          </w:tcPr>
          <w:p w14:paraId="1D9FC9EB" w14:textId="77777777" w:rsidR="007F70C5" w:rsidRPr="00622E37" w:rsidRDefault="007F70C5" w:rsidP="007F70C5">
            <w:pPr>
              <w:spacing w:after="0" w:line="240" w:lineRule="auto"/>
              <w:rPr>
                <w:rFonts w:cs="Times New Roman"/>
                <w:highlight w:val="yellow"/>
              </w:rPr>
            </w:pPr>
          </w:p>
        </w:tc>
      </w:tr>
      <w:tr w:rsidR="007F70C5" w:rsidRPr="00622E37" w14:paraId="6D678E73" w14:textId="77777777" w:rsidTr="002530C1">
        <w:tc>
          <w:tcPr>
            <w:tcW w:w="7656" w:type="dxa"/>
          </w:tcPr>
          <w:p w14:paraId="6CAAC81A" w14:textId="67FBA753" w:rsidR="007F70C5" w:rsidRPr="00622E37" w:rsidRDefault="007F70C5" w:rsidP="007F70C5">
            <w:pPr>
              <w:spacing w:after="0" w:line="240" w:lineRule="auto"/>
              <w:rPr>
                <w:rFonts w:cs="Times New Roman"/>
              </w:rPr>
            </w:pPr>
            <w:r w:rsidRPr="00622E37">
              <w:rPr>
                <w:rFonts w:cs="Times New Roman"/>
              </w:rPr>
              <w:t>10) інформація про виконання</w:t>
            </w:r>
            <w:r>
              <w:rPr>
                <w:rFonts w:cs="Times New Roman"/>
              </w:rPr>
              <w:t xml:space="preserve"> суб’єктами у сфері медіа </w:t>
            </w:r>
            <w:r w:rsidRPr="00622E37">
              <w:rPr>
                <w:rFonts w:cs="Times New Roman"/>
              </w:rPr>
              <w:t xml:space="preserve">вимог щодо розкриття інформації про структуру власності та контролю </w:t>
            </w:r>
            <w:r>
              <w:rPr>
                <w:rFonts w:cs="Times New Roman"/>
              </w:rPr>
              <w:t>відповідно до вимог статті 26 цього Закону;</w:t>
            </w:r>
          </w:p>
          <w:p w14:paraId="4C78437B" w14:textId="73FDDA40" w:rsidR="007F70C5" w:rsidRPr="00622E37" w:rsidRDefault="007F70C5" w:rsidP="007F70C5">
            <w:pPr>
              <w:spacing w:after="0" w:line="240" w:lineRule="auto"/>
              <w:rPr>
                <w:rFonts w:cs="Times New Roman"/>
              </w:rPr>
            </w:pPr>
          </w:p>
        </w:tc>
        <w:tc>
          <w:tcPr>
            <w:tcW w:w="7653" w:type="dxa"/>
          </w:tcPr>
          <w:p w14:paraId="3CC1AF1C" w14:textId="77777777" w:rsidR="007F70C5" w:rsidRPr="00622E37" w:rsidRDefault="007F70C5" w:rsidP="007F70C5">
            <w:pPr>
              <w:spacing w:after="0" w:line="240" w:lineRule="auto"/>
              <w:rPr>
                <w:rFonts w:cs="Times New Roman"/>
                <w:highlight w:val="yellow"/>
              </w:rPr>
            </w:pPr>
          </w:p>
        </w:tc>
      </w:tr>
      <w:tr w:rsidR="007F70C5" w:rsidRPr="00622E37" w14:paraId="1139A112" w14:textId="77777777" w:rsidTr="002530C1">
        <w:tc>
          <w:tcPr>
            <w:tcW w:w="7656" w:type="dxa"/>
          </w:tcPr>
          <w:p w14:paraId="0F42CADE" w14:textId="772F2972" w:rsidR="007F70C5" w:rsidRPr="00622E37" w:rsidRDefault="007F70C5" w:rsidP="007F70C5">
            <w:pPr>
              <w:spacing w:after="0" w:line="240" w:lineRule="auto"/>
              <w:rPr>
                <w:rFonts w:cs="Times New Roman"/>
              </w:rPr>
            </w:pPr>
            <w:r w:rsidRPr="00622E37">
              <w:rPr>
                <w:rFonts w:cs="Times New Roman"/>
              </w:rPr>
              <w:t>11) оцінка, у межах повноважень Національної ради, стану конкуренції та рівня монополізації у сфері медіа;</w:t>
            </w:r>
          </w:p>
          <w:p w14:paraId="4132E5B7" w14:textId="6ECB7B36" w:rsidR="007F70C5" w:rsidRPr="00622E37" w:rsidRDefault="007F70C5" w:rsidP="007F70C5">
            <w:pPr>
              <w:spacing w:after="0" w:line="240" w:lineRule="auto"/>
              <w:rPr>
                <w:rFonts w:cs="Times New Roman"/>
              </w:rPr>
            </w:pPr>
          </w:p>
        </w:tc>
        <w:tc>
          <w:tcPr>
            <w:tcW w:w="7653" w:type="dxa"/>
          </w:tcPr>
          <w:p w14:paraId="58A3712D" w14:textId="77777777" w:rsidR="007F70C5" w:rsidRPr="00622E37" w:rsidRDefault="007F70C5" w:rsidP="007F70C5">
            <w:pPr>
              <w:spacing w:after="0" w:line="240" w:lineRule="auto"/>
              <w:rPr>
                <w:rFonts w:cs="Times New Roman"/>
                <w:highlight w:val="yellow"/>
              </w:rPr>
            </w:pPr>
          </w:p>
        </w:tc>
      </w:tr>
      <w:tr w:rsidR="007F70C5" w:rsidRPr="00622E37" w14:paraId="6685BA89" w14:textId="77777777" w:rsidTr="002530C1">
        <w:tc>
          <w:tcPr>
            <w:tcW w:w="7656" w:type="dxa"/>
          </w:tcPr>
          <w:p w14:paraId="5196E7B9" w14:textId="75E0549D" w:rsidR="007F70C5" w:rsidRPr="00622E37" w:rsidRDefault="007F70C5" w:rsidP="007F70C5">
            <w:pPr>
              <w:spacing w:after="0" w:line="240" w:lineRule="auto"/>
              <w:rPr>
                <w:rFonts w:cs="Times New Roman"/>
              </w:rPr>
            </w:pPr>
            <w:r w:rsidRPr="00622E37">
              <w:rPr>
                <w:rFonts w:cs="Times New Roman"/>
              </w:rPr>
              <w:t>12) аналіз стану розвитку сфери медіа, у тому числі результати проведених досліджень;</w:t>
            </w:r>
          </w:p>
          <w:p w14:paraId="6AE4DB38" w14:textId="106D710E" w:rsidR="007F70C5" w:rsidRPr="00622E37" w:rsidRDefault="007F70C5" w:rsidP="007F70C5">
            <w:pPr>
              <w:spacing w:after="0" w:line="240" w:lineRule="auto"/>
              <w:rPr>
                <w:rFonts w:cs="Times New Roman"/>
              </w:rPr>
            </w:pPr>
          </w:p>
        </w:tc>
        <w:tc>
          <w:tcPr>
            <w:tcW w:w="7653" w:type="dxa"/>
          </w:tcPr>
          <w:p w14:paraId="68BAEF93" w14:textId="77777777" w:rsidR="007F70C5" w:rsidRPr="00622E37" w:rsidRDefault="007F70C5" w:rsidP="007F70C5">
            <w:pPr>
              <w:spacing w:after="0" w:line="240" w:lineRule="auto"/>
              <w:rPr>
                <w:rFonts w:cs="Times New Roman"/>
                <w:highlight w:val="yellow"/>
              </w:rPr>
            </w:pPr>
          </w:p>
        </w:tc>
      </w:tr>
      <w:tr w:rsidR="007F70C5" w:rsidRPr="00622E37" w14:paraId="57BE81D8" w14:textId="77777777" w:rsidTr="002530C1">
        <w:tc>
          <w:tcPr>
            <w:tcW w:w="7656" w:type="dxa"/>
          </w:tcPr>
          <w:p w14:paraId="5050DC45" w14:textId="77777777" w:rsidR="007F70C5" w:rsidRPr="00622E37" w:rsidRDefault="007F70C5" w:rsidP="007F70C5">
            <w:pPr>
              <w:spacing w:after="0" w:line="240" w:lineRule="auto"/>
              <w:rPr>
                <w:rFonts w:cs="Times New Roman"/>
              </w:rPr>
            </w:pPr>
            <w:r w:rsidRPr="00622E37">
              <w:rPr>
                <w:rFonts w:cs="Times New Roman"/>
              </w:rPr>
              <w:t>13) відомості про використання у звітному році бюджетних асигнувань, розпорядником яких є Національна рада, про кошти, які надійшли від плати за видачу ліцензій, реєстрацію та інші послуги Національної ради, оцінка фінансового та матеріально-технічного забезпечення діяльності Національної ради;</w:t>
            </w:r>
          </w:p>
          <w:p w14:paraId="3351F555" w14:textId="2544828B" w:rsidR="007F70C5" w:rsidRPr="00622E37" w:rsidRDefault="007F70C5" w:rsidP="007F70C5">
            <w:pPr>
              <w:spacing w:after="0" w:line="240" w:lineRule="auto"/>
              <w:rPr>
                <w:rFonts w:cs="Times New Roman"/>
              </w:rPr>
            </w:pPr>
          </w:p>
        </w:tc>
        <w:tc>
          <w:tcPr>
            <w:tcW w:w="7653" w:type="dxa"/>
          </w:tcPr>
          <w:p w14:paraId="6A3D965E" w14:textId="77777777" w:rsidR="007F70C5" w:rsidRPr="00622E37" w:rsidRDefault="007F70C5" w:rsidP="007F70C5">
            <w:pPr>
              <w:spacing w:after="0" w:line="240" w:lineRule="auto"/>
              <w:rPr>
                <w:rFonts w:cs="Times New Roman"/>
                <w:highlight w:val="yellow"/>
              </w:rPr>
            </w:pPr>
          </w:p>
        </w:tc>
      </w:tr>
      <w:tr w:rsidR="007F70C5" w:rsidRPr="00622E37" w14:paraId="40590F46" w14:textId="77777777" w:rsidTr="002530C1">
        <w:tc>
          <w:tcPr>
            <w:tcW w:w="7656" w:type="dxa"/>
          </w:tcPr>
          <w:p w14:paraId="4CC3DE00" w14:textId="77777777" w:rsidR="007F70C5" w:rsidRPr="00622E37" w:rsidRDefault="007F70C5" w:rsidP="007F70C5">
            <w:pPr>
              <w:spacing w:after="0" w:line="240" w:lineRule="auto"/>
              <w:rPr>
                <w:rFonts w:cs="Times New Roman"/>
              </w:rPr>
            </w:pPr>
            <w:r w:rsidRPr="00622E37">
              <w:rPr>
                <w:rFonts w:cs="Times New Roman"/>
              </w:rPr>
              <w:t>14) інша інформація про виконання Національною радою своїх повноважень.</w:t>
            </w:r>
          </w:p>
          <w:p w14:paraId="42881250" w14:textId="491F31BC" w:rsidR="007F70C5" w:rsidRPr="00622E37" w:rsidRDefault="007F70C5" w:rsidP="007F70C5">
            <w:pPr>
              <w:spacing w:after="0" w:line="240" w:lineRule="auto"/>
              <w:rPr>
                <w:rFonts w:cs="Times New Roman"/>
              </w:rPr>
            </w:pPr>
          </w:p>
        </w:tc>
        <w:tc>
          <w:tcPr>
            <w:tcW w:w="7653" w:type="dxa"/>
          </w:tcPr>
          <w:p w14:paraId="79334E8A" w14:textId="77777777" w:rsidR="007F70C5" w:rsidRPr="00622E37" w:rsidRDefault="007F70C5" w:rsidP="007F70C5">
            <w:pPr>
              <w:spacing w:after="0" w:line="240" w:lineRule="auto"/>
              <w:rPr>
                <w:rFonts w:cs="Times New Roman"/>
                <w:highlight w:val="yellow"/>
              </w:rPr>
            </w:pPr>
          </w:p>
        </w:tc>
      </w:tr>
      <w:tr w:rsidR="007F70C5" w:rsidRPr="00622E37" w14:paraId="6DDE722C" w14:textId="77777777" w:rsidTr="002530C1">
        <w:tc>
          <w:tcPr>
            <w:tcW w:w="7656" w:type="dxa"/>
          </w:tcPr>
          <w:p w14:paraId="5A752480" w14:textId="4BE7EFEB" w:rsidR="007F70C5" w:rsidRPr="00622E37" w:rsidRDefault="007F70C5" w:rsidP="007F70C5">
            <w:pPr>
              <w:spacing w:after="0" w:line="240" w:lineRule="auto"/>
              <w:rPr>
                <w:rFonts w:cs="Times New Roman"/>
              </w:rPr>
            </w:pPr>
            <w:r w:rsidRPr="00622E37">
              <w:rPr>
                <w:rFonts w:cs="Times New Roman"/>
              </w:rPr>
              <w:t>4. Після проведення виборів та референдумів Національна рада упродовж трьох місяців після дня голосування оприлюднює звіт про дотримання суб’єктами у сфері медіа визначених законодавством особливостей їх діяльності у період виборів та референдумів.</w:t>
            </w:r>
          </w:p>
          <w:p w14:paraId="08A96AA2" w14:textId="112884A3" w:rsidR="007F70C5" w:rsidRPr="00622E37" w:rsidRDefault="007F70C5" w:rsidP="007F70C5">
            <w:pPr>
              <w:spacing w:after="0" w:line="240" w:lineRule="auto"/>
              <w:rPr>
                <w:rFonts w:cs="Times New Roman"/>
              </w:rPr>
            </w:pPr>
          </w:p>
        </w:tc>
        <w:tc>
          <w:tcPr>
            <w:tcW w:w="7653" w:type="dxa"/>
          </w:tcPr>
          <w:p w14:paraId="666C9008" w14:textId="77777777" w:rsidR="007F70C5" w:rsidRPr="00622E37" w:rsidRDefault="007F70C5" w:rsidP="007F70C5">
            <w:pPr>
              <w:spacing w:after="0" w:line="240" w:lineRule="auto"/>
              <w:rPr>
                <w:rFonts w:cs="Times New Roman"/>
                <w:highlight w:val="yellow"/>
              </w:rPr>
            </w:pPr>
          </w:p>
        </w:tc>
      </w:tr>
      <w:tr w:rsidR="007F70C5" w:rsidRPr="00622E37" w14:paraId="48A8DD52" w14:textId="77777777" w:rsidTr="002530C1">
        <w:tc>
          <w:tcPr>
            <w:tcW w:w="7656" w:type="dxa"/>
          </w:tcPr>
          <w:p w14:paraId="1520BFC8" w14:textId="77777777" w:rsidR="007F70C5" w:rsidRPr="00622E37" w:rsidRDefault="007F70C5" w:rsidP="007F70C5">
            <w:pPr>
              <w:spacing w:after="0" w:line="240" w:lineRule="auto"/>
              <w:rPr>
                <w:rFonts w:cs="Times New Roman"/>
              </w:rPr>
            </w:pPr>
            <w:r w:rsidRPr="00622E37">
              <w:rPr>
                <w:rFonts w:cs="Times New Roman"/>
              </w:rPr>
              <w:t>5. Національна рада розглядає та затверджує звіти на своєму засіданні.</w:t>
            </w:r>
          </w:p>
          <w:p w14:paraId="09CEF813" w14:textId="5B0620AF" w:rsidR="007F70C5" w:rsidRPr="00622E37" w:rsidRDefault="007F70C5" w:rsidP="007F70C5">
            <w:pPr>
              <w:spacing w:after="0" w:line="240" w:lineRule="auto"/>
              <w:rPr>
                <w:rFonts w:cs="Times New Roman"/>
              </w:rPr>
            </w:pPr>
          </w:p>
        </w:tc>
        <w:tc>
          <w:tcPr>
            <w:tcW w:w="7653" w:type="dxa"/>
          </w:tcPr>
          <w:p w14:paraId="640FAE91" w14:textId="77777777" w:rsidR="007F70C5" w:rsidRPr="00622E37" w:rsidRDefault="007F70C5" w:rsidP="007F70C5">
            <w:pPr>
              <w:spacing w:after="0" w:line="240" w:lineRule="auto"/>
              <w:rPr>
                <w:rFonts w:cs="Times New Roman"/>
                <w:highlight w:val="yellow"/>
              </w:rPr>
            </w:pPr>
          </w:p>
        </w:tc>
      </w:tr>
      <w:tr w:rsidR="007F70C5" w:rsidRPr="00622E37" w14:paraId="41E27DA8" w14:textId="77777777" w:rsidTr="002530C1">
        <w:tc>
          <w:tcPr>
            <w:tcW w:w="7656" w:type="dxa"/>
          </w:tcPr>
          <w:p w14:paraId="2652E042" w14:textId="797B591E" w:rsidR="007F70C5" w:rsidRPr="00622E37" w:rsidRDefault="007F70C5" w:rsidP="007F70C5">
            <w:pPr>
              <w:spacing w:after="0" w:line="240" w:lineRule="auto"/>
              <w:rPr>
                <w:rFonts w:cs="Times New Roman"/>
              </w:rPr>
            </w:pPr>
            <w:r w:rsidRPr="00622E37">
              <w:rPr>
                <w:rFonts w:cs="Times New Roman"/>
              </w:rPr>
              <w:t>6. Національна рада оприлюднює на своєму веб-сайті:</w:t>
            </w:r>
          </w:p>
          <w:p w14:paraId="3D170F90" w14:textId="77777777" w:rsidR="007F70C5" w:rsidRPr="00622E37" w:rsidRDefault="007F70C5" w:rsidP="007F70C5">
            <w:pPr>
              <w:spacing w:after="0" w:line="240" w:lineRule="auto"/>
              <w:rPr>
                <w:rFonts w:cs="Times New Roman"/>
              </w:rPr>
            </w:pPr>
          </w:p>
        </w:tc>
        <w:tc>
          <w:tcPr>
            <w:tcW w:w="7653" w:type="dxa"/>
          </w:tcPr>
          <w:p w14:paraId="38BCE679" w14:textId="77777777" w:rsidR="007F70C5" w:rsidRPr="00622E37" w:rsidRDefault="007F70C5" w:rsidP="007F70C5">
            <w:pPr>
              <w:spacing w:after="0" w:line="240" w:lineRule="auto"/>
              <w:rPr>
                <w:rFonts w:cs="Times New Roman"/>
                <w:highlight w:val="yellow"/>
              </w:rPr>
            </w:pPr>
          </w:p>
        </w:tc>
      </w:tr>
      <w:tr w:rsidR="007F70C5" w:rsidRPr="00622E37" w14:paraId="1E88F44C" w14:textId="77777777" w:rsidTr="002530C1">
        <w:tc>
          <w:tcPr>
            <w:tcW w:w="7656" w:type="dxa"/>
          </w:tcPr>
          <w:p w14:paraId="76B4001D" w14:textId="1E41D819" w:rsidR="007F70C5" w:rsidRPr="00622E37" w:rsidRDefault="007F70C5" w:rsidP="007F70C5">
            <w:pPr>
              <w:spacing w:after="0" w:line="240" w:lineRule="auto"/>
              <w:rPr>
                <w:rFonts w:cs="Times New Roman"/>
              </w:rPr>
            </w:pPr>
            <w:r w:rsidRPr="00622E37">
              <w:rPr>
                <w:rFonts w:cs="Times New Roman"/>
              </w:rPr>
              <w:t xml:space="preserve">1) проект порядку денного </w:t>
            </w:r>
            <w:r>
              <w:rPr>
                <w:rFonts w:cs="Times New Roman"/>
              </w:rPr>
              <w:t xml:space="preserve">засідань Національної ради </w:t>
            </w:r>
            <w:r w:rsidRPr="00622E37">
              <w:rPr>
                <w:rFonts w:cs="Times New Roman"/>
              </w:rPr>
              <w:t xml:space="preserve">та </w:t>
            </w:r>
            <w:r>
              <w:rPr>
                <w:rFonts w:cs="Times New Roman"/>
              </w:rPr>
              <w:t xml:space="preserve">прийняті Національною радою </w:t>
            </w:r>
            <w:r w:rsidRPr="00622E37">
              <w:rPr>
                <w:rFonts w:cs="Times New Roman"/>
              </w:rPr>
              <w:t xml:space="preserve">рішення; </w:t>
            </w:r>
          </w:p>
          <w:p w14:paraId="32EA22A0" w14:textId="56A0ED14" w:rsidR="007F70C5" w:rsidRPr="00622E37" w:rsidRDefault="007F70C5" w:rsidP="007F70C5">
            <w:pPr>
              <w:spacing w:after="0" w:line="240" w:lineRule="auto"/>
              <w:rPr>
                <w:rFonts w:cs="Times New Roman"/>
              </w:rPr>
            </w:pPr>
          </w:p>
        </w:tc>
        <w:tc>
          <w:tcPr>
            <w:tcW w:w="7653" w:type="dxa"/>
          </w:tcPr>
          <w:p w14:paraId="5B3F1802" w14:textId="77777777" w:rsidR="007F70C5" w:rsidRPr="00622E37" w:rsidRDefault="007F70C5" w:rsidP="007F70C5">
            <w:pPr>
              <w:spacing w:after="0" w:line="240" w:lineRule="auto"/>
              <w:rPr>
                <w:rFonts w:cs="Times New Roman"/>
                <w:highlight w:val="yellow"/>
              </w:rPr>
            </w:pPr>
          </w:p>
        </w:tc>
      </w:tr>
      <w:tr w:rsidR="007F70C5" w:rsidRPr="00622E37" w14:paraId="5D390005" w14:textId="77777777" w:rsidTr="002530C1">
        <w:tc>
          <w:tcPr>
            <w:tcW w:w="7656" w:type="dxa"/>
          </w:tcPr>
          <w:p w14:paraId="196FECB4" w14:textId="77777777" w:rsidR="007F70C5" w:rsidRPr="00622E37" w:rsidRDefault="007F70C5" w:rsidP="007F70C5">
            <w:pPr>
              <w:spacing w:after="0" w:line="240" w:lineRule="auto"/>
              <w:rPr>
                <w:rFonts w:cs="Times New Roman"/>
              </w:rPr>
            </w:pPr>
            <w:r w:rsidRPr="00622E37">
              <w:rPr>
                <w:rFonts w:cs="Times New Roman"/>
              </w:rPr>
              <w:t>2) проекти нормативних актів Національної ради та документи до них;</w:t>
            </w:r>
          </w:p>
          <w:p w14:paraId="281A8BBD" w14:textId="72754F4B" w:rsidR="007F70C5" w:rsidRPr="00622E37" w:rsidRDefault="007F70C5" w:rsidP="007F70C5">
            <w:pPr>
              <w:spacing w:after="0" w:line="240" w:lineRule="auto"/>
              <w:rPr>
                <w:rFonts w:cs="Times New Roman"/>
              </w:rPr>
            </w:pPr>
          </w:p>
        </w:tc>
        <w:tc>
          <w:tcPr>
            <w:tcW w:w="7653" w:type="dxa"/>
          </w:tcPr>
          <w:p w14:paraId="1D6F9878" w14:textId="77777777" w:rsidR="007F70C5" w:rsidRPr="00622E37" w:rsidRDefault="007F70C5" w:rsidP="007F70C5">
            <w:pPr>
              <w:spacing w:after="0" w:line="240" w:lineRule="auto"/>
              <w:rPr>
                <w:rFonts w:cs="Times New Roman"/>
                <w:highlight w:val="yellow"/>
              </w:rPr>
            </w:pPr>
          </w:p>
        </w:tc>
      </w:tr>
      <w:tr w:rsidR="007F70C5" w:rsidRPr="00622E37" w14:paraId="764EF312" w14:textId="77777777" w:rsidTr="002530C1">
        <w:tc>
          <w:tcPr>
            <w:tcW w:w="7656" w:type="dxa"/>
          </w:tcPr>
          <w:p w14:paraId="0E4C6F82" w14:textId="77777777" w:rsidR="007F70C5" w:rsidRPr="00622E37" w:rsidRDefault="007F70C5" w:rsidP="007F70C5">
            <w:pPr>
              <w:spacing w:after="0" w:line="240" w:lineRule="auto"/>
              <w:rPr>
                <w:rFonts w:cs="Times New Roman"/>
              </w:rPr>
            </w:pPr>
            <w:r w:rsidRPr="00622E37">
              <w:rPr>
                <w:rFonts w:cs="Times New Roman"/>
              </w:rPr>
              <w:lastRenderedPageBreak/>
              <w:t>3) акти Національної ради;</w:t>
            </w:r>
          </w:p>
          <w:p w14:paraId="113F7B2B" w14:textId="75D883FD" w:rsidR="007F70C5" w:rsidRPr="00622E37" w:rsidRDefault="007F70C5" w:rsidP="007F70C5">
            <w:pPr>
              <w:spacing w:after="0" w:line="240" w:lineRule="auto"/>
              <w:rPr>
                <w:rFonts w:cs="Times New Roman"/>
              </w:rPr>
            </w:pPr>
          </w:p>
        </w:tc>
        <w:tc>
          <w:tcPr>
            <w:tcW w:w="7653" w:type="dxa"/>
          </w:tcPr>
          <w:p w14:paraId="4B64D512" w14:textId="77777777" w:rsidR="007F70C5" w:rsidRPr="00622E37" w:rsidRDefault="007F70C5" w:rsidP="007F70C5">
            <w:pPr>
              <w:spacing w:after="0" w:line="240" w:lineRule="auto"/>
              <w:rPr>
                <w:rFonts w:cs="Times New Roman"/>
                <w:highlight w:val="yellow"/>
              </w:rPr>
            </w:pPr>
          </w:p>
        </w:tc>
      </w:tr>
      <w:tr w:rsidR="007F70C5" w:rsidRPr="00622E37" w14:paraId="7CCC35A5" w14:textId="77777777" w:rsidTr="002530C1">
        <w:tc>
          <w:tcPr>
            <w:tcW w:w="7656" w:type="dxa"/>
          </w:tcPr>
          <w:p w14:paraId="36382157" w14:textId="77777777" w:rsidR="007F70C5" w:rsidRPr="00622E37" w:rsidRDefault="007F70C5" w:rsidP="007F70C5">
            <w:pPr>
              <w:spacing w:after="0" w:line="240" w:lineRule="auto"/>
              <w:rPr>
                <w:rFonts w:cs="Times New Roman"/>
              </w:rPr>
            </w:pPr>
            <w:r w:rsidRPr="00622E37">
              <w:rPr>
                <w:rFonts w:cs="Times New Roman"/>
              </w:rPr>
              <w:t>4) щорічний звіт про діяльність Національної ради;</w:t>
            </w:r>
          </w:p>
          <w:p w14:paraId="4DCFEA15" w14:textId="255E859A" w:rsidR="007F70C5" w:rsidRPr="00622E37" w:rsidRDefault="007F70C5" w:rsidP="007F70C5">
            <w:pPr>
              <w:spacing w:after="0" w:line="240" w:lineRule="auto"/>
              <w:rPr>
                <w:rFonts w:cs="Times New Roman"/>
              </w:rPr>
            </w:pPr>
          </w:p>
        </w:tc>
        <w:tc>
          <w:tcPr>
            <w:tcW w:w="7653" w:type="dxa"/>
          </w:tcPr>
          <w:p w14:paraId="3C53FAE0" w14:textId="77777777" w:rsidR="007F70C5" w:rsidRPr="00622E37" w:rsidRDefault="007F70C5" w:rsidP="007F70C5">
            <w:pPr>
              <w:spacing w:after="0" w:line="240" w:lineRule="auto"/>
              <w:rPr>
                <w:rFonts w:cs="Times New Roman"/>
                <w:highlight w:val="yellow"/>
              </w:rPr>
            </w:pPr>
          </w:p>
        </w:tc>
      </w:tr>
      <w:tr w:rsidR="007F70C5" w:rsidRPr="00622E37" w14:paraId="68510E95" w14:textId="77777777" w:rsidTr="002530C1">
        <w:tc>
          <w:tcPr>
            <w:tcW w:w="7656" w:type="dxa"/>
          </w:tcPr>
          <w:p w14:paraId="6936AEA8" w14:textId="77777777" w:rsidR="007F70C5" w:rsidRPr="00622E37" w:rsidRDefault="007F70C5" w:rsidP="007F70C5">
            <w:pPr>
              <w:spacing w:after="0" w:line="240" w:lineRule="auto"/>
              <w:rPr>
                <w:rFonts w:cs="Times New Roman"/>
              </w:rPr>
            </w:pPr>
            <w:r w:rsidRPr="00622E37">
              <w:rPr>
                <w:rFonts w:cs="Times New Roman"/>
              </w:rPr>
              <w:t>5) звіти про використання коштів, виділених на фінансування діяльності Національної ради;</w:t>
            </w:r>
          </w:p>
          <w:p w14:paraId="72068420" w14:textId="2263C985" w:rsidR="007F70C5" w:rsidRPr="00622E37" w:rsidRDefault="007F70C5" w:rsidP="007F70C5">
            <w:pPr>
              <w:spacing w:after="0" w:line="240" w:lineRule="auto"/>
              <w:rPr>
                <w:rFonts w:cs="Times New Roman"/>
              </w:rPr>
            </w:pPr>
          </w:p>
        </w:tc>
        <w:tc>
          <w:tcPr>
            <w:tcW w:w="7653" w:type="dxa"/>
          </w:tcPr>
          <w:p w14:paraId="7F07C658" w14:textId="77777777" w:rsidR="007F70C5" w:rsidRPr="00622E37" w:rsidRDefault="007F70C5" w:rsidP="007F70C5">
            <w:pPr>
              <w:spacing w:after="0" w:line="240" w:lineRule="auto"/>
              <w:rPr>
                <w:rFonts w:cs="Times New Roman"/>
                <w:highlight w:val="yellow"/>
              </w:rPr>
            </w:pPr>
          </w:p>
        </w:tc>
      </w:tr>
      <w:tr w:rsidR="007F70C5" w:rsidRPr="00622E37" w14:paraId="37ABE042" w14:textId="77777777" w:rsidTr="002530C1">
        <w:tc>
          <w:tcPr>
            <w:tcW w:w="7656" w:type="dxa"/>
          </w:tcPr>
          <w:p w14:paraId="6E37CFC7" w14:textId="4AFBF34A" w:rsidR="007F70C5" w:rsidRPr="00622E37" w:rsidRDefault="007F70C5" w:rsidP="007F70C5">
            <w:pPr>
              <w:spacing w:after="0" w:line="240" w:lineRule="auto"/>
              <w:rPr>
                <w:rFonts w:cs="Times New Roman"/>
              </w:rPr>
            </w:pPr>
            <w:r w:rsidRPr="00622E37">
              <w:rPr>
                <w:rFonts w:cs="Times New Roman"/>
              </w:rPr>
              <w:t>6) узагальнені дані моніторингу, що проводиться Національною радою (щоквартально);</w:t>
            </w:r>
          </w:p>
          <w:p w14:paraId="5243D05A" w14:textId="71D75DD6" w:rsidR="007F70C5" w:rsidRPr="00622E37" w:rsidRDefault="007F70C5" w:rsidP="007F70C5">
            <w:pPr>
              <w:spacing w:after="0" w:line="240" w:lineRule="auto"/>
              <w:rPr>
                <w:rFonts w:cs="Times New Roman"/>
              </w:rPr>
            </w:pPr>
          </w:p>
        </w:tc>
        <w:tc>
          <w:tcPr>
            <w:tcW w:w="7653" w:type="dxa"/>
          </w:tcPr>
          <w:p w14:paraId="0E9CFD3E" w14:textId="77777777" w:rsidR="007F70C5" w:rsidRPr="00622E37" w:rsidRDefault="007F70C5" w:rsidP="007F70C5">
            <w:pPr>
              <w:spacing w:after="0" w:line="240" w:lineRule="auto"/>
              <w:rPr>
                <w:rFonts w:cs="Times New Roman"/>
                <w:highlight w:val="yellow"/>
              </w:rPr>
            </w:pPr>
          </w:p>
        </w:tc>
      </w:tr>
      <w:tr w:rsidR="007F70C5" w:rsidRPr="00622E37" w14:paraId="4C599263" w14:textId="77777777" w:rsidTr="002530C1">
        <w:tc>
          <w:tcPr>
            <w:tcW w:w="7656" w:type="dxa"/>
          </w:tcPr>
          <w:p w14:paraId="2092C10A" w14:textId="77777777" w:rsidR="007F70C5" w:rsidRDefault="007F70C5" w:rsidP="007F70C5">
            <w:pPr>
              <w:spacing w:after="0" w:line="240" w:lineRule="auto"/>
              <w:rPr>
                <w:rFonts w:cs="Times New Roman"/>
              </w:rPr>
            </w:pPr>
            <w:r>
              <w:rPr>
                <w:rFonts w:cs="Times New Roman"/>
              </w:rPr>
              <w:t>7) записи онлайн-трансляції засідань Національної ради відповідно до вимог цього Закону;</w:t>
            </w:r>
          </w:p>
          <w:p w14:paraId="41ECBC07" w14:textId="4343F174" w:rsidR="007F70C5" w:rsidRPr="00622E37" w:rsidRDefault="007F70C5" w:rsidP="007F70C5">
            <w:pPr>
              <w:spacing w:after="0" w:line="240" w:lineRule="auto"/>
              <w:rPr>
                <w:rFonts w:cs="Times New Roman"/>
              </w:rPr>
            </w:pPr>
          </w:p>
        </w:tc>
        <w:tc>
          <w:tcPr>
            <w:tcW w:w="7653" w:type="dxa"/>
          </w:tcPr>
          <w:p w14:paraId="31F62E43" w14:textId="77777777" w:rsidR="007F70C5" w:rsidRPr="00622E37" w:rsidRDefault="007F70C5" w:rsidP="007F70C5">
            <w:pPr>
              <w:spacing w:after="0" w:line="240" w:lineRule="auto"/>
              <w:rPr>
                <w:rFonts w:cs="Times New Roman"/>
                <w:highlight w:val="yellow"/>
              </w:rPr>
            </w:pPr>
          </w:p>
        </w:tc>
      </w:tr>
      <w:tr w:rsidR="007F70C5" w:rsidRPr="00622E37" w14:paraId="752C8C59" w14:textId="77777777" w:rsidTr="002530C1">
        <w:tc>
          <w:tcPr>
            <w:tcW w:w="7656" w:type="dxa"/>
          </w:tcPr>
          <w:p w14:paraId="01EC3CFE" w14:textId="7892D089" w:rsidR="007F70C5" w:rsidRPr="00622E37" w:rsidRDefault="007F70C5" w:rsidP="007F70C5">
            <w:pPr>
              <w:spacing w:after="0" w:line="240" w:lineRule="auto"/>
              <w:rPr>
                <w:rFonts w:cs="Times New Roman"/>
              </w:rPr>
            </w:pPr>
            <w:r>
              <w:rPr>
                <w:rFonts w:cs="Times New Roman"/>
              </w:rPr>
              <w:t>8</w:t>
            </w:r>
            <w:r w:rsidRPr="00622E37">
              <w:rPr>
                <w:rFonts w:cs="Times New Roman"/>
              </w:rPr>
              <w:t xml:space="preserve">) </w:t>
            </w:r>
            <w:r>
              <w:rPr>
                <w:rFonts w:cs="Times New Roman"/>
              </w:rPr>
              <w:t>Реєстр.</w:t>
            </w:r>
          </w:p>
          <w:p w14:paraId="57C7084F" w14:textId="6E2AFB01" w:rsidR="007F70C5" w:rsidRPr="00622E37" w:rsidRDefault="007F70C5" w:rsidP="007F70C5">
            <w:pPr>
              <w:spacing w:after="0" w:line="240" w:lineRule="auto"/>
              <w:rPr>
                <w:rFonts w:cs="Times New Roman"/>
              </w:rPr>
            </w:pPr>
          </w:p>
        </w:tc>
        <w:tc>
          <w:tcPr>
            <w:tcW w:w="7653" w:type="dxa"/>
          </w:tcPr>
          <w:p w14:paraId="0996B1B8" w14:textId="77777777" w:rsidR="007F70C5" w:rsidRPr="00622E37" w:rsidRDefault="007F70C5" w:rsidP="007F70C5">
            <w:pPr>
              <w:spacing w:after="0" w:line="240" w:lineRule="auto"/>
              <w:rPr>
                <w:rFonts w:cs="Times New Roman"/>
                <w:highlight w:val="yellow"/>
              </w:rPr>
            </w:pPr>
          </w:p>
        </w:tc>
      </w:tr>
      <w:tr w:rsidR="007F70C5" w:rsidRPr="00622E37" w14:paraId="0503E938" w14:textId="77777777" w:rsidTr="002530C1">
        <w:tc>
          <w:tcPr>
            <w:tcW w:w="7656" w:type="dxa"/>
          </w:tcPr>
          <w:p w14:paraId="6C1671E6" w14:textId="77777777" w:rsidR="007F70C5" w:rsidRPr="00622E37" w:rsidRDefault="007F70C5" w:rsidP="007F70C5">
            <w:pPr>
              <w:spacing w:after="0" w:line="240" w:lineRule="auto"/>
              <w:rPr>
                <w:rFonts w:cs="Times New Roman"/>
              </w:rPr>
            </w:pPr>
            <w:r w:rsidRPr="00622E37">
              <w:rPr>
                <w:rFonts w:cs="Times New Roman"/>
              </w:rPr>
              <w:t>7. Апарат Національної ради забезпечує оприлюднення та доступ до інформації, що знаходиться у володінні Національної ради, у тому числі у формі відкритих даних, відповідно до Закону України “Про доступ до публічної інформації”.</w:t>
            </w:r>
          </w:p>
          <w:p w14:paraId="49112E7D" w14:textId="2F97C2BC" w:rsidR="007F70C5" w:rsidRPr="00622E37" w:rsidRDefault="007F70C5" w:rsidP="007F70C5">
            <w:pPr>
              <w:spacing w:after="0" w:line="240" w:lineRule="auto"/>
              <w:rPr>
                <w:rFonts w:cs="Times New Roman"/>
              </w:rPr>
            </w:pPr>
          </w:p>
        </w:tc>
        <w:tc>
          <w:tcPr>
            <w:tcW w:w="7653" w:type="dxa"/>
          </w:tcPr>
          <w:p w14:paraId="33314A80" w14:textId="77777777" w:rsidR="007F70C5" w:rsidRPr="00622E37" w:rsidRDefault="007F70C5" w:rsidP="007F70C5">
            <w:pPr>
              <w:spacing w:after="0" w:line="240" w:lineRule="auto"/>
              <w:rPr>
                <w:rFonts w:cs="Times New Roman"/>
                <w:highlight w:val="yellow"/>
              </w:rPr>
            </w:pPr>
          </w:p>
        </w:tc>
      </w:tr>
      <w:tr w:rsidR="007F70C5" w:rsidRPr="00622E37" w14:paraId="06911444" w14:textId="77777777" w:rsidTr="002530C1">
        <w:tc>
          <w:tcPr>
            <w:tcW w:w="7656" w:type="dxa"/>
          </w:tcPr>
          <w:p w14:paraId="2A9DDEB8" w14:textId="09D2FE00" w:rsidR="007F70C5" w:rsidRPr="00A73600" w:rsidRDefault="007F70C5" w:rsidP="007F70C5">
            <w:pPr>
              <w:spacing w:after="0" w:line="240" w:lineRule="auto"/>
              <w:jc w:val="center"/>
              <w:rPr>
                <w:rFonts w:cs="Times New Roman"/>
                <w:b/>
                <w:sz w:val="24"/>
                <w:szCs w:val="24"/>
              </w:rPr>
            </w:pPr>
            <w:r w:rsidRPr="00A73600">
              <w:rPr>
                <w:rFonts w:cs="Times New Roman"/>
                <w:b/>
                <w:sz w:val="24"/>
                <w:szCs w:val="24"/>
              </w:rPr>
              <w:t>Стаття 87. Фінансування Національної ради</w:t>
            </w:r>
          </w:p>
          <w:p w14:paraId="0216BF39" w14:textId="3A88BBEA" w:rsidR="007F70C5" w:rsidRPr="00622E37" w:rsidRDefault="007F70C5" w:rsidP="007F70C5">
            <w:pPr>
              <w:spacing w:after="0" w:line="240" w:lineRule="auto"/>
              <w:jc w:val="center"/>
              <w:rPr>
                <w:rFonts w:cs="Times New Roman"/>
                <w:b/>
                <w:sz w:val="24"/>
                <w:szCs w:val="24"/>
                <w:highlight w:val="yellow"/>
              </w:rPr>
            </w:pPr>
          </w:p>
        </w:tc>
        <w:tc>
          <w:tcPr>
            <w:tcW w:w="7653" w:type="dxa"/>
          </w:tcPr>
          <w:p w14:paraId="3DB291D3" w14:textId="77777777" w:rsidR="007F70C5" w:rsidRPr="00622E37" w:rsidRDefault="007F70C5" w:rsidP="007F70C5">
            <w:pPr>
              <w:spacing w:after="0" w:line="240" w:lineRule="auto"/>
              <w:rPr>
                <w:rFonts w:cs="Times New Roman"/>
                <w:highlight w:val="yellow"/>
              </w:rPr>
            </w:pPr>
          </w:p>
        </w:tc>
      </w:tr>
      <w:tr w:rsidR="007F70C5" w:rsidRPr="00622E37" w14:paraId="0D1F9137" w14:textId="77777777" w:rsidTr="002530C1">
        <w:tc>
          <w:tcPr>
            <w:tcW w:w="7656" w:type="dxa"/>
          </w:tcPr>
          <w:p w14:paraId="1F0ED3F4" w14:textId="77777777" w:rsidR="007F70C5" w:rsidRPr="00B15F86" w:rsidRDefault="007F70C5" w:rsidP="007F70C5">
            <w:pPr>
              <w:spacing w:after="0" w:line="240" w:lineRule="auto"/>
              <w:rPr>
                <w:rFonts w:cs="Times New Roman"/>
              </w:rPr>
            </w:pPr>
            <w:r w:rsidRPr="00B15F86">
              <w:rPr>
                <w:rFonts w:cs="Times New Roman"/>
              </w:rPr>
              <w:t>1.Діяльність Національної ради фінансується з державного бюджету.</w:t>
            </w:r>
          </w:p>
          <w:p w14:paraId="16E5FE9A" w14:textId="77777777" w:rsidR="007F70C5" w:rsidRPr="00B15F86" w:rsidRDefault="007F70C5" w:rsidP="007F70C5">
            <w:pPr>
              <w:spacing w:after="0" w:line="240" w:lineRule="auto"/>
              <w:rPr>
                <w:rFonts w:cs="Times New Roman"/>
              </w:rPr>
            </w:pPr>
            <w:r w:rsidRPr="00B15F86">
              <w:rPr>
                <w:rFonts w:cs="Times New Roman"/>
              </w:rPr>
              <w:t>Держава забезпечує належне фінансування діяльності Національної ради, яке забезпечує її незалежність.</w:t>
            </w:r>
          </w:p>
          <w:p w14:paraId="5EB0326E" w14:textId="0576031A" w:rsidR="007F70C5" w:rsidRPr="00B15F86" w:rsidRDefault="007F70C5" w:rsidP="007F70C5">
            <w:pPr>
              <w:spacing w:after="0" w:line="240" w:lineRule="auto"/>
              <w:rPr>
                <w:rFonts w:cs="Times New Roman"/>
              </w:rPr>
            </w:pPr>
          </w:p>
        </w:tc>
        <w:tc>
          <w:tcPr>
            <w:tcW w:w="7653" w:type="dxa"/>
          </w:tcPr>
          <w:p w14:paraId="288B8FFC" w14:textId="2DB78AD4" w:rsidR="007F70C5" w:rsidRPr="001D4B2A" w:rsidRDefault="007F70C5" w:rsidP="007F70C5">
            <w:pPr>
              <w:spacing w:after="0" w:line="240" w:lineRule="auto"/>
              <w:rPr>
                <w:rFonts w:cs="Times New Roman"/>
                <w:highlight w:val="green"/>
              </w:rPr>
            </w:pPr>
          </w:p>
        </w:tc>
      </w:tr>
      <w:tr w:rsidR="007F70C5" w:rsidRPr="00622E37" w14:paraId="7F8CBF46" w14:textId="77777777" w:rsidTr="002530C1">
        <w:tc>
          <w:tcPr>
            <w:tcW w:w="7656" w:type="dxa"/>
          </w:tcPr>
          <w:p w14:paraId="10650DF3" w14:textId="77777777" w:rsidR="007F70C5" w:rsidRPr="00B15F86" w:rsidRDefault="007F70C5" w:rsidP="007F70C5">
            <w:pPr>
              <w:spacing w:after="0" w:line="240" w:lineRule="auto"/>
              <w:rPr>
                <w:rFonts w:cs="Times New Roman"/>
                <w:lang w:val="ru-RU"/>
              </w:rPr>
            </w:pPr>
            <w:r w:rsidRPr="00B15F86">
              <w:rPr>
                <w:rFonts w:cs="Times New Roman"/>
              </w:rPr>
              <w:t>2. Додатковими джерелами фінансування Національної ради є:</w:t>
            </w:r>
            <w:r w:rsidRPr="00B15F86">
              <w:rPr>
                <w:rFonts w:cs="Times New Roman"/>
                <w:lang w:val="ru-RU"/>
              </w:rPr>
              <w:t xml:space="preserve"> </w:t>
            </w:r>
          </w:p>
          <w:p w14:paraId="07DF56F3" w14:textId="0DAF6206" w:rsidR="007F70C5" w:rsidRPr="00B15F86" w:rsidRDefault="007F70C5" w:rsidP="007F70C5">
            <w:pPr>
              <w:spacing w:after="0" w:line="240" w:lineRule="auto"/>
              <w:rPr>
                <w:rFonts w:cs="Times New Roman"/>
              </w:rPr>
            </w:pPr>
          </w:p>
        </w:tc>
        <w:tc>
          <w:tcPr>
            <w:tcW w:w="7653" w:type="dxa"/>
          </w:tcPr>
          <w:p w14:paraId="1E17510A" w14:textId="77777777" w:rsidR="007F70C5" w:rsidRPr="001D4B2A" w:rsidRDefault="007F70C5" w:rsidP="007F70C5">
            <w:pPr>
              <w:spacing w:after="0" w:line="240" w:lineRule="auto"/>
              <w:rPr>
                <w:rFonts w:cs="Times New Roman"/>
                <w:highlight w:val="green"/>
              </w:rPr>
            </w:pPr>
          </w:p>
        </w:tc>
      </w:tr>
      <w:tr w:rsidR="007F70C5" w:rsidRPr="00622E37" w14:paraId="541E503D" w14:textId="77777777" w:rsidTr="002530C1">
        <w:tc>
          <w:tcPr>
            <w:tcW w:w="7656" w:type="dxa"/>
          </w:tcPr>
          <w:p w14:paraId="703F6879" w14:textId="213E2174" w:rsidR="007F70C5" w:rsidRPr="00B15F86" w:rsidRDefault="007F70C5" w:rsidP="007F70C5">
            <w:pPr>
              <w:spacing w:after="0" w:line="240" w:lineRule="auto"/>
            </w:pPr>
            <w:r w:rsidRPr="00B15F86">
              <w:t>1) кошти в обсязі не менше 4 відсотків фактичних надходжень від плати за користування радіочастотним ресурсом України за поточний рік;</w:t>
            </w:r>
          </w:p>
          <w:p w14:paraId="5592EE0B" w14:textId="49EEFBD1" w:rsidR="007F70C5" w:rsidRPr="00B15F86" w:rsidRDefault="007F70C5" w:rsidP="007F70C5">
            <w:pPr>
              <w:spacing w:after="0" w:line="240" w:lineRule="auto"/>
              <w:rPr>
                <w:rFonts w:cs="Times New Roman"/>
              </w:rPr>
            </w:pPr>
          </w:p>
        </w:tc>
        <w:tc>
          <w:tcPr>
            <w:tcW w:w="7653" w:type="dxa"/>
          </w:tcPr>
          <w:p w14:paraId="00C30187" w14:textId="77777777" w:rsidR="007F70C5" w:rsidRPr="00622E37" w:rsidRDefault="007F70C5" w:rsidP="007F70C5">
            <w:pPr>
              <w:spacing w:after="0" w:line="240" w:lineRule="auto"/>
              <w:rPr>
                <w:rFonts w:cs="Times New Roman"/>
                <w:highlight w:val="yellow"/>
              </w:rPr>
            </w:pPr>
          </w:p>
        </w:tc>
      </w:tr>
      <w:tr w:rsidR="007F70C5" w:rsidRPr="00622E37" w14:paraId="71E3262F" w14:textId="77777777" w:rsidTr="002530C1">
        <w:tc>
          <w:tcPr>
            <w:tcW w:w="7656" w:type="dxa"/>
          </w:tcPr>
          <w:p w14:paraId="1E2736D5" w14:textId="0364D85D" w:rsidR="007F70C5" w:rsidRPr="003C5016" w:rsidRDefault="007F70C5" w:rsidP="007F70C5">
            <w:pPr>
              <w:spacing w:after="0" w:line="240" w:lineRule="auto"/>
            </w:pPr>
            <w:r w:rsidRPr="003C5016">
              <w:t>2) надходження від плати за видачу ліцензій та проведення реєстраційних дій;</w:t>
            </w:r>
          </w:p>
          <w:p w14:paraId="29F916D8" w14:textId="4B97EB35" w:rsidR="007F70C5" w:rsidRPr="003C5016" w:rsidRDefault="007F70C5" w:rsidP="007F70C5">
            <w:pPr>
              <w:spacing w:after="0" w:line="240" w:lineRule="auto"/>
              <w:rPr>
                <w:rFonts w:cs="Times New Roman"/>
              </w:rPr>
            </w:pPr>
          </w:p>
        </w:tc>
        <w:tc>
          <w:tcPr>
            <w:tcW w:w="7653" w:type="dxa"/>
          </w:tcPr>
          <w:p w14:paraId="53EE23E0" w14:textId="77777777" w:rsidR="007F70C5" w:rsidRPr="00622E37" w:rsidRDefault="007F70C5" w:rsidP="007F70C5">
            <w:pPr>
              <w:spacing w:after="0" w:line="240" w:lineRule="auto"/>
              <w:rPr>
                <w:rFonts w:cs="Times New Roman"/>
                <w:highlight w:val="yellow"/>
              </w:rPr>
            </w:pPr>
          </w:p>
        </w:tc>
      </w:tr>
      <w:tr w:rsidR="007F70C5" w:rsidRPr="00622E37" w14:paraId="5678DA45" w14:textId="77777777" w:rsidTr="002530C1">
        <w:tc>
          <w:tcPr>
            <w:tcW w:w="7656" w:type="dxa"/>
          </w:tcPr>
          <w:p w14:paraId="0752A322" w14:textId="2D0351DE" w:rsidR="007F70C5" w:rsidRPr="003C5016" w:rsidRDefault="007F70C5" w:rsidP="007F70C5">
            <w:pPr>
              <w:spacing w:after="0" w:line="240" w:lineRule="auto"/>
            </w:pPr>
            <w:r w:rsidRPr="003C5016">
              <w:t>3) кошти міжнародної технічної допомоги;</w:t>
            </w:r>
          </w:p>
          <w:p w14:paraId="757BD633" w14:textId="616F5667" w:rsidR="007F70C5" w:rsidRPr="003C5016" w:rsidRDefault="007F70C5" w:rsidP="007F70C5">
            <w:pPr>
              <w:spacing w:after="0" w:line="240" w:lineRule="auto"/>
              <w:rPr>
                <w:rFonts w:cs="Times New Roman"/>
              </w:rPr>
            </w:pPr>
          </w:p>
        </w:tc>
        <w:tc>
          <w:tcPr>
            <w:tcW w:w="7653" w:type="dxa"/>
          </w:tcPr>
          <w:p w14:paraId="2AD55DB6" w14:textId="77777777" w:rsidR="007F70C5" w:rsidRPr="00622E37" w:rsidRDefault="007F70C5" w:rsidP="007F70C5">
            <w:pPr>
              <w:spacing w:after="0" w:line="240" w:lineRule="auto"/>
              <w:rPr>
                <w:rFonts w:cs="Times New Roman"/>
                <w:highlight w:val="yellow"/>
              </w:rPr>
            </w:pPr>
          </w:p>
        </w:tc>
      </w:tr>
      <w:tr w:rsidR="007F70C5" w:rsidRPr="00622E37" w14:paraId="740AC8B7" w14:textId="77777777" w:rsidTr="002530C1">
        <w:tc>
          <w:tcPr>
            <w:tcW w:w="7656" w:type="dxa"/>
          </w:tcPr>
          <w:p w14:paraId="760C5905" w14:textId="0AE7812A" w:rsidR="007F70C5" w:rsidRPr="003C5016" w:rsidRDefault="007F70C5" w:rsidP="007F70C5">
            <w:pPr>
              <w:spacing w:after="0" w:line="240" w:lineRule="auto"/>
            </w:pPr>
            <w:r w:rsidRPr="003C5016">
              <w:t>4) інші джерела, не заборонені чинним законодавством України.</w:t>
            </w:r>
          </w:p>
          <w:p w14:paraId="755A6A05" w14:textId="0849108B" w:rsidR="007F70C5" w:rsidRPr="003C5016" w:rsidRDefault="007F70C5" w:rsidP="007F70C5">
            <w:pPr>
              <w:spacing w:after="0" w:line="240" w:lineRule="auto"/>
              <w:rPr>
                <w:rFonts w:cs="Times New Roman"/>
              </w:rPr>
            </w:pPr>
          </w:p>
        </w:tc>
        <w:tc>
          <w:tcPr>
            <w:tcW w:w="7653" w:type="dxa"/>
          </w:tcPr>
          <w:p w14:paraId="28A243AB" w14:textId="6C86C156" w:rsidR="007F70C5" w:rsidRPr="00622E37" w:rsidRDefault="007F70C5" w:rsidP="007F70C5">
            <w:pPr>
              <w:spacing w:after="0" w:line="240" w:lineRule="auto"/>
              <w:rPr>
                <w:rFonts w:cs="Times New Roman"/>
                <w:highlight w:val="yellow"/>
              </w:rPr>
            </w:pPr>
          </w:p>
        </w:tc>
      </w:tr>
      <w:tr w:rsidR="007F70C5" w:rsidRPr="00622E37" w14:paraId="659B0A19" w14:textId="77777777" w:rsidTr="002530C1">
        <w:tc>
          <w:tcPr>
            <w:tcW w:w="7656" w:type="dxa"/>
          </w:tcPr>
          <w:p w14:paraId="2A193ED9" w14:textId="04CAC3A6" w:rsidR="007F70C5" w:rsidRPr="00622E37" w:rsidRDefault="007F70C5" w:rsidP="007F70C5">
            <w:pPr>
              <w:spacing w:after="0" w:line="240" w:lineRule="auto"/>
            </w:pPr>
            <w:r w:rsidRPr="00622E37">
              <w:t>3. У Державному бюджеті України у видатках Національної ради на відповідний рік передбачаються видатки за окремими напрямками на:</w:t>
            </w:r>
          </w:p>
          <w:p w14:paraId="5CC30D43" w14:textId="52BFFB51" w:rsidR="007F70C5" w:rsidRPr="00622E37" w:rsidRDefault="007F70C5" w:rsidP="007F70C5">
            <w:pPr>
              <w:spacing w:after="0" w:line="240" w:lineRule="auto"/>
              <w:rPr>
                <w:rFonts w:cs="Times New Roman"/>
              </w:rPr>
            </w:pPr>
          </w:p>
        </w:tc>
        <w:tc>
          <w:tcPr>
            <w:tcW w:w="7653" w:type="dxa"/>
          </w:tcPr>
          <w:p w14:paraId="41E0BC0D" w14:textId="77777777" w:rsidR="007F70C5" w:rsidRPr="00622E37" w:rsidRDefault="007F70C5" w:rsidP="007F70C5">
            <w:pPr>
              <w:spacing w:after="0" w:line="240" w:lineRule="auto"/>
              <w:rPr>
                <w:rFonts w:cs="Times New Roman"/>
                <w:highlight w:val="yellow"/>
              </w:rPr>
            </w:pPr>
          </w:p>
        </w:tc>
      </w:tr>
      <w:tr w:rsidR="007F70C5" w:rsidRPr="00622E37" w14:paraId="46A1AAAE" w14:textId="77777777" w:rsidTr="002530C1">
        <w:tc>
          <w:tcPr>
            <w:tcW w:w="7656" w:type="dxa"/>
          </w:tcPr>
          <w:p w14:paraId="28391727" w14:textId="06CF5CBC" w:rsidR="007F70C5" w:rsidRPr="00622E37" w:rsidRDefault="007F70C5" w:rsidP="007F70C5">
            <w:pPr>
              <w:spacing w:after="0" w:line="240" w:lineRule="auto"/>
            </w:pPr>
            <w:r w:rsidRPr="00622E37">
              <w:t>1) регулювання та нагляд</w:t>
            </w:r>
            <w:r>
              <w:t xml:space="preserve"> (контроль)</w:t>
            </w:r>
            <w:r w:rsidRPr="00622E37">
              <w:t xml:space="preserve"> у сфері медіа;</w:t>
            </w:r>
          </w:p>
          <w:p w14:paraId="148279A7" w14:textId="258CDE4E" w:rsidR="007F70C5" w:rsidRPr="00622E37" w:rsidRDefault="007F70C5" w:rsidP="007F70C5">
            <w:pPr>
              <w:spacing w:after="0" w:line="240" w:lineRule="auto"/>
              <w:rPr>
                <w:rFonts w:cs="Times New Roman"/>
              </w:rPr>
            </w:pPr>
          </w:p>
        </w:tc>
        <w:tc>
          <w:tcPr>
            <w:tcW w:w="7653" w:type="dxa"/>
          </w:tcPr>
          <w:p w14:paraId="6C81B24A" w14:textId="77777777" w:rsidR="007F70C5" w:rsidRPr="00622E37" w:rsidRDefault="007F70C5" w:rsidP="007F70C5">
            <w:pPr>
              <w:spacing w:after="0" w:line="240" w:lineRule="auto"/>
              <w:rPr>
                <w:rFonts w:cs="Times New Roman"/>
                <w:highlight w:val="yellow"/>
              </w:rPr>
            </w:pPr>
          </w:p>
        </w:tc>
      </w:tr>
      <w:tr w:rsidR="007F70C5" w:rsidRPr="00622E37" w14:paraId="692F8467" w14:textId="77777777" w:rsidTr="002530C1">
        <w:tc>
          <w:tcPr>
            <w:tcW w:w="7656" w:type="dxa"/>
          </w:tcPr>
          <w:p w14:paraId="160171BA" w14:textId="3889C437" w:rsidR="007F70C5" w:rsidRPr="00622E37" w:rsidRDefault="007F70C5" w:rsidP="007F70C5">
            <w:pPr>
              <w:spacing w:after="0" w:line="240" w:lineRule="auto"/>
            </w:pPr>
            <w:r w:rsidRPr="00622E37">
              <w:t xml:space="preserve">2) офіційний моніторинг </w:t>
            </w:r>
            <w:r>
              <w:t>діяльності суб’єктів у сфері медіа</w:t>
            </w:r>
            <w:r w:rsidRPr="00622E37">
              <w:t>;</w:t>
            </w:r>
          </w:p>
          <w:p w14:paraId="431DC155" w14:textId="3139EB37" w:rsidR="007F70C5" w:rsidRPr="00622E37" w:rsidRDefault="007F70C5" w:rsidP="007F70C5">
            <w:pPr>
              <w:spacing w:after="0" w:line="240" w:lineRule="auto"/>
              <w:rPr>
                <w:rFonts w:cs="Times New Roman"/>
              </w:rPr>
            </w:pPr>
          </w:p>
        </w:tc>
        <w:tc>
          <w:tcPr>
            <w:tcW w:w="7653" w:type="dxa"/>
          </w:tcPr>
          <w:p w14:paraId="678EB7D6" w14:textId="77777777" w:rsidR="007F70C5" w:rsidRPr="00622E37" w:rsidRDefault="007F70C5" w:rsidP="007F70C5">
            <w:pPr>
              <w:spacing w:after="0" w:line="240" w:lineRule="auto"/>
              <w:rPr>
                <w:rFonts w:cs="Times New Roman"/>
                <w:highlight w:val="yellow"/>
              </w:rPr>
            </w:pPr>
          </w:p>
        </w:tc>
      </w:tr>
      <w:tr w:rsidR="007F70C5" w:rsidRPr="00622E37" w14:paraId="15B25537" w14:textId="77777777" w:rsidTr="002530C1">
        <w:tc>
          <w:tcPr>
            <w:tcW w:w="7656" w:type="dxa"/>
          </w:tcPr>
          <w:p w14:paraId="27ADC131" w14:textId="3A0B5D0B" w:rsidR="007F70C5" w:rsidRPr="00622E37" w:rsidRDefault="007F70C5" w:rsidP="007F70C5">
            <w:pPr>
              <w:spacing w:after="0" w:line="240" w:lineRule="auto"/>
            </w:pPr>
            <w:r w:rsidRPr="00622E37">
              <w:t>3) проведення досліджень у сфері медіа, у тому числі досліджень потреб користувачів в отриманні інформації;</w:t>
            </w:r>
          </w:p>
          <w:p w14:paraId="5EF74054" w14:textId="5074B0C1" w:rsidR="007F70C5" w:rsidRPr="00622E37" w:rsidRDefault="007F70C5" w:rsidP="007F70C5">
            <w:pPr>
              <w:spacing w:after="0" w:line="240" w:lineRule="auto"/>
              <w:rPr>
                <w:rFonts w:cs="Times New Roman"/>
              </w:rPr>
            </w:pPr>
          </w:p>
        </w:tc>
        <w:tc>
          <w:tcPr>
            <w:tcW w:w="7653" w:type="dxa"/>
          </w:tcPr>
          <w:p w14:paraId="4E6BB958" w14:textId="77777777" w:rsidR="007F70C5" w:rsidRPr="00622E37" w:rsidRDefault="007F70C5" w:rsidP="007F70C5">
            <w:pPr>
              <w:spacing w:after="0" w:line="240" w:lineRule="auto"/>
              <w:rPr>
                <w:rFonts w:cs="Times New Roman"/>
                <w:highlight w:val="yellow"/>
              </w:rPr>
            </w:pPr>
          </w:p>
        </w:tc>
      </w:tr>
      <w:tr w:rsidR="007F70C5" w:rsidRPr="00622E37" w14:paraId="6FB3418A" w14:textId="77777777" w:rsidTr="002530C1">
        <w:tc>
          <w:tcPr>
            <w:tcW w:w="7656" w:type="dxa"/>
          </w:tcPr>
          <w:p w14:paraId="101CA87F" w14:textId="77777777" w:rsidR="007F70C5" w:rsidRDefault="007F70C5" w:rsidP="007F70C5">
            <w:pPr>
              <w:spacing w:after="0" w:line="240" w:lineRule="auto"/>
            </w:pPr>
            <w:r>
              <w:t>4) проведення експертизи.</w:t>
            </w:r>
          </w:p>
          <w:p w14:paraId="6084B966" w14:textId="5AFBFCC3" w:rsidR="007F70C5" w:rsidRPr="00622E37" w:rsidRDefault="007F70C5" w:rsidP="007F70C5">
            <w:pPr>
              <w:spacing w:after="0" w:line="240" w:lineRule="auto"/>
              <w:rPr>
                <w:rFonts w:cs="Times New Roman"/>
              </w:rPr>
            </w:pPr>
          </w:p>
        </w:tc>
        <w:tc>
          <w:tcPr>
            <w:tcW w:w="7653" w:type="dxa"/>
          </w:tcPr>
          <w:p w14:paraId="5EC9684D" w14:textId="7F1CB836" w:rsidR="007F70C5" w:rsidRPr="00622E37" w:rsidRDefault="007F70C5" w:rsidP="007F70C5">
            <w:pPr>
              <w:spacing w:after="0" w:line="240" w:lineRule="auto"/>
              <w:rPr>
                <w:rFonts w:cs="Times New Roman"/>
                <w:highlight w:val="yellow"/>
              </w:rPr>
            </w:pPr>
          </w:p>
        </w:tc>
      </w:tr>
      <w:tr w:rsidR="007F70C5" w:rsidRPr="00622E37" w14:paraId="17CA7178" w14:textId="77777777" w:rsidTr="002530C1">
        <w:tc>
          <w:tcPr>
            <w:tcW w:w="7656" w:type="dxa"/>
          </w:tcPr>
          <w:p w14:paraId="64193840" w14:textId="6716B940" w:rsidR="007F70C5" w:rsidRPr="00622E37" w:rsidRDefault="007F70C5" w:rsidP="007F70C5">
            <w:pPr>
              <w:spacing w:after="0" w:line="240" w:lineRule="auto"/>
            </w:pPr>
            <w:r w:rsidRPr="00622E37">
              <w:t xml:space="preserve">4. Надходження від плати за видачу ліцензій та проведення реєстраційних дій спрямовуються до спеціального фонду Національної ради для цілей замовлення прорахунку частот та замовлення інших послуг, необхідних для реалізації Стратегії та </w:t>
            </w:r>
            <w:r>
              <w:t>П</w:t>
            </w:r>
            <w:r w:rsidRPr="00622E37">
              <w:t>лану реалізації</w:t>
            </w:r>
            <w:r>
              <w:t xml:space="preserve"> Стратегії</w:t>
            </w:r>
            <w:r w:rsidRPr="00622E37">
              <w:t>.</w:t>
            </w:r>
          </w:p>
          <w:p w14:paraId="4AE636BB" w14:textId="298B67C8" w:rsidR="007F70C5" w:rsidRPr="00622E37" w:rsidRDefault="007F70C5" w:rsidP="007F70C5">
            <w:pPr>
              <w:spacing w:after="0" w:line="240" w:lineRule="auto"/>
              <w:rPr>
                <w:rFonts w:cs="Times New Roman"/>
              </w:rPr>
            </w:pPr>
          </w:p>
        </w:tc>
        <w:tc>
          <w:tcPr>
            <w:tcW w:w="7653" w:type="dxa"/>
          </w:tcPr>
          <w:p w14:paraId="7CCE777A" w14:textId="77777777" w:rsidR="007F70C5" w:rsidRPr="00622E37" w:rsidRDefault="007F70C5" w:rsidP="007F70C5">
            <w:pPr>
              <w:spacing w:after="0" w:line="240" w:lineRule="auto"/>
              <w:rPr>
                <w:rFonts w:cs="Times New Roman"/>
                <w:highlight w:val="yellow"/>
              </w:rPr>
            </w:pPr>
          </w:p>
        </w:tc>
      </w:tr>
      <w:tr w:rsidR="007F70C5" w:rsidRPr="00622E37" w14:paraId="7509D021" w14:textId="77777777" w:rsidTr="002530C1">
        <w:tc>
          <w:tcPr>
            <w:tcW w:w="7656" w:type="dxa"/>
          </w:tcPr>
          <w:p w14:paraId="458CA43E" w14:textId="41560F59" w:rsidR="007F70C5" w:rsidRPr="00622E37" w:rsidRDefault="007F70C5" w:rsidP="007F70C5">
            <w:pPr>
              <w:spacing w:after="0" w:line="240" w:lineRule="auto"/>
            </w:pPr>
            <w:r w:rsidRPr="00622E37">
              <w:t xml:space="preserve">5. Інформація про джерела та обсяги фінансування, визначені у </w:t>
            </w:r>
            <w:r>
              <w:t xml:space="preserve">цій </w:t>
            </w:r>
            <w:r w:rsidRPr="00622E37">
              <w:t xml:space="preserve">статті </w:t>
            </w:r>
            <w:r>
              <w:t xml:space="preserve">Закону, </w:t>
            </w:r>
            <w:r w:rsidRPr="00622E37">
              <w:t>є публічною інформацією.</w:t>
            </w:r>
          </w:p>
          <w:p w14:paraId="4C6FBCAB" w14:textId="368FCBDD" w:rsidR="007F70C5" w:rsidRPr="00622E37" w:rsidRDefault="007F70C5" w:rsidP="007F70C5">
            <w:pPr>
              <w:spacing w:after="0" w:line="240" w:lineRule="auto"/>
              <w:rPr>
                <w:rFonts w:cs="Times New Roman"/>
              </w:rPr>
            </w:pPr>
          </w:p>
        </w:tc>
        <w:tc>
          <w:tcPr>
            <w:tcW w:w="7653" w:type="dxa"/>
          </w:tcPr>
          <w:p w14:paraId="75A5CF2C" w14:textId="77777777" w:rsidR="007F70C5" w:rsidRPr="00622E37" w:rsidRDefault="007F70C5" w:rsidP="007F70C5">
            <w:pPr>
              <w:spacing w:after="0" w:line="240" w:lineRule="auto"/>
              <w:rPr>
                <w:rFonts w:cs="Times New Roman"/>
                <w:highlight w:val="yellow"/>
              </w:rPr>
            </w:pPr>
          </w:p>
        </w:tc>
      </w:tr>
      <w:tr w:rsidR="007F70C5" w:rsidRPr="00622E37" w14:paraId="56B4FA3C" w14:textId="77777777" w:rsidTr="002530C1">
        <w:tc>
          <w:tcPr>
            <w:tcW w:w="7656" w:type="dxa"/>
          </w:tcPr>
          <w:p w14:paraId="47E974A3" w14:textId="7EFC7A72" w:rsidR="007F70C5" w:rsidRPr="003C5016" w:rsidRDefault="007F70C5" w:rsidP="007F70C5">
            <w:pPr>
              <w:spacing w:after="0" w:line="240" w:lineRule="auto"/>
              <w:jc w:val="center"/>
              <w:rPr>
                <w:rFonts w:cs="Times New Roman"/>
                <w:b/>
                <w:sz w:val="24"/>
                <w:szCs w:val="24"/>
              </w:rPr>
            </w:pPr>
            <w:r w:rsidRPr="003C5016">
              <w:rPr>
                <w:rFonts w:cs="Times New Roman"/>
                <w:b/>
                <w:sz w:val="24"/>
                <w:szCs w:val="24"/>
              </w:rPr>
              <w:t>Стаття 88. Повноваження Національної ради</w:t>
            </w:r>
          </w:p>
          <w:p w14:paraId="091F1E6F" w14:textId="14958A5B" w:rsidR="007F70C5" w:rsidRPr="00622E37" w:rsidRDefault="007F70C5" w:rsidP="007F70C5">
            <w:pPr>
              <w:spacing w:after="0" w:line="240" w:lineRule="auto"/>
              <w:jc w:val="center"/>
              <w:rPr>
                <w:rFonts w:cs="Times New Roman"/>
                <w:b/>
                <w:sz w:val="24"/>
                <w:szCs w:val="24"/>
                <w:highlight w:val="yellow"/>
              </w:rPr>
            </w:pPr>
          </w:p>
        </w:tc>
        <w:tc>
          <w:tcPr>
            <w:tcW w:w="7653" w:type="dxa"/>
          </w:tcPr>
          <w:p w14:paraId="09DF4DB6" w14:textId="77777777" w:rsidR="007F70C5" w:rsidRPr="00622E37" w:rsidRDefault="007F70C5" w:rsidP="007F70C5">
            <w:pPr>
              <w:spacing w:after="0" w:line="240" w:lineRule="auto"/>
              <w:rPr>
                <w:rFonts w:cs="Times New Roman"/>
                <w:highlight w:val="yellow"/>
              </w:rPr>
            </w:pPr>
          </w:p>
        </w:tc>
      </w:tr>
      <w:tr w:rsidR="007F70C5" w:rsidRPr="00622E37" w14:paraId="48ECAD53" w14:textId="77777777" w:rsidTr="002530C1">
        <w:tc>
          <w:tcPr>
            <w:tcW w:w="7656" w:type="dxa"/>
          </w:tcPr>
          <w:p w14:paraId="3B095C00" w14:textId="77777777" w:rsidR="007F70C5" w:rsidRPr="00622E37" w:rsidRDefault="007F70C5" w:rsidP="007F70C5">
            <w:pPr>
              <w:spacing w:after="0" w:line="240" w:lineRule="auto"/>
            </w:pPr>
            <w:r w:rsidRPr="00622E37">
              <w:t>1. Національна рада:</w:t>
            </w:r>
          </w:p>
          <w:p w14:paraId="77F0B5B2" w14:textId="3FEE7B9F" w:rsidR="007F70C5" w:rsidRPr="00622E37" w:rsidRDefault="007F70C5" w:rsidP="007F70C5">
            <w:pPr>
              <w:spacing w:after="0" w:line="240" w:lineRule="auto"/>
            </w:pPr>
          </w:p>
        </w:tc>
        <w:tc>
          <w:tcPr>
            <w:tcW w:w="7653" w:type="dxa"/>
          </w:tcPr>
          <w:p w14:paraId="68776F10" w14:textId="77777777" w:rsidR="007F70C5" w:rsidRPr="00622E37" w:rsidRDefault="007F70C5" w:rsidP="007F70C5">
            <w:pPr>
              <w:spacing w:after="0" w:line="240" w:lineRule="auto"/>
              <w:rPr>
                <w:rFonts w:cs="Times New Roman"/>
                <w:highlight w:val="yellow"/>
              </w:rPr>
            </w:pPr>
          </w:p>
        </w:tc>
      </w:tr>
      <w:tr w:rsidR="007F70C5" w:rsidRPr="00622E37" w14:paraId="5F23190C" w14:textId="77777777" w:rsidTr="002530C1">
        <w:tc>
          <w:tcPr>
            <w:tcW w:w="7656" w:type="dxa"/>
          </w:tcPr>
          <w:p w14:paraId="403EA4AA" w14:textId="77777777" w:rsidR="007F70C5" w:rsidRPr="00622E37" w:rsidRDefault="007F70C5" w:rsidP="007F70C5">
            <w:pPr>
              <w:spacing w:after="0" w:line="240" w:lineRule="auto"/>
            </w:pPr>
            <w:r w:rsidRPr="00622E37">
              <w:t>1) бере участь у розробці та реалізації державної політики у сфері медіа;</w:t>
            </w:r>
          </w:p>
          <w:p w14:paraId="3AC2344D" w14:textId="711B52A6" w:rsidR="007F70C5" w:rsidRPr="00622E37" w:rsidRDefault="007F70C5" w:rsidP="007F70C5">
            <w:pPr>
              <w:spacing w:after="0" w:line="240" w:lineRule="auto"/>
            </w:pPr>
          </w:p>
        </w:tc>
        <w:tc>
          <w:tcPr>
            <w:tcW w:w="7653" w:type="dxa"/>
          </w:tcPr>
          <w:p w14:paraId="475D3E12" w14:textId="77777777" w:rsidR="007F70C5" w:rsidRPr="00622E37" w:rsidRDefault="007F70C5" w:rsidP="007F70C5">
            <w:pPr>
              <w:spacing w:after="0" w:line="240" w:lineRule="auto"/>
              <w:rPr>
                <w:rFonts w:cs="Times New Roman"/>
                <w:highlight w:val="yellow"/>
              </w:rPr>
            </w:pPr>
          </w:p>
        </w:tc>
      </w:tr>
      <w:tr w:rsidR="007F70C5" w:rsidRPr="00622E37" w14:paraId="14E9405A" w14:textId="77777777" w:rsidTr="002530C1">
        <w:tc>
          <w:tcPr>
            <w:tcW w:w="7656" w:type="dxa"/>
          </w:tcPr>
          <w:p w14:paraId="020C9BE0" w14:textId="4FB98406" w:rsidR="007F70C5" w:rsidRDefault="007F70C5" w:rsidP="007F70C5">
            <w:pPr>
              <w:spacing w:after="0" w:line="240" w:lineRule="auto"/>
            </w:pPr>
            <w:r>
              <w:t xml:space="preserve">2) </w:t>
            </w:r>
            <w:r w:rsidRPr="006A54E6">
              <w:t>затверджує порядок визначення кола суб’єктів, на яких поширюється дія цього Закону, відповідно до статті 2 цього Закону</w:t>
            </w:r>
            <w:r>
              <w:t>, у</w:t>
            </w:r>
            <w:r w:rsidRPr="00E22639">
              <w:t xml:space="preserve"> випадку, якщо існує спір щодо юрисдикції, вживає заходів, передбачених Директивою 2010/13/ЄС в редакції Директиви 2018/1808/ЄС</w:t>
            </w:r>
            <w:r>
              <w:t>;</w:t>
            </w:r>
          </w:p>
          <w:p w14:paraId="013E55C2" w14:textId="1FBF1EC8" w:rsidR="007F70C5" w:rsidRPr="00622E37" w:rsidRDefault="007F70C5" w:rsidP="007F70C5">
            <w:pPr>
              <w:spacing w:after="0" w:line="240" w:lineRule="auto"/>
            </w:pPr>
          </w:p>
        </w:tc>
        <w:tc>
          <w:tcPr>
            <w:tcW w:w="7653" w:type="dxa"/>
          </w:tcPr>
          <w:p w14:paraId="4F6C9DA9" w14:textId="7311F270" w:rsidR="007F70C5" w:rsidRPr="007B488B" w:rsidRDefault="007F70C5" w:rsidP="007F70C5">
            <w:pPr>
              <w:spacing w:after="0" w:line="240" w:lineRule="auto"/>
            </w:pPr>
          </w:p>
        </w:tc>
      </w:tr>
      <w:tr w:rsidR="007F70C5" w:rsidRPr="00622E37" w14:paraId="371B8870" w14:textId="77777777" w:rsidTr="002530C1">
        <w:tc>
          <w:tcPr>
            <w:tcW w:w="7656" w:type="dxa"/>
          </w:tcPr>
          <w:p w14:paraId="31501734" w14:textId="77777777" w:rsidR="007F70C5" w:rsidRDefault="007F70C5" w:rsidP="007F70C5">
            <w:pPr>
              <w:spacing w:after="0" w:line="240" w:lineRule="auto"/>
            </w:pPr>
            <w:r>
              <w:t>3</w:t>
            </w:r>
            <w:r w:rsidRPr="00622E37">
              <w:t xml:space="preserve">) </w:t>
            </w:r>
            <w:r w:rsidRPr="006A54E6">
              <w:t>розробляє, затверджує та оприлюднює Стратегію діяльності Національної ради, зміни до Стратегії відповідно до статті 8 цього Закону;</w:t>
            </w:r>
          </w:p>
          <w:p w14:paraId="3E06D3D2" w14:textId="0EE2E3F6" w:rsidR="007F70C5" w:rsidRPr="00622E37" w:rsidRDefault="007F70C5" w:rsidP="007F70C5">
            <w:pPr>
              <w:spacing w:after="0" w:line="240" w:lineRule="auto"/>
            </w:pPr>
          </w:p>
        </w:tc>
        <w:tc>
          <w:tcPr>
            <w:tcW w:w="7653" w:type="dxa"/>
          </w:tcPr>
          <w:p w14:paraId="26F8EFFD" w14:textId="0A41D240" w:rsidR="007F70C5" w:rsidRPr="00622E37" w:rsidRDefault="007F70C5" w:rsidP="007F70C5">
            <w:pPr>
              <w:spacing w:after="0" w:line="240" w:lineRule="auto"/>
              <w:rPr>
                <w:rFonts w:cs="Times New Roman"/>
                <w:highlight w:val="yellow"/>
              </w:rPr>
            </w:pPr>
          </w:p>
        </w:tc>
      </w:tr>
      <w:tr w:rsidR="007F70C5" w:rsidRPr="00622E37" w14:paraId="41CD569F" w14:textId="77777777" w:rsidTr="002530C1">
        <w:tc>
          <w:tcPr>
            <w:tcW w:w="7656" w:type="dxa"/>
          </w:tcPr>
          <w:p w14:paraId="2284055E" w14:textId="0E80AFE6" w:rsidR="007F70C5" w:rsidRPr="006A54E6" w:rsidRDefault="007F70C5" w:rsidP="007F70C5">
            <w:pPr>
              <w:spacing w:after="0" w:line="240" w:lineRule="auto"/>
              <w:rPr>
                <w:rFonts w:cs="Times New Roman"/>
              </w:rPr>
            </w:pPr>
            <w:r>
              <w:t>4</w:t>
            </w:r>
            <w:r w:rsidRPr="00622E37">
              <w:t xml:space="preserve">) </w:t>
            </w:r>
            <w:r w:rsidRPr="006A54E6">
              <w:rPr>
                <w:rFonts w:cs="Times New Roman"/>
              </w:rPr>
              <w:t>розробляє, затверджує та оприлюднює План реалізації Стратегії, зміни до нього відповідно до статті 9 цього Закону;</w:t>
            </w:r>
          </w:p>
          <w:p w14:paraId="364E0E20" w14:textId="06DB34C4" w:rsidR="007F70C5" w:rsidRPr="00622E37" w:rsidRDefault="007F70C5" w:rsidP="007F70C5">
            <w:pPr>
              <w:spacing w:after="0" w:line="240" w:lineRule="auto"/>
            </w:pPr>
          </w:p>
        </w:tc>
        <w:tc>
          <w:tcPr>
            <w:tcW w:w="7653" w:type="dxa"/>
          </w:tcPr>
          <w:p w14:paraId="6B80A881" w14:textId="77777777" w:rsidR="007F70C5" w:rsidRPr="00622E37" w:rsidRDefault="007F70C5" w:rsidP="007F70C5">
            <w:pPr>
              <w:spacing w:after="0" w:line="240" w:lineRule="auto"/>
              <w:rPr>
                <w:rFonts w:cs="Times New Roman"/>
                <w:highlight w:val="yellow"/>
              </w:rPr>
            </w:pPr>
          </w:p>
        </w:tc>
      </w:tr>
      <w:tr w:rsidR="007F70C5" w:rsidRPr="00622E37" w14:paraId="22602649" w14:textId="77777777" w:rsidTr="002530C1">
        <w:tc>
          <w:tcPr>
            <w:tcW w:w="7656" w:type="dxa"/>
          </w:tcPr>
          <w:p w14:paraId="1D7D1B7D" w14:textId="190A871B" w:rsidR="007F70C5" w:rsidRDefault="007F70C5" w:rsidP="007F70C5">
            <w:pPr>
              <w:spacing w:after="0" w:line="240" w:lineRule="auto"/>
            </w:pPr>
            <w:r>
              <w:t>5</w:t>
            </w:r>
            <w:r w:rsidRPr="00DF771C">
              <w:t>) здійснює аналіз стану розвитку сфери медіа, проводить (замовляє) дослідження щодо потреб користувачів в отриманні інформації та медіа-сервісів, інші дослідження, необхідні для підготовки Стратегії чи змін до неї, а також Планів реалізації Стратегії;</w:t>
            </w:r>
          </w:p>
          <w:p w14:paraId="2799B840" w14:textId="025F4F98" w:rsidR="007F70C5" w:rsidRDefault="007F70C5" w:rsidP="007F70C5">
            <w:pPr>
              <w:spacing w:after="0" w:line="240" w:lineRule="auto"/>
            </w:pPr>
          </w:p>
        </w:tc>
        <w:tc>
          <w:tcPr>
            <w:tcW w:w="7653" w:type="dxa"/>
          </w:tcPr>
          <w:p w14:paraId="4F3E4169" w14:textId="77777777" w:rsidR="007F70C5" w:rsidRPr="00622E37" w:rsidRDefault="007F70C5" w:rsidP="007F70C5">
            <w:pPr>
              <w:spacing w:after="0" w:line="240" w:lineRule="auto"/>
              <w:rPr>
                <w:rFonts w:cs="Times New Roman"/>
                <w:highlight w:val="yellow"/>
              </w:rPr>
            </w:pPr>
          </w:p>
        </w:tc>
      </w:tr>
      <w:tr w:rsidR="007F70C5" w:rsidRPr="00622E37" w14:paraId="638BCD62" w14:textId="77777777" w:rsidTr="002530C1">
        <w:tc>
          <w:tcPr>
            <w:tcW w:w="7656" w:type="dxa"/>
          </w:tcPr>
          <w:p w14:paraId="5324A351" w14:textId="143CA6C8" w:rsidR="007F70C5" w:rsidRDefault="007F70C5" w:rsidP="007F70C5">
            <w:pPr>
              <w:spacing w:after="0" w:line="240" w:lineRule="auto"/>
            </w:pPr>
            <w:r>
              <w:t>6</w:t>
            </w:r>
            <w:r w:rsidRPr="00622E37">
              <w:t xml:space="preserve">) </w:t>
            </w:r>
            <w:r w:rsidRPr="006A54E6">
              <w:t>відповідно до Плану реалізації Стратегії ухвалює рішення щодо необхідності створення каналів мовлення та багатоканальних електронних комунікаційних мереж, що передбачають використання радіочастотного ресурсу України, визначає умови ліцензій та проводить конкурси на отримання ліцензій у передбачених цим Законом випадках;</w:t>
            </w:r>
          </w:p>
          <w:p w14:paraId="7D80F20B" w14:textId="35212211" w:rsidR="007F70C5" w:rsidRPr="00622E37" w:rsidRDefault="007F70C5" w:rsidP="007F70C5">
            <w:pPr>
              <w:spacing w:after="0" w:line="240" w:lineRule="auto"/>
            </w:pPr>
          </w:p>
        </w:tc>
        <w:tc>
          <w:tcPr>
            <w:tcW w:w="7653" w:type="dxa"/>
          </w:tcPr>
          <w:p w14:paraId="56D2797E" w14:textId="68E595EF" w:rsidR="007F70C5" w:rsidRPr="00622E37" w:rsidRDefault="007F70C5" w:rsidP="007F70C5">
            <w:pPr>
              <w:spacing w:after="0" w:line="240" w:lineRule="auto"/>
              <w:rPr>
                <w:rFonts w:cs="Times New Roman"/>
                <w:highlight w:val="yellow"/>
              </w:rPr>
            </w:pPr>
          </w:p>
        </w:tc>
      </w:tr>
      <w:tr w:rsidR="007F70C5" w:rsidRPr="00622E37" w14:paraId="1197844F" w14:textId="77777777" w:rsidTr="002530C1">
        <w:tc>
          <w:tcPr>
            <w:tcW w:w="7656" w:type="dxa"/>
          </w:tcPr>
          <w:p w14:paraId="767BE4D0" w14:textId="15383929" w:rsidR="007F70C5" w:rsidRDefault="007F70C5" w:rsidP="007F70C5">
            <w:pPr>
              <w:spacing w:after="0" w:line="240" w:lineRule="auto"/>
            </w:pPr>
            <w:r>
              <w:t xml:space="preserve">7) </w:t>
            </w:r>
            <w:r w:rsidRPr="00DF7B29">
              <w:t>визначає кількість каналів мовлення та ефірних багатоканальних електронних комунікаційних мереж для кожної територіальної категорії відповідно до частини шостої статті 10 цього Закону;</w:t>
            </w:r>
          </w:p>
          <w:p w14:paraId="32EB86DA" w14:textId="2985362B" w:rsidR="007F70C5" w:rsidRDefault="007F70C5" w:rsidP="007F70C5">
            <w:pPr>
              <w:spacing w:after="0" w:line="240" w:lineRule="auto"/>
            </w:pPr>
          </w:p>
        </w:tc>
        <w:tc>
          <w:tcPr>
            <w:tcW w:w="7653" w:type="dxa"/>
          </w:tcPr>
          <w:p w14:paraId="10A12866" w14:textId="77777777" w:rsidR="007F70C5" w:rsidRPr="00622E37" w:rsidRDefault="007F70C5" w:rsidP="007F70C5">
            <w:pPr>
              <w:spacing w:after="0" w:line="240" w:lineRule="auto"/>
              <w:rPr>
                <w:rFonts w:cs="Times New Roman"/>
                <w:highlight w:val="yellow"/>
              </w:rPr>
            </w:pPr>
          </w:p>
        </w:tc>
      </w:tr>
      <w:tr w:rsidR="007F70C5" w:rsidRPr="00622E37" w14:paraId="49C1A487" w14:textId="77777777" w:rsidTr="002530C1">
        <w:tc>
          <w:tcPr>
            <w:tcW w:w="7656" w:type="dxa"/>
          </w:tcPr>
          <w:p w14:paraId="32B13734" w14:textId="6EE42B31" w:rsidR="007F70C5" w:rsidRDefault="007F70C5" w:rsidP="007F70C5">
            <w:pPr>
              <w:spacing w:after="0" w:line="240" w:lineRule="auto"/>
            </w:pPr>
            <w:r>
              <w:t>8</w:t>
            </w:r>
            <w:r w:rsidRPr="00622E37">
              <w:t xml:space="preserve">) </w:t>
            </w:r>
            <w:r w:rsidRPr="006A54E6">
              <w:t>замовляє висновки про можливість та умови користування радіочастотним ресурсом для створення каналів мовлення та/або ефірних багатоканальних електронних комунікаційних мереж;</w:t>
            </w:r>
          </w:p>
          <w:p w14:paraId="0553170D" w14:textId="6A46A191" w:rsidR="007F70C5" w:rsidRPr="00622E37" w:rsidRDefault="007F70C5" w:rsidP="007F70C5">
            <w:pPr>
              <w:spacing w:after="0" w:line="240" w:lineRule="auto"/>
            </w:pPr>
          </w:p>
        </w:tc>
        <w:tc>
          <w:tcPr>
            <w:tcW w:w="7653" w:type="dxa"/>
          </w:tcPr>
          <w:p w14:paraId="5FA7F728" w14:textId="1639983C" w:rsidR="007F70C5" w:rsidRPr="00622E37" w:rsidRDefault="007F70C5" w:rsidP="007F70C5">
            <w:pPr>
              <w:spacing w:after="0" w:line="240" w:lineRule="auto"/>
              <w:rPr>
                <w:rFonts w:cs="Times New Roman"/>
                <w:highlight w:val="yellow"/>
              </w:rPr>
            </w:pPr>
          </w:p>
        </w:tc>
      </w:tr>
      <w:tr w:rsidR="007F70C5" w:rsidRPr="00622E37" w14:paraId="60A812E3" w14:textId="77777777" w:rsidTr="002530C1">
        <w:tc>
          <w:tcPr>
            <w:tcW w:w="7656" w:type="dxa"/>
          </w:tcPr>
          <w:p w14:paraId="0F974E28" w14:textId="0C7A8053" w:rsidR="007F70C5" w:rsidRPr="00622E37" w:rsidRDefault="007F70C5" w:rsidP="007F70C5">
            <w:pPr>
              <w:spacing w:after="0" w:line="240" w:lineRule="auto"/>
            </w:pPr>
            <w:r>
              <w:t>9</w:t>
            </w:r>
            <w:r w:rsidRPr="00622E37">
              <w:t xml:space="preserve">) бере участь у розробці та погоджує проекту Національної таблиці розподілу смуг радіочастот України та Плану використання радіочастотного ресурсу України у частині смуг радіочастот, виділених для потреб </w:t>
            </w:r>
            <w:r>
              <w:t>телебачення і радіомовлення</w:t>
            </w:r>
            <w:r w:rsidRPr="00622E37">
              <w:t>;</w:t>
            </w:r>
          </w:p>
          <w:p w14:paraId="24D1B792" w14:textId="146F5EDF" w:rsidR="007F70C5" w:rsidRPr="00622E37" w:rsidRDefault="007F70C5" w:rsidP="007F70C5">
            <w:pPr>
              <w:spacing w:after="0" w:line="240" w:lineRule="auto"/>
            </w:pPr>
          </w:p>
        </w:tc>
        <w:tc>
          <w:tcPr>
            <w:tcW w:w="7653" w:type="dxa"/>
          </w:tcPr>
          <w:p w14:paraId="1C7C1E6E" w14:textId="77777777" w:rsidR="007F70C5" w:rsidRPr="00622E37" w:rsidRDefault="007F70C5" w:rsidP="007F70C5">
            <w:pPr>
              <w:spacing w:after="0" w:line="240" w:lineRule="auto"/>
              <w:rPr>
                <w:rFonts w:cs="Times New Roman"/>
                <w:highlight w:val="yellow"/>
              </w:rPr>
            </w:pPr>
          </w:p>
        </w:tc>
      </w:tr>
      <w:tr w:rsidR="007F70C5" w:rsidRPr="00622E37" w14:paraId="05627FE6" w14:textId="77777777" w:rsidTr="002530C1">
        <w:tc>
          <w:tcPr>
            <w:tcW w:w="7656" w:type="dxa"/>
          </w:tcPr>
          <w:p w14:paraId="3E99E884" w14:textId="741B6223" w:rsidR="007F70C5" w:rsidRPr="00622E37" w:rsidRDefault="007F70C5" w:rsidP="007F70C5">
            <w:pPr>
              <w:spacing w:after="0" w:line="240" w:lineRule="auto"/>
            </w:pPr>
            <w:r>
              <w:t>10</w:t>
            </w:r>
            <w:r w:rsidRPr="00622E37">
              <w:t xml:space="preserve">) </w:t>
            </w:r>
            <w:r>
              <w:t>ухвалює рішення про зміну стандартів (технологій), при яких кількість каналів мовлення та/або ресурси багатоканальної електронної комунікаційної мережі не зменшуються та які не потребують анулювання чинних ліцензій ліцензіатів відповідно до статті 11 цього Закону;</w:t>
            </w:r>
          </w:p>
          <w:p w14:paraId="2AE97FC2" w14:textId="3A9E1066" w:rsidR="007F70C5" w:rsidRPr="00622E37" w:rsidRDefault="007F70C5" w:rsidP="007F70C5">
            <w:pPr>
              <w:spacing w:after="0" w:line="240" w:lineRule="auto"/>
            </w:pPr>
          </w:p>
        </w:tc>
        <w:tc>
          <w:tcPr>
            <w:tcW w:w="7653" w:type="dxa"/>
          </w:tcPr>
          <w:p w14:paraId="5AD70187" w14:textId="1DD951BB" w:rsidR="007F70C5" w:rsidRPr="00622E37" w:rsidRDefault="007F70C5" w:rsidP="007F70C5">
            <w:pPr>
              <w:spacing w:after="0" w:line="240" w:lineRule="auto"/>
              <w:rPr>
                <w:rFonts w:cs="Times New Roman"/>
                <w:highlight w:val="yellow"/>
              </w:rPr>
            </w:pPr>
          </w:p>
        </w:tc>
      </w:tr>
      <w:tr w:rsidR="007F70C5" w:rsidRPr="00622E37" w14:paraId="38169AEF" w14:textId="77777777" w:rsidTr="002530C1">
        <w:tc>
          <w:tcPr>
            <w:tcW w:w="7656" w:type="dxa"/>
          </w:tcPr>
          <w:p w14:paraId="2A0BB2DB" w14:textId="0B6A5D69" w:rsidR="007F70C5" w:rsidRDefault="007F70C5" w:rsidP="007F70C5">
            <w:pPr>
              <w:spacing w:after="0" w:line="240" w:lineRule="auto"/>
            </w:pPr>
            <w:r>
              <w:t>11</w:t>
            </w:r>
            <w:r w:rsidRPr="00622E37">
              <w:t xml:space="preserve">) </w:t>
            </w:r>
            <w:r>
              <w:t>ухвалює рішення про припинення використання стандарту (технології) аналогового мовлення відповідно до статті 12 цього Закону;</w:t>
            </w:r>
          </w:p>
          <w:p w14:paraId="2ED14497" w14:textId="21969CD7" w:rsidR="007F70C5" w:rsidRPr="00622E37" w:rsidRDefault="007F70C5" w:rsidP="007F70C5">
            <w:pPr>
              <w:spacing w:after="0" w:line="240" w:lineRule="auto"/>
            </w:pPr>
          </w:p>
        </w:tc>
        <w:tc>
          <w:tcPr>
            <w:tcW w:w="7653" w:type="dxa"/>
          </w:tcPr>
          <w:p w14:paraId="2D412AE0" w14:textId="77777777" w:rsidR="007F70C5" w:rsidRPr="00622E37" w:rsidRDefault="007F70C5" w:rsidP="007F70C5">
            <w:pPr>
              <w:spacing w:after="0" w:line="240" w:lineRule="auto"/>
              <w:rPr>
                <w:rFonts w:cs="Times New Roman"/>
                <w:highlight w:val="yellow"/>
              </w:rPr>
            </w:pPr>
          </w:p>
        </w:tc>
      </w:tr>
      <w:tr w:rsidR="007F70C5" w:rsidRPr="00622E37" w14:paraId="4769C3EB" w14:textId="77777777" w:rsidTr="002530C1">
        <w:tc>
          <w:tcPr>
            <w:tcW w:w="7656" w:type="dxa"/>
          </w:tcPr>
          <w:p w14:paraId="1A0A5984" w14:textId="5D217059" w:rsidR="007F70C5" w:rsidRPr="00DF771C" w:rsidRDefault="007F70C5" w:rsidP="007F70C5">
            <w:pPr>
              <w:spacing w:after="0" w:line="240" w:lineRule="auto"/>
            </w:pPr>
            <w:r>
              <w:t>12</w:t>
            </w:r>
            <w:r w:rsidRPr="00DF771C">
              <w:t>) узагальнює практику застосування законодавства у сфері медіа, готує і подає на розгляд Комітету Верховної Ради, до компетенції якого віднесені питання медіа, інформаційної політики, та інших державних органів пропозиції щодо вдосконалення законодавства у цій сфері;</w:t>
            </w:r>
          </w:p>
          <w:p w14:paraId="377FAF44" w14:textId="282FDFA9" w:rsidR="007F70C5" w:rsidRPr="00DF771C" w:rsidRDefault="007F70C5" w:rsidP="007F70C5">
            <w:pPr>
              <w:spacing w:after="0" w:line="240" w:lineRule="auto"/>
            </w:pPr>
          </w:p>
        </w:tc>
        <w:tc>
          <w:tcPr>
            <w:tcW w:w="7653" w:type="dxa"/>
          </w:tcPr>
          <w:p w14:paraId="3873A410" w14:textId="77777777" w:rsidR="007F70C5" w:rsidRPr="00622E37" w:rsidRDefault="007F70C5" w:rsidP="007F70C5">
            <w:pPr>
              <w:spacing w:after="0" w:line="240" w:lineRule="auto"/>
              <w:rPr>
                <w:rFonts w:cs="Times New Roman"/>
                <w:highlight w:val="yellow"/>
              </w:rPr>
            </w:pPr>
          </w:p>
        </w:tc>
      </w:tr>
      <w:tr w:rsidR="007F70C5" w:rsidRPr="00622E37" w14:paraId="7AA40B47" w14:textId="77777777" w:rsidTr="002530C1">
        <w:tc>
          <w:tcPr>
            <w:tcW w:w="7656" w:type="dxa"/>
          </w:tcPr>
          <w:p w14:paraId="439CA92D" w14:textId="507CD7E2" w:rsidR="007F70C5" w:rsidRDefault="007F70C5" w:rsidP="007F70C5">
            <w:pPr>
              <w:spacing w:after="0" w:line="240" w:lineRule="auto"/>
            </w:pPr>
            <w:r>
              <w:t xml:space="preserve">13) </w:t>
            </w:r>
            <w:r w:rsidRPr="00DF771C">
              <w:t xml:space="preserve">веде переговори з провайдерами платформ спільного доступу до інформації та підписує з ними акти співрегулювання, прагнучи зафіксувати в таких актах обов’язок провайдерів передбачити в умовах користування сервісом платформи спільного доступу до інформації заборону на </w:t>
            </w:r>
            <w:r>
              <w:t>поширення к</w:t>
            </w:r>
            <w:r w:rsidRPr="00DF771C">
              <w:t xml:space="preserve">ористувацької інформації, яка порушує вимоги законодавства України, в </w:t>
            </w:r>
            <w:r w:rsidRPr="00DF771C">
              <w:lastRenderedPageBreak/>
              <w:t>тому числі вимоги розділу IV цього Закону, а також вимоги законодавства про авторське право та суміжні права;</w:t>
            </w:r>
          </w:p>
          <w:p w14:paraId="3F8DDA80" w14:textId="15784FDE" w:rsidR="007F70C5" w:rsidRPr="00622E37" w:rsidRDefault="007F70C5" w:rsidP="007F70C5">
            <w:pPr>
              <w:spacing w:after="0" w:line="240" w:lineRule="auto"/>
            </w:pPr>
          </w:p>
        </w:tc>
        <w:tc>
          <w:tcPr>
            <w:tcW w:w="7653" w:type="dxa"/>
          </w:tcPr>
          <w:p w14:paraId="400428F5" w14:textId="77777777" w:rsidR="007F70C5" w:rsidRPr="00622E37" w:rsidRDefault="007F70C5" w:rsidP="007F70C5">
            <w:pPr>
              <w:spacing w:after="0" w:line="240" w:lineRule="auto"/>
              <w:rPr>
                <w:rFonts w:cs="Times New Roman"/>
                <w:highlight w:val="yellow"/>
              </w:rPr>
            </w:pPr>
          </w:p>
        </w:tc>
      </w:tr>
      <w:tr w:rsidR="007F70C5" w:rsidRPr="00622E37" w14:paraId="580F17A2" w14:textId="77777777" w:rsidTr="002530C1">
        <w:tc>
          <w:tcPr>
            <w:tcW w:w="7656" w:type="dxa"/>
          </w:tcPr>
          <w:p w14:paraId="119B92C2" w14:textId="6666D187" w:rsidR="007F70C5" w:rsidRPr="00DF771C" w:rsidRDefault="007F70C5" w:rsidP="007F70C5">
            <w:pPr>
              <w:spacing w:after="0" w:line="240" w:lineRule="auto"/>
              <w:rPr>
                <w:rFonts w:cs="Times New Roman"/>
              </w:rPr>
            </w:pPr>
            <w:r>
              <w:t xml:space="preserve">14) </w:t>
            </w:r>
            <w:r w:rsidRPr="00DF771C">
              <w:t>за погодженням з Антимонопольним комітетом України та Національною комісією, що здійснює державне регулювання у сфері зв’язку та інформатизації, визначає порядок розробки та затвердження Максимально граничних тарифів на послуги постачальників електронних комунікаційних послуг для потреб мовлення з використанням радіочастотного ресурсу,</w:t>
            </w:r>
            <w:r>
              <w:t xml:space="preserve"> </w:t>
            </w:r>
            <w:r w:rsidRPr="00DF771C">
              <w:rPr>
                <w:rFonts w:cs="Times New Roman"/>
              </w:rPr>
              <w:t xml:space="preserve">затверджує такі тарифи відповідно до статті 24 цього Закону; </w:t>
            </w:r>
          </w:p>
          <w:p w14:paraId="131E8A86" w14:textId="65478D36" w:rsidR="007F70C5" w:rsidRDefault="007F70C5" w:rsidP="007F70C5">
            <w:pPr>
              <w:spacing w:after="0" w:line="240" w:lineRule="auto"/>
            </w:pPr>
          </w:p>
        </w:tc>
        <w:tc>
          <w:tcPr>
            <w:tcW w:w="7653" w:type="dxa"/>
          </w:tcPr>
          <w:p w14:paraId="15B4E703" w14:textId="2057F1C6" w:rsidR="007F70C5" w:rsidRDefault="007F70C5" w:rsidP="007F70C5">
            <w:pPr>
              <w:spacing w:after="0" w:line="240" w:lineRule="auto"/>
              <w:rPr>
                <w:rFonts w:cs="Times New Roman"/>
              </w:rPr>
            </w:pPr>
          </w:p>
        </w:tc>
      </w:tr>
      <w:tr w:rsidR="007F70C5" w:rsidRPr="00622E37" w14:paraId="3FECEBE8" w14:textId="77777777" w:rsidTr="002530C1">
        <w:tc>
          <w:tcPr>
            <w:tcW w:w="7656" w:type="dxa"/>
          </w:tcPr>
          <w:p w14:paraId="31614AC4" w14:textId="1F235667" w:rsidR="007F70C5" w:rsidRDefault="007F70C5" w:rsidP="007F70C5">
            <w:pPr>
              <w:spacing w:after="0" w:line="240" w:lineRule="auto"/>
            </w:pPr>
            <w:r>
              <w:t xml:space="preserve">15) встановлює порядок та форму подання до Національної ради суб’єктами у сфері медіа відомостей про структуру власності та контролю відповідно до статті 26 цього Закону; </w:t>
            </w:r>
          </w:p>
          <w:p w14:paraId="6CC5B59B" w14:textId="662DC297" w:rsidR="007F70C5" w:rsidRDefault="007F70C5" w:rsidP="007F70C5">
            <w:pPr>
              <w:spacing w:after="0" w:line="240" w:lineRule="auto"/>
            </w:pPr>
          </w:p>
        </w:tc>
        <w:tc>
          <w:tcPr>
            <w:tcW w:w="7653" w:type="dxa"/>
          </w:tcPr>
          <w:p w14:paraId="77D4F5F7" w14:textId="128EAB1A" w:rsidR="007F70C5" w:rsidRDefault="007F70C5" w:rsidP="007F70C5">
            <w:pPr>
              <w:spacing w:after="0" w:line="240" w:lineRule="auto"/>
              <w:rPr>
                <w:rFonts w:cs="Times New Roman"/>
              </w:rPr>
            </w:pPr>
          </w:p>
        </w:tc>
      </w:tr>
      <w:tr w:rsidR="007F70C5" w14:paraId="192303A6" w14:textId="77777777" w:rsidTr="002530C1">
        <w:tc>
          <w:tcPr>
            <w:tcW w:w="7656" w:type="dxa"/>
          </w:tcPr>
          <w:p w14:paraId="424200B4" w14:textId="57030817" w:rsidR="007F70C5" w:rsidRDefault="007F70C5" w:rsidP="007F70C5">
            <w:pPr>
              <w:spacing w:after="0" w:line="240" w:lineRule="auto"/>
            </w:pPr>
            <w:r>
              <w:t xml:space="preserve">16) розміщує на своєму веб-сайті актуальні відомості про структуру власності та контролю суб’єктів у сфері медіа відповідно до статті 26 цього Закону; </w:t>
            </w:r>
          </w:p>
          <w:p w14:paraId="379468F3" w14:textId="2FB060DB" w:rsidR="007F70C5" w:rsidRDefault="007F70C5" w:rsidP="007F70C5">
            <w:pPr>
              <w:spacing w:after="0" w:line="240" w:lineRule="auto"/>
            </w:pPr>
          </w:p>
        </w:tc>
        <w:tc>
          <w:tcPr>
            <w:tcW w:w="7653" w:type="dxa"/>
          </w:tcPr>
          <w:p w14:paraId="538B1149" w14:textId="77777777" w:rsidR="007F70C5" w:rsidRDefault="007F70C5" w:rsidP="007F70C5">
            <w:pPr>
              <w:spacing w:after="0" w:line="240" w:lineRule="auto"/>
              <w:rPr>
                <w:rFonts w:cs="Times New Roman"/>
              </w:rPr>
            </w:pPr>
          </w:p>
        </w:tc>
      </w:tr>
      <w:tr w:rsidR="007F70C5" w14:paraId="72D351B9" w14:textId="77777777" w:rsidTr="002530C1">
        <w:tc>
          <w:tcPr>
            <w:tcW w:w="7656" w:type="dxa"/>
          </w:tcPr>
          <w:p w14:paraId="1D76DD4C" w14:textId="77D362EF" w:rsidR="007F70C5" w:rsidRDefault="007F70C5" w:rsidP="007F70C5">
            <w:pPr>
              <w:spacing w:after="0" w:line="240" w:lineRule="auto"/>
            </w:pPr>
            <w:r>
              <w:t xml:space="preserve">17) </w:t>
            </w:r>
            <w:r w:rsidRPr="00DF771C">
              <w:t>встановлює порядок проведення процедури дослідження питання дотримання вимог щодо прозорості структури власності та контролю</w:t>
            </w:r>
            <w:r>
              <w:t>, проводить таке дослідження</w:t>
            </w:r>
            <w:r w:rsidRPr="00DF771C">
              <w:t xml:space="preserve"> відповідно до статті 27 цього Закону</w:t>
            </w:r>
            <w:r>
              <w:t xml:space="preserve">; </w:t>
            </w:r>
            <w:r w:rsidRPr="00DF7B29">
              <w:t xml:space="preserve">приймає рішення про визнання структури власності та контролю непрозорою у </w:t>
            </w:r>
            <w:r>
              <w:t xml:space="preserve">випадках та в </w:t>
            </w:r>
            <w:r w:rsidRPr="00DF7B29">
              <w:t>порядку</w:t>
            </w:r>
            <w:r>
              <w:t>, що передбачені</w:t>
            </w:r>
            <w:r w:rsidRPr="00DF7B29">
              <w:t xml:space="preserve"> статтею 27 цього Закону;</w:t>
            </w:r>
          </w:p>
          <w:p w14:paraId="6F4FC0E2" w14:textId="00061C3A" w:rsidR="007F70C5" w:rsidRDefault="007F70C5" w:rsidP="007F70C5">
            <w:pPr>
              <w:spacing w:after="0" w:line="240" w:lineRule="auto"/>
            </w:pPr>
          </w:p>
        </w:tc>
        <w:tc>
          <w:tcPr>
            <w:tcW w:w="7653" w:type="dxa"/>
          </w:tcPr>
          <w:p w14:paraId="61A7862D" w14:textId="77777777" w:rsidR="007F70C5" w:rsidRDefault="007F70C5" w:rsidP="007F70C5">
            <w:pPr>
              <w:spacing w:after="0" w:line="240" w:lineRule="auto"/>
              <w:rPr>
                <w:rFonts w:cs="Times New Roman"/>
              </w:rPr>
            </w:pPr>
          </w:p>
        </w:tc>
      </w:tr>
      <w:tr w:rsidR="007F70C5" w14:paraId="71D3EB86" w14:textId="77777777" w:rsidTr="002530C1">
        <w:tc>
          <w:tcPr>
            <w:tcW w:w="7656" w:type="dxa"/>
          </w:tcPr>
          <w:p w14:paraId="206D6BE4" w14:textId="75B1EEA4" w:rsidR="007F70C5" w:rsidRDefault="007F70C5" w:rsidP="007F70C5">
            <w:pPr>
              <w:spacing w:after="0" w:line="240" w:lineRule="auto"/>
            </w:pPr>
            <w:r>
              <w:t>18) з метою дослідження питання дотримання вимог щодо прозорості структури власності та контролю суб’єктів у сфері медіа запитує у суб’єктів у сфері медіа, державних органів, включаючи Національну поліцію України, Службу безпеки України, Державне бюро розслідувань, Державну фіскальну службу України, Національне антикорупційне бюро України, Національне агентство з питань запобігання корупції, Генеральну прокуратуру України, інформацію та документи, як це передбачено статтею 27 цього Закону;</w:t>
            </w:r>
          </w:p>
          <w:p w14:paraId="04406B28" w14:textId="7D5AD369" w:rsidR="007F70C5" w:rsidRDefault="007F70C5" w:rsidP="007F70C5">
            <w:pPr>
              <w:spacing w:after="0" w:line="240" w:lineRule="auto"/>
            </w:pPr>
          </w:p>
        </w:tc>
        <w:tc>
          <w:tcPr>
            <w:tcW w:w="7653" w:type="dxa"/>
          </w:tcPr>
          <w:p w14:paraId="365B90EF" w14:textId="77777777" w:rsidR="007F70C5" w:rsidRDefault="007F70C5" w:rsidP="007F70C5">
            <w:pPr>
              <w:spacing w:after="0" w:line="240" w:lineRule="auto"/>
              <w:rPr>
                <w:rFonts w:cs="Times New Roman"/>
              </w:rPr>
            </w:pPr>
          </w:p>
        </w:tc>
      </w:tr>
      <w:tr w:rsidR="007F70C5" w14:paraId="230CA7F7" w14:textId="77777777" w:rsidTr="002530C1">
        <w:tc>
          <w:tcPr>
            <w:tcW w:w="7656" w:type="dxa"/>
          </w:tcPr>
          <w:p w14:paraId="793614B6" w14:textId="7C8F23CF" w:rsidR="007F70C5" w:rsidRDefault="007F70C5" w:rsidP="007F70C5">
            <w:pPr>
              <w:spacing w:after="0" w:line="240" w:lineRule="auto"/>
            </w:pPr>
            <w:r>
              <w:t xml:space="preserve">19) звертається до Антимонопольного комітету України щодо визначення меж ринків у сфері аудіовізуальних медіа, </w:t>
            </w:r>
            <w:r w:rsidRPr="00DF771C">
              <w:t>у випадку обґрунтованих підозр щодо недотримання обмежень, визначених статтею 7 цього Закону, звертається до Антимонопольного комітету України з повідомленням про порушення законодавства про захист економічної конкуренції;</w:t>
            </w:r>
          </w:p>
          <w:p w14:paraId="69FF778D" w14:textId="560E2F36" w:rsidR="007F70C5" w:rsidRDefault="007F70C5" w:rsidP="007F70C5">
            <w:pPr>
              <w:spacing w:after="0" w:line="240" w:lineRule="auto"/>
            </w:pPr>
          </w:p>
        </w:tc>
        <w:tc>
          <w:tcPr>
            <w:tcW w:w="7653" w:type="dxa"/>
          </w:tcPr>
          <w:p w14:paraId="089A5071" w14:textId="66F2D4CA" w:rsidR="007F70C5" w:rsidRDefault="007F70C5" w:rsidP="007F70C5">
            <w:pPr>
              <w:spacing w:after="0" w:line="240" w:lineRule="auto"/>
              <w:rPr>
                <w:rFonts w:cs="Times New Roman"/>
              </w:rPr>
            </w:pPr>
          </w:p>
        </w:tc>
      </w:tr>
      <w:tr w:rsidR="007F70C5" w14:paraId="532B86A6" w14:textId="77777777" w:rsidTr="002530C1">
        <w:tc>
          <w:tcPr>
            <w:tcW w:w="7656" w:type="dxa"/>
          </w:tcPr>
          <w:p w14:paraId="39A6D2C2" w14:textId="6A2064C9" w:rsidR="007F70C5" w:rsidRPr="00A4274A" w:rsidRDefault="007F70C5" w:rsidP="007F70C5">
            <w:pPr>
              <w:spacing w:after="0" w:line="240" w:lineRule="auto"/>
            </w:pPr>
            <w:r>
              <w:t xml:space="preserve">20) </w:t>
            </w:r>
            <w:r w:rsidR="00A4274A" w:rsidRPr="00A4274A">
              <w:t xml:space="preserve">затверджує склад універсального медіа-сервісу для адміністративно-територіальної одиниці (села, селища, міста, району, області) або для всієї </w:t>
            </w:r>
            <w:r w:rsidR="00A4274A" w:rsidRPr="00A4274A">
              <w:lastRenderedPageBreak/>
              <w:t>України, з урахуванням виду технології, що застосовується для провадження такої діяльності відповідно до статті 28 цього Закону;</w:t>
            </w:r>
          </w:p>
          <w:p w14:paraId="2F6BFA17" w14:textId="47B9B022" w:rsidR="00A4274A" w:rsidRDefault="00A4274A" w:rsidP="007F70C5">
            <w:pPr>
              <w:spacing w:after="0" w:line="240" w:lineRule="auto"/>
            </w:pPr>
          </w:p>
        </w:tc>
        <w:tc>
          <w:tcPr>
            <w:tcW w:w="7653" w:type="dxa"/>
          </w:tcPr>
          <w:p w14:paraId="5C661474" w14:textId="77777777" w:rsidR="007F70C5" w:rsidRDefault="007F70C5" w:rsidP="007F70C5">
            <w:pPr>
              <w:spacing w:after="0" w:line="240" w:lineRule="auto"/>
              <w:rPr>
                <w:rFonts w:cs="Times New Roman"/>
              </w:rPr>
            </w:pPr>
          </w:p>
        </w:tc>
      </w:tr>
      <w:tr w:rsidR="007F70C5" w14:paraId="075E9614" w14:textId="77777777" w:rsidTr="002530C1">
        <w:tc>
          <w:tcPr>
            <w:tcW w:w="7656" w:type="dxa"/>
          </w:tcPr>
          <w:p w14:paraId="5FA813A5" w14:textId="5340ECCD" w:rsidR="007F70C5" w:rsidRDefault="007F70C5" w:rsidP="007F70C5">
            <w:pPr>
              <w:spacing w:after="0" w:line="240" w:lineRule="auto"/>
            </w:pPr>
            <w:r>
              <w:t>21) здійснює нагляд та контроль за додержанням суб</w:t>
            </w:r>
            <w:r w:rsidRPr="0000301C">
              <w:t>’єкт</w:t>
            </w:r>
            <w:r>
              <w:t xml:space="preserve">ами у сфері медіа: </w:t>
            </w:r>
          </w:p>
          <w:p w14:paraId="5D03F1DC" w14:textId="6C89DB0C" w:rsidR="007F70C5" w:rsidRDefault="007F70C5" w:rsidP="007F70C5">
            <w:pPr>
              <w:spacing w:after="0" w:line="240" w:lineRule="auto"/>
            </w:pPr>
            <w:r>
              <w:t xml:space="preserve"> </w:t>
            </w:r>
          </w:p>
        </w:tc>
        <w:tc>
          <w:tcPr>
            <w:tcW w:w="7653" w:type="dxa"/>
          </w:tcPr>
          <w:p w14:paraId="7B625B89" w14:textId="77777777" w:rsidR="007F70C5" w:rsidRDefault="007F70C5" w:rsidP="007F70C5">
            <w:pPr>
              <w:spacing w:after="0" w:line="240" w:lineRule="auto"/>
              <w:rPr>
                <w:rFonts w:cs="Times New Roman"/>
              </w:rPr>
            </w:pPr>
          </w:p>
        </w:tc>
      </w:tr>
      <w:tr w:rsidR="007F70C5" w14:paraId="3CF3D003" w14:textId="77777777" w:rsidTr="002530C1">
        <w:tc>
          <w:tcPr>
            <w:tcW w:w="7656" w:type="dxa"/>
          </w:tcPr>
          <w:p w14:paraId="7395B7E7" w14:textId="432A40DD" w:rsidR="007F70C5" w:rsidRPr="00E6032F" w:rsidRDefault="007F70C5" w:rsidP="007F70C5">
            <w:pPr>
              <w:spacing w:after="0" w:line="240" w:lineRule="auto"/>
            </w:pPr>
            <w:r w:rsidRPr="00B15F86">
              <w:t>а) вимог щодо прозорості структури власності та контролю суб’єктів у сфері медіа, передбачених статтею 25 цього Закону;</w:t>
            </w:r>
          </w:p>
          <w:p w14:paraId="168E34F1" w14:textId="17A5EF1D" w:rsidR="007F70C5" w:rsidRPr="00E6032F" w:rsidRDefault="007F70C5" w:rsidP="007F70C5">
            <w:pPr>
              <w:spacing w:after="0" w:line="240" w:lineRule="auto"/>
              <w:rPr>
                <w:b/>
              </w:rPr>
            </w:pPr>
          </w:p>
        </w:tc>
        <w:tc>
          <w:tcPr>
            <w:tcW w:w="7653" w:type="dxa"/>
          </w:tcPr>
          <w:p w14:paraId="6891D060" w14:textId="1BA6E542" w:rsidR="007F70C5" w:rsidRPr="00E6032F" w:rsidRDefault="007F70C5" w:rsidP="007F70C5">
            <w:pPr>
              <w:spacing w:after="0" w:line="240" w:lineRule="auto"/>
            </w:pPr>
          </w:p>
        </w:tc>
      </w:tr>
      <w:tr w:rsidR="007F70C5" w14:paraId="3DE06B51" w14:textId="77777777" w:rsidTr="002530C1">
        <w:tc>
          <w:tcPr>
            <w:tcW w:w="7656" w:type="dxa"/>
          </w:tcPr>
          <w:p w14:paraId="4FBAF3A7" w14:textId="0692B05C" w:rsidR="007F70C5" w:rsidRDefault="007F70C5" w:rsidP="007F70C5">
            <w:pPr>
              <w:spacing w:after="0" w:line="240" w:lineRule="auto"/>
            </w:pPr>
            <w:r>
              <w:rPr>
                <w:lang w:val="ru-RU"/>
              </w:rPr>
              <w:t xml:space="preserve"> </w:t>
            </w:r>
            <w:r>
              <w:t xml:space="preserve">б) </w:t>
            </w:r>
            <w:r w:rsidRPr="003A0F61">
              <w:t>обов’язків щодо організації надання медіа-сервісів, визначених статтею 36 цього Закону;</w:t>
            </w:r>
          </w:p>
          <w:p w14:paraId="675172F9" w14:textId="596D4347" w:rsidR="007F70C5" w:rsidRDefault="007F70C5" w:rsidP="007F70C5">
            <w:pPr>
              <w:spacing w:after="0" w:line="240" w:lineRule="auto"/>
            </w:pPr>
          </w:p>
        </w:tc>
        <w:tc>
          <w:tcPr>
            <w:tcW w:w="7653" w:type="dxa"/>
          </w:tcPr>
          <w:p w14:paraId="3AB49C64" w14:textId="77777777" w:rsidR="007F70C5" w:rsidRDefault="007F70C5" w:rsidP="007F70C5">
            <w:pPr>
              <w:spacing w:after="0" w:line="240" w:lineRule="auto"/>
              <w:rPr>
                <w:rFonts w:cs="Times New Roman"/>
              </w:rPr>
            </w:pPr>
          </w:p>
        </w:tc>
      </w:tr>
      <w:tr w:rsidR="007F70C5" w14:paraId="31F478F7" w14:textId="77777777" w:rsidTr="002530C1">
        <w:tc>
          <w:tcPr>
            <w:tcW w:w="7656" w:type="dxa"/>
          </w:tcPr>
          <w:p w14:paraId="0D4CC472" w14:textId="29B9A98D" w:rsidR="007F70C5" w:rsidRDefault="007F70C5" w:rsidP="007F70C5">
            <w:pPr>
              <w:spacing w:after="0" w:line="240" w:lineRule="auto"/>
            </w:pPr>
            <w:r>
              <w:t xml:space="preserve">в) </w:t>
            </w:r>
            <w:r w:rsidRPr="003A0F61">
              <w:t>обмежень щодо змісту інформації, встановлених статтею 37 цього Закону</w:t>
            </w:r>
            <w:r>
              <w:t>;</w:t>
            </w:r>
          </w:p>
          <w:p w14:paraId="129F6A2B" w14:textId="250A0ACB" w:rsidR="007F70C5" w:rsidRDefault="007F70C5" w:rsidP="007F70C5">
            <w:pPr>
              <w:spacing w:after="0" w:line="240" w:lineRule="auto"/>
            </w:pPr>
          </w:p>
        </w:tc>
        <w:tc>
          <w:tcPr>
            <w:tcW w:w="7653" w:type="dxa"/>
          </w:tcPr>
          <w:p w14:paraId="08B8BB42" w14:textId="77777777" w:rsidR="007F70C5" w:rsidRDefault="007F70C5" w:rsidP="007F70C5">
            <w:pPr>
              <w:spacing w:after="0" w:line="240" w:lineRule="auto"/>
              <w:rPr>
                <w:rFonts w:cs="Times New Roman"/>
              </w:rPr>
            </w:pPr>
          </w:p>
        </w:tc>
      </w:tr>
      <w:tr w:rsidR="007F70C5" w14:paraId="33BE3D79" w14:textId="77777777" w:rsidTr="002530C1">
        <w:tc>
          <w:tcPr>
            <w:tcW w:w="7656" w:type="dxa"/>
          </w:tcPr>
          <w:p w14:paraId="1F290797" w14:textId="6D34177B" w:rsidR="007F70C5" w:rsidRDefault="007F70C5" w:rsidP="007F70C5">
            <w:pPr>
              <w:spacing w:after="0" w:line="240" w:lineRule="auto"/>
            </w:pPr>
            <w:r>
              <w:t xml:space="preserve">г) </w:t>
            </w:r>
            <w:r w:rsidRPr="003A0F61">
              <w:t>вимог щодо вихідних даних, визначених статтею 38 цього Закону;</w:t>
            </w:r>
          </w:p>
          <w:p w14:paraId="0667DB7C" w14:textId="2FFD300C" w:rsidR="007F70C5" w:rsidRDefault="007F70C5" w:rsidP="007F70C5">
            <w:pPr>
              <w:spacing w:after="0" w:line="240" w:lineRule="auto"/>
            </w:pPr>
          </w:p>
        </w:tc>
        <w:tc>
          <w:tcPr>
            <w:tcW w:w="7653" w:type="dxa"/>
          </w:tcPr>
          <w:p w14:paraId="595BD9C5" w14:textId="0CDA3416" w:rsidR="007F70C5" w:rsidRDefault="007F70C5" w:rsidP="007F70C5">
            <w:pPr>
              <w:spacing w:after="0" w:line="240" w:lineRule="auto"/>
              <w:rPr>
                <w:rFonts w:cs="Times New Roman"/>
              </w:rPr>
            </w:pPr>
          </w:p>
        </w:tc>
      </w:tr>
      <w:tr w:rsidR="007F70C5" w14:paraId="32434BF8" w14:textId="77777777" w:rsidTr="002530C1">
        <w:tc>
          <w:tcPr>
            <w:tcW w:w="7656" w:type="dxa"/>
          </w:tcPr>
          <w:p w14:paraId="665C4E05" w14:textId="00E73C6A" w:rsidR="007F70C5" w:rsidRDefault="007F70C5" w:rsidP="007F70C5">
            <w:pPr>
              <w:spacing w:after="0" w:line="240" w:lineRule="auto"/>
            </w:pPr>
            <w:r w:rsidRPr="003A0F61">
              <w:t>ґ</w:t>
            </w:r>
            <w:r>
              <w:t xml:space="preserve">) </w:t>
            </w:r>
            <w:r w:rsidRPr="003A0F61">
              <w:t>вимог щодо національного та європейського продукту, визначених статтями 39, 40 цього Закону</w:t>
            </w:r>
            <w:r>
              <w:t xml:space="preserve">; </w:t>
            </w:r>
          </w:p>
          <w:p w14:paraId="239C8B06" w14:textId="3A40E34A" w:rsidR="007F70C5" w:rsidRDefault="007F70C5" w:rsidP="007F70C5">
            <w:pPr>
              <w:spacing w:after="0" w:line="240" w:lineRule="auto"/>
            </w:pPr>
          </w:p>
        </w:tc>
        <w:tc>
          <w:tcPr>
            <w:tcW w:w="7653" w:type="dxa"/>
          </w:tcPr>
          <w:p w14:paraId="478E1EE0" w14:textId="77777777" w:rsidR="007F70C5" w:rsidRDefault="007F70C5" w:rsidP="007F70C5">
            <w:pPr>
              <w:spacing w:after="0" w:line="240" w:lineRule="auto"/>
              <w:rPr>
                <w:rFonts w:cs="Times New Roman"/>
              </w:rPr>
            </w:pPr>
          </w:p>
        </w:tc>
      </w:tr>
      <w:tr w:rsidR="007F70C5" w14:paraId="2830545A" w14:textId="77777777" w:rsidTr="002530C1">
        <w:tc>
          <w:tcPr>
            <w:tcW w:w="7656" w:type="dxa"/>
          </w:tcPr>
          <w:p w14:paraId="1C8FFB3C" w14:textId="65A09A4B" w:rsidR="007F70C5" w:rsidRDefault="007F70C5" w:rsidP="007F70C5">
            <w:pPr>
              <w:spacing w:after="0" w:line="240" w:lineRule="auto"/>
            </w:pPr>
            <w:r>
              <w:t xml:space="preserve">д </w:t>
            </w:r>
            <w:r w:rsidRPr="003A0F61">
              <w:t xml:space="preserve">вимог щодо </w:t>
            </w:r>
            <w:r>
              <w:t>мови,</w:t>
            </w:r>
            <w:r w:rsidRPr="003A0F61">
              <w:t xml:space="preserve"> визначених статтями 41, 42 цього Закону;</w:t>
            </w:r>
          </w:p>
          <w:p w14:paraId="50C6D098" w14:textId="5AA5F63A" w:rsidR="007F70C5" w:rsidRDefault="007F70C5" w:rsidP="007F70C5">
            <w:pPr>
              <w:spacing w:after="0" w:line="240" w:lineRule="auto"/>
            </w:pPr>
          </w:p>
        </w:tc>
        <w:tc>
          <w:tcPr>
            <w:tcW w:w="7653" w:type="dxa"/>
          </w:tcPr>
          <w:p w14:paraId="763D4942" w14:textId="5A92E997" w:rsidR="007F70C5" w:rsidRDefault="007F70C5" w:rsidP="007F70C5">
            <w:pPr>
              <w:spacing w:after="0" w:line="240" w:lineRule="auto"/>
              <w:rPr>
                <w:rFonts w:cs="Times New Roman"/>
              </w:rPr>
            </w:pPr>
          </w:p>
        </w:tc>
      </w:tr>
      <w:tr w:rsidR="007F70C5" w14:paraId="7C536007" w14:textId="77777777" w:rsidTr="002530C1">
        <w:tc>
          <w:tcPr>
            <w:tcW w:w="7656" w:type="dxa"/>
          </w:tcPr>
          <w:p w14:paraId="01E0D914" w14:textId="4B66C73F" w:rsidR="007F70C5" w:rsidRDefault="007F70C5" w:rsidP="007F70C5">
            <w:pPr>
              <w:spacing w:after="0" w:line="240" w:lineRule="auto"/>
            </w:pPr>
            <w:r>
              <w:t xml:space="preserve">е) </w:t>
            </w:r>
            <w:r w:rsidRPr="003A0F61">
              <w:t>вимог щодо захисту неповнолітніх відповідно до статті 43 цього Закону</w:t>
            </w:r>
            <w:r>
              <w:t>;</w:t>
            </w:r>
          </w:p>
          <w:p w14:paraId="77644396" w14:textId="3D8A68BC" w:rsidR="007F70C5" w:rsidRPr="003A0F61" w:rsidRDefault="007F70C5" w:rsidP="007F70C5">
            <w:pPr>
              <w:spacing w:after="0" w:line="240" w:lineRule="auto"/>
            </w:pPr>
          </w:p>
        </w:tc>
        <w:tc>
          <w:tcPr>
            <w:tcW w:w="7653" w:type="dxa"/>
          </w:tcPr>
          <w:p w14:paraId="5C81D849" w14:textId="77777777" w:rsidR="007F70C5" w:rsidRPr="003A0F61" w:rsidRDefault="007F70C5" w:rsidP="007F70C5">
            <w:pPr>
              <w:spacing w:after="0" w:line="240" w:lineRule="auto"/>
              <w:rPr>
                <w:rFonts w:cs="Times New Roman"/>
              </w:rPr>
            </w:pPr>
          </w:p>
        </w:tc>
      </w:tr>
      <w:tr w:rsidR="007F70C5" w14:paraId="28422BC9" w14:textId="77777777" w:rsidTr="002530C1">
        <w:tc>
          <w:tcPr>
            <w:tcW w:w="7656" w:type="dxa"/>
          </w:tcPr>
          <w:p w14:paraId="14984893" w14:textId="50170404" w:rsidR="007F70C5" w:rsidRDefault="007F70C5" w:rsidP="007F70C5">
            <w:pPr>
              <w:spacing w:after="0" w:line="240" w:lineRule="auto"/>
            </w:pPr>
            <w:r>
              <w:t xml:space="preserve">є) </w:t>
            </w:r>
            <w:r w:rsidRPr="003A0F61">
              <w:t>вимог щодо мовлення в дні трауру (скорботи, жалоби) та дні пам’яті відповідно до статті 45 цього Закону;</w:t>
            </w:r>
          </w:p>
          <w:p w14:paraId="104E2B37" w14:textId="107FDEF0" w:rsidR="007F70C5" w:rsidRDefault="007F70C5" w:rsidP="007F70C5">
            <w:pPr>
              <w:spacing w:after="0" w:line="240" w:lineRule="auto"/>
            </w:pPr>
          </w:p>
        </w:tc>
        <w:tc>
          <w:tcPr>
            <w:tcW w:w="7653" w:type="dxa"/>
          </w:tcPr>
          <w:p w14:paraId="21DCA211" w14:textId="77777777" w:rsidR="007F70C5" w:rsidRPr="003A0F61" w:rsidRDefault="007F70C5" w:rsidP="007F70C5">
            <w:pPr>
              <w:spacing w:after="0" w:line="240" w:lineRule="auto"/>
              <w:rPr>
                <w:rFonts w:cs="Times New Roman"/>
              </w:rPr>
            </w:pPr>
          </w:p>
        </w:tc>
      </w:tr>
      <w:tr w:rsidR="007F70C5" w14:paraId="6D2790C0" w14:textId="77777777" w:rsidTr="002530C1">
        <w:tc>
          <w:tcPr>
            <w:tcW w:w="7656" w:type="dxa"/>
          </w:tcPr>
          <w:p w14:paraId="38B3D389" w14:textId="4B0FEE89" w:rsidR="007F70C5" w:rsidRPr="003A0F61" w:rsidRDefault="007F70C5" w:rsidP="007F70C5">
            <w:pPr>
              <w:spacing w:after="0" w:line="240" w:lineRule="auto"/>
            </w:pPr>
            <w:r>
              <w:t xml:space="preserve">ж) </w:t>
            </w:r>
            <w:r w:rsidRPr="003A0F61">
              <w:t>вимог щодо поширення офіційних повідомлень про надзвичайні ситуації відповідно до статті 46 цього Закону;</w:t>
            </w:r>
          </w:p>
          <w:p w14:paraId="53C69F5B" w14:textId="5FD66FB3" w:rsidR="007F70C5" w:rsidRDefault="007F70C5" w:rsidP="007F70C5">
            <w:pPr>
              <w:spacing w:after="0" w:line="240" w:lineRule="auto"/>
            </w:pPr>
          </w:p>
        </w:tc>
        <w:tc>
          <w:tcPr>
            <w:tcW w:w="7653" w:type="dxa"/>
          </w:tcPr>
          <w:p w14:paraId="05DC3D47" w14:textId="77777777" w:rsidR="007F70C5" w:rsidRPr="003A0F61" w:rsidRDefault="007F70C5" w:rsidP="007F70C5">
            <w:pPr>
              <w:spacing w:after="0" w:line="240" w:lineRule="auto"/>
              <w:rPr>
                <w:rFonts w:cs="Times New Roman"/>
              </w:rPr>
            </w:pPr>
          </w:p>
        </w:tc>
      </w:tr>
      <w:tr w:rsidR="007F70C5" w14:paraId="799D40A8" w14:textId="77777777" w:rsidTr="002530C1">
        <w:tc>
          <w:tcPr>
            <w:tcW w:w="7656" w:type="dxa"/>
          </w:tcPr>
          <w:p w14:paraId="0A273DC8" w14:textId="31F5E9E9" w:rsidR="007F70C5" w:rsidRDefault="007F70C5" w:rsidP="007F70C5">
            <w:pPr>
              <w:spacing w:after="0" w:line="240" w:lineRule="auto"/>
            </w:pPr>
            <w:r>
              <w:t xml:space="preserve">з) </w:t>
            </w:r>
            <w:r w:rsidRPr="003A0F61">
              <w:t>вимог щодо доступу до інформації про події значного суспільного інтересу відповідно до статті 47 цього Закону</w:t>
            </w:r>
            <w:r>
              <w:t>;</w:t>
            </w:r>
          </w:p>
          <w:p w14:paraId="5EAEF53B" w14:textId="0B52FFAD" w:rsidR="007F70C5" w:rsidRDefault="007F70C5" w:rsidP="007F70C5">
            <w:pPr>
              <w:spacing w:after="0" w:line="240" w:lineRule="auto"/>
            </w:pPr>
          </w:p>
        </w:tc>
        <w:tc>
          <w:tcPr>
            <w:tcW w:w="7653" w:type="dxa"/>
          </w:tcPr>
          <w:p w14:paraId="7902C06E" w14:textId="77777777" w:rsidR="007F70C5" w:rsidRPr="003A0F61" w:rsidRDefault="007F70C5" w:rsidP="007F70C5">
            <w:pPr>
              <w:spacing w:after="0" w:line="240" w:lineRule="auto"/>
              <w:rPr>
                <w:rFonts w:cs="Times New Roman"/>
              </w:rPr>
            </w:pPr>
          </w:p>
        </w:tc>
      </w:tr>
      <w:tr w:rsidR="007F70C5" w14:paraId="72FE0456" w14:textId="77777777" w:rsidTr="002530C1">
        <w:tc>
          <w:tcPr>
            <w:tcW w:w="7656" w:type="dxa"/>
          </w:tcPr>
          <w:p w14:paraId="19461670" w14:textId="2E1B2935" w:rsidR="007F70C5" w:rsidRDefault="007F70C5" w:rsidP="007F70C5">
            <w:pPr>
              <w:spacing w:after="0" w:line="240" w:lineRule="auto"/>
            </w:pPr>
            <w:r>
              <w:t xml:space="preserve">и) </w:t>
            </w:r>
            <w:r w:rsidRPr="00C66150">
              <w:t>вимог щодо</w:t>
            </w:r>
            <w:r>
              <w:t xml:space="preserve"> п</w:t>
            </w:r>
            <w:r w:rsidRPr="00C66150">
              <w:t>оширення програм з платними інтерактивними конкурсами</w:t>
            </w:r>
            <w:r>
              <w:t xml:space="preserve"> </w:t>
            </w:r>
          </w:p>
          <w:p w14:paraId="30D786FA" w14:textId="77777777" w:rsidR="007F70C5" w:rsidRDefault="007F70C5" w:rsidP="007F70C5">
            <w:pPr>
              <w:spacing w:after="0" w:line="240" w:lineRule="auto"/>
            </w:pPr>
            <w:r w:rsidRPr="00C66150">
              <w:t>(іграми, вікторинами)</w:t>
            </w:r>
            <w:r>
              <w:t xml:space="preserve"> відповідно до статті 48 цього Закону;</w:t>
            </w:r>
          </w:p>
          <w:p w14:paraId="2AB52D0B" w14:textId="60436544" w:rsidR="007F70C5" w:rsidRDefault="007F70C5" w:rsidP="007F70C5">
            <w:pPr>
              <w:spacing w:after="0" w:line="240" w:lineRule="auto"/>
            </w:pPr>
          </w:p>
        </w:tc>
        <w:tc>
          <w:tcPr>
            <w:tcW w:w="7653" w:type="dxa"/>
          </w:tcPr>
          <w:p w14:paraId="038DD3AB" w14:textId="77777777" w:rsidR="007F70C5" w:rsidRPr="003A0F61" w:rsidRDefault="007F70C5" w:rsidP="007F70C5">
            <w:pPr>
              <w:spacing w:after="0" w:line="240" w:lineRule="auto"/>
              <w:rPr>
                <w:rFonts w:cs="Times New Roman"/>
              </w:rPr>
            </w:pPr>
          </w:p>
        </w:tc>
      </w:tr>
      <w:tr w:rsidR="007F70C5" w14:paraId="0EE3C6D0" w14:textId="77777777" w:rsidTr="002530C1">
        <w:tc>
          <w:tcPr>
            <w:tcW w:w="7656" w:type="dxa"/>
          </w:tcPr>
          <w:p w14:paraId="5761F8D0" w14:textId="65681622" w:rsidR="007F70C5" w:rsidRDefault="007F70C5" w:rsidP="007F70C5">
            <w:pPr>
              <w:spacing w:after="0" w:line="240" w:lineRule="auto"/>
            </w:pPr>
            <w:r>
              <w:t xml:space="preserve">і) </w:t>
            </w:r>
            <w:r w:rsidRPr="00C66150">
              <w:t>вимог щодо</w:t>
            </w:r>
            <w:r>
              <w:t xml:space="preserve"> обліку і зберігання програм та примірників друкованих медіа відповідно до вимог статті 49 цього Закону;</w:t>
            </w:r>
          </w:p>
          <w:p w14:paraId="66DF88DC" w14:textId="77777777" w:rsidR="007F70C5" w:rsidRDefault="007F70C5" w:rsidP="007F70C5">
            <w:pPr>
              <w:spacing w:after="0" w:line="240" w:lineRule="auto"/>
            </w:pPr>
          </w:p>
        </w:tc>
        <w:tc>
          <w:tcPr>
            <w:tcW w:w="7653" w:type="dxa"/>
          </w:tcPr>
          <w:p w14:paraId="28924813" w14:textId="77777777" w:rsidR="007F70C5" w:rsidRPr="003A0F61" w:rsidRDefault="007F70C5" w:rsidP="007F70C5">
            <w:pPr>
              <w:spacing w:after="0" w:line="240" w:lineRule="auto"/>
              <w:rPr>
                <w:rFonts w:cs="Times New Roman"/>
              </w:rPr>
            </w:pPr>
          </w:p>
        </w:tc>
      </w:tr>
      <w:tr w:rsidR="007F70C5" w14:paraId="439B4950" w14:textId="77777777" w:rsidTr="002530C1">
        <w:tc>
          <w:tcPr>
            <w:tcW w:w="7656" w:type="dxa"/>
          </w:tcPr>
          <w:p w14:paraId="7E83ECB8" w14:textId="7BC7161B" w:rsidR="007F70C5" w:rsidRPr="003A0F61" w:rsidRDefault="007F70C5" w:rsidP="007F70C5">
            <w:pPr>
              <w:spacing w:after="0" w:line="240" w:lineRule="auto"/>
              <w:rPr>
                <w:rFonts w:cs="Times New Roman"/>
              </w:rPr>
            </w:pPr>
            <w:r>
              <w:lastRenderedPageBreak/>
              <w:t xml:space="preserve">ї) вимог Закону України «Про рекламу» </w:t>
            </w:r>
            <w:r w:rsidRPr="003A0F61">
              <w:rPr>
                <w:rFonts w:cs="Times New Roman"/>
              </w:rPr>
              <w:t xml:space="preserve">щодо спонсорства і порядку </w:t>
            </w:r>
            <w:r>
              <w:rPr>
                <w:rFonts w:cs="Times New Roman"/>
              </w:rPr>
              <w:t>поширення (розповсюдження)</w:t>
            </w:r>
            <w:r w:rsidRPr="003A0F61">
              <w:rPr>
                <w:rFonts w:cs="Times New Roman"/>
              </w:rPr>
              <w:t xml:space="preserve"> реклами суб’єктами у сфері аудіовізуальних медіа;</w:t>
            </w:r>
          </w:p>
          <w:p w14:paraId="78BFAFDF" w14:textId="3E3AECD5" w:rsidR="007F70C5" w:rsidRDefault="007F70C5" w:rsidP="007F70C5">
            <w:pPr>
              <w:spacing w:after="0" w:line="240" w:lineRule="auto"/>
            </w:pPr>
          </w:p>
        </w:tc>
        <w:tc>
          <w:tcPr>
            <w:tcW w:w="7653" w:type="dxa"/>
          </w:tcPr>
          <w:p w14:paraId="6CCB0568" w14:textId="67B71A94" w:rsidR="00C4529F" w:rsidRPr="003A0F61" w:rsidRDefault="00C4529F" w:rsidP="00C4529F">
            <w:pPr>
              <w:spacing w:after="0" w:line="240" w:lineRule="auto"/>
              <w:rPr>
                <w:rFonts w:cs="Times New Roman"/>
              </w:rPr>
            </w:pPr>
          </w:p>
        </w:tc>
      </w:tr>
      <w:tr w:rsidR="007F70C5" w14:paraId="642FDA50" w14:textId="77777777" w:rsidTr="002530C1">
        <w:tc>
          <w:tcPr>
            <w:tcW w:w="7656" w:type="dxa"/>
          </w:tcPr>
          <w:p w14:paraId="06511353" w14:textId="0DB459E8" w:rsidR="007F70C5" w:rsidRDefault="007F70C5" w:rsidP="007F70C5">
            <w:pPr>
              <w:spacing w:after="0" w:line="240" w:lineRule="auto"/>
            </w:pPr>
            <w:r>
              <w:t xml:space="preserve">к) законодавства про захист суспільної моралі; </w:t>
            </w:r>
          </w:p>
          <w:p w14:paraId="7EA35DE3" w14:textId="4DC7D55C" w:rsidR="007F70C5" w:rsidRDefault="007F70C5" w:rsidP="007F70C5">
            <w:pPr>
              <w:spacing w:after="0" w:line="240" w:lineRule="auto"/>
            </w:pPr>
          </w:p>
        </w:tc>
        <w:tc>
          <w:tcPr>
            <w:tcW w:w="7653" w:type="dxa"/>
          </w:tcPr>
          <w:p w14:paraId="5C55D742" w14:textId="027CAF67" w:rsidR="007F70C5" w:rsidRPr="003A0F61" w:rsidRDefault="007F70C5" w:rsidP="00C4529F">
            <w:pPr>
              <w:spacing w:after="0" w:line="240" w:lineRule="auto"/>
              <w:rPr>
                <w:rFonts w:cs="Times New Roman"/>
              </w:rPr>
            </w:pPr>
          </w:p>
        </w:tc>
      </w:tr>
      <w:tr w:rsidR="007F70C5" w14:paraId="1794B4B9" w14:textId="77777777" w:rsidTr="002530C1">
        <w:tc>
          <w:tcPr>
            <w:tcW w:w="7656" w:type="dxa"/>
          </w:tcPr>
          <w:p w14:paraId="47396C5D" w14:textId="62D00AEB" w:rsidR="007F70C5" w:rsidRDefault="007F70C5" w:rsidP="007F70C5">
            <w:pPr>
              <w:spacing w:after="0" w:line="240" w:lineRule="auto"/>
            </w:pPr>
            <w:r>
              <w:t xml:space="preserve">л) </w:t>
            </w:r>
            <w:r w:rsidRPr="003A0F61">
              <w:t>законодавства про кінематографію щодо розповсюдження чи демонстрування суб’єктами у сфері медіа творів, розповсюдження і демонстрування яких заборонено законодавством про кінематографію;</w:t>
            </w:r>
          </w:p>
          <w:p w14:paraId="1699781F" w14:textId="729B347C" w:rsidR="007F70C5" w:rsidRDefault="007F70C5" w:rsidP="007F70C5">
            <w:pPr>
              <w:spacing w:after="0" w:line="240" w:lineRule="auto"/>
            </w:pPr>
          </w:p>
        </w:tc>
        <w:tc>
          <w:tcPr>
            <w:tcW w:w="7653" w:type="dxa"/>
          </w:tcPr>
          <w:p w14:paraId="18A1F084" w14:textId="0461BDD7" w:rsidR="007F70C5" w:rsidRPr="003A0F61" w:rsidRDefault="007F70C5" w:rsidP="00C4529F">
            <w:pPr>
              <w:spacing w:after="0" w:line="240" w:lineRule="auto"/>
              <w:rPr>
                <w:rFonts w:cs="Times New Roman"/>
              </w:rPr>
            </w:pPr>
          </w:p>
        </w:tc>
      </w:tr>
      <w:tr w:rsidR="007F70C5" w14:paraId="3E91EE4E" w14:textId="77777777" w:rsidTr="002530C1">
        <w:tc>
          <w:tcPr>
            <w:tcW w:w="7656" w:type="dxa"/>
          </w:tcPr>
          <w:p w14:paraId="045EBF1A" w14:textId="72E467CB" w:rsidR="007F70C5" w:rsidRDefault="007F70C5" w:rsidP="007F70C5">
            <w:pPr>
              <w:spacing w:after="0" w:line="240" w:lineRule="auto"/>
            </w:pPr>
            <w:r>
              <w:t>м) законодавства про вибори та референдуми;</w:t>
            </w:r>
          </w:p>
          <w:p w14:paraId="7747FD67" w14:textId="7844D9A6" w:rsidR="007F70C5" w:rsidRDefault="007F70C5" w:rsidP="007F70C5">
            <w:pPr>
              <w:spacing w:after="0" w:line="240" w:lineRule="auto"/>
            </w:pPr>
          </w:p>
        </w:tc>
        <w:tc>
          <w:tcPr>
            <w:tcW w:w="7653" w:type="dxa"/>
          </w:tcPr>
          <w:p w14:paraId="1FD16164" w14:textId="34BC9628" w:rsidR="007F70C5" w:rsidRPr="003A0F61" w:rsidRDefault="007F70C5" w:rsidP="00C4529F">
            <w:pPr>
              <w:spacing w:after="0" w:line="240" w:lineRule="auto"/>
              <w:rPr>
                <w:rFonts w:cs="Times New Roman"/>
              </w:rPr>
            </w:pPr>
          </w:p>
        </w:tc>
      </w:tr>
      <w:tr w:rsidR="007F70C5" w14:paraId="183264BE" w14:textId="77777777" w:rsidTr="002530C1">
        <w:tc>
          <w:tcPr>
            <w:tcW w:w="7656" w:type="dxa"/>
          </w:tcPr>
          <w:p w14:paraId="4D2D1AD5" w14:textId="55409D08" w:rsidR="007F70C5" w:rsidRDefault="007F70C5" w:rsidP="007F70C5">
            <w:pPr>
              <w:spacing w:after="0" w:line="240" w:lineRule="auto"/>
            </w:pPr>
            <w:r>
              <w:t>22)</w:t>
            </w:r>
            <w:r w:rsidRPr="00DF771C">
              <w:rPr>
                <w:rFonts w:cs="Times New Roman"/>
              </w:rPr>
              <w:t xml:space="preserve"> </w:t>
            </w:r>
            <w:r w:rsidRPr="00DF771C">
              <w:t>спільно з органом спільного регулювання розробляє та затверджує критерії віднесення інформації до такої, що порушує вимоги статті 37 цього Закону</w:t>
            </w:r>
            <w:r>
              <w:t>;</w:t>
            </w:r>
          </w:p>
          <w:p w14:paraId="50CC55F7" w14:textId="78AE2E24" w:rsidR="007F70C5" w:rsidRDefault="007F70C5" w:rsidP="007F70C5">
            <w:pPr>
              <w:spacing w:after="0" w:line="240" w:lineRule="auto"/>
            </w:pPr>
          </w:p>
        </w:tc>
        <w:tc>
          <w:tcPr>
            <w:tcW w:w="7653" w:type="dxa"/>
          </w:tcPr>
          <w:p w14:paraId="4A0AB79A" w14:textId="78833015" w:rsidR="007F70C5" w:rsidRDefault="007F70C5" w:rsidP="007F70C5">
            <w:pPr>
              <w:spacing w:after="0" w:line="240" w:lineRule="auto"/>
              <w:rPr>
                <w:rFonts w:cs="Times New Roman"/>
              </w:rPr>
            </w:pPr>
          </w:p>
        </w:tc>
      </w:tr>
      <w:tr w:rsidR="007F70C5" w14:paraId="0164F147" w14:textId="77777777" w:rsidTr="002530C1">
        <w:tc>
          <w:tcPr>
            <w:tcW w:w="7656" w:type="dxa"/>
          </w:tcPr>
          <w:p w14:paraId="75DD6A8D" w14:textId="29EE7F66" w:rsidR="007F70C5" w:rsidRDefault="007F70C5" w:rsidP="007F70C5">
            <w:pPr>
              <w:spacing w:after="0" w:line="240" w:lineRule="auto"/>
            </w:pPr>
            <w:r>
              <w:t xml:space="preserve">23) </w:t>
            </w:r>
            <w:r w:rsidRPr="0000301C">
              <w:t>спільно з органом спільного регулювання розробляє та затверджує критерії віднесення лінійних медіа до тематичних та встановл</w:t>
            </w:r>
            <w:r>
              <w:t xml:space="preserve">ює </w:t>
            </w:r>
            <w:r w:rsidRPr="0000301C">
              <w:t>обсяг</w:t>
            </w:r>
            <w:r>
              <w:t>и</w:t>
            </w:r>
            <w:r w:rsidRPr="0000301C">
              <w:t xml:space="preserve"> національного </w:t>
            </w:r>
            <w:r>
              <w:t>та європейського пр</w:t>
            </w:r>
            <w:r w:rsidRPr="0000301C">
              <w:t>одукту для таких медіа</w:t>
            </w:r>
            <w:r>
              <w:t xml:space="preserve"> відповідно до частини третьої</w:t>
            </w:r>
            <w:r w:rsidRPr="0000301C">
              <w:t xml:space="preserve"> статті 39, частини третьої статті 40 цього Закону;</w:t>
            </w:r>
          </w:p>
          <w:p w14:paraId="417F2CC9" w14:textId="0761BB20" w:rsidR="007F70C5" w:rsidRPr="0000301C" w:rsidRDefault="007F70C5" w:rsidP="007F70C5">
            <w:pPr>
              <w:spacing w:after="0" w:line="240" w:lineRule="auto"/>
            </w:pPr>
          </w:p>
        </w:tc>
        <w:tc>
          <w:tcPr>
            <w:tcW w:w="7653" w:type="dxa"/>
          </w:tcPr>
          <w:p w14:paraId="46E60545" w14:textId="77777777" w:rsidR="007F70C5" w:rsidRPr="00DF771C" w:rsidRDefault="007F70C5" w:rsidP="007F70C5">
            <w:pPr>
              <w:spacing w:after="0" w:line="240" w:lineRule="auto"/>
              <w:rPr>
                <w:rFonts w:cs="Times New Roman"/>
              </w:rPr>
            </w:pPr>
          </w:p>
        </w:tc>
      </w:tr>
      <w:tr w:rsidR="007F70C5" w14:paraId="76168FAB" w14:textId="77777777" w:rsidTr="002530C1">
        <w:tc>
          <w:tcPr>
            <w:tcW w:w="7656" w:type="dxa"/>
          </w:tcPr>
          <w:p w14:paraId="67ACAABC" w14:textId="198AC18D" w:rsidR="007F70C5" w:rsidRDefault="007F70C5" w:rsidP="007F70C5">
            <w:pPr>
              <w:spacing w:after="0" w:line="240" w:lineRule="auto"/>
            </w:pPr>
            <w:r>
              <w:t xml:space="preserve">24) </w:t>
            </w:r>
            <w:r w:rsidRPr="004900C7">
              <w:t>спільно з органом спільного регулювання розробляє та затверджує вимоги щодо захисту неповнолітніх відповідно до частини сьомої статті 43 цього Закону;</w:t>
            </w:r>
            <w:r>
              <w:t xml:space="preserve"> </w:t>
            </w:r>
          </w:p>
          <w:p w14:paraId="5DC69F8F" w14:textId="72D4C594" w:rsidR="007F70C5" w:rsidRDefault="007F70C5" w:rsidP="007F70C5">
            <w:pPr>
              <w:spacing w:after="0" w:line="240" w:lineRule="auto"/>
            </w:pPr>
          </w:p>
        </w:tc>
        <w:tc>
          <w:tcPr>
            <w:tcW w:w="7653" w:type="dxa"/>
          </w:tcPr>
          <w:p w14:paraId="27E422C4" w14:textId="03DC200A" w:rsidR="007F70C5" w:rsidRDefault="007F70C5" w:rsidP="007F70C5">
            <w:pPr>
              <w:spacing w:after="0" w:line="240" w:lineRule="auto"/>
              <w:rPr>
                <w:rFonts w:cs="Times New Roman"/>
              </w:rPr>
            </w:pPr>
          </w:p>
        </w:tc>
      </w:tr>
      <w:tr w:rsidR="007F70C5" w:rsidRPr="00622E37" w14:paraId="10C7FBCC" w14:textId="77777777" w:rsidTr="002530C1">
        <w:tc>
          <w:tcPr>
            <w:tcW w:w="7656" w:type="dxa"/>
          </w:tcPr>
          <w:p w14:paraId="71B0FB1C" w14:textId="79D0EC44" w:rsidR="007F70C5" w:rsidRDefault="007F70C5" w:rsidP="007F70C5">
            <w:pPr>
              <w:spacing w:after="0" w:line="240" w:lineRule="auto"/>
            </w:pPr>
            <w:r>
              <w:t xml:space="preserve">25) </w:t>
            </w:r>
            <w:r w:rsidRPr="00012498">
              <w:t>визначає за власною ініціативою або за запитами суб’єктів у сфері аудіовізуальних медіа перелік подій значного суспільного інтересу відповідно до статті 47 цього Закону</w:t>
            </w:r>
            <w:r>
              <w:t>;</w:t>
            </w:r>
          </w:p>
          <w:p w14:paraId="1FCA839D" w14:textId="6929550E" w:rsidR="007F70C5" w:rsidRPr="00012498" w:rsidRDefault="007F70C5" w:rsidP="007F70C5">
            <w:pPr>
              <w:spacing w:after="0" w:line="240" w:lineRule="auto"/>
            </w:pPr>
          </w:p>
        </w:tc>
        <w:tc>
          <w:tcPr>
            <w:tcW w:w="7653" w:type="dxa"/>
          </w:tcPr>
          <w:p w14:paraId="3727E6A4" w14:textId="77777777" w:rsidR="007F70C5" w:rsidRPr="00012498" w:rsidRDefault="007F70C5" w:rsidP="007F70C5">
            <w:pPr>
              <w:spacing w:after="0" w:line="240" w:lineRule="auto"/>
              <w:rPr>
                <w:rFonts w:cs="Times New Roman"/>
              </w:rPr>
            </w:pPr>
          </w:p>
        </w:tc>
      </w:tr>
      <w:tr w:rsidR="007F70C5" w:rsidRPr="00622E37" w14:paraId="586E8C37" w14:textId="77777777" w:rsidTr="002530C1">
        <w:tc>
          <w:tcPr>
            <w:tcW w:w="7656" w:type="dxa"/>
          </w:tcPr>
          <w:p w14:paraId="7337B9E4" w14:textId="57FEF4B0" w:rsidR="007F70C5" w:rsidRDefault="007F70C5" w:rsidP="007F70C5">
            <w:pPr>
              <w:spacing w:after="0" w:line="240" w:lineRule="auto"/>
            </w:pPr>
            <w:r>
              <w:t>26</w:t>
            </w:r>
            <w:r w:rsidRPr="00D102EF">
              <w:t xml:space="preserve">) здійснює ліцензування у сфері медіа відповідно до цього Закону, у тому числі </w:t>
            </w:r>
            <w:r>
              <w:t xml:space="preserve">оголошує конкурси на мовлення у випадках, визначених статтею 52 цього Закону, </w:t>
            </w:r>
            <w:r w:rsidRPr="00D102EF">
              <w:t xml:space="preserve">визначає </w:t>
            </w:r>
            <w:r>
              <w:t xml:space="preserve">умови ліцензій </w:t>
            </w:r>
            <w:r w:rsidRPr="00D102EF">
              <w:t xml:space="preserve">відповідно до Плану реалізації Стратегії, </w:t>
            </w:r>
            <w:r w:rsidRPr="00242E05">
              <w:t>встановлює форму заяви на участь у конкурсі та порядок подання до Національної ради документів на участь в конкурсі, ухвалює рішення про допуск чи відмову в допуску до конкурсу у випадках, визначених статтею 53 цього Закону</w:t>
            </w:r>
            <w:r>
              <w:t xml:space="preserve">, </w:t>
            </w:r>
            <w:r w:rsidRPr="00614F52">
              <w:t>ухвалює рішення про проведення конкурсу та проводить конкурс у випадках, визначених статтею 54 цього Закону, встановлює результати конкурсу та ухвалює рішення про переможця конкурсу відповідно до статті 55 цього Закону</w:t>
            </w:r>
            <w:r>
              <w:t xml:space="preserve">, ухвалює рішення про продовження строку дії </w:t>
            </w:r>
            <w:r>
              <w:lastRenderedPageBreak/>
              <w:t>ліцензії або про відмову в продовженні строку дії ліцензії відповідно до статті 58 цього Закону, ухвалює рішення про внесення змін до Реєстру чи відмову у внесенні змін до Реєстру щодо ліцензіатів у випадках та в порядку, встановлених статтею 59 цього Закону, ухвалює рішення про анулювання ліцензії у випадках та в порядку, встановлених статтею 60 цього Закону;</w:t>
            </w:r>
          </w:p>
          <w:p w14:paraId="7B2EF1D6" w14:textId="088EF0B1" w:rsidR="007F70C5" w:rsidRDefault="007F70C5" w:rsidP="007F70C5">
            <w:pPr>
              <w:spacing w:after="0" w:line="240" w:lineRule="auto"/>
            </w:pPr>
          </w:p>
        </w:tc>
        <w:tc>
          <w:tcPr>
            <w:tcW w:w="7653" w:type="dxa"/>
          </w:tcPr>
          <w:p w14:paraId="5300955A" w14:textId="77777777" w:rsidR="007F70C5" w:rsidRPr="00012498" w:rsidRDefault="007F70C5" w:rsidP="007F70C5">
            <w:pPr>
              <w:spacing w:after="0" w:line="240" w:lineRule="auto"/>
              <w:rPr>
                <w:rFonts w:cs="Times New Roman"/>
              </w:rPr>
            </w:pPr>
          </w:p>
        </w:tc>
      </w:tr>
      <w:tr w:rsidR="007F70C5" w:rsidRPr="00622E37" w14:paraId="2D9F972C" w14:textId="77777777" w:rsidTr="002530C1">
        <w:tc>
          <w:tcPr>
            <w:tcW w:w="7656" w:type="dxa"/>
          </w:tcPr>
          <w:p w14:paraId="393DE9AE" w14:textId="27F58FAF" w:rsidR="007F70C5" w:rsidRDefault="007F70C5" w:rsidP="007F70C5">
            <w:pPr>
              <w:spacing w:after="0" w:line="240" w:lineRule="auto"/>
            </w:pPr>
            <w:r>
              <w:t xml:space="preserve">27) розробляє та затверджує методику розрахунку ліцензійного збору, реєстраційного збору, збору за внесення змін до Реєстру та порядок їх сплати; </w:t>
            </w:r>
          </w:p>
          <w:p w14:paraId="285851E0" w14:textId="77777777" w:rsidR="007F70C5" w:rsidRDefault="007F70C5" w:rsidP="007F70C5">
            <w:pPr>
              <w:spacing w:after="0" w:line="240" w:lineRule="auto"/>
            </w:pPr>
          </w:p>
        </w:tc>
        <w:tc>
          <w:tcPr>
            <w:tcW w:w="7653" w:type="dxa"/>
          </w:tcPr>
          <w:p w14:paraId="5F49CF39" w14:textId="77777777" w:rsidR="007F70C5" w:rsidRPr="00012498" w:rsidRDefault="007F70C5" w:rsidP="007F70C5">
            <w:pPr>
              <w:spacing w:after="0" w:line="240" w:lineRule="auto"/>
              <w:rPr>
                <w:rFonts w:cs="Times New Roman"/>
              </w:rPr>
            </w:pPr>
          </w:p>
        </w:tc>
      </w:tr>
      <w:tr w:rsidR="007F70C5" w:rsidRPr="00012498" w14:paraId="5CCC5BA7" w14:textId="77777777" w:rsidTr="002530C1">
        <w:tc>
          <w:tcPr>
            <w:tcW w:w="7656" w:type="dxa"/>
          </w:tcPr>
          <w:p w14:paraId="46C43E3C" w14:textId="1C2B541A" w:rsidR="007F70C5" w:rsidRDefault="007F70C5" w:rsidP="007F70C5">
            <w:pPr>
              <w:spacing w:after="0" w:line="240" w:lineRule="auto"/>
            </w:pPr>
            <w:r>
              <w:t xml:space="preserve">28) розробляє та затверджує зразок витягу з Реєстру та його опис відповідно до статті 57 цього Закону; </w:t>
            </w:r>
          </w:p>
          <w:p w14:paraId="04F4CC36" w14:textId="77777777" w:rsidR="007F70C5" w:rsidRDefault="007F70C5" w:rsidP="007F70C5">
            <w:pPr>
              <w:spacing w:after="0" w:line="240" w:lineRule="auto"/>
            </w:pPr>
          </w:p>
        </w:tc>
        <w:tc>
          <w:tcPr>
            <w:tcW w:w="7653" w:type="dxa"/>
          </w:tcPr>
          <w:p w14:paraId="3E4AF601" w14:textId="77777777" w:rsidR="007F70C5" w:rsidRPr="00012498" w:rsidRDefault="007F70C5" w:rsidP="007F70C5">
            <w:pPr>
              <w:spacing w:after="0" w:line="240" w:lineRule="auto"/>
              <w:rPr>
                <w:rFonts w:cs="Times New Roman"/>
              </w:rPr>
            </w:pPr>
          </w:p>
        </w:tc>
      </w:tr>
      <w:tr w:rsidR="007F70C5" w:rsidRPr="00012498" w14:paraId="747D0BB8" w14:textId="77777777" w:rsidTr="002530C1">
        <w:tc>
          <w:tcPr>
            <w:tcW w:w="7656" w:type="dxa"/>
          </w:tcPr>
          <w:p w14:paraId="0BB74EBC" w14:textId="306B3D67" w:rsidR="007F70C5" w:rsidRDefault="007F70C5" w:rsidP="007F70C5">
            <w:pPr>
              <w:spacing w:after="0" w:line="240" w:lineRule="auto"/>
            </w:pPr>
            <w:r>
              <w:t xml:space="preserve">29) здійснює </w:t>
            </w:r>
            <w:r w:rsidRPr="00614F52">
              <w:t>реєстр</w:t>
            </w:r>
            <w:r>
              <w:t>ацію суб’єктів у</w:t>
            </w:r>
            <w:r w:rsidRPr="00614F52">
              <w:t xml:space="preserve"> сфері медіа</w:t>
            </w:r>
            <w:r>
              <w:t xml:space="preserve"> відповідно до цього Закону, у тому числі </w:t>
            </w:r>
            <w:r w:rsidRPr="00614F52">
              <w:t>встановлює форму та порядок подання заяви про реєстрацію суб’єктів у сфері медіа</w:t>
            </w:r>
            <w:r>
              <w:t xml:space="preserve">, </w:t>
            </w:r>
            <w:r w:rsidRPr="00614F52">
              <w:t>ухвалює рішення про реєстрацію суб’єктів у сфері медіа</w:t>
            </w:r>
            <w:r>
              <w:t xml:space="preserve">, встановлює </w:t>
            </w:r>
            <w:r w:rsidRPr="00614F52">
              <w:t>форму та порядок подання заяви про внесення змін до Реєстру</w:t>
            </w:r>
            <w:r>
              <w:t>,</w:t>
            </w:r>
            <w:r w:rsidRPr="00614F52">
              <w:t xml:space="preserve"> ухвалює рішення про внесення змін до Реєстру чи відмову у внесенні змін до Реєстру щодо реєстрантів відповідно до статті 61 цього Закону</w:t>
            </w:r>
            <w:r>
              <w:t xml:space="preserve">, ухвалює рішення про відмову в реєстрації та про </w:t>
            </w:r>
            <w:r w:rsidRPr="00242E05">
              <w:rPr>
                <w:rFonts w:cs="Times New Roman"/>
              </w:rPr>
              <w:t>скасування реєстрації суб’єктів у сфері медіа у випадках та в порядку, встановлених статтею 62 цього Закону;</w:t>
            </w:r>
          </w:p>
          <w:p w14:paraId="26E506F6" w14:textId="7A22723B" w:rsidR="007F70C5" w:rsidRDefault="007F70C5" w:rsidP="007F70C5">
            <w:pPr>
              <w:spacing w:after="0" w:line="240" w:lineRule="auto"/>
            </w:pPr>
          </w:p>
        </w:tc>
        <w:tc>
          <w:tcPr>
            <w:tcW w:w="7653" w:type="dxa"/>
          </w:tcPr>
          <w:p w14:paraId="3B48D76C" w14:textId="1B5426CB" w:rsidR="007F70C5" w:rsidRPr="007B488B" w:rsidRDefault="007F70C5" w:rsidP="007F70C5">
            <w:pPr>
              <w:spacing w:after="0" w:line="240" w:lineRule="auto"/>
            </w:pPr>
          </w:p>
        </w:tc>
      </w:tr>
      <w:tr w:rsidR="007F70C5" w:rsidRPr="00012498" w14:paraId="5097D604" w14:textId="77777777" w:rsidTr="002530C1">
        <w:tc>
          <w:tcPr>
            <w:tcW w:w="7656" w:type="dxa"/>
          </w:tcPr>
          <w:p w14:paraId="07974976" w14:textId="741C0BFC" w:rsidR="007F70C5" w:rsidRDefault="007F70C5" w:rsidP="007F70C5">
            <w:pPr>
              <w:spacing w:after="0" w:line="240" w:lineRule="auto"/>
            </w:pPr>
            <w:r>
              <w:t xml:space="preserve">30) </w:t>
            </w:r>
            <w:r w:rsidRPr="00614F52">
              <w:t>затверджу</w:t>
            </w:r>
            <w:r>
              <w:t>є</w:t>
            </w:r>
            <w:r w:rsidRPr="00614F52">
              <w:t xml:space="preserve"> порядок видачі та анулювання дозволу на тимчасове мовлення</w:t>
            </w:r>
            <w:r>
              <w:t xml:space="preserve">, визначає умови дозволів на тимчасове мовлення та видає дозволи на тимчасове мовлення </w:t>
            </w:r>
            <w:r w:rsidRPr="00614F52">
              <w:t>відповідно до стат</w:t>
            </w:r>
            <w:r>
              <w:t>ей</w:t>
            </w:r>
            <w:r w:rsidRPr="00614F52">
              <w:t xml:space="preserve"> 63</w:t>
            </w:r>
            <w:r>
              <w:rPr>
                <w:lang w:val="ru-RU"/>
              </w:rPr>
              <w:t xml:space="preserve"> та</w:t>
            </w:r>
            <w:r>
              <w:t xml:space="preserve"> 12</w:t>
            </w:r>
            <w:r w:rsidR="00D23FF1">
              <w:t>2</w:t>
            </w:r>
            <w:r w:rsidRPr="00614F52">
              <w:t xml:space="preserve"> цього Закону;</w:t>
            </w:r>
          </w:p>
          <w:p w14:paraId="7C37889A" w14:textId="3EBC6039" w:rsidR="007F70C5" w:rsidRDefault="007F70C5" w:rsidP="007F70C5">
            <w:pPr>
              <w:spacing w:after="0" w:line="240" w:lineRule="auto"/>
            </w:pPr>
            <w:r>
              <w:t xml:space="preserve"> </w:t>
            </w:r>
          </w:p>
        </w:tc>
        <w:tc>
          <w:tcPr>
            <w:tcW w:w="7653" w:type="dxa"/>
          </w:tcPr>
          <w:p w14:paraId="79807866" w14:textId="178D3828" w:rsidR="007F70C5" w:rsidRPr="00012498" w:rsidRDefault="007F70C5" w:rsidP="007F70C5">
            <w:pPr>
              <w:spacing w:after="0" w:line="240" w:lineRule="auto"/>
              <w:rPr>
                <w:rFonts w:cs="Times New Roman"/>
              </w:rPr>
            </w:pPr>
          </w:p>
        </w:tc>
      </w:tr>
      <w:tr w:rsidR="007F70C5" w:rsidRPr="00012498" w14:paraId="52159D5D" w14:textId="77777777" w:rsidTr="002530C1">
        <w:tc>
          <w:tcPr>
            <w:tcW w:w="7656" w:type="dxa"/>
          </w:tcPr>
          <w:p w14:paraId="64140F56" w14:textId="6291905A" w:rsidR="007F70C5" w:rsidRDefault="007F70C5" w:rsidP="007F70C5">
            <w:pPr>
              <w:spacing w:after="0" w:line="240" w:lineRule="auto"/>
            </w:pPr>
            <w:r>
              <w:t>31) ухвалює рішення про реєстрацію, відмову в реєстрації або скасування реєстрації іноземних лінійних медіа відповідно до вимог статей 64, 65</w:t>
            </w:r>
            <w:r w:rsidRPr="00AF09F7">
              <w:t xml:space="preserve"> та 1</w:t>
            </w:r>
            <w:r w:rsidR="00BF112A">
              <w:t>2</w:t>
            </w:r>
            <w:r w:rsidR="00D23FF1">
              <w:t>0</w:t>
            </w:r>
            <w:r>
              <w:t xml:space="preserve"> цього Закону;</w:t>
            </w:r>
          </w:p>
          <w:p w14:paraId="6BFA461F" w14:textId="527EC338" w:rsidR="007F70C5" w:rsidRDefault="007F70C5" w:rsidP="007F70C5">
            <w:pPr>
              <w:spacing w:after="0" w:line="240" w:lineRule="auto"/>
            </w:pPr>
          </w:p>
        </w:tc>
        <w:tc>
          <w:tcPr>
            <w:tcW w:w="7653" w:type="dxa"/>
          </w:tcPr>
          <w:p w14:paraId="7B60F7F6" w14:textId="066100B5" w:rsidR="007F70C5" w:rsidRPr="007B488B" w:rsidRDefault="007F70C5" w:rsidP="007F70C5">
            <w:pPr>
              <w:spacing w:after="0" w:line="240" w:lineRule="auto"/>
            </w:pPr>
          </w:p>
        </w:tc>
      </w:tr>
      <w:tr w:rsidR="007F70C5" w:rsidRPr="00622E37" w14:paraId="4F27CD35" w14:textId="77777777" w:rsidTr="002530C1">
        <w:tc>
          <w:tcPr>
            <w:tcW w:w="7656" w:type="dxa"/>
          </w:tcPr>
          <w:p w14:paraId="0590BC4C" w14:textId="1CDBE248" w:rsidR="007F70C5" w:rsidRDefault="007F70C5" w:rsidP="007F70C5">
            <w:pPr>
              <w:spacing w:after="0" w:line="240" w:lineRule="auto"/>
            </w:pPr>
            <w:r>
              <w:t xml:space="preserve">32) </w:t>
            </w:r>
            <w:r w:rsidRPr="005334AC">
              <w:t>забезпечує ведення електронного кабінету і Реєстру, передбачених цим Законом, та оприлюднення і надання інформації з них;</w:t>
            </w:r>
          </w:p>
          <w:p w14:paraId="587435D0" w14:textId="3C222921" w:rsidR="007F70C5" w:rsidRDefault="007F70C5" w:rsidP="007F70C5">
            <w:pPr>
              <w:spacing w:after="0" w:line="240" w:lineRule="auto"/>
            </w:pPr>
          </w:p>
        </w:tc>
        <w:tc>
          <w:tcPr>
            <w:tcW w:w="7653" w:type="dxa"/>
          </w:tcPr>
          <w:p w14:paraId="7D415A08" w14:textId="77777777" w:rsidR="007F70C5" w:rsidRPr="00012498" w:rsidRDefault="007F70C5" w:rsidP="007F70C5">
            <w:pPr>
              <w:spacing w:after="0" w:line="240" w:lineRule="auto"/>
              <w:rPr>
                <w:rFonts w:cs="Times New Roman"/>
              </w:rPr>
            </w:pPr>
          </w:p>
        </w:tc>
      </w:tr>
      <w:tr w:rsidR="007F70C5" w:rsidRPr="00622E37" w14:paraId="15996B0D" w14:textId="77777777" w:rsidTr="002530C1">
        <w:tc>
          <w:tcPr>
            <w:tcW w:w="7656" w:type="dxa"/>
          </w:tcPr>
          <w:p w14:paraId="539BFC23" w14:textId="101DE0F6" w:rsidR="007F70C5" w:rsidRPr="00622E37" w:rsidRDefault="007F70C5" w:rsidP="007F70C5">
            <w:pPr>
              <w:spacing w:after="0" w:line="240" w:lineRule="auto"/>
            </w:pPr>
            <w:r>
              <w:t>33)</w:t>
            </w:r>
            <w:r w:rsidRPr="006D7804">
              <w:t xml:space="preserve"> здійснює офіційний моніторинг діяльності суб’єктів у сфері медіа у порядку, визначеному Національною радою;</w:t>
            </w:r>
          </w:p>
          <w:p w14:paraId="4A627953" w14:textId="77777777" w:rsidR="007F70C5" w:rsidRDefault="007F70C5" w:rsidP="007F70C5">
            <w:pPr>
              <w:spacing w:after="0" w:line="240" w:lineRule="auto"/>
            </w:pPr>
          </w:p>
        </w:tc>
        <w:tc>
          <w:tcPr>
            <w:tcW w:w="7653" w:type="dxa"/>
          </w:tcPr>
          <w:p w14:paraId="3ED53D32" w14:textId="77777777" w:rsidR="007F70C5" w:rsidRPr="00012498" w:rsidRDefault="007F70C5" w:rsidP="007F70C5">
            <w:pPr>
              <w:spacing w:after="0" w:line="240" w:lineRule="auto"/>
              <w:rPr>
                <w:rFonts w:cs="Times New Roman"/>
              </w:rPr>
            </w:pPr>
          </w:p>
        </w:tc>
      </w:tr>
      <w:tr w:rsidR="007F70C5" w:rsidRPr="00622E37" w14:paraId="76B38335" w14:textId="77777777" w:rsidTr="002530C1">
        <w:tc>
          <w:tcPr>
            <w:tcW w:w="7656" w:type="dxa"/>
          </w:tcPr>
          <w:p w14:paraId="05C248EE" w14:textId="2D4F410C" w:rsidR="007F70C5" w:rsidRDefault="007F70C5" w:rsidP="007F70C5">
            <w:pPr>
              <w:spacing w:after="0" w:line="240" w:lineRule="auto"/>
            </w:pPr>
            <w:r>
              <w:t xml:space="preserve">34) </w:t>
            </w:r>
            <w:r w:rsidRPr="00622E37">
              <w:t>проводить перевірки суб’єктів у сфері медіа відповідно до цього Закону;</w:t>
            </w:r>
          </w:p>
          <w:p w14:paraId="6818DD75" w14:textId="59073D2A" w:rsidR="007F70C5" w:rsidRDefault="007F70C5" w:rsidP="007F70C5">
            <w:pPr>
              <w:spacing w:after="0" w:line="240" w:lineRule="auto"/>
            </w:pPr>
          </w:p>
        </w:tc>
        <w:tc>
          <w:tcPr>
            <w:tcW w:w="7653" w:type="dxa"/>
          </w:tcPr>
          <w:p w14:paraId="1CF4CEF0" w14:textId="77777777" w:rsidR="007F70C5" w:rsidRPr="00012498" w:rsidRDefault="007F70C5" w:rsidP="007F70C5">
            <w:pPr>
              <w:spacing w:after="0" w:line="240" w:lineRule="auto"/>
              <w:rPr>
                <w:rFonts w:cs="Times New Roman"/>
              </w:rPr>
            </w:pPr>
          </w:p>
        </w:tc>
      </w:tr>
      <w:tr w:rsidR="007F70C5" w:rsidRPr="00622E37" w14:paraId="0F789069" w14:textId="77777777" w:rsidTr="002530C1">
        <w:tc>
          <w:tcPr>
            <w:tcW w:w="7656" w:type="dxa"/>
          </w:tcPr>
          <w:p w14:paraId="37D619D8" w14:textId="5A2470BD" w:rsidR="007F70C5" w:rsidRDefault="007F70C5" w:rsidP="007F70C5">
            <w:pPr>
              <w:spacing w:after="0" w:line="240" w:lineRule="auto"/>
              <w:rPr>
                <w:rFonts w:cs="Times New Roman"/>
              </w:rPr>
            </w:pPr>
            <w:r>
              <w:lastRenderedPageBreak/>
              <w:t>35</w:t>
            </w:r>
            <w:r w:rsidRPr="00622E37">
              <w:t xml:space="preserve">) розглядає </w:t>
            </w:r>
            <w:r w:rsidR="00C619FD">
              <w:t xml:space="preserve">питання </w:t>
            </w:r>
            <w:r w:rsidRPr="00622E37">
              <w:t xml:space="preserve">про порушення </w:t>
            </w:r>
            <w:r w:rsidR="00C619FD" w:rsidRPr="004E0318">
              <w:t xml:space="preserve">законодавства </w:t>
            </w:r>
            <w:r w:rsidR="00C619FD">
              <w:t>та</w:t>
            </w:r>
            <w:r w:rsidR="00C619FD">
              <w:rPr>
                <w:lang w:val="en-US"/>
              </w:rPr>
              <w:t>/</w:t>
            </w:r>
            <w:r w:rsidR="00C619FD">
              <w:t xml:space="preserve">або умов ліцензії </w:t>
            </w:r>
            <w:r w:rsidRPr="00622E37">
              <w:t xml:space="preserve">і застосовує </w:t>
            </w:r>
            <w:r w:rsidR="00CC10CF">
              <w:t xml:space="preserve">заходи реагування та </w:t>
            </w:r>
            <w:r w:rsidRPr="002065C8">
              <w:rPr>
                <w:rFonts w:cs="Times New Roman"/>
              </w:rPr>
              <w:t>санкці</w:t>
            </w:r>
            <w:r>
              <w:rPr>
                <w:rFonts w:cs="Times New Roman"/>
              </w:rPr>
              <w:t>ї</w:t>
            </w:r>
            <w:r w:rsidRPr="002065C8">
              <w:rPr>
                <w:rFonts w:cs="Times New Roman"/>
              </w:rPr>
              <w:t>, передбачен</w:t>
            </w:r>
            <w:r>
              <w:rPr>
                <w:rFonts w:cs="Times New Roman"/>
              </w:rPr>
              <w:t>і</w:t>
            </w:r>
            <w:r w:rsidRPr="002065C8">
              <w:rPr>
                <w:rFonts w:cs="Times New Roman"/>
              </w:rPr>
              <w:t xml:space="preserve"> цим Законом</w:t>
            </w:r>
            <w:r>
              <w:rPr>
                <w:rFonts w:cs="Times New Roman"/>
              </w:rPr>
              <w:t>;</w:t>
            </w:r>
          </w:p>
          <w:p w14:paraId="5E87786D" w14:textId="329C78E1" w:rsidR="007F70C5" w:rsidRPr="00622E37" w:rsidRDefault="007F70C5" w:rsidP="007F70C5">
            <w:pPr>
              <w:spacing w:after="0" w:line="240" w:lineRule="auto"/>
            </w:pPr>
          </w:p>
        </w:tc>
        <w:tc>
          <w:tcPr>
            <w:tcW w:w="7653" w:type="dxa"/>
          </w:tcPr>
          <w:p w14:paraId="0E23D394" w14:textId="77777777" w:rsidR="007F70C5" w:rsidRPr="00622E37" w:rsidRDefault="007F70C5" w:rsidP="007F70C5">
            <w:pPr>
              <w:spacing w:after="0" w:line="240" w:lineRule="auto"/>
              <w:rPr>
                <w:rFonts w:cs="Times New Roman"/>
                <w:highlight w:val="yellow"/>
              </w:rPr>
            </w:pPr>
          </w:p>
        </w:tc>
      </w:tr>
      <w:tr w:rsidR="007F70C5" w:rsidRPr="00622E37" w14:paraId="68907AE9" w14:textId="77777777" w:rsidTr="002530C1">
        <w:tc>
          <w:tcPr>
            <w:tcW w:w="7656" w:type="dxa"/>
          </w:tcPr>
          <w:p w14:paraId="3D8790BC" w14:textId="798CB8A0" w:rsidR="007F70C5" w:rsidRDefault="007F70C5" w:rsidP="007F70C5">
            <w:pPr>
              <w:spacing w:after="0" w:line="240" w:lineRule="auto"/>
            </w:pPr>
            <w:r w:rsidRPr="0039075E">
              <w:rPr>
                <w:rFonts w:cs="Times New Roman"/>
              </w:rPr>
              <w:t>3</w:t>
            </w:r>
            <w:r>
              <w:rPr>
                <w:rFonts w:cs="Times New Roman"/>
              </w:rPr>
              <w:t>6</w:t>
            </w:r>
            <w:r w:rsidRPr="0039075E">
              <w:rPr>
                <w:rFonts w:cs="Times New Roman"/>
              </w:rPr>
              <w:t xml:space="preserve">) у </w:t>
            </w:r>
            <w:r>
              <w:rPr>
                <w:rFonts w:cs="Times New Roman"/>
              </w:rPr>
              <w:t xml:space="preserve">випадку </w:t>
            </w:r>
            <w:r w:rsidRPr="0039075E">
              <w:rPr>
                <w:rFonts w:cs="Times New Roman"/>
              </w:rPr>
              <w:t>порушення законодавства України</w:t>
            </w:r>
            <w:r w:rsidRPr="00622E37">
              <w:rPr>
                <w:rFonts w:cs="Times New Roman"/>
              </w:rPr>
              <w:t xml:space="preserve"> </w:t>
            </w:r>
            <w:r>
              <w:rPr>
                <w:rFonts w:cs="Times New Roman"/>
              </w:rPr>
              <w:t xml:space="preserve">у програмах </w:t>
            </w:r>
            <w:r w:rsidRPr="00622E37">
              <w:rPr>
                <w:rFonts w:cs="Times New Roman"/>
              </w:rPr>
              <w:t xml:space="preserve">радіоканалів, телеканалів, каталогів програм, які походять з країн, що є сторонами Європейської конвенції про транскордонне телебачення чи державами-членами Європейського Союзу, </w:t>
            </w:r>
            <w:r>
              <w:rPr>
                <w:rFonts w:cs="Times New Roman"/>
              </w:rPr>
              <w:t xml:space="preserve">здійснює заходи, передбачені </w:t>
            </w:r>
            <w:r w:rsidRPr="00622E37">
              <w:rPr>
                <w:rFonts w:cs="Times New Roman"/>
              </w:rPr>
              <w:t>Європейсько</w:t>
            </w:r>
            <w:r>
              <w:rPr>
                <w:rFonts w:cs="Times New Roman"/>
              </w:rPr>
              <w:t>ю</w:t>
            </w:r>
            <w:r w:rsidRPr="00622E37">
              <w:rPr>
                <w:rFonts w:cs="Times New Roman"/>
              </w:rPr>
              <w:t xml:space="preserve"> конвенці</w:t>
            </w:r>
            <w:r>
              <w:rPr>
                <w:rFonts w:cs="Times New Roman"/>
              </w:rPr>
              <w:t xml:space="preserve">єю </w:t>
            </w:r>
            <w:r w:rsidRPr="00622E37">
              <w:rPr>
                <w:rFonts w:cs="Times New Roman"/>
              </w:rPr>
              <w:t>про транскордонне телебачення або Директив</w:t>
            </w:r>
            <w:r>
              <w:rPr>
                <w:rFonts w:cs="Times New Roman"/>
              </w:rPr>
              <w:t>ою</w:t>
            </w:r>
            <w:r w:rsidRPr="00622E37">
              <w:rPr>
                <w:rFonts w:cs="Times New Roman"/>
              </w:rPr>
              <w:t xml:space="preserve"> 2010/13/ЄС в редакції Директиви 2018/1808/ЄС,</w:t>
            </w:r>
            <w:r>
              <w:rPr>
                <w:rFonts w:cs="Times New Roman"/>
              </w:rPr>
              <w:t xml:space="preserve"> </w:t>
            </w:r>
            <w:r w:rsidRPr="00622E37">
              <w:rPr>
                <w:rFonts w:cs="Times New Roman"/>
              </w:rPr>
              <w:t>іншими міжнародними договорами України</w:t>
            </w:r>
            <w:r>
              <w:rPr>
                <w:rFonts w:cs="Times New Roman"/>
              </w:rPr>
              <w:t>, та цим Законом;</w:t>
            </w:r>
          </w:p>
          <w:p w14:paraId="1F48D61A" w14:textId="704FB960" w:rsidR="007F70C5" w:rsidRPr="00622E37" w:rsidRDefault="007F70C5" w:rsidP="007F70C5">
            <w:pPr>
              <w:spacing w:after="0" w:line="240" w:lineRule="auto"/>
            </w:pPr>
          </w:p>
        </w:tc>
        <w:tc>
          <w:tcPr>
            <w:tcW w:w="7653" w:type="dxa"/>
          </w:tcPr>
          <w:p w14:paraId="484A61A3" w14:textId="41D95E14" w:rsidR="007F70C5" w:rsidRPr="00622E37" w:rsidRDefault="007F70C5" w:rsidP="007F70C5">
            <w:pPr>
              <w:spacing w:after="0" w:line="240" w:lineRule="auto"/>
              <w:rPr>
                <w:rFonts w:cs="Times New Roman"/>
                <w:highlight w:val="yellow"/>
              </w:rPr>
            </w:pPr>
          </w:p>
        </w:tc>
      </w:tr>
      <w:tr w:rsidR="007F70C5" w:rsidRPr="00622E37" w14:paraId="689DBAC4" w14:textId="77777777" w:rsidTr="002530C1">
        <w:tc>
          <w:tcPr>
            <w:tcW w:w="7656" w:type="dxa"/>
          </w:tcPr>
          <w:p w14:paraId="06530E62" w14:textId="0F12BC9D" w:rsidR="007F70C5" w:rsidRPr="00622E37" w:rsidRDefault="007F70C5" w:rsidP="007F70C5">
            <w:pPr>
              <w:spacing w:after="0" w:line="240" w:lineRule="auto"/>
            </w:pPr>
            <w:r w:rsidRPr="00622E37">
              <w:t>3</w:t>
            </w:r>
            <w:r>
              <w:t>7</w:t>
            </w:r>
            <w:r w:rsidRPr="00622E37">
              <w:t>) створює дорадчі та робочі органи Національної ради, визначає</w:t>
            </w:r>
            <w:r>
              <w:t xml:space="preserve"> </w:t>
            </w:r>
            <w:r w:rsidRPr="00622E37">
              <w:t>персональний склад, функції, повноваження, порядок діяльності таких органів, забезпечує їх роботу;</w:t>
            </w:r>
          </w:p>
          <w:p w14:paraId="538B1D1C" w14:textId="4F2A3B51" w:rsidR="007F70C5" w:rsidRPr="005F15A0" w:rsidRDefault="007F70C5" w:rsidP="007F70C5">
            <w:pPr>
              <w:spacing w:after="0" w:line="240" w:lineRule="auto"/>
              <w:rPr>
                <w:highlight w:val="yellow"/>
              </w:rPr>
            </w:pPr>
          </w:p>
        </w:tc>
        <w:tc>
          <w:tcPr>
            <w:tcW w:w="7653" w:type="dxa"/>
          </w:tcPr>
          <w:p w14:paraId="1AE89B62" w14:textId="77777777" w:rsidR="007F70C5" w:rsidRPr="00622E37" w:rsidRDefault="007F70C5" w:rsidP="007F70C5">
            <w:pPr>
              <w:spacing w:after="0" w:line="240" w:lineRule="auto"/>
              <w:rPr>
                <w:rFonts w:cs="Times New Roman"/>
                <w:highlight w:val="yellow"/>
              </w:rPr>
            </w:pPr>
          </w:p>
        </w:tc>
      </w:tr>
      <w:tr w:rsidR="007F70C5" w:rsidRPr="00622E37" w14:paraId="4971AD83" w14:textId="77777777" w:rsidTr="002530C1">
        <w:tc>
          <w:tcPr>
            <w:tcW w:w="7656" w:type="dxa"/>
          </w:tcPr>
          <w:p w14:paraId="3B5B867D" w14:textId="450B50E9" w:rsidR="007F70C5" w:rsidRPr="00622E37" w:rsidRDefault="007F70C5" w:rsidP="007F70C5">
            <w:pPr>
              <w:spacing w:after="0" w:line="240" w:lineRule="auto"/>
            </w:pPr>
            <w:r>
              <w:t>38</w:t>
            </w:r>
            <w:r w:rsidRPr="00622E37">
              <w:t>) у межах повноважень ініціює та здійснює співробітництво з відповідними міжнародними і регіональними організаціями, органами регулювання у сфері медіа іноземних держав, іноземними установами та організаціями, у тому числі інституціями ЄС у рамках забезпечення процесу європейської інтеграції;</w:t>
            </w:r>
          </w:p>
          <w:p w14:paraId="0612EBF1" w14:textId="04563408" w:rsidR="007F70C5" w:rsidRPr="00622E37" w:rsidRDefault="007F70C5" w:rsidP="007F70C5">
            <w:pPr>
              <w:spacing w:after="0" w:line="240" w:lineRule="auto"/>
            </w:pPr>
          </w:p>
        </w:tc>
        <w:tc>
          <w:tcPr>
            <w:tcW w:w="7653" w:type="dxa"/>
          </w:tcPr>
          <w:p w14:paraId="1EF21DE5" w14:textId="64A0F61F" w:rsidR="007F70C5" w:rsidRPr="00622E37" w:rsidRDefault="007F70C5" w:rsidP="007F70C5">
            <w:pPr>
              <w:spacing w:after="0" w:line="240" w:lineRule="auto"/>
              <w:rPr>
                <w:rFonts w:cs="Times New Roman"/>
                <w:highlight w:val="yellow"/>
              </w:rPr>
            </w:pPr>
          </w:p>
        </w:tc>
      </w:tr>
      <w:tr w:rsidR="007F70C5" w:rsidRPr="00622E37" w14:paraId="3DB4BE1E" w14:textId="77777777" w:rsidTr="002530C1">
        <w:tc>
          <w:tcPr>
            <w:tcW w:w="7656" w:type="dxa"/>
          </w:tcPr>
          <w:p w14:paraId="41434ECA" w14:textId="526F4BA0" w:rsidR="007F70C5" w:rsidRPr="00622E37" w:rsidRDefault="007F70C5" w:rsidP="007F70C5">
            <w:pPr>
              <w:spacing w:after="0" w:line="240" w:lineRule="auto"/>
            </w:pPr>
            <w:r>
              <w:t>39</w:t>
            </w:r>
            <w:r w:rsidRPr="00622E37">
              <w:t>) бере в установленому порядку участь у підготовці проектів міжнародних договорів України, укладає відповідно до закону міжнародні договори міжвідомчого характеру;</w:t>
            </w:r>
          </w:p>
          <w:p w14:paraId="291A53D5" w14:textId="59A38926" w:rsidR="007F70C5" w:rsidRPr="00622E37" w:rsidRDefault="007F70C5" w:rsidP="007F70C5">
            <w:pPr>
              <w:spacing w:after="0" w:line="240" w:lineRule="auto"/>
            </w:pPr>
          </w:p>
        </w:tc>
        <w:tc>
          <w:tcPr>
            <w:tcW w:w="7653" w:type="dxa"/>
          </w:tcPr>
          <w:p w14:paraId="720ED2AA" w14:textId="77777777" w:rsidR="007F70C5" w:rsidRPr="00622E37" w:rsidRDefault="007F70C5" w:rsidP="007F70C5">
            <w:pPr>
              <w:spacing w:after="0" w:line="240" w:lineRule="auto"/>
              <w:rPr>
                <w:rFonts w:cs="Times New Roman"/>
                <w:highlight w:val="yellow"/>
              </w:rPr>
            </w:pPr>
          </w:p>
        </w:tc>
      </w:tr>
      <w:tr w:rsidR="007F70C5" w:rsidRPr="00622E37" w14:paraId="3C95397B" w14:textId="77777777" w:rsidTr="002530C1">
        <w:tc>
          <w:tcPr>
            <w:tcW w:w="7656" w:type="dxa"/>
          </w:tcPr>
          <w:p w14:paraId="4E326C01" w14:textId="2976E775" w:rsidR="007F70C5" w:rsidRPr="00622E37" w:rsidRDefault="007F70C5" w:rsidP="007F70C5">
            <w:pPr>
              <w:spacing w:after="0" w:line="240" w:lineRule="auto"/>
            </w:pPr>
            <w:r>
              <w:t>40</w:t>
            </w:r>
            <w:r w:rsidRPr="00622E37">
              <w:t>) видає, у межах своєї компетенції, нормативно-правові та інші акти, надає роз’яснення своїх нормативно-правових актів;</w:t>
            </w:r>
          </w:p>
          <w:p w14:paraId="59EE5033" w14:textId="07B9087A" w:rsidR="007F70C5" w:rsidRPr="00622E37" w:rsidRDefault="007F70C5" w:rsidP="007F70C5">
            <w:pPr>
              <w:spacing w:after="0" w:line="240" w:lineRule="auto"/>
            </w:pPr>
          </w:p>
        </w:tc>
        <w:tc>
          <w:tcPr>
            <w:tcW w:w="7653" w:type="dxa"/>
          </w:tcPr>
          <w:p w14:paraId="2687A36C" w14:textId="77777777" w:rsidR="007F70C5" w:rsidRPr="00622E37" w:rsidRDefault="007F70C5" w:rsidP="007F70C5">
            <w:pPr>
              <w:spacing w:after="0" w:line="240" w:lineRule="auto"/>
              <w:rPr>
                <w:rFonts w:cs="Times New Roman"/>
                <w:highlight w:val="yellow"/>
              </w:rPr>
            </w:pPr>
          </w:p>
        </w:tc>
      </w:tr>
      <w:tr w:rsidR="007F70C5" w:rsidRPr="00622E37" w14:paraId="3093C221" w14:textId="77777777" w:rsidTr="002530C1">
        <w:tc>
          <w:tcPr>
            <w:tcW w:w="7656" w:type="dxa"/>
          </w:tcPr>
          <w:p w14:paraId="7F664D48" w14:textId="26AD251E" w:rsidR="007F70C5" w:rsidRPr="00622E37" w:rsidRDefault="007F70C5" w:rsidP="007F70C5">
            <w:pPr>
              <w:spacing w:after="0" w:line="240" w:lineRule="auto"/>
            </w:pPr>
            <w:r w:rsidRPr="00622E37">
              <w:t>4</w:t>
            </w:r>
            <w:r>
              <w:t>1</w:t>
            </w:r>
            <w:r w:rsidRPr="00622E37">
              <w:t>) надає рекомендації з питань застосування законодавства у сфері медіа;</w:t>
            </w:r>
          </w:p>
          <w:p w14:paraId="43CAF5F4" w14:textId="3267D493" w:rsidR="007F70C5" w:rsidRPr="00622E37" w:rsidRDefault="007F70C5" w:rsidP="007F70C5">
            <w:pPr>
              <w:spacing w:after="0" w:line="240" w:lineRule="auto"/>
            </w:pPr>
          </w:p>
        </w:tc>
        <w:tc>
          <w:tcPr>
            <w:tcW w:w="7653" w:type="dxa"/>
          </w:tcPr>
          <w:p w14:paraId="5C4A7C69" w14:textId="77777777" w:rsidR="007F70C5" w:rsidRPr="00622E37" w:rsidRDefault="007F70C5" w:rsidP="007F70C5">
            <w:pPr>
              <w:spacing w:after="0" w:line="240" w:lineRule="auto"/>
              <w:rPr>
                <w:rFonts w:cs="Times New Roman"/>
                <w:highlight w:val="yellow"/>
              </w:rPr>
            </w:pPr>
          </w:p>
        </w:tc>
      </w:tr>
      <w:tr w:rsidR="007F70C5" w:rsidRPr="00622E37" w14:paraId="7932AC81" w14:textId="77777777" w:rsidTr="002530C1">
        <w:tc>
          <w:tcPr>
            <w:tcW w:w="7656" w:type="dxa"/>
          </w:tcPr>
          <w:p w14:paraId="12AFCB14" w14:textId="4F001DE5" w:rsidR="007F70C5" w:rsidRPr="00622E37" w:rsidRDefault="007F70C5" w:rsidP="007F70C5">
            <w:pPr>
              <w:spacing w:after="0" w:line="240" w:lineRule="auto"/>
            </w:pPr>
            <w:r w:rsidRPr="00622E37">
              <w:t>4</w:t>
            </w:r>
            <w:r>
              <w:t>2</w:t>
            </w:r>
            <w:r w:rsidRPr="00622E37">
              <w:t>) веде та систематично оновлює веб-сайт Національної ради;</w:t>
            </w:r>
          </w:p>
          <w:p w14:paraId="2F8B3ABD" w14:textId="0A3A1852" w:rsidR="007F70C5" w:rsidRPr="00622E37" w:rsidRDefault="007F70C5" w:rsidP="007F70C5">
            <w:pPr>
              <w:spacing w:after="0" w:line="240" w:lineRule="auto"/>
            </w:pPr>
          </w:p>
        </w:tc>
        <w:tc>
          <w:tcPr>
            <w:tcW w:w="7653" w:type="dxa"/>
          </w:tcPr>
          <w:p w14:paraId="0B593AD5" w14:textId="77777777" w:rsidR="007F70C5" w:rsidRPr="00622E37" w:rsidRDefault="007F70C5" w:rsidP="007F70C5">
            <w:pPr>
              <w:spacing w:after="0" w:line="240" w:lineRule="auto"/>
              <w:rPr>
                <w:rFonts w:cs="Times New Roman"/>
                <w:highlight w:val="yellow"/>
              </w:rPr>
            </w:pPr>
          </w:p>
        </w:tc>
      </w:tr>
      <w:tr w:rsidR="007F70C5" w:rsidRPr="00622E37" w14:paraId="178C9C1F" w14:textId="77777777" w:rsidTr="002530C1">
        <w:tc>
          <w:tcPr>
            <w:tcW w:w="7656" w:type="dxa"/>
          </w:tcPr>
          <w:p w14:paraId="7D0E84EB" w14:textId="2D80F6DB" w:rsidR="007F70C5" w:rsidRPr="00622E37" w:rsidRDefault="007F70C5" w:rsidP="007F70C5">
            <w:pPr>
              <w:spacing w:after="0" w:line="240" w:lineRule="auto"/>
            </w:pPr>
            <w:r w:rsidRPr="00622E37">
              <w:t>4</w:t>
            </w:r>
            <w:r>
              <w:t>3</w:t>
            </w:r>
            <w:r w:rsidRPr="00622E37">
              <w:t>) оприлюднює інформацію (документи), передбачені законодавством, у тому числі у формі відкритих даних, а також надає інформацію на запити в порядку, передбаченому Законом України “Про доступ до публічної інформації”;</w:t>
            </w:r>
          </w:p>
          <w:p w14:paraId="2810DABC" w14:textId="7D5B345F" w:rsidR="007F70C5" w:rsidRPr="00622E37" w:rsidRDefault="007F70C5" w:rsidP="007F70C5">
            <w:pPr>
              <w:spacing w:after="0" w:line="240" w:lineRule="auto"/>
            </w:pPr>
          </w:p>
        </w:tc>
        <w:tc>
          <w:tcPr>
            <w:tcW w:w="7653" w:type="dxa"/>
          </w:tcPr>
          <w:p w14:paraId="29A41A2B" w14:textId="77777777" w:rsidR="007F70C5" w:rsidRPr="00622E37" w:rsidRDefault="007F70C5" w:rsidP="007F70C5">
            <w:pPr>
              <w:spacing w:after="0" w:line="240" w:lineRule="auto"/>
              <w:rPr>
                <w:rFonts w:cs="Times New Roman"/>
                <w:highlight w:val="yellow"/>
              </w:rPr>
            </w:pPr>
          </w:p>
        </w:tc>
      </w:tr>
      <w:tr w:rsidR="007F70C5" w:rsidRPr="00622E37" w14:paraId="18D7FB2B" w14:textId="77777777" w:rsidTr="002530C1">
        <w:tc>
          <w:tcPr>
            <w:tcW w:w="7656" w:type="dxa"/>
          </w:tcPr>
          <w:p w14:paraId="310E3697" w14:textId="389EA623" w:rsidR="007F70C5" w:rsidRPr="00622E37" w:rsidRDefault="007F70C5" w:rsidP="007F70C5">
            <w:pPr>
              <w:spacing w:after="0" w:line="240" w:lineRule="auto"/>
            </w:pPr>
            <w:r w:rsidRPr="00622E37">
              <w:t>4</w:t>
            </w:r>
            <w:r>
              <w:t>4</w:t>
            </w:r>
            <w:r w:rsidRPr="00622E37">
              <w:t xml:space="preserve">) розглядає у встановленому законом порядку скарги, пропозиції та інші звернення осіб, </w:t>
            </w:r>
            <w:r>
              <w:t xml:space="preserve">ухвалює </w:t>
            </w:r>
            <w:r w:rsidRPr="00622E37">
              <w:t>рішення за підсумками розгляду звернень у межах своїх повноважень, передбачених цим Законом;</w:t>
            </w:r>
          </w:p>
          <w:p w14:paraId="416B7965" w14:textId="0A42FD45" w:rsidR="007F70C5" w:rsidRPr="00622E37" w:rsidRDefault="007F70C5" w:rsidP="007F70C5">
            <w:pPr>
              <w:spacing w:after="0" w:line="240" w:lineRule="auto"/>
            </w:pPr>
          </w:p>
        </w:tc>
        <w:tc>
          <w:tcPr>
            <w:tcW w:w="7653" w:type="dxa"/>
          </w:tcPr>
          <w:p w14:paraId="531CF460" w14:textId="60F612AA" w:rsidR="007F70C5" w:rsidRPr="00596BB0" w:rsidRDefault="007F70C5" w:rsidP="007F70C5">
            <w:pPr>
              <w:spacing w:after="0" w:line="240" w:lineRule="auto"/>
              <w:rPr>
                <w:rFonts w:cs="Times New Roman"/>
                <w:highlight w:val="green"/>
              </w:rPr>
            </w:pPr>
          </w:p>
        </w:tc>
      </w:tr>
      <w:tr w:rsidR="007F70C5" w:rsidRPr="00622E37" w14:paraId="51032EC0" w14:textId="77777777" w:rsidTr="002530C1">
        <w:tc>
          <w:tcPr>
            <w:tcW w:w="7656" w:type="dxa"/>
          </w:tcPr>
          <w:p w14:paraId="09510538" w14:textId="64BF3988" w:rsidR="007F70C5" w:rsidRPr="00622E37" w:rsidRDefault="007F70C5" w:rsidP="007F70C5">
            <w:pPr>
              <w:spacing w:after="0" w:line="240" w:lineRule="auto"/>
            </w:pPr>
            <w:r>
              <w:t>45</w:t>
            </w:r>
            <w:r w:rsidRPr="00622E37">
              <w:t xml:space="preserve">) здійснює інші повноваження, передбачені </w:t>
            </w:r>
            <w:r>
              <w:t>законодавством України.</w:t>
            </w:r>
          </w:p>
          <w:p w14:paraId="30CB5080" w14:textId="24161067" w:rsidR="007F70C5" w:rsidRPr="005F15A0" w:rsidRDefault="007F70C5" w:rsidP="007F70C5">
            <w:pPr>
              <w:spacing w:after="0" w:line="240" w:lineRule="auto"/>
              <w:rPr>
                <w:highlight w:val="yellow"/>
              </w:rPr>
            </w:pPr>
          </w:p>
        </w:tc>
        <w:tc>
          <w:tcPr>
            <w:tcW w:w="7653" w:type="dxa"/>
          </w:tcPr>
          <w:p w14:paraId="02DC1AF7" w14:textId="77777777" w:rsidR="007F70C5" w:rsidRPr="00596BB0" w:rsidRDefault="007F70C5" w:rsidP="007F70C5">
            <w:pPr>
              <w:spacing w:after="0" w:line="240" w:lineRule="auto"/>
              <w:rPr>
                <w:rFonts w:cs="Times New Roman"/>
                <w:highlight w:val="green"/>
              </w:rPr>
            </w:pPr>
          </w:p>
        </w:tc>
      </w:tr>
      <w:tr w:rsidR="007F70C5" w:rsidRPr="00622E37" w14:paraId="4D9F18F0" w14:textId="77777777" w:rsidTr="002530C1">
        <w:tc>
          <w:tcPr>
            <w:tcW w:w="7656" w:type="dxa"/>
          </w:tcPr>
          <w:p w14:paraId="0441D7F7" w14:textId="77777777" w:rsidR="007F70C5" w:rsidRPr="00622E37" w:rsidRDefault="007F70C5" w:rsidP="007F70C5">
            <w:pPr>
              <w:spacing w:after="0" w:line="240" w:lineRule="auto"/>
            </w:pPr>
            <w:r w:rsidRPr="00622E37">
              <w:t>2. Рішення з питань, що віднесені до повноважень Національної ради, обговорюються та приймаються виключно на засіданнях Національної ради.</w:t>
            </w:r>
          </w:p>
          <w:p w14:paraId="02255E5D" w14:textId="3475C03F" w:rsidR="007F70C5" w:rsidRPr="00622E37" w:rsidRDefault="007F70C5" w:rsidP="007F70C5">
            <w:pPr>
              <w:spacing w:after="0" w:line="240" w:lineRule="auto"/>
            </w:pPr>
          </w:p>
        </w:tc>
        <w:tc>
          <w:tcPr>
            <w:tcW w:w="7653" w:type="dxa"/>
          </w:tcPr>
          <w:p w14:paraId="6EA1BB66" w14:textId="77777777" w:rsidR="007F70C5" w:rsidRPr="00622E37" w:rsidRDefault="007F70C5" w:rsidP="007F70C5">
            <w:pPr>
              <w:spacing w:after="0" w:line="240" w:lineRule="auto"/>
              <w:rPr>
                <w:rFonts w:cs="Times New Roman"/>
                <w:highlight w:val="yellow"/>
              </w:rPr>
            </w:pPr>
          </w:p>
        </w:tc>
      </w:tr>
      <w:tr w:rsidR="007F70C5" w:rsidRPr="00622E37" w14:paraId="2A3E92DD" w14:textId="77777777" w:rsidTr="002530C1">
        <w:tc>
          <w:tcPr>
            <w:tcW w:w="7656" w:type="dxa"/>
          </w:tcPr>
          <w:p w14:paraId="14757205" w14:textId="43D38CCF" w:rsidR="007F70C5" w:rsidRPr="00622E37" w:rsidRDefault="007F70C5" w:rsidP="007F70C5">
            <w:pPr>
              <w:spacing w:after="0" w:line="240" w:lineRule="auto"/>
              <w:jc w:val="center"/>
              <w:rPr>
                <w:rFonts w:cs="Times New Roman"/>
                <w:b/>
                <w:sz w:val="24"/>
                <w:szCs w:val="24"/>
              </w:rPr>
            </w:pPr>
            <w:r w:rsidRPr="00B67E31">
              <w:rPr>
                <w:rFonts w:cs="Times New Roman"/>
                <w:b/>
                <w:sz w:val="24"/>
                <w:szCs w:val="24"/>
              </w:rPr>
              <w:t xml:space="preserve">Стаття </w:t>
            </w:r>
            <w:r>
              <w:rPr>
                <w:rFonts w:cs="Times New Roman"/>
                <w:b/>
                <w:sz w:val="24"/>
                <w:szCs w:val="24"/>
              </w:rPr>
              <w:t>8</w:t>
            </w:r>
            <w:r w:rsidRPr="00B67E31">
              <w:rPr>
                <w:rFonts w:cs="Times New Roman"/>
                <w:b/>
                <w:sz w:val="24"/>
                <w:szCs w:val="24"/>
              </w:rPr>
              <w:t>9. Права та обов’язки Національної ради</w:t>
            </w:r>
          </w:p>
          <w:p w14:paraId="0FD3B79F" w14:textId="6D69F1FD" w:rsidR="007F70C5" w:rsidRPr="00622E37" w:rsidRDefault="007F70C5" w:rsidP="007F70C5">
            <w:pPr>
              <w:spacing w:after="0" w:line="240" w:lineRule="auto"/>
              <w:jc w:val="center"/>
            </w:pPr>
          </w:p>
        </w:tc>
        <w:tc>
          <w:tcPr>
            <w:tcW w:w="7653" w:type="dxa"/>
          </w:tcPr>
          <w:p w14:paraId="48381305" w14:textId="1916A9A2" w:rsidR="007F70C5" w:rsidRPr="00B60A19" w:rsidRDefault="007F70C5" w:rsidP="007F70C5">
            <w:pPr>
              <w:spacing w:after="0" w:line="240" w:lineRule="auto"/>
              <w:rPr>
                <w:rFonts w:cs="Times New Roman"/>
                <w:highlight w:val="yellow"/>
                <w:lang w:val="ru-RU"/>
              </w:rPr>
            </w:pPr>
          </w:p>
        </w:tc>
      </w:tr>
      <w:tr w:rsidR="007F70C5" w:rsidRPr="00622E37" w14:paraId="5ABBDC5C" w14:textId="77777777" w:rsidTr="002530C1">
        <w:tc>
          <w:tcPr>
            <w:tcW w:w="7656" w:type="dxa"/>
          </w:tcPr>
          <w:p w14:paraId="43F13AF3" w14:textId="343242D8" w:rsidR="007F70C5" w:rsidRPr="00622E37" w:rsidRDefault="007F70C5" w:rsidP="007F70C5">
            <w:pPr>
              <w:spacing w:after="0" w:line="240" w:lineRule="auto"/>
            </w:pPr>
            <w:r w:rsidRPr="00622E37">
              <w:t xml:space="preserve">1. Національна рада з метою виконання </w:t>
            </w:r>
            <w:r>
              <w:t xml:space="preserve">своїх </w:t>
            </w:r>
            <w:r w:rsidRPr="00622E37">
              <w:t>повноважень має:</w:t>
            </w:r>
          </w:p>
          <w:p w14:paraId="2DB1693B" w14:textId="78A3EE13" w:rsidR="007F70C5" w:rsidRPr="00622E37" w:rsidRDefault="007F70C5" w:rsidP="007F70C5">
            <w:pPr>
              <w:spacing w:after="0" w:line="240" w:lineRule="auto"/>
            </w:pPr>
          </w:p>
        </w:tc>
        <w:tc>
          <w:tcPr>
            <w:tcW w:w="7653" w:type="dxa"/>
          </w:tcPr>
          <w:p w14:paraId="0A1ECD6F" w14:textId="77777777" w:rsidR="007F70C5" w:rsidRPr="00622E37" w:rsidRDefault="007F70C5" w:rsidP="007F70C5">
            <w:pPr>
              <w:spacing w:after="0" w:line="240" w:lineRule="auto"/>
              <w:rPr>
                <w:rFonts w:cs="Times New Roman"/>
                <w:highlight w:val="yellow"/>
              </w:rPr>
            </w:pPr>
          </w:p>
        </w:tc>
      </w:tr>
      <w:tr w:rsidR="007F70C5" w:rsidRPr="00622E37" w14:paraId="3B037A19" w14:textId="77777777" w:rsidTr="002530C1">
        <w:tc>
          <w:tcPr>
            <w:tcW w:w="7656" w:type="dxa"/>
          </w:tcPr>
          <w:p w14:paraId="01E0133B" w14:textId="6C95E3C7" w:rsidR="007F70C5" w:rsidRPr="00622E37" w:rsidRDefault="007F70C5" w:rsidP="007F70C5">
            <w:pPr>
              <w:spacing w:after="0" w:line="240" w:lineRule="auto"/>
            </w:pPr>
            <w:r w:rsidRPr="00622E37">
              <w:t>1) ухвалювати рішення з питань, що належать до її компетенції;</w:t>
            </w:r>
          </w:p>
          <w:p w14:paraId="3A0C1058" w14:textId="186F536C" w:rsidR="007F70C5" w:rsidRPr="00622E37" w:rsidRDefault="007F70C5" w:rsidP="007F70C5">
            <w:pPr>
              <w:spacing w:after="0" w:line="240" w:lineRule="auto"/>
            </w:pPr>
          </w:p>
        </w:tc>
        <w:tc>
          <w:tcPr>
            <w:tcW w:w="7653" w:type="dxa"/>
          </w:tcPr>
          <w:p w14:paraId="7BDBD190" w14:textId="77777777" w:rsidR="007F70C5" w:rsidRPr="00622E37" w:rsidRDefault="007F70C5" w:rsidP="007F70C5">
            <w:pPr>
              <w:spacing w:after="0" w:line="240" w:lineRule="auto"/>
              <w:rPr>
                <w:rFonts w:cs="Times New Roman"/>
                <w:highlight w:val="yellow"/>
              </w:rPr>
            </w:pPr>
          </w:p>
        </w:tc>
      </w:tr>
      <w:tr w:rsidR="007F70C5" w:rsidRPr="00622E37" w14:paraId="63B6DF1A" w14:textId="77777777" w:rsidTr="002530C1">
        <w:tc>
          <w:tcPr>
            <w:tcW w:w="7656" w:type="dxa"/>
          </w:tcPr>
          <w:p w14:paraId="37A012E4" w14:textId="34E7B4D9" w:rsidR="007F70C5" w:rsidRPr="00622E37" w:rsidRDefault="007F70C5" w:rsidP="007F70C5">
            <w:pPr>
              <w:spacing w:after="0" w:line="240" w:lineRule="auto"/>
            </w:pPr>
            <w:r w:rsidRPr="00622E37">
              <w:t xml:space="preserve">2) отримувати безоплатно на свій запит від органів державної влади, органів місцевого самоврядування, </w:t>
            </w:r>
            <w:r>
              <w:t xml:space="preserve">інформацію та документи, </w:t>
            </w:r>
            <w:r w:rsidRPr="00622E37">
              <w:t>необхідні для виконання покладених на Національну раду повноважень, у тому числі статистичну та звітну інформацію;</w:t>
            </w:r>
          </w:p>
          <w:p w14:paraId="0F6FE36E" w14:textId="0C4E6C5E" w:rsidR="007F70C5" w:rsidRPr="00622E37" w:rsidRDefault="007F70C5" w:rsidP="007F70C5">
            <w:pPr>
              <w:spacing w:after="0" w:line="240" w:lineRule="auto"/>
            </w:pPr>
          </w:p>
        </w:tc>
        <w:tc>
          <w:tcPr>
            <w:tcW w:w="7653" w:type="dxa"/>
          </w:tcPr>
          <w:p w14:paraId="5274BE57" w14:textId="79A26D15" w:rsidR="007F70C5" w:rsidRPr="00622E37" w:rsidRDefault="007F70C5" w:rsidP="007F70C5">
            <w:pPr>
              <w:spacing w:after="0" w:line="240" w:lineRule="auto"/>
              <w:rPr>
                <w:rFonts w:cs="Times New Roman"/>
                <w:highlight w:val="yellow"/>
              </w:rPr>
            </w:pPr>
          </w:p>
        </w:tc>
      </w:tr>
      <w:tr w:rsidR="007F70C5" w:rsidRPr="00622E37" w14:paraId="3B69A2A2" w14:textId="77777777" w:rsidTr="002530C1">
        <w:tc>
          <w:tcPr>
            <w:tcW w:w="7656" w:type="dxa"/>
          </w:tcPr>
          <w:p w14:paraId="3EECD267" w14:textId="2BDD9727" w:rsidR="007F70C5" w:rsidRDefault="007F70C5" w:rsidP="007F70C5">
            <w:pPr>
              <w:spacing w:after="0" w:line="240" w:lineRule="auto"/>
            </w:pPr>
            <w:r w:rsidRPr="00096B27">
              <w:t>3) з метою отримання допомоги у встановленні особи, яка припустилась порушення вимог цього Закону, зверта</w:t>
            </w:r>
            <w:r>
              <w:t xml:space="preserve">тись </w:t>
            </w:r>
            <w:r w:rsidRPr="00096B27">
              <w:t>до державних органів, включаючи Національну поліцію України, Службу безпеки України, Державне бюро розслідувань, Державну фіскальну службу України, Національне антикорупційне бюро України, Національне агентство з питань запобігання корупції, Генеральну прокуратуру України</w:t>
            </w:r>
            <w:r>
              <w:t xml:space="preserve">, а також до підприємств та організацій, включаючи адміністраторів доменів, реєстраторів доменних імен, суб’єктів, провайдерів платформ спільного доступу до інформації, </w:t>
            </w:r>
            <w:r w:rsidRPr="00622E37">
              <w:rPr>
                <w:rFonts w:cs="Times New Roman"/>
              </w:rPr>
              <w:t>власник</w:t>
            </w:r>
            <w:r>
              <w:rPr>
                <w:rFonts w:cs="Times New Roman"/>
              </w:rPr>
              <w:t>ів (адміністраторів)</w:t>
            </w:r>
            <w:r w:rsidRPr="00622E37">
              <w:rPr>
                <w:rFonts w:cs="Times New Roman"/>
              </w:rPr>
              <w:t xml:space="preserve"> транснаціональних платформ спільного доступу до інформації</w:t>
            </w:r>
            <w:r>
              <w:rPr>
                <w:rFonts w:cs="Times New Roman"/>
              </w:rPr>
              <w:t>;</w:t>
            </w:r>
          </w:p>
          <w:p w14:paraId="21732ED5" w14:textId="2EAE9B49" w:rsidR="007F70C5" w:rsidRPr="00622E37" w:rsidRDefault="007F70C5" w:rsidP="007F70C5">
            <w:pPr>
              <w:spacing w:after="0" w:line="240" w:lineRule="auto"/>
            </w:pPr>
            <w:r>
              <w:t xml:space="preserve"> </w:t>
            </w:r>
          </w:p>
        </w:tc>
        <w:tc>
          <w:tcPr>
            <w:tcW w:w="7653" w:type="dxa"/>
          </w:tcPr>
          <w:p w14:paraId="5AD86A0F" w14:textId="77777777" w:rsidR="007F70C5" w:rsidRPr="0039075E" w:rsidRDefault="007F70C5" w:rsidP="007F70C5">
            <w:pPr>
              <w:spacing w:after="0" w:line="240" w:lineRule="auto"/>
              <w:rPr>
                <w:rFonts w:cs="Times New Roman"/>
              </w:rPr>
            </w:pPr>
          </w:p>
        </w:tc>
      </w:tr>
      <w:tr w:rsidR="007F70C5" w:rsidRPr="00622E37" w14:paraId="28F39EEC" w14:textId="77777777" w:rsidTr="002530C1">
        <w:tc>
          <w:tcPr>
            <w:tcW w:w="7656" w:type="dxa"/>
          </w:tcPr>
          <w:p w14:paraId="3B216A6F" w14:textId="31D0B486" w:rsidR="007F70C5" w:rsidRPr="00622E37" w:rsidRDefault="007F70C5" w:rsidP="007F70C5">
            <w:pPr>
              <w:spacing w:after="0" w:line="240" w:lineRule="auto"/>
            </w:pPr>
            <w:r>
              <w:t>4</w:t>
            </w:r>
            <w:r w:rsidRPr="00622E37">
              <w:t xml:space="preserve">) вимагати від </w:t>
            </w:r>
            <w:r>
              <w:t xml:space="preserve">юридичних чи фізичних </w:t>
            </w:r>
            <w:r w:rsidRPr="00622E37">
              <w:t xml:space="preserve">осіб надання </w:t>
            </w:r>
            <w:r>
              <w:t xml:space="preserve">їй </w:t>
            </w:r>
            <w:r w:rsidRPr="00622E37">
              <w:t xml:space="preserve">у визначені цим </w:t>
            </w:r>
            <w:r>
              <w:t>З</w:t>
            </w:r>
            <w:r w:rsidRPr="00622E37">
              <w:t xml:space="preserve">аконом або Національною радою строки, але не менш як упродовж </w:t>
            </w:r>
            <w:r>
              <w:t>десяти</w:t>
            </w:r>
            <w:r w:rsidRPr="00622E37">
              <w:t xml:space="preserve"> робочих днів, завірених в установленому законодавством порядку копій документів, пояснень та іншої інформації, пов’язаної з можливими порушеннями такими особами законодавства у сфері медіа, необхідних для виконання покладених на Національну раду повноважень;</w:t>
            </w:r>
          </w:p>
          <w:p w14:paraId="7999DDEE" w14:textId="13017CE7" w:rsidR="007F70C5" w:rsidRPr="00622E37" w:rsidRDefault="007F70C5" w:rsidP="007F70C5">
            <w:pPr>
              <w:spacing w:after="0" w:line="240" w:lineRule="auto"/>
            </w:pPr>
          </w:p>
        </w:tc>
        <w:tc>
          <w:tcPr>
            <w:tcW w:w="7653" w:type="dxa"/>
          </w:tcPr>
          <w:p w14:paraId="1EE3EC79" w14:textId="2014ADFD" w:rsidR="007F70C5" w:rsidRPr="00622E37" w:rsidRDefault="007F70C5" w:rsidP="007F70C5">
            <w:pPr>
              <w:spacing w:after="0" w:line="240" w:lineRule="auto"/>
              <w:rPr>
                <w:rFonts w:cs="Times New Roman"/>
                <w:highlight w:val="yellow"/>
              </w:rPr>
            </w:pPr>
          </w:p>
        </w:tc>
      </w:tr>
      <w:tr w:rsidR="007F70C5" w:rsidRPr="00622E37" w14:paraId="53102382" w14:textId="77777777" w:rsidTr="002530C1">
        <w:tc>
          <w:tcPr>
            <w:tcW w:w="7656" w:type="dxa"/>
          </w:tcPr>
          <w:p w14:paraId="00316B27" w14:textId="52ABDDD9" w:rsidR="007F70C5" w:rsidRPr="00622E37" w:rsidRDefault="007F70C5" w:rsidP="007F70C5">
            <w:pPr>
              <w:spacing w:after="0" w:line="240" w:lineRule="auto"/>
            </w:pPr>
            <w:r>
              <w:t>5</w:t>
            </w:r>
            <w:r w:rsidRPr="00622E37">
              <w:t xml:space="preserve">) передавати у </w:t>
            </w:r>
            <w:r>
              <w:t xml:space="preserve">встановленому законом </w:t>
            </w:r>
            <w:r w:rsidRPr="00622E37">
              <w:t>порядку</w:t>
            </w:r>
            <w:r>
              <w:t xml:space="preserve"> </w:t>
            </w:r>
            <w:r w:rsidRPr="00622E37">
              <w:t>відповідним державним органам матеріали про виявлені факти порушення законодавства;</w:t>
            </w:r>
          </w:p>
          <w:p w14:paraId="584133F5" w14:textId="0BFCE6DD" w:rsidR="007F70C5" w:rsidRPr="00622E37" w:rsidRDefault="007F70C5" w:rsidP="007F70C5">
            <w:pPr>
              <w:spacing w:after="0" w:line="240" w:lineRule="auto"/>
            </w:pPr>
          </w:p>
        </w:tc>
        <w:tc>
          <w:tcPr>
            <w:tcW w:w="7653" w:type="dxa"/>
          </w:tcPr>
          <w:p w14:paraId="58731C43" w14:textId="77777777" w:rsidR="007F70C5" w:rsidRPr="00622E37" w:rsidRDefault="007F70C5" w:rsidP="007F70C5">
            <w:pPr>
              <w:spacing w:after="0" w:line="240" w:lineRule="auto"/>
              <w:rPr>
                <w:rFonts w:cs="Times New Roman"/>
                <w:highlight w:val="yellow"/>
              </w:rPr>
            </w:pPr>
          </w:p>
        </w:tc>
      </w:tr>
      <w:tr w:rsidR="007F70C5" w:rsidRPr="00622E37" w14:paraId="52F450D0" w14:textId="77777777" w:rsidTr="002530C1">
        <w:tc>
          <w:tcPr>
            <w:tcW w:w="7656" w:type="dxa"/>
          </w:tcPr>
          <w:p w14:paraId="2B97935D" w14:textId="650E1EE3" w:rsidR="007F70C5" w:rsidRPr="00622E37" w:rsidRDefault="007F70C5" w:rsidP="007F70C5">
            <w:pPr>
              <w:spacing w:after="0" w:line="240" w:lineRule="auto"/>
            </w:pPr>
            <w:r>
              <w:lastRenderedPageBreak/>
              <w:t>6</w:t>
            </w:r>
            <w:r w:rsidRPr="00622E37">
              <w:t xml:space="preserve">) проводити </w:t>
            </w:r>
            <w:r>
              <w:t xml:space="preserve">планові чи позапланові </w:t>
            </w:r>
            <w:r w:rsidRPr="00622E37">
              <w:t xml:space="preserve">перевірки </w:t>
            </w:r>
            <w:r>
              <w:t>(</w:t>
            </w:r>
            <w:r w:rsidRPr="00622E37">
              <w:t xml:space="preserve">у разі виявлення ознак </w:t>
            </w:r>
            <w:r>
              <w:t xml:space="preserve">можливого </w:t>
            </w:r>
            <w:r w:rsidRPr="00622E37">
              <w:t>порушення цього Закону</w:t>
            </w:r>
            <w:r>
              <w:t>)</w:t>
            </w:r>
            <w:r w:rsidRPr="00622E37">
              <w:t>;</w:t>
            </w:r>
          </w:p>
          <w:p w14:paraId="2D2F2505" w14:textId="02E879DC" w:rsidR="007F70C5" w:rsidRPr="00622E37" w:rsidRDefault="007F70C5" w:rsidP="007F70C5">
            <w:pPr>
              <w:spacing w:after="0" w:line="240" w:lineRule="auto"/>
            </w:pPr>
          </w:p>
        </w:tc>
        <w:tc>
          <w:tcPr>
            <w:tcW w:w="7653" w:type="dxa"/>
          </w:tcPr>
          <w:p w14:paraId="04ABEEC9" w14:textId="77777777" w:rsidR="007F70C5" w:rsidRPr="00622E37" w:rsidRDefault="007F70C5" w:rsidP="007F70C5">
            <w:pPr>
              <w:spacing w:after="0" w:line="240" w:lineRule="auto"/>
              <w:rPr>
                <w:rFonts w:cs="Times New Roman"/>
                <w:highlight w:val="yellow"/>
              </w:rPr>
            </w:pPr>
          </w:p>
        </w:tc>
      </w:tr>
      <w:tr w:rsidR="007F70C5" w:rsidRPr="00622E37" w14:paraId="7059A496" w14:textId="77777777" w:rsidTr="002530C1">
        <w:tc>
          <w:tcPr>
            <w:tcW w:w="7656" w:type="dxa"/>
          </w:tcPr>
          <w:p w14:paraId="39B2462D" w14:textId="18DB38A7" w:rsidR="007F70C5" w:rsidRPr="00622E37" w:rsidRDefault="007F70C5" w:rsidP="007F70C5">
            <w:pPr>
              <w:spacing w:after="0" w:line="240" w:lineRule="auto"/>
            </w:pPr>
            <w:r>
              <w:t>7</w:t>
            </w:r>
            <w:r w:rsidRPr="00622E37">
              <w:t xml:space="preserve">) звертатися до суду з підстав, передбачених законом, та здійснювати захист </w:t>
            </w:r>
            <w:r>
              <w:t xml:space="preserve">своїх прав, </w:t>
            </w:r>
            <w:r w:rsidRPr="00622E37">
              <w:t xml:space="preserve">прав користувачів та </w:t>
            </w:r>
            <w:r>
              <w:t xml:space="preserve">їх </w:t>
            </w:r>
            <w:r w:rsidRPr="00622E37">
              <w:t>законних інтересів у суді;</w:t>
            </w:r>
          </w:p>
          <w:p w14:paraId="01CD1375" w14:textId="70FD1F9A" w:rsidR="007F70C5" w:rsidRPr="00622E37" w:rsidRDefault="007F70C5" w:rsidP="007F70C5">
            <w:pPr>
              <w:spacing w:after="0" w:line="240" w:lineRule="auto"/>
            </w:pPr>
          </w:p>
        </w:tc>
        <w:tc>
          <w:tcPr>
            <w:tcW w:w="7653" w:type="dxa"/>
          </w:tcPr>
          <w:p w14:paraId="33702574" w14:textId="77777777" w:rsidR="007F70C5" w:rsidRPr="00622E37" w:rsidRDefault="007F70C5" w:rsidP="007F70C5">
            <w:pPr>
              <w:spacing w:after="0" w:line="240" w:lineRule="auto"/>
              <w:rPr>
                <w:rFonts w:cs="Times New Roman"/>
                <w:highlight w:val="yellow"/>
              </w:rPr>
            </w:pPr>
          </w:p>
        </w:tc>
      </w:tr>
      <w:tr w:rsidR="007F70C5" w:rsidRPr="00622E37" w14:paraId="2E016656" w14:textId="77777777" w:rsidTr="002530C1">
        <w:tc>
          <w:tcPr>
            <w:tcW w:w="7656" w:type="dxa"/>
          </w:tcPr>
          <w:p w14:paraId="7F43A747" w14:textId="39521F27" w:rsidR="007F70C5" w:rsidRPr="00622E37" w:rsidRDefault="007F70C5" w:rsidP="007F70C5">
            <w:pPr>
              <w:spacing w:after="0" w:line="240" w:lineRule="auto"/>
            </w:pPr>
            <w:r>
              <w:t>8</w:t>
            </w:r>
            <w:r w:rsidRPr="00622E37">
              <w:t>) звертатися до міжнародних організацій, органів державної влади та неурядових організацій інших країн за інформацією</w:t>
            </w:r>
            <w:r>
              <w:t>, необхідною</w:t>
            </w:r>
            <w:r w:rsidRPr="00622E37">
              <w:t xml:space="preserve"> для виконання покладених на Національну раду повноважень;</w:t>
            </w:r>
          </w:p>
          <w:p w14:paraId="1E526910" w14:textId="073B0BE3" w:rsidR="007F70C5" w:rsidRPr="00622E37" w:rsidRDefault="007F70C5" w:rsidP="007F70C5">
            <w:pPr>
              <w:spacing w:after="0" w:line="240" w:lineRule="auto"/>
            </w:pPr>
          </w:p>
        </w:tc>
        <w:tc>
          <w:tcPr>
            <w:tcW w:w="7653" w:type="dxa"/>
          </w:tcPr>
          <w:p w14:paraId="5A955597" w14:textId="77777777" w:rsidR="007F70C5" w:rsidRPr="00622E37" w:rsidRDefault="007F70C5" w:rsidP="007F70C5">
            <w:pPr>
              <w:spacing w:after="0" w:line="240" w:lineRule="auto"/>
              <w:rPr>
                <w:rFonts w:cs="Times New Roman"/>
                <w:highlight w:val="yellow"/>
              </w:rPr>
            </w:pPr>
          </w:p>
        </w:tc>
      </w:tr>
      <w:tr w:rsidR="007F70C5" w:rsidRPr="00622E37" w14:paraId="51BA6237" w14:textId="77777777" w:rsidTr="002530C1">
        <w:tc>
          <w:tcPr>
            <w:tcW w:w="7656" w:type="dxa"/>
          </w:tcPr>
          <w:p w14:paraId="6B61AA05" w14:textId="79734CF9" w:rsidR="007F70C5" w:rsidRPr="00622E37" w:rsidRDefault="007F70C5" w:rsidP="007F70C5">
            <w:pPr>
              <w:spacing w:after="0" w:line="240" w:lineRule="auto"/>
            </w:pPr>
            <w:r>
              <w:t>9</w:t>
            </w:r>
            <w:r w:rsidRPr="00622E37">
              <w:t>) звертатися безпосередньо до компетентних органів інших держав для вжиття заходів, передбачених міжнародними угодами;</w:t>
            </w:r>
          </w:p>
          <w:p w14:paraId="3894DDEB" w14:textId="61754840" w:rsidR="007F70C5" w:rsidRPr="00622E37" w:rsidRDefault="007F70C5" w:rsidP="007F70C5">
            <w:pPr>
              <w:spacing w:after="0" w:line="240" w:lineRule="auto"/>
            </w:pPr>
          </w:p>
        </w:tc>
        <w:tc>
          <w:tcPr>
            <w:tcW w:w="7653" w:type="dxa"/>
          </w:tcPr>
          <w:p w14:paraId="421243A8" w14:textId="77777777" w:rsidR="007F70C5" w:rsidRPr="00622E37" w:rsidRDefault="007F70C5" w:rsidP="007F70C5">
            <w:pPr>
              <w:spacing w:after="0" w:line="240" w:lineRule="auto"/>
              <w:rPr>
                <w:rFonts w:cs="Times New Roman"/>
                <w:highlight w:val="yellow"/>
              </w:rPr>
            </w:pPr>
          </w:p>
        </w:tc>
      </w:tr>
      <w:tr w:rsidR="007F70C5" w:rsidRPr="00622E37" w14:paraId="1A3E74CB" w14:textId="77777777" w:rsidTr="002530C1">
        <w:tc>
          <w:tcPr>
            <w:tcW w:w="7656" w:type="dxa"/>
          </w:tcPr>
          <w:p w14:paraId="38CE3639" w14:textId="537E6572" w:rsidR="007F70C5" w:rsidRPr="00622E37" w:rsidRDefault="007F70C5" w:rsidP="007F70C5">
            <w:pPr>
              <w:spacing w:after="0" w:line="240" w:lineRule="auto"/>
            </w:pPr>
            <w:r>
              <w:t>10</w:t>
            </w:r>
            <w:r w:rsidRPr="00622E37">
              <w:t xml:space="preserve">) звертатися до державних спеціалізованих установ та судових експертів для замовлення експертизи під час розгляду </w:t>
            </w:r>
            <w:r>
              <w:t xml:space="preserve">питань </w:t>
            </w:r>
            <w:r w:rsidRPr="00622E37">
              <w:t xml:space="preserve">про порушення </w:t>
            </w:r>
            <w:r w:rsidR="00C619FD" w:rsidRPr="004E0318">
              <w:t xml:space="preserve">законодавства </w:t>
            </w:r>
            <w:r w:rsidR="00C619FD">
              <w:t>та</w:t>
            </w:r>
            <w:r w:rsidR="00C619FD">
              <w:rPr>
                <w:lang w:val="en-US"/>
              </w:rPr>
              <w:t>/</w:t>
            </w:r>
            <w:r w:rsidR="00C619FD">
              <w:t>або умов ліцензії</w:t>
            </w:r>
            <w:r w:rsidRPr="00622E37">
              <w:t>;</w:t>
            </w:r>
          </w:p>
          <w:p w14:paraId="7656BE2E" w14:textId="1CC47BCD" w:rsidR="007F70C5" w:rsidRPr="00622E37" w:rsidRDefault="007F70C5" w:rsidP="007F70C5">
            <w:pPr>
              <w:spacing w:after="0" w:line="240" w:lineRule="auto"/>
            </w:pPr>
          </w:p>
        </w:tc>
        <w:tc>
          <w:tcPr>
            <w:tcW w:w="7653" w:type="dxa"/>
          </w:tcPr>
          <w:p w14:paraId="78CAE19E" w14:textId="77777777" w:rsidR="007F70C5" w:rsidRPr="00622E37" w:rsidRDefault="007F70C5" w:rsidP="007F70C5">
            <w:pPr>
              <w:spacing w:after="0" w:line="240" w:lineRule="auto"/>
              <w:rPr>
                <w:rFonts w:cs="Times New Roman"/>
                <w:highlight w:val="yellow"/>
              </w:rPr>
            </w:pPr>
          </w:p>
        </w:tc>
      </w:tr>
      <w:tr w:rsidR="007F70C5" w:rsidRPr="00622E37" w14:paraId="606CA613" w14:textId="77777777" w:rsidTr="002530C1">
        <w:tc>
          <w:tcPr>
            <w:tcW w:w="7656" w:type="dxa"/>
          </w:tcPr>
          <w:p w14:paraId="3FF8ACDE" w14:textId="241CC54D" w:rsidR="007F70C5" w:rsidRPr="00622E37" w:rsidRDefault="007F70C5" w:rsidP="007F70C5">
            <w:pPr>
              <w:spacing w:after="0" w:line="240" w:lineRule="auto"/>
            </w:pPr>
            <w:r w:rsidRPr="00622E37">
              <w:t>1</w:t>
            </w:r>
            <w:r>
              <w:t>1</w:t>
            </w:r>
            <w:r w:rsidRPr="00622E37">
              <w:t>) залучати представників органів влади, підприємств, установ та організацій, фахівців до розроблення проектів нормативно-правових актів, проведення консультацій та експертиз у сфері медіа;</w:t>
            </w:r>
          </w:p>
          <w:p w14:paraId="6913561A" w14:textId="5A02FEE0" w:rsidR="007F70C5" w:rsidRPr="00622E37" w:rsidRDefault="007F70C5" w:rsidP="007F70C5">
            <w:pPr>
              <w:spacing w:after="0" w:line="240" w:lineRule="auto"/>
            </w:pPr>
          </w:p>
        </w:tc>
        <w:tc>
          <w:tcPr>
            <w:tcW w:w="7653" w:type="dxa"/>
          </w:tcPr>
          <w:p w14:paraId="25DB12CA" w14:textId="77777777" w:rsidR="007F70C5" w:rsidRPr="00622E37" w:rsidRDefault="007F70C5" w:rsidP="007F70C5">
            <w:pPr>
              <w:spacing w:after="0" w:line="240" w:lineRule="auto"/>
              <w:rPr>
                <w:rFonts w:cs="Times New Roman"/>
                <w:highlight w:val="yellow"/>
              </w:rPr>
            </w:pPr>
          </w:p>
        </w:tc>
      </w:tr>
      <w:tr w:rsidR="007F70C5" w:rsidRPr="00622E37" w14:paraId="2F4B3619" w14:textId="77777777" w:rsidTr="002530C1">
        <w:tc>
          <w:tcPr>
            <w:tcW w:w="7656" w:type="dxa"/>
          </w:tcPr>
          <w:p w14:paraId="7A024E65" w14:textId="205DB3CE" w:rsidR="007F70C5" w:rsidRPr="00622E37" w:rsidRDefault="007F70C5" w:rsidP="007F70C5">
            <w:pPr>
              <w:spacing w:after="0" w:line="240" w:lineRule="auto"/>
            </w:pPr>
            <w:r w:rsidRPr="00622E37">
              <w:t>1</w:t>
            </w:r>
            <w:r>
              <w:t>2</w:t>
            </w:r>
            <w:r w:rsidRPr="00622E37">
              <w:t xml:space="preserve">) звертатися безпосередньо до іноземних юридичних осіб </w:t>
            </w:r>
            <w:r>
              <w:t xml:space="preserve">- </w:t>
            </w:r>
            <w:r w:rsidRPr="00622E37">
              <w:t>власників транснаціональних платформ спільного доступу до інформації за інформацією</w:t>
            </w:r>
            <w:r>
              <w:t>, необхідною</w:t>
            </w:r>
            <w:r w:rsidRPr="00622E37">
              <w:t xml:space="preserve"> для виконання покладених на Національну раду повноважень;</w:t>
            </w:r>
          </w:p>
          <w:p w14:paraId="090A8C17" w14:textId="420CA427" w:rsidR="007F70C5" w:rsidRPr="00622E37" w:rsidRDefault="007F70C5" w:rsidP="007F70C5">
            <w:pPr>
              <w:spacing w:after="0" w:line="240" w:lineRule="auto"/>
            </w:pPr>
          </w:p>
        </w:tc>
        <w:tc>
          <w:tcPr>
            <w:tcW w:w="7653" w:type="dxa"/>
          </w:tcPr>
          <w:p w14:paraId="74AD16A9" w14:textId="77777777" w:rsidR="007F70C5" w:rsidRPr="00622E37" w:rsidRDefault="007F70C5" w:rsidP="007F70C5">
            <w:pPr>
              <w:spacing w:after="0" w:line="240" w:lineRule="auto"/>
              <w:rPr>
                <w:rFonts w:cs="Times New Roman"/>
                <w:highlight w:val="yellow"/>
              </w:rPr>
            </w:pPr>
          </w:p>
        </w:tc>
      </w:tr>
      <w:tr w:rsidR="007F70C5" w:rsidRPr="00622E37" w14:paraId="37F6E933" w14:textId="77777777" w:rsidTr="002530C1">
        <w:tc>
          <w:tcPr>
            <w:tcW w:w="7656" w:type="dxa"/>
          </w:tcPr>
          <w:p w14:paraId="53995259" w14:textId="1545E441" w:rsidR="007F70C5" w:rsidRPr="00622E37" w:rsidRDefault="007F70C5" w:rsidP="007F70C5">
            <w:pPr>
              <w:spacing w:after="0" w:line="240" w:lineRule="auto"/>
            </w:pPr>
            <w:r w:rsidRPr="00622E37">
              <w:t>1</w:t>
            </w:r>
            <w:r>
              <w:t>3</w:t>
            </w:r>
            <w:r w:rsidRPr="00622E37">
              <w:t xml:space="preserve">) укладати угоди та меморандуми з іноземними юридичними особами </w:t>
            </w:r>
            <w:r>
              <w:t xml:space="preserve">- </w:t>
            </w:r>
            <w:r w:rsidRPr="00622E37">
              <w:t xml:space="preserve">власниками транснаціональних платформ спільного доступу до інформації з питань, що відноситься до її повноважень; </w:t>
            </w:r>
          </w:p>
          <w:p w14:paraId="432C06D0" w14:textId="45867DEA" w:rsidR="007F70C5" w:rsidRPr="00622E37" w:rsidRDefault="007F70C5" w:rsidP="007F70C5">
            <w:pPr>
              <w:spacing w:after="0" w:line="240" w:lineRule="auto"/>
            </w:pPr>
          </w:p>
        </w:tc>
        <w:tc>
          <w:tcPr>
            <w:tcW w:w="7653" w:type="dxa"/>
          </w:tcPr>
          <w:p w14:paraId="0B0E2039" w14:textId="77777777" w:rsidR="007F70C5" w:rsidRPr="00622E37" w:rsidRDefault="007F70C5" w:rsidP="007F70C5">
            <w:pPr>
              <w:spacing w:after="0" w:line="240" w:lineRule="auto"/>
              <w:rPr>
                <w:rFonts w:cs="Times New Roman"/>
                <w:highlight w:val="yellow"/>
              </w:rPr>
            </w:pPr>
          </w:p>
        </w:tc>
      </w:tr>
      <w:tr w:rsidR="007F70C5" w:rsidRPr="00622E37" w14:paraId="05235854" w14:textId="77777777" w:rsidTr="002530C1">
        <w:tc>
          <w:tcPr>
            <w:tcW w:w="7656" w:type="dxa"/>
          </w:tcPr>
          <w:p w14:paraId="5A855170" w14:textId="3298795A" w:rsidR="007F70C5" w:rsidRPr="00622E37" w:rsidRDefault="007F70C5" w:rsidP="007F70C5">
            <w:pPr>
              <w:spacing w:after="0" w:line="240" w:lineRule="auto"/>
            </w:pPr>
            <w:r w:rsidRPr="00622E37">
              <w:t>1</w:t>
            </w:r>
            <w:r>
              <w:t>4</w:t>
            </w:r>
            <w:r w:rsidRPr="00622E37">
              <w:t>) укладати угоди про співробітництво з питань, що віднос</w:t>
            </w:r>
            <w:r>
              <w:t>я</w:t>
            </w:r>
            <w:r w:rsidRPr="00622E37">
              <w:t>ться до її повноважень</w:t>
            </w:r>
            <w:r>
              <w:t>,</w:t>
            </w:r>
            <w:r w:rsidRPr="00622E37">
              <w:t xml:space="preserve"> з іноземними і міжнародними органами та організаціями, у тому числі з органами регулювання та нагляду </w:t>
            </w:r>
            <w:r>
              <w:t xml:space="preserve">(контролю) </w:t>
            </w:r>
            <w:r w:rsidRPr="00622E37">
              <w:t>у сфері медіа інших держав;</w:t>
            </w:r>
          </w:p>
          <w:p w14:paraId="165D0FBD" w14:textId="3BF90017" w:rsidR="007F70C5" w:rsidRPr="00622E37" w:rsidRDefault="007F70C5" w:rsidP="007F70C5">
            <w:pPr>
              <w:spacing w:after="0" w:line="240" w:lineRule="auto"/>
            </w:pPr>
          </w:p>
        </w:tc>
        <w:tc>
          <w:tcPr>
            <w:tcW w:w="7653" w:type="dxa"/>
          </w:tcPr>
          <w:p w14:paraId="0B3180B5" w14:textId="77777777" w:rsidR="007F70C5" w:rsidRPr="00622E37" w:rsidRDefault="007F70C5" w:rsidP="007F70C5">
            <w:pPr>
              <w:spacing w:after="0" w:line="240" w:lineRule="auto"/>
              <w:rPr>
                <w:rFonts w:cs="Times New Roman"/>
                <w:highlight w:val="yellow"/>
              </w:rPr>
            </w:pPr>
          </w:p>
        </w:tc>
      </w:tr>
      <w:tr w:rsidR="007F70C5" w:rsidRPr="00622E37" w14:paraId="46CA418A" w14:textId="77777777" w:rsidTr="002530C1">
        <w:tc>
          <w:tcPr>
            <w:tcW w:w="7656" w:type="dxa"/>
          </w:tcPr>
          <w:p w14:paraId="4C4D3E7A" w14:textId="6E829870" w:rsidR="007F70C5" w:rsidRPr="00622E37" w:rsidRDefault="007F70C5" w:rsidP="007F70C5">
            <w:pPr>
              <w:spacing w:after="0" w:line="240" w:lineRule="auto"/>
            </w:pPr>
            <w:r w:rsidRPr="00622E37">
              <w:t>1</w:t>
            </w:r>
            <w:r>
              <w:t>5</w:t>
            </w:r>
            <w:r w:rsidRPr="00622E37">
              <w:t>) утворювати у межах своєї компетенції робочі групи, постійні або тимчасові консультативні, дорадчі та інші допоміжні органи, визначати персональний склад, функції, повноваження, порядок діяльності таких органів, забезпечувати їх роботу;</w:t>
            </w:r>
          </w:p>
          <w:p w14:paraId="38004750" w14:textId="479222C8" w:rsidR="007F70C5" w:rsidRPr="00622E37" w:rsidRDefault="007F70C5" w:rsidP="007F70C5">
            <w:pPr>
              <w:spacing w:after="0" w:line="240" w:lineRule="auto"/>
            </w:pPr>
          </w:p>
        </w:tc>
        <w:tc>
          <w:tcPr>
            <w:tcW w:w="7653" w:type="dxa"/>
          </w:tcPr>
          <w:p w14:paraId="7DBC95C2" w14:textId="77777777" w:rsidR="007F70C5" w:rsidRPr="00622E37" w:rsidRDefault="007F70C5" w:rsidP="007F70C5">
            <w:pPr>
              <w:spacing w:after="0" w:line="240" w:lineRule="auto"/>
              <w:rPr>
                <w:rFonts w:cs="Times New Roman"/>
                <w:highlight w:val="yellow"/>
              </w:rPr>
            </w:pPr>
          </w:p>
        </w:tc>
      </w:tr>
      <w:tr w:rsidR="007F70C5" w:rsidRPr="00622E37" w14:paraId="50B32F44" w14:textId="77777777" w:rsidTr="002530C1">
        <w:tc>
          <w:tcPr>
            <w:tcW w:w="7656" w:type="dxa"/>
          </w:tcPr>
          <w:p w14:paraId="480A8559" w14:textId="7760BD59" w:rsidR="007F70C5" w:rsidRPr="00622E37" w:rsidRDefault="007F70C5" w:rsidP="007F70C5">
            <w:pPr>
              <w:spacing w:after="0" w:line="240" w:lineRule="auto"/>
            </w:pPr>
            <w:r w:rsidRPr="00622E37">
              <w:t>1</w:t>
            </w:r>
            <w:r>
              <w:t>6</w:t>
            </w:r>
            <w:r w:rsidRPr="00622E37">
              <w:t>) розробляти та впроваджувати у співпраці з органами державної влади, органами місцевого самоврядування, освітніми установами, громадськими об’єднаннями програми, виставки, друковані та електронні публікації, веб-сайти, аудіовізуальні продукти, ігри з метою підвищення медіаграмотності;</w:t>
            </w:r>
          </w:p>
          <w:p w14:paraId="252489B8" w14:textId="4A62B6C5" w:rsidR="007F70C5" w:rsidRPr="00622E37" w:rsidRDefault="007F70C5" w:rsidP="007F70C5">
            <w:pPr>
              <w:spacing w:after="0" w:line="240" w:lineRule="auto"/>
            </w:pPr>
          </w:p>
        </w:tc>
        <w:tc>
          <w:tcPr>
            <w:tcW w:w="7653" w:type="dxa"/>
          </w:tcPr>
          <w:p w14:paraId="05C42459" w14:textId="77777777" w:rsidR="007F70C5" w:rsidRPr="00622E37" w:rsidRDefault="007F70C5" w:rsidP="007F70C5">
            <w:pPr>
              <w:spacing w:after="0" w:line="240" w:lineRule="auto"/>
              <w:rPr>
                <w:rFonts w:cs="Times New Roman"/>
                <w:highlight w:val="yellow"/>
              </w:rPr>
            </w:pPr>
          </w:p>
        </w:tc>
      </w:tr>
      <w:tr w:rsidR="007F70C5" w:rsidRPr="00622E37" w14:paraId="1F0887E4" w14:textId="77777777" w:rsidTr="002530C1">
        <w:tc>
          <w:tcPr>
            <w:tcW w:w="7656" w:type="dxa"/>
          </w:tcPr>
          <w:p w14:paraId="6666A3F0" w14:textId="04E2E8BB" w:rsidR="007F70C5" w:rsidRPr="00622E37" w:rsidRDefault="007F70C5" w:rsidP="007F70C5">
            <w:pPr>
              <w:spacing w:after="0" w:line="240" w:lineRule="auto"/>
            </w:pPr>
            <w:r w:rsidRPr="00622E37">
              <w:t>1</w:t>
            </w:r>
            <w:r>
              <w:t>7</w:t>
            </w:r>
            <w:r w:rsidRPr="00622E37">
              <w:t>) інші права, визначені законом.</w:t>
            </w:r>
          </w:p>
          <w:p w14:paraId="052921BE" w14:textId="56AA82BE" w:rsidR="007F70C5" w:rsidRPr="00622E37" w:rsidRDefault="007F70C5" w:rsidP="007F70C5">
            <w:pPr>
              <w:spacing w:after="0" w:line="240" w:lineRule="auto"/>
            </w:pPr>
          </w:p>
        </w:tc>
        <w:tc>
          <w:tcPr>
            <w:tcW w:w="7653" w:type="dxa"/>
          </w:tcPr>
          <w:p w14:paraId="160027EE" w14:textId="77777777" w:rsidR="007F70C5" w:rsidRPr="00622E37" w:rsidRDefault="007F70C5" w:rsidP="007F70C5">
            <w:pPr>
              <w:spacing w:after="0" w:line="240" w:lineRule="auto"/>
              <w:rPr>
                <w:rFonts w:cs="Times New Roman"/>
                <w:highlight w:val="yellow"/>
              </w:rPr>
            </w:pPr>
          </w:p>
        </w:tc>
      </w:tr>
      <w:tr w:rsidR="007F70C5" w:rsidRPr="00622E37" w14:paraId="4F33F4AC" w14:textId="77777777" w:rsidTr="002530C1">
        <w:tc>
          <w:tcPr>
            <w:tcW w:w="7656" w:type="dxa"/>
          </w:tcPr>
          <w:p w14:paraId="64982C86" w14:textId="77777777" w:rsidR="007F70C5" w:rsidRDefault="007F70C5" w:rsidP="00C4529F">
            <w:pPr>
              <w:spacing w:after="0" w:line="240" w:lineRule="auto"/>
              <w:jc w:val="center"/>
              <w:rPr>
                <w:rFonts w:cs="Times New Roman"/>
                <w:b/>
                <w:sz w:val="24"/>
                <w:szCs w:val="24"/>
              </w:rPr>
            </w:pPr>
            <w:r w:rsidRPr="00FC34F5">
              <w:rPr>
                <w:rFonts w:cs="Times New Roman"/>
                <w:b/>
                <w:sz w:val="24"/>
                <w:szCs w:val="24"/>
              </w:rPr>
              <w:t xml:space="preserve">Стаття 90. </w:t>
            </w:r>
            <w:r w:rsidR="00C4529F">
              <w:rPr>
                <w:rFonts w:cs="Times New Roman"/>
                <w:b/>
                <w:sz w:val="24"/>
                <w:szCs w:val="24"/>
              </w:rPr>
              <w:t xml:space="preserve">Нагляд та контроль за дотриманням законодавства у сфері медіа </w:t>
            </w:r>
          </w:p>
          <w:p w14:paraId="172A015B" w14:textId="73DF9D08" w:rsidR="00C4529F" w:rsidRPr="00622E37" w:rsidRDefault="00C4529F" w:rsidP="00C4529F">
            <w:pPr>
              <w:spacing w:after="0" w:line="240" w:lineRule="auto"/>
              <w:jc w:val="center"/>
            </w:pPr>
          </w:p>
        </w:tc>
        <w:tc>
          <w:tcPr>
            <w:tcW w:w="7653" w:type="dxa"/>
          </w:tcPr>
          <w:p w14:paraId="4182BA5A" w14:textId="77777777" w:rsidR="007F70C5" w:rsidRPr="00622E37" w:rsidRDefault="007F70C5" w:rsidP="007F70C5">
            <w:pPr>
              <w:spacing w:after="0" w:line="240" w:lineRule="auto"/>
              <w:rPr>
                <w:rFonts w:cs="Times New Roman"/>
                <w:highlight w:val="yellow"/>
              </w:rPr>
            </w:pPr>
          </w:p>
        </w:tc>
      </w:tr>
      <w:tr w:rsidR="00C4529F" w:rsidRPr="00622E37" w14:paraId="73C7C417" w14:textId="77777777" w:rsidTr="002530C1">
        <w:tc>
          <w:tcPr>
            <w:tcW w:w="7656" w:type="dxa"/>
          </w:tcPr>
          <w:p w14:paraId="016D417A" w14:textId="77777777" w:rsidR="00C4529F" w:rsidRDefault="00C4529F" w:rsidP="00C4529F">
            <w:pPr>
              <w:spacing w:after="0" w:line="240" w:lineRule="auto"/>
            </w:pPr>
            <w:r w:rsidRPr="00665CE5">
              <w:t>1. Національна рада здійснює нагляд та контроль за дотриманням суб’єктами у сфері медіа законодавства та умов ліцензій, зокрема шляхом здійснення моніторингу діяльності суб’єктів у сфері медіа та проведення перевірок відповідно до вимог цього Закону.</w:t>
            </w:r>
          </w:p>
          <w:p w14:paraId="32FE9EFF" w14:textId="77777777" w:rsidR="00C4529F" w:rsidRPr="00FC34F5" w:rsidRDefault="00C4529F" w:rsidP="007F70C5">
            <w:pPr>
              <w:spacing w:after="0" w:line="240" w:lineRule="auto"/>
              <w:jc w:val="center"/>
              <w:rPr>
                <w:rFonts w:cs="Times New Roman"/>
                <w:b/>
                <w:sz w:val="24"/>
                <w:szCs w:val="24"/>
              </w:rPr>
            </w:pPr>
          </w:p>
        </w:tc>
        <w:tc>
          <w:tcPr>
            <w:tcW w:w="7653" w:type="dxa"/>
          </w:tcPr>
          <w:p w14:paraId="6D265CEC" w14:textId="77777777" w:rsidR="00C4529F" w:rsidRPr="00622E37" w:rsidRDefault="00C4529F" w:rsidP="007F70C5">
            <w:pPr>
              <w:spacing w:after="0" w:line="240" w:lineRule="auto"/>
              <w:rPr>
                <w:rFonts w:cs="Times New Roman"/>
                <w:highlight w:val="yellow"/>
              </w:rPr>
            </w:pPr>
          </w:p>
        </w:tc>
      </w:tr>
      <w:tr w:rsidR="00C4529F" w:rsidRPr="00622E37" w14:paraId="05674934" w14:textId="77777777" w:rsidTr="002530C1">
        <w:tc>
          <w:tcPr>
            <w:tcW w:w="7656" w:type="dxa"/>
          </w:tcPr>
          <w:p w14:paraId="54217C42" w14:textId="6F64453F" w:rsidR="0032739C" w:rsidRPr="00C4529F" w:rsidRDefault="0032739C" w:rsidP="0032739C">
            <w:pPr>
              <w:spacing w:after="0" w:line="240" w:lineRule="auto"/>
              <w:rPr>
                <w:rFonts w:cs="Times New Roman"/>
              </w:rPr>
            </w:pPr>
            <w:r w:rsidRPr="00C4529F">
              <w:rPr>
                <w:rFonts w:cs="Times New Roman"/>
              </w:rPr>
              <w:t>Нагляд та контроль за дотриманням законодавства у сфері захисту економічної конкуренції, користування радіочастотним ресурсом для потреб телебачення і радіомовлення, регулювання діяльності у сфері електронних комунікацій, а також дотримання інших вимог законодавства, здійснюють органи державної влади в межах своєї компетенції.</w:t>
            </w:r>
          </w:p>
          <w:p w14:paraId="7502B138" w14:textId="410CB681" w:rsidR="0032739C" w:rsidRPr="00665CE5" w:rsidRDefault="0032739C" w:rsidP="00C4529F">
            <w:pPr>
              <w:spacing w:after="0" w:line="240" w:lineRule="auto"/>
            </w:pPr>
          </w:p>
        </w:tc>
        <w:tc>
          <w:tcPr>
            <w:tcW w:w="7653" w:type="dxa"/>
          </w:tcPr>
          <w:p w14:paraId="035595FA" w14:textId="77777777" w:rsidR="00C4529F" w:rsidRPr="00622E37" w:rsidRDefault="00C4529F" w:rsidP="007F70C5">
            <w:pPr>
              <w:spacing w:after="0" w:line="240" w:lineRule="auto"/>
              <w:rPr>
                <w:rFonts w:cs="Times New Roman"/>
                <w:highlight w:val="yellow"/>
              </w:rPr>
            </w:pPr>
          </w:p>
        </w:tc>
      </w:tr>
      <w:tr w:rsidR="0032739C" w:rsidRPr="00622E37" w14:paraId="31797697" w14:textId="77777777" w:rsidTr="002530C1">
        <w:tc>
          <w:tcPr>
            <w:tcW w:w="7656" w:type="dxa"/>
          </w:tcPr>
          <w:p w14:paraId="4A7A0CA3" w14:textId="13226EB2" w:rsidR="0032739C" w:rsidRPr="00C4529F" w:rsidRDefault="0032739C" w:rsidP="0032739C">
            <w:pPr>
              <w:spacing w:after="0" w:line="240" w:lineRule="auto"/>
              <w:rPr>
                <w:rFonts w:cs="Times New Roman"/>
              </w:rPr>
            </w:pPr>
            <w:r w:rsidRPr="00C4529F">
              <w:rPr>
                <w:rFonts w:cs="Times New Roman"/>
              </w:rPr>
              <w:t>У разі виявлення Національною радою ознак можливого порушення законодавства, реагування на які не відноситься до її повноважень, Національної рада звертається до державного органу, до повноважень якого належить вжиття відповідних заходів реагування.</w:t>
            </w:r>
          </w:p>
          <w:p w14:paraId="3F6E43B9" w14:textId="77777777" w:rsidR="0032739C" w:rsidRPr="00C4529F" w:rsidRDefault="0032739C" w:rsidP="0032739C">
            <w:pPr>
              <w:spacing w:after="0" w:line="240" w:lineRule="auto"/>
              <w:rPr>
                <w:rFonts w:cs="Times New Roman"/>
              </w:rPr>
            </w:pPr>
          </w:p>
        </w:tc>
        <w:tc>
          <w:tcPr>
            <w:tcW w:w="7653" w:type="dxa"/>
          </w:tcPr>
          <w:p w14:paraId="0428EF85" w14:textId="77777777" w:rsidR="0032739C" w:rsidRPr="00622E37" w:rsidRDefault="0032739C" w:rsidP="007F70C5">
            <w:pPr>
              <w:spacing w:after="0" w:line="240" w:lineRule="auto"/>
              <w:rPr>
                <w:rFonts w:cs="Times New Roman"/>
                <w:highlight w:val="yellow"/>
              </w:rPr>
            </w:pPr>
          </w:p>
        </w:tc>
      </w:tr>
      <w:tr w:rsidR="007F70C5" w:rsidRPr="00622E37" w14:paraId="11EB5206" w14:textId="77777777" w:rsidTr="002530C1">
        <w:tc>
          <w:tcPr>
            <w:tcW w:w="7656" w:type="dxa"/>
          </w:tcPr>
          <w:p w14:paraId="77C16B0E" w14:textId="7BB13BDB" w:rsidR="007F70C5" w:rsidRPr="00622E37" w:rsidRDefault="00993C11" w:rsidP="007F70C5">
            <w:pPr>
              <w:spacing w:after="0" w:line="240" w:lineRule="auto"/>
            </w:pPr>
            <w:r>
              <w:t>2</w:t>
            </w:r>
            <w:r w:rsidR="007F70C5" w:rsidRPr="00622E37">
              <w:t xml:space="preserve">. Національна рада визначає періодичність здійснення планових заходів </w:t>
            </w:r>
            <w:r w:rsidR="007F70C5">
              <w:t xml:space="preserve">нагляду та </w:t>
            </w:r>
            <w:r w:rsidR="007F70C5" w:rsidRPr="00622E37">
              <w:t>контролю залежно від таких критеріїв:</w:t>
            </w:r>
          </w:p>
          <w:p w14:paraId="47D0B30A" w14:textId="32F18D2B" w:rsidR="007F70C5" w:rsidRPr="00622E37" w:rsidRDefault="007F70C5" w:rsidP="007F70C5">
            <w:pPr>
              <w:spacing w:after="0" w:line="240" w:lineRule="auto"/>
            </w:pPr>
          </w:p>
        </w:tc>
        <w:tc>
          <w:tcPr>
            <w:tcW w:w="7653" w:type="dxa"/>
          </w:tcPr>
          <w:p w14:paraId="2C714EDD" w14:textId="77777777" w:rsidR="007F70C5" w:rsidRPr="00622E37" w:rsidRDefault="007F70C5" w:rsidP="007F70C5">
            <w:pPr>
              <w:spacing w:after="0" w:line="240" w:lineRule="auto"/>
              <w:rPr>
                <w:rFonts w:cs="Times New Roman"/>
                <w:highlight w:val="yellow"/>
              </w:rPr>
            </w:pPr>
          </w:p>
        </w:tc>
      </w:tr>
      <w:tr w:rsidR="007F70C5" w:rsidRPr="00622E37" w14:paraId="14AF0CC6" w14:textId="77777777" w:rsidTr="002530C1">
        <w:tc>
          <w:tcPr>
            <w:tcW w:w="7656" w:type="dxa"/>
          </w:tcPr>
          <w:p w14:paraId="565C72A9" w14:textId="708CC470" w:rsidR="007F70C5" w:rsidRPr="00622E37" w:rsidRDefault="007F70C5" w:rsidP="007F70C5">
            <w:pPr>
              <w:spacing w:after="0" w:line="240" w:lineRule="auto"/>
            </w:pPr>
            <w:r>
              <w:t xml:space="preserve">1) </w:t>
            </w:r>
            <w:r w:rsidRPr="00622E37">
              <w:t>кількість користувачів медіа;</w:t>
            </w:r>
          </w:p>
          <w:p w14:paraId="0BB66C93" w14:textId="52350061" w:rsidR="007F70C5" w:rsidRPr="00622E37" w:rsidRDefault="007F70C5" w:rsidP="007F70C5">
            <w:pPr>
              <w:spacing w:after="0" w:line="240" w:lineRule="auto"/>
            </w:pPr>
          </w:p>
        </w:tc>
        <w:tc>
          <w:tcPr>
            <w:tcW w:w="7653" w:type="dxa"/>
          </w:tcPr>
          <w:p w14:paraId="70700650" w14:textId="77777777" w:rsidR="007F70C5" w:rsidRPr="00622E37" w:rsidRDefault="007F70C5" w:rsidP="007F70C5">
            <w:pPr>
              <w:spacing w:after="0" w:line="240" w:lineRule="auto"/>
              <w:rPr>
                <w:rFonts w:cs="Times New Roman"/>
                <w:highlight w:val="yellow"/>
              </w:rPr>
            </w:pPr>
          </w:p>
        </w:tc>
      </w:tr>
      <w:tr w:rsidR="007F70C5" w:rsidRPr="00622E37" w14:paraId="321EB167" w14:textId="77777777" w:rsidTr="002530C1">
        <w:tc>
          <w:tcPr>
            <w:tcW w:w="7656" w:type="dxa"/>
          </w:tcPr>
          <w:p w14:paraId="42A624D6" w14:textId="0D889DC9" w:rsidR="007F70C5" w:rsidRPr="00622E37" w:rsidRDefault="007F70C5" w:rsidP="007F70C5">
            <w:pPr>
              <w:spacing w:after="0" w:line="240" w:lineRule="auto"/>
            </w:pPr>
            <w:r>
              <w:t xml:space="preserve">2) </w:t>
            </w:r>
            <w:r w:rsidRPr="00622E37">
              <w:t>наявність попередніх порушень у суб’єкта у сфері медіа;</w:t>
            </w:r>
          </w:p>
          <w:p w14:paraId="1A89B603" w14:textId="33A7AD0A" w:rsidR="007F70C5" w:rsidRPr="00622E37" w:rsidRDefault="007F70C5" w:rsidP="007F70C5">
            <w:pPr>
              <w:spacing w:after="0" w:line="240" w:lineRule="auto"/>
            </w:pPr>
          </w:p>
        </w:tc>
        <w:tc>
          <w:tcPr>
            <w:tcW w:w="7653" w:type="dxa"/>
          </w:tcPr>
          <w:p w14:paraId="30185FC4" w14:textId="77777777" w:rsidR="007F70C5" w:rsidRPr="00622E37" w:rsidRDefault="007F70C5" w:rsidP="007F70C5">
            <w:pPr>
              <w:spacing w:after="0" w:line="240" w:lineRule="auto"/>
              <w:rPr>
                <w:rFonts w:cs="Times New Roman"/>
                <w:highlight w:val="yellow"/>
              </w:rPr>
            </w:pPr>
          </w:p>
        </w:tc>
      </w:tr>
      <w:tr w:rsidR="007F70C5" w:rsidRPr="00622E37" w14:paraId="006C0307" w14:textId="77777777" w:rsidTr="002530C1">
        <w:tc>
          <w:tcPr>
            <w:tcW w:w="7656" w:type="dxa"/>
          </w:tcPr>
          <w:p w14:paraId="7CCD3AC6" w14:textId="734FEF0D" w:rsidR="007F70C5" w:rsidRPr="00622E37" w:rsidRDefault="007F70C5" w:rsidP="007F70C5">
            <w:pPr>
              <w:spacing w:after="0" w:line="240" w:lineRule="auto"/>
            </w:pPr>
            <w:r>
              <w:t xml:space="preserve">3) </w:t>
            </w:r>
            <w:r w:rsidRPr="00622E37">
              <w:t xml:space="preserve">пріоритетності регіонів для заходів </w:t>
            </w:r>
            <w:r>
              <w:t xml:space="preserve">нагляду та </w:t>
            </w:r>
            <w:r w:rsidRPr="00622E37">
              <w:t>контролю з метою забезпечення національних інтересів та прав користувачів у сфері медіа;</w:t>
            </w:r>
          </w:p>
          <w:p w14:paraId="5E889608" w14:textId="7ADFF52A" w:rsidR="007F70C5" w:rsidRPr="00622E37" w:rsidRDefault="007F70C5" w:rsidP="007F70C5">
            <w:pPr>
              <w:spacing w:after="0" w:line="240" w:lineRule="auto"/>
            </w:pPr>
          </w:p>
        </w:tc>
        <w:tc>
          <w:tcPr>
            <w:tcW w:w="7653" w:type="dxa"/>
          </w:tcPr>
          <w:p w14:paraId="38F0940A" w14:textId="77777777" w:rsidR="007F70C5" w:rsidRPr="00622E37" w:rsidRDefault="007F70C5" w:rsidP="007F70C5">
            <w:pPr>
              <w:spacing w:after="0" w:line="240" w:lineRule="auto"/>
              <w:rPr>
                <w:rFonts w:cs="Times New Roman"/>
                <w:highlight w:val="yellow"/>
              </w:rPr>
            </w:pPr>
          </w:p>
        </w:tc>
      </w:tr>
      <w:tr w:rsidR="007F70C5" w:rsidRPr="00622E37" w14:paraId="39D0CADA" w14:textId="77777777" w:rsidTr="002530C1">
        <w:tc>
          <w:tcPr>
            <w:tcW w:w="7656" w:type="dxa"/>
          </w:tcPr>
          <w:p w14:paraId="159BF546" w14:textId="274244E8" w:rsidR="007F70C5" w:rsidRPr="00622E37" w:rsidRDefault="007F70C5" w:rsidP="007F70C5">
            <w:pPr>
              <w:spacing w:after="0" w:line="240" w:lineRule="auto"/>
            </w:pPr>
            <w:r>
              <w:t xml:space="preserve">4) </w:t>
            </w:r>
            <w:r w:rsidRPr="00622E37">
              <w:t>строку дії ліцензій.</w:t>
            </w:r>
          </w:p>
          <w:p w14:paraId="4ABCCA48" w14:textId="6854BB22" w:rsidR="007F70C5" w:rsidRPr="00622E37" w:rsidRDefault="007F70C5" w:rsidP="007F70C5">
            <w:pPr>
              <w:spacing w:after="0" w:line="240" w:lineRule="auto"/>
            </w:pPr>
          </w:p>
        </w:tc>
        <w:tc>
          <w:tcPr>
            <w:tcW w:w="7653" w:type="dxa"/>
          </w:tcPr>
          <w:p w14:paraId="47A9027A" w14:textId="77777777" w:rsidR="007F70C5" w:rsidRPr="00622E37" w:rsidRDefault="007F70C5" w:rsidP="007F70C5">
            <w:pPr>
              <w:spacing w:after="0" w:line="240" w:lineRule="auto"/>
              <w:rPr>
                <w:rFonts w:cs="Times New Roman"/>
                <w:highlight w:val="yellow"/>
              </w:rPr>
            </w:pPr>
          </w:p>
        </w:tc>
      </w:tr>
      <w:tr w:rsidR="00993C11" w:rsidRPr="00622E37" w14:paraId="674FBA17" w14:textId="77777777" w:rsidTr="002530C1">
        <w:tc>
          <w:tcPr>
            <w:tcW w:w="7656" w:type="dxa"/>
          </w:tcPr>
          <w:p w14:paraId="34401F46" w14:textId="3474E340" w:rsidR="00993C11" w:rsidRDefault="00993C11" w:rsidP="00993C11">
            <w:pPr>
              <w:spacing w:after="0" w:line="240" w:lineRule="auto"/>
              <w:jc w:val="center"/>
              <w:rPr>
                <w:rFonts w:cs="Times New Roman"/>
                <w:b/>
                <w:sz w:val="24"/>
                <w:szCs w:val="24"/>
              </w:rPr>
            </w:pPr>
            <w:r w:rsidRPr="00FC34F5">
              <w:rPr>
                <w:rFonts w:cs="Times New Roman"/>
                <w:b/>
                <w:sz w:val="24"/>
                <w:szCs w:val="24"/>
              </w:rPr>
              <w:lastRenderedPageBreak/>
              <w:t>Стаття 9</w:t>
            </w:r>
            <w:r>
              <w:rPr>
                <w:rFonts w:cs="Times New Roman"/>
                <w:b/>
                <w:sz w:val="24"/>
                <w:szCs w:val="24"/>
              </w:rPr>
              <w:t>1</w:t>
            </w:r>
            <w:r w:rsidRPr="00FC34F5">
              <w:rPr>
                <w:rFonts w:cs="Times New Roman"/>
                <w:b/>
                <w:sz w:val="24"/>
                <w:szCs w:val="24"/>
              </w:rPr>
              <w:t xml:space="preserve">. </w:t>
            </w:r>
            <w:r>
              <w:rPr>
                <w:rFonts w:cs="Times New Roman"/>
                <w:b/>
                <w:sz w:val="24"/>
                <w:szCs w:val="24"/>
              </w:rPr>
              <w:t xml:space="preserve">Принципи здійснення нагляду та контролю за дотриманням законодавства у сфері медіа </w:t>
            </w:r>
          </w:p>
          <w:p w14:paraId="6E4389AE" w14:textId="77777777" w:rsidR="00993C11" w:rsidRDefault="00993C11" w:rsidP="007F70C5">
            <w:pPr>
              <w:spacing w:after="0" w:line="240" w:lineRule="auto"/>
            </w:pPr>
          </w:p>
        </w:tc>
        <w:tc>
          <w:tcPr>
            <w:tcW w:w="7653" w:type="dxa"/>
          </w:tcPr>
          <w:p w14:paraId="3005BDD1" w14:textId="77777777" w:rsidR="00993C11" w:rsidRPr="00622E37" w:rsidRDefault="00993C11" w:rsidP="007F70C5">
            <w:pPr>
              <w:spacing w:after="0" w:line="240" w:lineRule="auto"/>
              <w:rPr>
                <w:rFonts w:cs="Times New Roman"/>
                <w:highlight w:val="yellow"/>
              </w:rPr>
            </w:pPr>
          </w:p>
        </w:tc>
      </w:tr>
      <w:tr w:rsidR="00993C11" w:rsidRPr="00622E37" w14:paraId="6CA7512F" w14:textId="77777777" w:rsidTr="002530C1">
        <w:tc>
          <w:tcPr>
            <w:tcW w:w="7656" w:type="dxa"/>
          </w:tcPr>
          <w:p w14:paraId="44E187B3" w14:textId="5D0BD3DB" w:rsidR="00993C11" w:rsidRPr="00622E37" w:rsidRDefault="00993C11" w:rsidP="00993C11">
            <w:pPr>
              <w:spacing w:after="0" w:line="240" w:lineRule="auto"/>
            </w:pPr>
            <w:r>
              <w:t>1</w:t>
            </w:r>
            <w:r w:rsidRPr="00622E37">
              <w:t>. Під час здійснення нагляду та контролю Національна рада керується такими принципами:</w:t>
            </w:r>
          </w:p>
          <w:p w14:paraId="66D539F0" w14:textId="14D360FF" w:rsidR="00993C11" w:rsidRDefault="00993C11" w:rsidP="00993C11">
            <w:pPr>
              <w:spacing w:after="0" w:line="240" w:lineRule="auto"/>
            </w:pPr>
          </w:p>
        </w:tc>
        <w:tc>
          <w:tcPr>
            <w:tcW w:w="7653" w:type="dxa"/>
          </w:tcPr>
          <w:p w14:paraId="1D1C95B0" w14:textId="77777777" w:rsidR="00993C11" w:rsidRPr="00622E37" w:rsidRDefault="00993C11" w:rsidP="00993C11">
            <w:pPr>
              <w:spacing w:after="0" w:line="240" w:lineRule="auto"/>
              <w:rPr>
                <w:rFonts w:cs="Times New Roman"/>
                <w:highlight w:val="yellow"/>
              </w:rPr>
            </w:pPr>
          </w:p>
        </w:tc>
      </w:tr>
      <w:tr w:rsidR="00993C11" w:rsidRPr="00622E37" w14:paraId="671AC8C0" w14:textId="77777777" w:rsidTr="007631A7">
        <w:tc>
          <w:tcPr>
            <w:tcW w:w="7656" w:type="dxa"/>
          </w:tcPr>
          <w:p w14:paraId="1B1FBFD0" w14:textId="77777777" w:rsidR="00993C11" w:rsidRPr="00622E37" w:rsidRDefault="00993C11" w:rsidP="00993C11">
            <w:pPr>
              <w:spacing w:after="0" w:line="240" w:lineRule="auto"/>
            </w:pPr>
            <w:r>
              <w:t xml:space="preserve">1) </w:t>
            </w:r>
            <w:r w:rsidRPr="00622E37">
              <w:t>рівності прав і законних інтересів усіх суб'єктів у сфері медіа;</w:t>
            </w:r>
          </w:p>
          <w:p w14:paraId="3378FE3B" w14:textId="77777777" w:rsidR="00993C11" w:rsidRDefault="00993C11" w:rsidP="00993C11">
            <w:pPr>
              <w:spacing w:after="0" w:line="240" w:lineRule="auto"/>
            </w:pPr>
          </w:p>
        </w:tc>
        <w:tc>
          <w:tcPr>
            <w:tcW w:w="7653" w:type="dxa"/>
          </w:tcPr>
          <w:p w14:paraId="43BDE584" w14:textId="77777777" w:rsidR="00993C11" w:rsidRPr="00622E37" w:rsidRDefault="00993C11" w:rsidP="00993C11">
            <w:pPr>
              <w:spacing w:after="0" w:line="240" w:lineRule="auto"/>
              <w:rPr>
                <w:rFonts w:cs="Times New Roman"/>
                <w:highlight w:val="yellow"/>
              </w:rPr>
            </w:pPr>
          </w:p>
        </w:tc>
      </w:tr>
      <w:tr w:rsidR="00993C11" w:rsidRPr="00622E37" w14:paraId="55C0F665" w14:textId="77777777" w:rsidTr="007631A7">
        <w:tc>
          <w:tcPr>
            <w:tcW w:w="7656" w:type="dxa"/>
          </w:tcPr>
          <w:p w14:paraId="2C0E439D" w14:textId="77777777" w:rsidR="00993C11" w:rsidRPr="00622E37" w:rsidRDefault="00993C11" w:rsidP="00993C11">
            <w:pPr>
              <w:spacing w:after="0" w:line="240" w:lineRule="auto"/>
            </w:pPr>
            <w:r>
              <w:t xml:space="preserve">2) </w:t>
            </w:r>
            <w:r w:rsidRPr="00622E37">
              <w:t>гарантування прав та законних інтересів кожного суб'єкта у сфері  медіа;</w:t>
            </w:r>
          </w:p>
          <w:p w14:paraId="099458C0" w14:textId="77777777" w:rsidR="00993C11" w:rsidRDefault="00993C11" w:rsidP="00993C11">
            <w:pPr>
              <w:spacing w:after="0" w:line="240" w:lineRule="auto"/>
            </w:pPr>
          </w:p>
        </w:tc>
        <w:tc>
          <w:tcPr>
            <w:tcW w:w="7653" w:type="dxa"/>
          </w:tcPr>
          <w:p w14:paraId="1B1D7FEA" w14:textId="77777777" w:rsidR="00993C11" w:rsidRPr="00622E37" w:rsidRDefault="00993C11" w:rsidP="00993C11">
            <w:pPr>
              <w:spacing w:after="0" w:line="240" w:lineRule="auto"/>
              <w:rPr>
                <w:rFonts w:cs="Times New Roman"/>
                <w:highlight w:val="yellow"/>
              </w:rPr>
            </w:pPr>
          </w:p>
        </w:tc>
      </w:tr>
      <w:tr w:rsidR="00993C11" w:rsidRPr="00622E37" w14:paraId="520D4AC9" w14:textId="77777777" w:rsidTr="007631A7">
        <w:tc>
          <w:tcPr>
            <w:tcW w:w="7656" w:type="dxa"/>
          </w:tcPr>
          <w:p w14:paraId="3A44A897" w14:textId="77777777" w:rsidR="00993C11" w:rsidRPr="00622E37" w:rsidRDefault="00993C11" w:rsidP="00993C11">
            <w:pPr>
              <w:spacing w:after="0" w:line="240" w:lineRule="auto"/>
            </w:pPr>
            <w:r>
              <w:t xml:space="preserve">3) </w:t>
            </w:r>
            <w:r w:rsidRPr="00622E37">
              <w:t>об'єктивності та неупередженості здійснення нагляду та контролю;</w:t>
            </w:r>
          </w:p>
          <w:p w14:paraId="751C9BEA" w14:textId="77777777" w:rsidR="00993C11" w:rsidRDefault="00993C11" w:rsidP="00993C11">
            <w:pPr>
              <w:spacing w:after="0" w:line="240" w:lineRule="auto"/>
            </w:pPr>
          </w:p>
        </w:tc>
        <w:tc>
          <w:tcPr>
            <w:tcW w:w="7653" w:type="dxa"/>
          </w:tcPr>
          <w:p w14:paraId="65964CCD" w14:textId="77777777" w:rsidR="00993C11" w:rsidRPr="00622E37" w:rsidRDefault="00993C11" w:rsidP="00993C11">
            <w:pPr>
              <w:spacing w:after="0" w:line="240" w:lineRule="auto"/>
              <w:rPr>
                <w:rFonts w:cs="Times New Roman"/>
                <w:highlight w:val="yellow"/>
              </w:rPr>
            </w:pPr>
          </w:p>
        </w:tc>
      </w:tr>
      <w:tr w:rsidR="00993C11" w:rsidRPr="00622E37" w14:paraId="0DD4B038" w14:textId="77777777" w:rsidTr="007631A7">
        <w:tc>
          <w:tcPr>
            <w:tcW w:w="7656" w:type="dxa"/>
          </w:tcPr>
          <w:p w14:paraId="7704786D" w14:textId="77777777" w:rsidR="00993C11" w:rsidRPr="00622E37" w:rsidRDefault="00993C11" w:rsidP="00993C11">
            <w:pPr>
              <w:spacing w:after="0" w:line="240" w:lineRule="auto"/>
            </w:pPr>
            <w:r>
              <w:t xml:space="preserve">4) </w:t>
            </w:r>
            <w:r w:rsidRPr="00622E37">
              <w:t>відкритості, прозорості нагляду та контролю;</w:t>
            </w:r>
          </w:p>
          <w:p w14:paraId="62FAD397" w14:textId="77777777" w:rsidR="00993C11" w:rsidRDefault="00993C11" w:rsidP="00993C11">
            <w:pPr>
              <w:spacing w:after="0" w:line="240" w:lineRule="auto"/>
            </w:pPr>
          </w:p>
        </w:tc>
        <w:tc>
          <w:tcPr>
            <w:tcW w:w="7653" w:type="dxa"/>
          </w:tcPr>
          <w:p w14:paraId="4B942823" w14:textId="77777777" w:rsidR="00993C11" w:rsidRPr="00622E37" w:rsidRDefault="00993C11" w:rsidP="00993C11">
            <w:pPr>
              <w:spacing w:after="0" w:line="240" w:lineRule="auto"/>
              <w:rPr>
                <w:rFonts w:cs="Times New Roman"/>
                <w:highlight w:val="yellow"/>
              </w:rPr>
            </w:pPr>
          </w:p>
        </w:tc>
      </w:tr>
      <w:tr w:rsidR="00993C11" w:rsidRPr="00622E37" w14:paraId="5D4804FB" w14:textId="77777777" w:rsidTr="007631A7">
        <w:tc>
          <w:tcPr>
            <w:tcW w:w="7656" w:type="dxa"/>
          </w:tcPr>
          <w:p w14:paraId="018CEA0F" w14:textId="77777777" w:rsidR="00993C11" w:rsidRPr="00622E37" w:rsidRDefault="00993C11" w:rsidP="00993C11">
            <w:pPr>
              <w:spacing w:after="0" w:line="240" w:lineRule="auto"/>
            </w:pPr>
            <w:r>
              <w:t xml:space="preserve">5) </w:t>
            </w:r>
            <w:r w:rsidRPr="00622E37">
              <w:t>невтручання у діяльність суб'єкта у сфері медіа, якщо вона здійснюється в межах закону;</w:t>
            </w:r>
          </w:p>
          <w:p w14:paraId="50B3CB15" w14:textId="77777777" w:rsidR="00993C11" w:rsidRDefault="00993C11" w:rsidP="00993C11">
            <w:pPr>
              <w:spacing w:after="0" w:line="240" w:lineRule="auto"/>
            </w:pPr>
          </w:p>
        </w:tc>
        <w:tc>
          <w:tcPr>
            <w:tcW w:w="7653" w:type="dxa"/>
          </w:tcPr>
          <w:p w14:paraId="1C82B435" w14:textId="77777777" w:rsidR="00993C11" w:rsidRPr="00622E37" w:rsidRDefault="00993C11" w:rsidP="00993C11">
            <w:pPr>
              <w:spacing w:after="0" w:line="240" w:lineRule="auto"/>
              <w:rPr>
                <w:rFonts w:cs="Times New Roman"/>
                <w:highlight w:val="yellow"/>
              </w:rPr>
            </w:pPr>
          </w:p>
        </w:tc>
      </w:tr>
      <w:tr w:rsidR="00993C11" w:rsidRPr="00622E37" w14:paraId="40A0D51D" w14:textId="77777777" w:rsidTr="007631A7">
        <w:tc>
          <w:tcPr>
            <w:tcW w:w="7656" w:type="dxa"/>
          </w:tcPr>
          <w:p w14:paraId="15FBE9B0" w14:textId="77777777" w:rsidR="00993C11" w:rsidRPr="00622E37" w:rsidRDefault="00993C11" w:rsidP="00993C11">
            <w:pPr>
              <w:spacing w:after="0" w:line="240" w:lineRule="auto"/>
            </w:pPr>
            <w:r>
              <w:t xml:space="preserve">6) </w:t>
            </w:r>
            <w:r w:rsidRPr="00622E37">
              <w:t>незалежності Національної ради під час здійснення нагляду та контролю від політичних партій та будь-яких інших об'єднань громадян.</w:t>
            </w:r>
          </w:p>
          <w:p w14:paraId="2EF40613" w14:textId="77777777" w:rsidR="00993C11" w:rsidRDefault="00993C11" w:rsidP="00993C11">
            <w:pPr>
              <w:spacing w:after="0" w:line="240" w:lineRule="auto"/>
            </w:pPr>
          </w:p>
        </w:tc>
        <w:tc>
          <w:tcPr>
            <w:tcW w:w="7653" w:type="dxa"/>
          </w:tcPr>
          <w:p w14:paraId="6299C82A" w14:textId="77777777" w:rsidR="00993C11" w:rsidRPr="00622E37" w:rsidRDefault="00993C11" w:rsidP="00993C11">
            <w:pPr>
              <w:spacing w:after="0" w:line="240" w:lineRule="auto"/>
              <w:rPr>
                <w:rFonts w:cs="Times New Roman"/>
                <w:highlight w:val="yellow"/>
              </w:rPr>
            </w:pPr>
          </w:p>
        </w:tc>
      </w:tr>
      <w:tr w:rsidR="00993C11" w:rsidRPr="00622E37" w14:paraId="688A321F" w14:textId="77777777" w:rsidTr="002530C1">
        <w:tc>
          <w:tcPr>
            <w:tcW w:w="7656" w:type="dxa"/>
          </w:tcPr>
          <w:p w14:paraId="270350E2" w14:textId="3FD2860F" w:rsidR="00993C11" w:rsidRPr="00622E37" w:rsidRDefault="00993C11" w:rsidP="00993C11">
            <w:pPr>
              <w:pStyle w:val="3"/>
              <w:numPr>
                <w:ilvl w:val="2"/>
                <w:numId w:val="2"/>
              </w:numPr>
              <w:spacing w:line="276" w:lineRule="auto"/>
              <w:ind w:left="0" w:firstLine="0"/>
              <w:rPr>
                <w:rFonts w:cs="Times New Roman"/>
              </w:rPr>
            </w:pPr>
            <w:r w:rsidRPr="00622E37">
              <w:rPr>
                <w:rFonts w:cs="Times New Roman"/>
              </w:rPr>
              <w:t>РОЗДІЛ VII.</w:t>
            </w:r>
          </w:p>
          <w:p w14:paraId="5B4100C5" w14:textId="00FB25FB" w:rsidR="00993C11" w:rsidRPr="00622E37" w:rsidRDefault="00993C11" w:rsidP="00993C11">
            <w:pPr>
              <w:pStyle w:val="afe"/>
              <w:numPr>
                <w:ilvl w:val="2"/>
                <w:numId w:val="2"/>
              </w:numPr>
              <w:spacing w:after="0" w:line="240" w:lineRule="auto"/>
              <w:jc w:val="center"/>
              <w:rPr>
                <w:rFonts w:cs="Times New Roman"/>
                <w:b/>
                <w:color w:val="000000"/>
                <w:sz w:val="24"/>
                <w:szCs w:val="28"/>
                <w:lang w:eastAsia="zh-CN"/>
              </w:rPr>
            </w:pPr>
            <w:r w:rsidRPr="00622E37">
              <w:rPr>
                <w:rFonts w:cs="Times New Roman"/>
                <w:b/>
                <w:color w:val="000000"/>
                <w:sz w:val="24"/>
                <w:szCs w:val="28"/>
                <w:lang w:eastAsia="zh-CN"/>
              </w:rPr>
              <w:t>СПІЛЬНЕ РЕГУЛЮВАННЯ У СФЕРІ МЕДІА</w:t>
            </w:r>
          </w:p>
          <w:p w14:paraId="11C04A42" w14:textId="5B68B6FD" w:rsidR="00993C11" w:rsidRPr="00622E37" w:rsidRDefault="00993C11" w:rsidP="00993C11">
            <w:pPr>
              <w:pStyle w:val="afe"/>
              <w:numPr>
                <w:ilvl w:val="2"/>
                <w:numId w:val="2"/>
              </w:numPr>
              <w:spacing w:after="0" w:line="240" w:lineRule="auto"/>
              <w:jc w:val="center"/>
              <w:rPr>
                <w:rFonts w:cs="Times New Roman"/>
                <w:b/>
                <w:color w:val="000000"/>
                <w:sz w:val="24"/>
                <w:szCs w:val="28"/>
                <w:lang w:eastAsia="zh-CN"/>
              </w:rPr>
            </w:pPr>
          </w:p>
        </w:tc>
        <w:tc>
          <w:tcPr>
            <w:tcW w:w="7653" w:type="dxa"/>
          </w:tcPr>
          <w:p w14:paraId="18ED740F" w14:textId="77777777" w:rsidR="00993C11" w:rsidRPr="00622E37" w:rsidRDefault="00993C11" w:rsidP="00993C11">
            <w:pPr>
              <w:spacing w:after="0" w:line="240" w:lineRule="auto"/>
              <w:rPr>
                <w:rFonts w:cs="Times New Roman"/>
                <w:highlight w:val="yellow"/>
              </w:rPr>
            </w:pPr>
          </w:p>
        </w:tc>
      </w:tr>
      <w:tr w:rsidR="00993C11" w:rsidRPr="00622E37" w14:paraId="6E16FFB5" w14:textId="77777777" w:rsidTr="002530C1">
        <w:tc>
          <w:tcPr>
            <w:tcW w:w="7656" w:type="dxa"/>
          </w:tcPr>
          <w:p w14:paraId="3EE657A0" w14:textId="13E51629" w:rsidR="00993C11" w:rsidRPr="00622E37" w:rsidRDefault="00993C11" w:rsidP="00993C11">
            <w:pPr>
              <w:spacing w:after="0" w:line="240" w:lineRule="auto"/>
              <w:jc w:val="center"/>
              <w:rPr>
                <w:rFonts w:eastAsia="Arial"/>
              </w:rPr>
            </w:pPr>
            <w:r w:rsidRPr="004876D1">
              <w:rPr>
                <w:rFonts w:cs="Times New Roman"/>
                <w:b/>
                <w:sz w:val="24"/>
                <w:szCs w:val="24"/>
              </w:rPr>
              <w:t>Стаття 92. Зміст, предмет і мета спільного регулювання</w:t>
            </w:r>
          </w:p>
          <w:p w14:paraId="231E9165" w14:textId="77777777" w:rsidR="00993C11" w:rsidRPr="00622E37" w:rsidRDefault="00993C11" w:rsidP="00993C11">
            <w:pPr>
              <w:pStyle w:val="3"/>
              <w:numPr>
                <w:ilvl w:val="2"/>
                <w:numId w:val="2"/>
              </w:numPr>
              <w:tabs>
                <w:tab w:val="left" w:pos="4506"/>
              </w:tabs>
              <w:ind w:left="6" w:firstLine="0"/>
              <w:contextualSpacing w:val="0"/>
              <w:jc w:val="left"/>
              <w:rPr>
                <w:rFonts w:cs="Times New Roman"/>
                <w:color w:val="auto"/>
                <w:sz w:val="22"/>
                <w:szCs w:val="22"/>
              </w:rPr>
            </w:pPr>
          </w:p>
        </w:tc>
        <w:tc>
          <w:tcPr>
            <w:tcW w:w="7653" w:type="dxa"/>
          </w:tcPr>
          <w:p w14:paraId="66BCA51C" w14:textId="77777777" w:rsidR="00993C11" w:rsidRPr="00622E37" w:rsidRDefault="00993C11" w:rsidP="00993C11">
            <w:pPr>
              <w:spacing w:after="0" w:line="240" w:lineRule="auto"/>
              <w:contextualSpacing/>
              <w:rPr>
                <w:rFonts w:cs="Times New Roman"/>
                <w:highlight w:val="yellow"/>
              </w:rPr>
            </w:pPr>
          </w:p>
        </w:tc>
      </w:tr>
      <w:tr w:rsidR="00993C11" w:rsidRPr="00622E37" w14:paraId="1A766DD2" w14:textId="77777777" w:rsidTr="002530C1">
        <w:tc>
          <w:tcPr>
            <w:tcW w:w="7656" w:type="dxa"/>
          </w:tcPr>
          <w:p w14:paraId="21DD374C" w14:textId="63075337" w:rsidR="00993C11" w:rsidRPr="00622E37" w:rsidRDefault="00993C11" w:rsidP="00993C11">
            <w:pPr>
              <w:spacing w:after="0" w:line="240" w:lineRule="auto"/>
            </w:pPr>
            <w:r w:rsidRPr="00622E37">
              <w:t xml:space="preserve">1. Спільне регулювання у сфері медіа - це поєднання функцій та засобів державного регулювання та галузевого саморегулювання. </w:t>
            </w:r>
          </w:p>
          <w:p w14:paraId="16848BB4" w14:textId="21C8727F" w:rsidR="00993C11" w:rsidRPr="00622E37" w:rsidRDefault="00993C11" w:rsidP="00993C11">
            <w:pPr>
              <w:spacing w:after="0" w:line="240" w:lineRule="auto"/>
            </w:pPr>
          </w:p>
        </w:tc>
        <w:tc>
          <w:tcPr>
            <w:tcW w:w="7653" w:type="dxa"/>
          </w:tcPr>
          <w:p w14:paraId="1433E9EB" w14:textId="71EAB993" w:rsidR="00993C11" w:rsidRPr="005E1BBE" w:rsidRDefault="00993C11" w:rsidP="00993C11">
            <w:pPr>
              <w:spacing w:after="0" w:line="240" w:lineRule="auto"/>
              <w:rPr>
                <w:rFonts w:cs="Times New Roman"/>
              </w:rPr>
            </w:pPr>
          </w:p>
          <w:p w14:paraId="75F03036" w14:textId="77777777" w:rsidR="00993C11" w:rsidRPr="00622E37" w:rsidRDefault="00993C11" w:rsidP="00993C11">
            <w:pPr>
              <w:spacing w:after="0" w:line="240" w:lineRule="auto"/>
              <w:contextualSpacing/>
              <w:rPr>
                <w:rFonts w:cs="Times New Roman"/>
                <w:highlight w:val="yellow"/>
              </w:rPr>
            </w:pPr>
          </w:p>
        </w:tc>
      </w:tr>
      <w:tr w:rsidR="00993C11" w:rsidRPr="00622E37" w14:paraId="68F539E2" w14:textId="77777777" w:rsidTr="002530C1">
        <w:tc>
          <w:tcPr>
            <w:tcW w:w="7656" w:type="dxa"/>
          </w:tcPr>
          <w:p w14:paraId="460DA66B" w14:textId="14B63090" w:rsidR="00993C11" w:rsidRPr="00622E37" w:rsidRDefault="00993C11" w:rsidP="00993C11">
            <w:pPr>
              <w:spacing w:after="0" w:line="240" w:lineRule="auto"/>
            </w:pPr>
            <w:r w:rsidRPr="00622E37">
              <w:t>2.  Предметом спільного регулювання є визначення вимог до поширення інформації, для якої законодавством передбачено регулювання змісту, шляхом прийняття кодексів (правил) створення та поширення такої інформації. При цьому суб’єкти у сфері медіа добровільно беруть на себе обов’язок дотримуватись цих вимог, а Національна рада визнає, що ці вимоги є достатніми для забезпечення суспільних інтересів.</w:t>
            </w:r>
          </w:p>
          <w:p w14:paraId="463F3C57" w14:textId="54FB4186" w:rsidR="00993C11" w:rsidRPr="00622E37" w:rsidRDefault="00993C11" w:rsidP="00993C11">
            <w:pPr>
              <w:spacing w:after="0" w:line="240" w:lineRule="auto"/>
            </w:pPr>
          </w:p>
        </w:tc>
        <w:tc>
          <w:tcPr>
            <w:tcW w:w="7653" w:type="dxa"/>
          </w:tcPr>
          <w:p w14:paraId="02FAC21B" w14:textId="77777777" w:rsidR="00993C11" w:rsidRPr="00622E37" w:rsidRDefault="00993C11" w:rsidP="00993C11">
            <w:pPr>
              <w:spacing w:after="0" w:line="240" w:lineRule="auto"/>
            </w:pPr>
          </w:p>
        </w:tc>
      </w:tr>
      <w:tr w:rsidR="00993C11" w:rsidRPr="00622E37" w14:paraId="0343557A" w14:textId="77777777" w:rsidTr="002530C1">
        <w:tc>
          <w:tcPr>
            <w:tcW w:w="7656" w:type="dxa"/>
          </w:tcPr>
          <w:p w14:paraId="3B38E189" w14:textId="55904671" w:rsidR="00993C11" w:rsidRPr="00622E37" w:rsidRDefault="00993C11" w:rsidP="00993C11">
            <w:pPr>
              <w:spacing w:after="0" w:line="240" w:lineRule="auto"/>
              <w:jc w:val="center"/>
              <w:rPr>
                <w:rFonts w:cs="Times New Roman"/>
                <w:b/>
                <w:sz w:val="24"/>
                <w:szCs w:val="24"/>
              </w:rPr>
            </w:pPr>
            <w:r w:rsidRPr="004876D1">
              <w:rPr>
                <w:rFonts w:cs="Times New Roman"/>
                <w:b/>
                <w:sz w:val="24"/>
                <w:szCs w:val="24"/>
              </w:rPr>
              <w:t>Стаття 93. Створення органу спільного регулювання</w:t>
            </w:r>
          </w:p>
          <w:p w14:paraId="76452B49" w14:textId="53108130" w:rsidR="00993C11" w:rsidRPr="00622E37" w:rsidRDefault="00993C11" w:rsidP="00993C11">
            <w:pPr>
              <w:spacing w:after="0" w:line="240" w:lineRule="auto"/>
            </w:pPr>
          </w:p>
        </w:tc>
        <w:tc>
          <w:tcPr>
            <w:tcW w:w="7653" w:type="dxa"/>
          </w:tcPr>
          <w:p w14:paraId="569A9497" w14:textId="77777777" w:rsidR="00993C11" w:rsidRPr="00622E37" w:rsidRDefault="00993C11" w:rsidP="00993C11">
            <w:pPr>
              <w:spacing w:after="0" w:line="240" w:lineRule="auto"/>
            </w:pPr>
          </w:p>
        </w:tc>
      </w:tr>
      <w:tr w:rsidR="00993C11" w:rsidRPr="00622E37" w14:paraId="4B8427C9" w14:textId="77777777" w:rsidTr="002530C1">
        <w:tc>
          <w:tcPr>
            <w:tcW w:w="7656" w:type="dxa"/>
          </w:tcPr>
          <w:p w14:paraId="172A2BC7" w14:textId="24F8BA6D" w:rsidR="00993C11" w:rsidRPr="00622E37" w:rsidRDefault="00993C11" w:rsidP="00993C11">
            <w:pPr>
              <w:spacing w:after="0" w:line="240" w:lineRule="auto"/>
            </w:pPr>
            <w:r w:rsidRPr="00622E37">
              <w:lastRenderedPageBreak/>
              <w:t>1. Орган спільного регулювання утворюється у формі громадської спілки, що є юридичною особою, засновниками якої є ліцензіати та реєстранти, а також їх галузеві об’єднання.</w:t>
            </w:r>
          </w:p>
          <w:p w14:paraId="5ECDD9B8" w14:textId="77777777" w:rsidR="00993C11" w:rsidRPr="00622E37" w:rsidRDefault="00993C11" w:rsidP="00993C11">
            <w:pPr>
              <w:spacing w:after="0" w:line="240" w:lineRule="auto"/>
            </w:pPr>
          </w:p>
        </w:tc>
        <w:tc>
          <w:tcPr>
            <w:tcW w:w="7653" w:type="dxa"/>
          </w:tcPr>
          <w:p w14:paraId="1A26547E" w14:textId="77777777" w:rsidR="00993C11" w:rsidRPr="00622E37" w:rsidRDefault="00993C11" w:rsidP="00993C11">
            <w:pPr>
              <w:spacing w:after="0" w:line="240" w:lineRule="auto"/>
            </w:pPr>
          </w:p>
        </w:tc>
      </w:tr>
      <w:tr w:rsidR="00993C11" w:rsidRPr="00622E37" w14:paraId="70E0F46B" w14:textId="77777777" w:rsidTr="002530C1">
        <w:tc>
          <w:tcPr>
            <w:tcW w:w="7656" w:type="dxa"/>
          </w:tcPr>
          <w:p w14:paraId="7A06CF32" w14:textId="77777777" w:rsidR="00993C11" w:rsidRDefault="00993C11" w:rsidP="00993C11">
            <w:pPr>
              <w:spacing w:after="0" w:line="240" w:lineRule="auto"/>
            </w:pPr>
            <w:r w:rsidRPr="00540F72">
              <w:t>Створення та вступ (приєднання) до такої громадської спілки не потребує отримання дозволу державних органів, у тому числі дозволу на узгоджені дії суб’єктів господарювання.</w:t>
            </w:r>
            <w:r>
              <w:t xml:space="preserve"> </w:t>
            </w:r>
          </w:p>
          <w:p w14:paraId="42D08C63" w14:textId="5FDD40C2" w:rsidR="00993C11" w:rsidRPr="00622E37" w:rsidRDefault="00993C11" w:rsidP="00993C11">
            <w:pPr>
              <w:spacing w:after="0" w:line="240" w:lineRule="auto"/>
            </w:pPr>
          </w:p>
        </w:tc>
        <w:tc>
          <w:tcPr>
            <w:tcW w:w="7653" w:type="dxa"/>
          </w:tcPr>
          <w:p w14:paraId="55A688F5" w14:textId="69669F0E" w:rsidR="00993C11" w:rsidRPr="00622E37" w:rsidRDefault="00993C11" w:rsidP="00993C11">
            <w:pPr>
              <w:spacing w:after="0" w:line="240" w:lineRule="auto"/>
            </w:pPr>
          </w:p>
        </w:tc>
      </w:tr>
      <w:tr w:rsidR="00993C11" w:rsidRPr="00622E37" w14:paraId="16B42FB0" w14:textId="77777777" w:rsidTr="002530C1">
        <w:tc>
          <w:tcPr>
            <w:tcW w:w="7656" w:type="dxa"/>
          </w:tcPr>
          <w:p w14:paraId="3D7234BE" w14:textId="77777777" w:rsidR="00993C11" w:rsidRPr="00622E37" w:rsidRDefault="00993C11" w:rsidP="00993C11">
            <w:pPr>
              <w:spacing w:after="0" w:line="240" w:lineRule="auto"/>
            </w:pPr>
            <w:r w:rsidRPr="00622E37">
              <w:t>2. Орган спільного регулювання створюється за ініціативою одного чи декількох суб’єктів у сфері медіа, що є ліцензіатами чи реєстрантами.</w:t>
            </w:r>
          </w:p>
          <w:p w14:paraId="3B33BEC0" w14:textId="7C5E01A6" w:rsidR="00993C11" w:rsidRPr="00622E37" w:rsidRDefault="00993C11" w:rsidP="00993C11">
            <w:pPr>
              <w:spacing w:after="0" w:line="240" w:lineRule="auto"/>
            </w:pPr>
          </w:p>
        </w:tc>
        <w:tc>
          <w:tcPr>
            <w:tcW w:w="7653" w:type="dxa"/>
          </w:tcPr>
          <w:p w14:paraId="4B299E8C" w14:textId="77777777" w:rsidR="00993C11" w:rsidRPr="00622E37" w:rsidRDefault="00993C11" w:rsidP="00993C11">
            <w:pPr>
              <w:spacing w:after="0" w:line="240" w:lineRule="auto"/>
            </w:pPr>
          </w:p>
        </w:tc>
      </w:tr>
      <w:tr w:rsidR="00993C11" w:rsidRPr="00622E37" w14:paraId="32879C6A" w14:textId="77777777" w:rsidTr="002530C1">
        <w:tc>
          <w:tcPr>
            <w:tcW w:w="7656" w:type="dxa"/>
          </w:tcPr>
          <w:p w14:paraId="007154B5" w14:textId="63FD5FB6" w:rsidR="00993C11" w:rsidRPr="00622E37" w:rsidRDefault="00993C11" w:rsidP="00993C11">
            <w:pPr>
              <w:spacing w:after="0" w:line="240" w:lineRule="auto"/>
            </w:pPr>
            <w:r w:rsidRPr="00622E37">
              <w:t xml:space="preserve">3. Національна рада </w:t>
            </w:r>
            <w:r>
              <w:t xml:space="preserve">упродовж </w:t>
            </w:r>
            <w:r w:rsidRPr="00622E37">
              <w:t xml:space="preserve">десяти робочих днів з дня після отримання звернення ініціатора або ініціативної групи зобов’язана прийняти рішення про створення робочої групи із підготовки проекту статуту органу спільного регулювання. Заяви на участь у робочій групі суб’єкти у сфері медіа подають у довільній формі </w:t>
            </w:r>
            <w:r>
              <w:t xml:space="preserve">упродовж </w:t>
            </w:r>
            <w:r w:rsidRPr="00622E37">
              <w:t xml:space="preserve">30 днів з дати оприлюднення рішення про створення робочої групи. Національна рада затверджує склад робочої групи </w:t>
            </w:r>
            <w:r>
              <w:t>упродовж</w:t>
            </w:r>
            <w:r w:rsidRPr="00622E37">
              <w:t xml:space="preserve"> </w:t>
            </w:r>
            <w:r>
              <w:t xml:space="preserve">7 </w:t>
            </w:r>
            <w:r w:rsidRPr="00622E37">
              <w:t>днів після закінчення строку на подання заяв на участь у робочій групі. Національна рада може відмовити в участі у робочій групі лише у випадку подання заяви із порушенням строку або у випадку подання заяви особою, яка не є ліцензіатом, реєстрантом чи галузевим об’єднанням у сфері медіа.</w:t>
            </w:r>
          </w:p>
          <w:p w14:paraId="757A3325" w14:textId="24761B5D" w:rsidR="00993C11" w:rsidRPr="00622E37" w:rsidRDefault="00993C11" w:rsidP="00993C11">
            <w:pPr>
              <w:spacing w:after="0" w:line="240" w:lineRule="auto"/>
            </w:pPr>
          </w:p>
        </w:tc>
        <w:tc>
          <w:tcPr>
            <w:tcW w:w="7653" w:type="dxa"/>
          </w:tcPr>
          <w:p w14:paraId="6C090EBF" w14:textId="77777777" w:rsidR="00993C11" w:rsidRPr="00622E37" w:rsidRDefault="00993C11" w:rsidP="00993C11">
            <w:pPr>
              <w:spacing w:after="0" w:line="240" w:lineRule="auto"/>
            </w:pPr>
          </w:p>
        </w:tc>
      </w:tr>
      <w:tr w:rsidR="00993C11" w:rsidRPr="00622E37" w14:paraId="3EBAFDB6" w14:textId="77777777" w:rsidTr="002530C1">
        <w:tc>
          <w:tcPr>
            <w:tcW w:w="7656" w:type="dxa"/>
          </w:tcPr>
          <w:p w14:paraId="043A0D93" w14:textId="77777777" w:rsidR="00993C11" w:rsidRPr="00622E37" w:rsidRDefault="00993C11" w:rsidP="00993C11">
            <w:pPr>
              <w:spacing w:after="0" w:line="240" w:lineRule="auto"/>
            </w:pPr>
            <w:r w:rsidRPr="00622E37">
              <w:t>Національна рада забезпечує координацію діяльності робочої групи, надає приміщення для проведення засідань робочої групи, забезпечує ведення стенограми засідань та підготовку протоколів засідань робочої групи.</w:t>
            </w:r>
          </w:p>
          <w:p w14:paraId="32D6417E" w14:textId="3F38E1C5" w:rsidR="00993C11" w:rsidRPr="00622E37" w:rsidRDefault="00993C11" w:rsidP="00993C11">
            <w:pPr>
              <w:spacing w:after="0" w:line="240" w:lineRule="auto"/>
            </w:pPr>
          </w:p>
        </w:tc>
        <w:tc>
          <w:tcPr>
            <w:tcW w:w="7653" w:type="dxa"/>
          </w:tcPr>
          <w:p w14:paraId="609B3E89" w14:textId="77777777" w:rsidR="00993C11" w:rsidRPr="00622E37" w:rsidRDefault="00993C11" w:rsidP="00993C11">
            <w:pPr>
              <w:spacing w:after="0" w:line="240" w:lineRule="auto"/>
            </w:pPr>
          </w:p>
        </w:tc>
      </w:tr>
      <w:tr w:rsidR="00993C11" w:rsidRPr="00622E37" w14:paraId="174A0D77" w14:textId="77777777" w:rsidTr="002530C1">
        <w:tc>
          <w:tcPr>
            <w:tcW w:w="7656" w:type="dxa"/>
          </w:tcPr>
          <w:p w14:paraId="1C97B40E" w14:textId="6020BAC9" w:rsidR="00993C11" w:rsidRPr="00622E37" w:rsidRDefault="00993C11" w:rsidP="00993C11">
            <w:pPr>
              <w:spacing w:after="0" w:line="240" w:lineRule="auto"/>
            </w:pPr>
            <w:r w:rsidRPr="00622E37">
              <w:t xml:space="preserve">4. Робоча група зобов’язана затвердити проект статуту органу спільного регулювання та провести установчі загальні збори органу спільного регулювання </w:t>
            </w:r>
            <w:r>
              <w:t>упродовж</w:t>
            </w:r>
            <w:r w:rsidRPr="00622E37">
              <w:t xml:space="preserve"> трьох місяців з дня проведення першого засідання робочої групи.</w:t>
            </w:r>
          </w:p>
          <w:p w14:paraId="26A41732" w14:textId="77777777" w:rsidR="00993C11" w:rsidRPr="00622E37" w:rsidRDefault="00993C11" w:rsidP="00993C11">
            <w:pPr>
              <w:spacing w:after="0" w:line="240" w:lineRule="auto"/>
            </w:pPr>
          </w:p>
        </w:tc>
        <w:tc>
          <w:tcPr>
            <w:tcW w:w="7653" w:type="dxa"/>
          </w:tcPr>
          <w:p w14:paraId="001A981C" w14:textId="77777777" w:rsidR="00993C11" w:rsidRPr="00622E37" w:rsidRDefault="00993C11" w:rsidP="00993C11">
            <w:pPr>
              <w:spacing w:after="0" w:line="240" w:lineRule="auto"/>
            </w:pPr>
          </w:p>
        </w:tc>
      </w:tr>
      <w:tr w:rsidR="00993C11" w:rsidRPr="00622E37" w14:paraId="235F0340" w14:textId="77777777" w:rsidTr="002530C1">
        <w:tc>
          <w:tcPr>
            <w:tcW w:w="7656" w:type="dxa"/>
          </w:tcPr>
          <w:p w14:paraId="4A7C7502" w14:textId="461EEEC1" w:rsidR="00993C11" w:rsidRPr="00622E37" w:rsidRDefault="00993C11" w:rsidP="00993C11">
            <w:pPr>
              <w:spacing w:after="0" w:line="240" w:lineRule="auto"/>
            </w:pPr>
            <w:r w:rsidRPr="00622E37">
              <w:t xml:space="preserve">У разі, якщо орган спільного регулювання не зареєстрований </w:t>
            </w:r>
            <w:r>
              <w:t>упродовж</w:t>
            </w:r>
            <w:r w:rsidRPr="00622E37">
              <w:t xml:space="preserve"> чотирьох місяців з дня проведення першого засідання робочої групи, Національна рада </w:t>
            </w:r>
            <w:r>
              <w:t>ухвалює рішення</w:t>
            </w:r>
            <w:r w:rsidRPr="00622E37">
              <w:t xml:space="preserve"> про припинення діяльності робочої групи та повідомляє на своєму веб-сайті про можливість подання нових ініціатив щодо створення органу спільного регулювання.</w:t>
            </w:r>
          </w:p>
          <w:p w14:paraId="0EF356EA" w14:textId="77777777" w:rsidR="00993C11" w:rsidRPr="00622E37" w:rsidRDefault="00993C11" w:rsidP="00993C11">
            <w:pPr>
              <w:spacing w:after="0" w:line="240" w:lineRule="auto"/>
            </w:pPr>
          </w:p>
        </w:tc>
        <w:tc>
          <w:tcPr>
            <w:tcW w:w="7653" w:type="dxa"/>
          </w:tcPr>
          <w:p w14:paraId="285A1832" w14:textId="77777777" w:rsidR="00993C11" w:rsidRPr="00622E37" w:rsidRDefault="00993C11" w:rsidP="00993C11">
            <w:pPr>
              <w:spacing w:after="0" w:line="240" w:lineRule="auto"/>
            </w:pPr>
          </w:p>
        </w:tc>
      </w:tr>
      <w:tr w:rsidR="00993C11" w:rsidRPr="00622E37" w14:paraId="785245C5" w14:textId="77777777" w:rsidTr="002530C1">
        <w:tc>
          <w:tcPr>
            <w:tcW w:w="7656" w:type="dxa"/>
          </w:tcPr>
          <w:p w14:paraId="3828A285" w14:textId="15DFE54E" w:rsidR="00993C11" w:rsidRPr="00A81E0C" w:rsidRDefault="00993C11" w:rsidP="00993C11">
            <w:pPr>
              <w:spacing w:after="0" w:line="240" w:lineRule="auto"/>
              <w:jc w:val="center"/>
              <w:rPr>
                <w:rFonts w:cs="Times New Roman"/>
                <w:b/>
                <w:sz w:val="24"/>
                <w:szCs w:val="24"/>
              </w:rPr>
            </w:pPr>
            <w:r w:rsidRPr="00A81E0C">
              <w:rPr>
                <w:rFonts w:cs="Times New Roman"/>
                <w:b/>
                <w:sz w:val="24"/>
                <w:szCs w:val="24"/>
              </w:rPr>
              <w:t>Стаття 94.  Статут органу спільного регулювання</w:t>
            </w:r>
          </w:p>
          <w:p w14:paraId="7D7DF45B" w14:textId="3D56708D" w:rsidR="00993C11" w:rsidRPr="00622E37" w:rsidRDefault="00993C11" w:rsidP="00993C11">
            <w:pPr>
              <w:spacing w:after="0" w:line="240" w:lineRule="auto"/>
            </w:pPr>
          </w:p>
        </w:tc>
        <w:tc>
          <w:tcPr>
            <w:tcW w:w="7653" w:type="dxa"/>
          </w:tcPr>
          <w:p w14:paraId="641442C4" w14:textId="77777777" w:rsidR="00993C11" w:rsidRPr="00622E37" w:rsidRDefault="00993C11" w:rsidP="00993C11">
            <w:pPr>
              <w:spacing w:after="0" w:line="240" w:lineRule="auto"/>
            </w:pPr>
          </w:p>
        </w:tc>
      </w:tr>
      <w:tr w:rsidR="00993C11" w:rsidRPr="00622E37" w14:paraId="2C525981" w14:textId="77777777" w:rsidTr="002530C1">
        <w:tc>
          <w:tcPr>
            <w:tcW w:w="7656" w:type="dxa"/>
          </w:tcPr>
          <w:p w14:paraId="67BB1697" w14:textId="168637BE" w:rsidR="00993C11" w:rsidRPr="00622E37" w:rsidRDefault="00993C11" w:rsidP="00993C11">
            <w:pPr>
              <w:spacing w:after="0" w:line="240" w:lineRule="auto"/>
            </w:pPr>
            <w:r w:rsidRPr="00622E37">
              <w:t>1. Статут органу спільного регулювання має відповідати вимогам Закону України «Про громадські об’єднання» з урахуванням вимог цієї статті Закону.</w:t>
            </w:r>
          </w:p>
          <w:p w14:paraId="042DDD51" w14:textId="3EC6B283" w:rsidR="00993C11" w:rsidRPr="00622E37" w:rsidRDefault="00993C11" w:rsidP="00993C11">
            <w:pPr>
              <w:spacing w:after="0" w:line="240" w:lineRule="auto"/>
            </w:pPr>
          </w:p>
        </w:tc>
        <w:tc>
          <w:tcPr>
            <w:tcW w:w="7653" w:type="dxa"/>
          </w:tcPr>
          <w:p w14:paraId="6E902E6F" w14:textId="77777777" w:rsidR="00993C11" w:rsidRPr="00622E37" w:rsidRDefault="00993C11" w:rsidP="00993C11">
            <w:pPr>
              <w:spacing w:after="0" w:line="240" w:lineRule="auto"/>
            </w:pPr>
          </w:p>
        </w:tc>
      </w:tr>
      <w:tr w:rsidR="00993C11" w:rsidRPr="00622E37" w14:paraId="7F178105" w14:textId="77777777" w:rsidTr="002530C1">
        <w:tc>
          <w:tcPr>
            <w:tcW w:w="7656" w:type="dxa"/>
          </w:tcPr>
          <w:p w14:paraId="544348AC" w14:textId="77777777" w:rsidR="00993C11" w:rsidRPr="00622E37" w:rsidRDefault="00993C11" w:rsidP="00993C11">
            <w:pPr>
              <w:spacing w:after="0" w:line="240" w:lineRule="auto"/>
            </w:pPr>
            <w:r w:rsidRPr="00622E37">
              <w:t>2. Орган спільного регулювання діє на засадах:</w:t>
            </w:r>
          </w:p>
          <w:p w14:paraId="6E406308" w14:textId="666F3B50" w:rsidR="00993C11" w:rsidRPr="00622E37" w:rsidRDefault="00993C11" w:rsidP="00993C11">
            <w:pPr>
              <w:spacing w:after="0" w:line="240" w:lineRule="auto"/>
            </w:pPr>
          </w:p>
        </w:tc>
        <w:tc>
          <w:tcPr>
            <w:tcW w:w="7653" w:type="dxa"/>
          </w:tcPr>
          <w:p w14:paraId="37241A73" w14:textId="77777777" w:rsidR="00993C11" w:rsidRPr="00622E37" w:rsidRDefault="00993C11" w:rsidP="00993C11">
            <w:pPr>
              <w:spacing w:after="0" w:line="240" w:lineRule="auto"/>
            </w:pPr>
          </w:p>
        </w:tc>
      </w:tr>
      <w:tr w:rsidR="00993C11" w:rsidRPr="00622E37" w14:paraId="409A7F96" w14:textId="77777777" w:rsidTr="002530C1">
        <w:tc>
          <w:tcPr>
            <w:tcW w:w="7656" w:type="dxa"/>
          </w:tcPr>
          <w:p w14:paraId="7AD51316" w14:textId="3DE88E9C" w:rsidR="00993C11" w:rsidRPr="00622E37" w:rsidRDefault="00993C11" w:rsidP="00993C11">
            <w:pPr>
              <w:spacing w:after="0" w:line="240" w:lineRule="auto"/>
            </w:pPr>
            <w:r w:rsidRPr="00622E37">
              <w:t>1) відкритості до вступу, членом органу спільного регулювання може стати будь-який ліцензіат, реєстрант чи галузеве об’єднання у сфері медіа;</w:t>
            </w:r>
          </w:p>
          <w:p w14:paraId="43BD9573" w14:textId="2EB1ECC5" w:rsidR="00993C11" w:rsidRPr="00622E37" w:rsidRDefault="00993C11" w:rsidP="00993C11">
            <w:pPr>
              <w:spacing w:after="0" w:line="240" w:lineRule="auto"/>
            </w:pPr>
          </w:p>
        </w:tc>
        <w:tc>
          <w:tcPr>
            <w:tcW w:w="7653" w:type="dxa"/>
          </w:tcPr>
          <w:p w14:paraId="5B1B47B3" w14:textId="77777777" w:rsidR="00993C11" w:rsidRPr="00622E37" w:rsidRDefault="00993C11" w:rsidP="00993C11">
            <w:pPr>
              <w:spacing w:after="0" w:line="240" w:lineRule="auto"/>
            </w:pPr>
          </w:p>
        </w:tc>
      </w:tr>
      <w:tr w:rsidR="00993C11" w:rsidRPr="00622E37" w14:paraId="4E8547D3" w14:textId="77777777" w:rsidTr="002530C1">
        <w:tc>
          <w:tcPr>
            <w:tcW w:w="7656" w:type="dxa"/>
          </w:tcPr>
          <w:p w14:paraId="09D017D7" w14:textId="3BA65A05" w:rsidR="00993C11" w:rsidRPr="00622E37" w:rsidRDefault="00993C11" w:rsidP="00993C11">
            <w:pPr>
              <w:spacing w:after="0" w:line="240" w:lineRule="auto"/>
            </w:pPr>
            <w:r w:rsidRPr="00622E37">
              <w:t>2) добровільності участі у спільному регулюванні, а також добровільності припинення такої участі за умови виконання всіх фінансових зобов’язань перед органом спільного регулювання;</w:t>
            </w:r>
          </w:p>
          <w:p w14:paraId="021D6401" w14:textId="15982BAC" w:rsidR="00993C11" w:rsidRPr="00622E37" w:rsidRDefault="00993C11" w:rsidP="00993C11">
            <w:pPr>
              <w:spacing w:after="0" w:line="240" w:lineRule="auto"/>
            </w:pPr>
          </w:p>
        </w:tc>
        <w:tc>
          <w:tcPr>
            <w:tcW w:w="7653" w:type="dxa"/>
          </w:tcPr>
          <w:p w14:paraId="3C922AEB" w14:textId="77777777" w:rsidR="00993C11" w:rsidRPr="00622E37" w:rsidRDefault="00993C11" w:rsidP="00993C11">
            <w:pPr>
              <w:spacing w:after="0" w:line="240" w:lineRule="auto"/>
            </w:pPr>
          </w:p>
        </w:tc>
      </w:tr>
      <w:tr w:rsidR="00993C11" w:rsidRPr="00622E37" w14:paraId="6E6D6944" w14:textId="77777777" w:rsidTr="002530C1">
        <w:tc>
          <w:tcPr>
            <w:tcW w:w="7656" w:type="dxa"/>
          </w:tcPr>
          <w:p w14:paraId="3C298840" w14:textId="64ABF282" w:rsidR="00993C11" w:rsidRPr="00622E37" w:rsidRDefault="00993C11" w:rsidP="00993C11">
            <w:pPr>
              <w:spacing w:after="0" w:line="240" w:lineRule="auto"/>
            </w:pPr>
            <w:r w:rsidRPr="00622E37">
              <w:t>3) спільного фінансування діяльності органу спільного регулювання його членами;</w:t>
            </w:r>
          </w:p>
          <w:p w14:paraId="6A213AF3" w14:textId="77D83300" w:rsidR="00993C11" w:rsidRPr="00622E37" w:rsidRDefault="00993C11" w:rsidP="00993C11">
            <w:pPr>
              <w:spacing w:after="0" w:line="240" w:lineRule="auto"/>
            </w:pPr>
          </w:p>
        </w:tc>
        <w:tc>
          <w:tcPr>
            <w:tcW w:w="7653" w:type="dxa"/>
          </w:tcPr>
          <w:p w14:paraId="17DF5931" w14:textId="77777777" w:rsidR="00993C11" w:rsidRPr="00622E37" w:rsidRDefault="00993C11" w:rsidP="00993C11">
            <w:pPr>
              <w:spacing w:after="0" w:line="240" w:lineRule="auto"/>
            </w:pPr>
          </w:p>
        </w:tc>
      </w:tr>
      <w:tr w:rsidR="00993C11" w:rsidRPr="00622E37" w14:paraId="2BD7ED23" w14:textId="77777777" w:rsidTr="002530C1">
        <w:tc>
          <w:tcPr>
            <w:tcW w:w="7656" w:type="dxa"/>
          </w:tcPr>
          <w:p w14:paraId="102203BB" w14:textId="77777777" w:rsidR="00993C11" w:rsidRPr="00622E37" w:rsidRDefault="00993C11" w:rsidP="00993C11">
            <w:pPr>
              <w:spacing w:after="0" w:line="240" w:lineRule="auto"/>
            </w:pPr>
            <w:r w:rsidRPr="00622E37">
              <w:t>4) високого професійного рівня експертів органу спільного регулювання.</w:t>
            </w:r>
          </w:p>
          <w:p w14:paraId="766C45F1" w14:textId="77777777" w:rsidR="00993C11" w:rsidRPr="00622E37" w:rsidRDefault="00993C11" w:rsidP="00993C11">
            <w:pPr>
              <w:spacing w:after="0" w:line="240" w:lineRule="auto"/>
            </w:pPr>
          </w:p>
        </w:tc>
        <w:tc>
          <w:tcPr>
            <w:tcW w:w="7653" w:type="dxa"/>
          </w:tcPr>
          <w:p w14:paraId="32C432A7" w14:textId="77777777" w:rsidR="00993C11" w:rsidRPr="00622E37" w:rsidRDefault="00993C11" w:rsidP="00993C11">
            <w:pPr>
              <w:spacing w:after="0" w:line="240" w:lineRule="auto"/>
            </w:pPr>
          </w:p>
        </w:tc>
      </w:tr>
      <w:tr w:rsidR="00993C11" w:rsidRPr="00622E37" w14:paraId="2DE630A8" w14:textId="77777777" w:rsidTr="002530C1">
        <w:tc>
          <w:tcPr>
            <w:tcW w:w="7656" w:type="dxa"/>
          </w:tcPr>
          <w:p w14:paraId="04F90B34" w14:textId="77777777" w:rsidR="00993C11" w:rsidRPr="00622E37" w:rsidRDefault="00993C11" w:rsidP="00993C11">
            <w:pPr>
              <w:spacing w:after="0" w:line="240" w:lineRule="auto"/>
            </w:pPr>
            <w:r w:rsidRPr="00622E37">
              <w:t>3. До повноважень органу спільного регулювання належить:</w:t>
            </w:r>
          </w:p>
          <w:p w14:paraId="15B12199" w14:textId="2134E319" w:rsidR="00993C11" w:rsidRPr="00622E37" w:rsidRDefault="00993C11" w:rsidP="00993C11">
            <w:pPr>
              <w:spacing w:after="0" w:line="240" w:lineRule="auto"/>
            </w:pPr>
          </w:p>
        </w:tc>
        <w:tc>
          <w:tcPr>
            <w:tcW w:w="7653" w:type="dxa"/>
          </w:tcPr>
          <w:p w14:paraId="4762A1CE" w14:textId="77777777" w:rsidR="00993C11" w:rsidRPr="00622E37" w:rsidRDefault="00993C11" w:rsidP="00993C11">
            <w:pPr>
              <w:spacing w:after="0" w:line="240" w:lineRule="auto"/>
            </w:pPr>
          </w:p>
        </w:tc>
      </w:tr>
      <w:tr w:rsidR="00993C11" w:rsidRPr="00622E37" w14:paraId="36402582" w14:textId="77777777" w:rsidTr="002530C1">
        <w:tc>
          <w:tcPr>
            <w:tcW w:w="7656" w:type="dxa"/>
          </w:tcPr>
          <w:p w14:paraId="5E346529" w14:textId="77777777" w:rsidR="00993C11" w:rsidRPr="00622E37" w:rsidRDefault="00993C11" w:rsidP="00993C11">
            <w:pPr>
              <w:spacing w:after="0" w:line="240" w:lineRule="auto"/>
            </w:pPr>
            <w:r w:rsidRPr="00622E37">
              <w:t>1) визначення вимог до поширення інформації, для якої законодавством передбачено регулювання змісту, шляхом прийняття кодексів (правил) створення та поширення інформації;</w:t>
            </w:r>
          </w:p>
          <w:p w14:paraId="074B9E57" w14:textId="6B20A3AF" w:rsidR="00993C11" w:rsidRPr="00622E37" w:rsidRDefault="00993C11" w:rsidP="00993C11">
            <w:pPr>
              <w:spacing w:after="0" w:line="240" w:lineRule="auto"/>
            </w:pPr>
          </w:p>
        </w:tc>
        <w:tc>
          <w:tcPr>
            <w:tcW w:w="7653" w:type="dxa"/>
          </w:tcPr>
          <w:p w14:paraId="7B06282C" w14:textId="77777777" w:rsidR="00993C11" w:rsidRPr="00622E37" w:rsidRDefault="00993C11" w:rsidP="00993C11">
            <w:pPr>
              <w:spacing w:after="0" w:line="240" w:lineRule="auto"/>
            </w:pPr>
          </w:p>
        </w:tc>
      </w:tr>
      <w:tr w:rsidR="00993C11" w:rsidRPr="00622E37" w14:paraId="0CDA6EB8" w14:textId="77777777" w:rsidTr="002530C1">
        <w:tc>
          <w:tcPr>
            <w:tcW w:w="7656" w:type="dxa"/>
          </w:tcPr>
          <w:p w14:paraId="296036BC" w14:textId="228ED4A5" w:rsidR="00993C11" w:rsidRPr="00622E37" w:rsidRDefault="00993C11" w:rsidP="00993C11">
            <w:pPr>
              <w:spacing w:after="0" w:line="240" w:lineRule="auto"/>
            </w:pPr>
            <w:r w:rsidRPr="00622E37">
              <w:t>2) забезпечення функціонування механізму надання експертних висновків щодо поширення інформації, для якої законодавством передбачено регулювання змісту у випадках виявлення Національною радою ознак</w:t>
            </w:r>
            <w:r>
              <w:t xml:space="preserve"> можливого порушення суб’єктом у сфері медіа вимог </w:t>
            </w:r>
            <w:r w:rsidR="00C619FD" w:rsidRPr="004E0318">
              <w:t xml:space="preserve">законодавства </w:t>
            </w:r>
            <w:r w:rsidR="00C619FD">
              <w:t>та</w:t>
            </w:r>
            <w:r w:rsidR="00C619FD">
              <w:rPr>
                <w:lang w:val="en-US"/>
              </w:rPr>
              <w:t>/</w:t>
            </w:r>
            <w:r w:rsidR="00C619FD">
              <w:t>або умов ліцензії</w:t>
            </w:r>
            <w:r w:rsidRPr="00622E37">
              <w:t>.</w:t>
            </w:r>
          </w:p>
          <w:p w14:paraId="55EBBA13" w14:textId="77777777" w:rsidR="00993C11" w:rsidRPr="00622E37" w:rsidRDefault="00993C11" w:rsidP="00993C11">
            <w:pPr>
              <w:spacing w:after="0" w:line="240" w:lineRule="auto"/>
            </w:pPr>
          </w:p>
        </w:tc>
        <w:tc>
          <w:tcPr>
            <w:tcW w:w="7653" w:type="dxa"/>
          </w:tcPr>
          <w:p w14:paraId="4F4E608A" w14:textId="77777777" w:rsidR="00993C11" w:rsidRPr="00622E37" w:rsidRDefault="00993C11" w:rsidP="00993C11">
            <w:pPr>
              <w:spacing w:after="0" w:line="240" w:lineRule="auto"/>
            </w:pPr>
          </w:p>
        </w:tc>
      </w:tr>
      <w:tr w:rsidR="00993C11" w:rsidRPr="00622E37" w14:paraId="6C0CF273" w14:textId="77777777" w:rsidTr="002530C1">
        <w:tc>
          <w:tcPr>
            <w:tcW w:w="7656" w:type="dxa"/>
          </w:tcPr>
          <w:p w14:paraId="009BF207" w14:textId="3281AF6D" w:rsidR="00993C11" w:rsidRPr="00622E37" w:rsidRDefault="00993C11" w:rsidP="00993C11">
            <w:pPr>
              <w:spacing w:after="0" w:line="240" w:lineRule="auto"/>
            </w:pPr>
            <w:r w:rsidRPr="00622E37">
              <w:t>4. Загальні збори органу спільного регулювання призначають правління до складу якого мають бути включені представники всіх видів діяльності у сфері медіа.</w:t>
            </w:r>
          </w:p>
          <w:p w14:paraId="1C9C38F6" w14:textId="77777777" w:rsidR="00993C11" w:rsidRPr="00622E37" w:rsidRDefault="00993C11" w:rsidP="00993C11">
            <w:pPr>
              <w:spacing w:after="0" w:line="240" w:lineRule="auto"/>
            </w:pPr>
          </w:p>
        </w:tc>
        <w:tc>
          <w:tcPr>
            <w:tcW w:w="7653" w:type="dxa"/>
          </w:tcPr>
          <w:p w14:paraId="3041EC24" w14:textId="77777777" w:rsidR="00993C11" w:rsidRPr="00622E37" w:rsidRDefault="00993C11" w:rsidP="00993C11">
            <w:pPr>
              <w:spacing w:after="0" w:line="240" w:lineRule="auto"/>
            </w:pPr>
          </w:p>
        </w:tc>
      </w:tr>
      <w:tr w:rsidR="00993C11" w:rsidRPr="00622E37" w14:paraId="08C35B0D" w14:textId="77777777" w:rsidTr="002530C1">
        <w:tc>
          <w:tcPr>
            <w:tcW w:w="7656" w:type="dxa"/>
          </w:tcPr>
          <w:p w14:paraId="5E4B30EB" w14:textId="77777777" w:rsidR="00993C11" w:rsidRPr="00622E37" w:rsidRDefault="00993C11" w:rsidP="00993C11">
            <w:pPr>
              <w:spacing w:after="0" w:line="240" w:lineRule="auto"/>
            </w:pPr>
            <w:r w:rsidRPr="00622E37">
              <w:t>5. До повноважень правління органу спільного регулювання, зокрема, належить:</w:t>
            </w:r>
          </w:p>
          <w:p w14:paraId="69847C2D" w14:textId="05EC88DD" w:rsidR="00993C11" w:rsidRPr="00622E37" w:rsidRDefault="00993C11" w:rsidP="00993C11">
            <w:pPr>
              <w:spacing w:after="0" w:line="240" w:lineRule="auto"/>
            </w:pPr>
          </w:p>
        </w:tc>
        <w:tc>
          <w:tcPr>
            <w:tcW w:w="7653" w:type="dxa"/>
          </w:tcPr>
          <w:p w14:paraId="1A9CB473" w14:textId="77777777" w:rsidR="00993C11" w:rsidRPr="00622E37" w:rsidRDefault="00993C11" w:rsidP="00993C11">
            <w:pPr>
              <w:spacing w:after="0" w:line="240" w:lineRule="auto"/>
            </w:pPr>
          </w:p>
        </w:tc>
      </w:tr>
      <w:tr w:rsidR="00993C11" w:rsidRPr="00622E37" w14:paraId="518CC567" w14:textId="77777777" w:rsidTr="002530C1">
        <w:tc>
          <w:tcPr>
            <w:tcW w:w="7656" w:type="dxa"/>
          </w:tcPr>
          <w:p w14:paraId="461D015D" w14:textId="77777777" w:rsidR="00993C11" w:rsidRPr="00622E37" w:rsidRDefault="00993C11" w:rsidP="00993C11">
            <w:pPr>
              <w:spacing w:after="0" w:line="240" w:lineRule="auto"/>
            </w:pPr>
            <w:r w:rsidRPr="00622E37">
              <w:t xml:space="preserve">1) затвердження  правил (кодексів) створення та поширення інформації, щодо якої законодавством встановлено регулювання змісту, подання їх на </w:t>
            </w:r>
            <w:r w:rsidRPr="00622E37">
              <w:lastRenderedPageBreak/>
              <w:t>затвердження Національної ради, та оголошення про готовність правил (кодексів) до підписання суб’єктами у сфері медіа;</w:t>
            </w:r>
          </w:p>
          <w:p w14:paraId="0672192F" w14:textId="2CF4CB03" w:rsidR="00993C11" w:rsidRPr="00622E37" w:rsidRDefault="00993C11" w:rsidP="00993C11">
            <w:pPr>
              <w:spacing w:after="0" w:line="240" w:lineRule="auto"/>
            </w:pPr>
          </w:p>
        </w:tc>
        <w:tc>
          <w:tcPr>
            <w:tcW w:w="7653" w:type="dxa"/>
          </w:tcPr>
          <w:p w14:paraId="623CCCE1" w14:textId="77777777" w:rsidR="00993C11" w:rsidRPr="00622E37" w:rsidRDefault="00993C11" w:rsidP="00993C11">
            <w:pPr>
              <w:spacing w:after="0" w:line="240" w:lineRule="auto"/>
            </w:pPr>
          </w:p>
        </w:tc>
      </w:tr>
      <w:tr w:rsidR="00993C11" w:rsidRPr="00622E37" w14:paraId="06757712" w14:textId="77777777" w:rsidTr="002530C1">
        <w:tc>
          <w:tcPr>
            <w:tcW w:w="7656" w:type="dxa"/>
          </w:tcPr>
          <w:p w14:paraId="243B4E29" w14:textId="77777777" w:rsidR="00993C11" w:rsidRPr="00622E37" w:rsidRDefault="00993C11" w:rsidP="00993C11">
            <w:pPr>
              <w:spacing w:after="0" w:line="240" w:lineRule="auto"/>
            </w:pPr>
            <w:r w:rsidRPr="00622E37">
              <w:t>2) призначення на посаду та звільнення з посади виконавчого директора органу спільного регулювання;</w:t>
            </w:r>
          </w:p>
          <w:p w14:paraId="3CFAFA6F" w14:textId="61CA2D5E" w:rsidR="00993C11" w:rsidRPr="00622E37" w:rsidRDefault="00993C11" w:rsidP="00993C11">
            <w:pPr>
              <w:spacing w:after="0" w:line="240" w:lineRule="auto"/>
            </w:pPr>
          </w:p>
        </w:tc>
        <w:tc>
          <w:tcPr>
            <w:tcW w:w="7653" w:type="dxa"/>
          </w:tcPr>
          <w:p w14:paraId="03664BC5" w14:textId="77777777" w:rsidR="00993C11" w:rsidRPr="00622E37" w:rsidRDefault="00993C11" w:rsidP="00993C11">
            <w:pPr>
              <w:spacing w:after="0" w:line="240" w:lineRule="auto"/>
            </w:pPr>
          </w:p>
        </w:tc>
      </w:tr>
      <w:tr w:rsidR="00993C11" w:rsidRPr="00622E37" w14:paraId="797E355E" w14:textId="77777777" w:rsidTr="002530C1">
        <w:tc>
          <w:tcPr>
            <w:tcW w:w="7656" w:type="dxa"/>
          </w:tcPr>
          <w:p w14:paraId="0917091E" w14:textId="04DF1B52" w:rsidR="00993C11" w:rsidRPr="00622E37" w:rsidRDefault="00993C11" w:rsidP="00993C11">
            <w:pPr>
              <w:spacing w:after="0" w:line="240" w:lineRule="auto"/>
            </w:pPr>
            <w:r w:rsidRPr="00622E37">
              <w:t>3) створення експертних колегій, визначення їх кількісного складу, затвердження кандидатур членів експертних колегій та подання їх на затвердження Національної ради;</w:t>
            </w:r>
          </w:p>
          <w:p w14:paraId="5BCA18DC" w14:textId="34610559" w:rsidR="00993C11" w:rsidRPr="00622E37" w:rsidRDefault="00993C11" w:rsidP="00993C11">
            <w:pPr>
              <w:spacing w:after="0" w:line="240" w:lineRule="auto"/>
            </w:pPr>
          </w:p>
        </w:tc>
        <w:tc>
          <w:tcPr>
            <w:tcW w:w="7653" w:type="dxa"/>
          </w:tcPr>
          <w:p w14:paraId="7328A63C" w14:textId="77777777" w:rsidR="00993C11" w:rsidRPr="00622E37" w:rsidRDefault="00993C11" w:rsidP="00993C11">
            <w:pPr>
              <w:spacing w:after="0" w:line="240" w:lineRule="auto"/>
            </w:pPr>
          </w:p>
        </w:tc>
      </w:tr>
      <w:tr w:rsidR="00993C11" w:rsidRPr="00622E37" w14:paraId="0F476434" w14:textId="77777777" w:rsidTr="002530C1">
        <w:tc>
          <w:tcPr>
            <w:tcW w:w="7656" w:type="dxa"/>
          </w:tcPr>
          <w:p w14:paraId="59BDCCD4" w14:textId="5032A00C" w:rsidR="00993C11" w:rsidRPr="00622E37" w:rsidRDefault="00993C11" w:rsidP="00993C11">
            <w:pPr>
              <w:spacing w:after="0" w:line="240" w:lineRule="auto"/>
            </w:pPr>
            <w:r w:rsidRPr="00622E37">
              <w:t>4) розгляд питань відводу членів експертних колегій у випадках, передбачених внутрішніми документами органу спільного регулювання;</w:t>
            </w:r>
          </w:p>
          <w:p w14:paraId="79D254CD" w14:textId="53C578F2" w:rsidR="00993C11" w:rsidRPr="00622E37" w:rsidRDefault="00993C11" w:rsidP="00993C11">
            <w:pPr>
              <w:spacing w:after="0" w:line="240" w:lineRule="auto"/>
            </w:pPr>
          </w:p>
        </w:tc>
        <w:tc>
          <w:tcPr>
            <w:tcW w:w="7653" w:type="dxa"/>
          </w:tcPr>
          <w:p w14:paraId="150C2DD8" w14:textId="77777777" w:rsidR="00993C11" w:rsidRPr="00622E37" w:rsidRDefault="00993C11" w:rsidP="00993C11">
            <w:pPr>
              <w:spacing w:after="0" w:line="240" w:lineRule="auto"/>
            </w:pPr>
          </w:p>
        </w:tc>
      </w:tr>
      <w:tr w:rsidR="00993C11" w:rsidRPr="00622E37" w14:paraId="259BD3F2" w14:textId="77777777" w:rsidTr="002530C1">
        <w:tc>
          <w:tcPr>
            <w:tcW w:w="7656" w:type="dxa"/>
          </w:tcPr>
          <w:p w14:paraId="34C25753" w14:textId="77777777" w:rsidR="00993C11" w:rsidRPr="00622E37" w:rsidRDefault="00993C11" w:rsidP="00993C11">
            <w:pPr>
              <w:spacing w:after="0" w:line="240" w:lineRule="auto"/>
            </w:pPr>
            <w:r w:rsidRPr="00622E37">
              <w:t>5) визначення розміру оплати розгляду питань експертними колегіями.</w:t>
            </w:r>
          </w:p>
          <w:p w14:paraId="2542969B" w14:textId="77777777" w:rsidR="00993C11" w:rsidRPr="00622E37" w:rsidRDefault="00993C11" w:rsidP="00993C11">
            <w:pPr>
              <w:spacing w:after="0" w:line="240" w:lineRule="auto"/>
            </w:pPr>
          </w:p>
        </w:tc>
        <w:tc>
          <w:tcPr>
            <w:tcW w:w="7653" w:type="dxa"/>
          </w:tcPr>
          <w:p w14:paraId="06988E68" w14:textId="77777777" w:rsidR="00993C11" w:rsidRPr="00622E37" w:rsidRDefault="00993C11" w:rsidP="00993C11">
            <w:pPr>
              <w:spacing w:after="0" w:line="240" w:lineRule="auto"/>
            </w:pPr>
          </w:p>
        </w:tc>
      </w:tr>
      <w:tr w:rsidR="00993C11" w:rsidRPr="00622E37" w14:paraId="0206D947" w14:textId="77777777" w:rsidTr="002530C1">
        <w:tc>
          <w:tcPr>
            <w:tcW w:w="7656" w:type="dxa"/>
          </w:tcPr>
          <w:p w14:paraId="7DD2252A" w14:textId="2CCDA579" w:rsidR="00993C11" w:rsidRPr="00622E37" w:rsidRDefault="00993C11" w:rsidP="00993C11">
            <w:pPr>
              <w:spacing w:after="0" w:line="240" w:lineRule="auto"/>
            </w:pPr>
            <w:r w:rsidRPr="00622E37">
              <w:t>6. Фінансування адміністративних витрат органу спільного регулювання здійснюється за рахунок внесків його членів та інших не заборонених законом джерел фінансування. Порядок визначення розміру членських внесків затверджується загальними зборами органу спільного регулювання.</w:t>
            </w:r>
          </w:p>
          <w:p w14:paraId="661EAC2D" w14:textId="77777777" w:rsidR="00993C11" w:rsidRPr="00622E37" w:rsidRDefault="00993C11" w:rsidP="00993C11">
            <w:pPr>
              <w:spacing w:after="0" w:line="240" w:lineRule="auto"/>
            </w:pPr>
          </w:p>
        </w:tc>
        <w:tc>
          <w:tcPr>
            <w:tcW w:w="7653" w:type="dxa"/>
          </w:tcPr>
          <w:p w14:paraId="41C01C34" w14:textId="77777777" w:rsidR="00993C11" w:rsidRPr="00622E37" w:rsidRDefault="00993C11" w:rsidP="00993C11">
            <w:pPr>
              <w:spacing w:after="0" w:line="240" w:lineRule="auto"/>
            </w:pPr>
          </w:p>
        </w:tc>
      </w:tr>
      <w:tr w:rsidR="00993C11" w:rsidRPr="00622E37" w14:paraId="160DEE88" w14:textId="77777777" w:rsidTr="002530C1">
        <w:tc>
          <w:tcPr>
            <w:tcW w:w="7656" w:type="dxa"/>
          </w:tcPr>
          <w:p w14:paraId="3EA094D3" w14:textId="6A5C247B" w:rsidR="00993C11" w:rsidRPr="00622E37" w:rsidRDefault="00993C11" w:rsidP="00993C11">
            <w:pPr>
              <w:spacing w:after="0" w:line="240" w:lineRule="auto"/>
            </w:pPr>
            <w:r w:rsidRPr="00622E37">
              <w:t>7. Поточну діяльність органу спільного регулювання забезпечує секретаріат, керівником якого є виконавчий директор.</w:t>
            </w:r>
          </w:p>
          <w:p w14:paraId="5AC4F02D" w14:textId="72018036" w:rsidR="00993C11" w:rsidRPr="00622E37" w:rsidRDefault="00993C11" w:rsidP="00993C11">
            <w:pPr>
              <w:spacing w:after="0" w:line="240" w:lineRule="auto"/>
            </w:pPr>
          </w:p>
        </w:tc>
        <w:tc>
          <w:tcPr>
            <w:tcW w:w="7653" w:type="dxa"/>
          </w:tcPr>
          <w:p w14:paraId="503ED8BF" w14:textId="77777777" w:rsidR="00993C11" w:rsidRPr="00622E37" w:rsidRDefault="00993C11" w:rsidP="00993C11">
            <w:pPr>
              <w:spacing w:after="0" w:line="240" w:lineRule="auto"/>
            </w:pPr>
          </w:p>
        </w:tc>
      </w:tr>
      <w:tr w:rsidR="00993C11" w:rsidRPr="00622E37" w14:paraId="71F7A9E5" w14:textId="77777777" w:rsidTr="002530C1">
        <w:tc>
          <w:tcPr>
            <w:tcW w:w="7656" w:type="dxa"/>
          </w:tcPr>
          <w:p w14:paraId="7CFB5652" w14:textId="24BF56B1" w:rsidR="00993C11" w:rsidRPr="00A81E0C" w:rsidRDefault="00993C11" w:rsidP="00993C11">
            <w:pPr>
              <w:spacing w:after="0" w:line="240" w:lineRule="auto"/>
              <w:jc w:val="center"/>
              <w:rPr>
                <w:rFonts w:cs="Times New Roman"/>
                <w:b/>
                <w:sz w:val="24"/>
                <w:szCs w:val="24"/>
              </w:rPr>
            </w:pPr>
            <w:r w:rsidRPr="00A81E0C">
              <w:rPr>
                <w:rFonts w:cs="Times New Roman"/>
                <w:b/>
                <w:sz w:val="24"/>
                <w:szCs w:val="24"/>
              </w:rPr>
              <w:t>Стаття 95. Правила (кодекси) створення та поширення інформації</w:t>
            </w:r>
          </w:p>
          <w:p w14:paraId="0A1EB88F" w14:textId="566BB493" w:rsidR="00993C11" w:rsidRPr="00A81E0C" w:rsidRDefault="00993C11" w:rsidP="00993C11">
            <w:pPr>
              <w:spacing w:after="0" w:line="240" w:lineRule="auto"/>
              <w:jc w:val="center"/>
              <w:rPr>
                <w:rFonts w:cs="Times New Roman"/>
                <w:b/>
                <w:sz w:val="24"/>
                <w:szCs w:val="24"/>
              </w:rPr>
            </w:pPr>
          </w:p>
        </w:tc>
        <w:tc>
          <w:tcPr>
            <w:tcW w:w="7653" w:type="dxa"/>
          </w:tcPr>
          <w:p w14:paraId="579B0ABC" w14:textId="77777777" w:rsidR="00993C11" w:rsidRPr="00622E37" w:rsidRDefault="00993C11" w:rsidP="00993C11">
            <w:pPr>
              <w:spacing w:after="0" w:line="240" w:lineRule="auto"/>
            </w:pPr>
          </w:p>
        </w:tc>
      </w:tr>
      <w:tr w:rsidR="00993C11" w:rsidRPr="00622E37" w14:paraId="008D21BE" w14:textId="77777777" w:rsidTr="002530C1">
        <w:tc>
          <w:tcPr>
            <w:tcW w:w="7656" w:type="dxa"/>
          </w:tcPr>
          <w:p w14:paraId="26C84087" w14:textId="711BB886" w:rsidR="00993C11" w:rsidRPr="00622E37" w:rsidRDefault="00993C11" w:rsidP="00993C11">
            <w:pPr>
              <w:spacing w:after="0" w:line="240" w:lineRule="auto"/>
            </w:pPr>
            <w:r w:rsidRPr="00622E37">
              <w:t xml:space="preserve">1. Правління органу спільного регулювання визначає перелік видів інформації, щодо якої законодавством встановлено регулювання змісту, та </w:t>
            </w:r>
            <w:r>
              <w:t>ухвалює рішення</w:t>
            </w:r>
            <w:r w:rsidRPr="00622E37">
              <w:t xml:space="preserve"> щодо доцільності розробки правил (кодексу) поширення кожного виду інформації, а також про черговість та строки розробки таких правил (кодексів).</w:t>
            </w:r>
          </w:p>
          <w:p w14:paraId="5616CE87" w14:textId="5C899FE7" w:rsidR="00993C11" w:rsidRPr="00622E37" w:rsidRDefault="00993C11" w:rsidP="00993C11">
            <w:pPr>
              <w:spacing w:after="0" w:line="240" w:lineRule="auto"/>
            </w:pPr>
          </w:p>
        </w:tc>
        <w:tc>
          <w:tcPr>
            <w:tcW w:w="7653" w:type="dxa"/>
          </w:tcPr>
          <w:p w14:paraId="43FDF42C" w14:textId="77777777" w:rsidR="00993C11" w:rsidRPr="00622E37" w:rsidRDefault="00993C11" w:rsidP="00993C11">
            <w:pPr>
              <w:spacing w:after="0" w:line="240" w:lineRule="auto"/>
            </w:pPr>
          </w:p>
        </w:tc>
      </w:tr>
      <w:tr w:rsidR="00993C11" w:rsidRPr="00622E37" w14:paraId="74BD0C12" w14:textId="77777777" w:rsidTr="002530C1">
        <w:tc>
          <w:tcPr>
            <w:tcW w:w="7656" w:type="dxa"/>
          </w:tcPr>
          <w:p w14:paraId="26FF41ED" w14:textId="77777777" w:rsidR="00993C11" w:rsidRPr="00622E37" w:rsidRDefault="00993C11" w:rsidP="00993C11">
            <w:pPr>
              <w:spacing w:after="0" w:line="240" w:lineRule="auto"/>
            </w:pPr>
            <w:r w:rsidRPr="00622E37">
              <w:t>Правління органу спільного регулювання створює робочу групу у складі представників членів органу спільного регулювання та представників Національної ради окремо для розробки кожних правил (кодексу). При цьому представники Національної ради мають складати не менш ніж третину загальної кількості членів кожної робочої групи.</w:t>
            </w:r>
          </w:p>
          <w:p w14:paraId="63E2F925" w14:textId="6851D903" w:rsidR="00993C11" w:rsidRPr="00622E37" w:rsidRDefault="00993C11" w:rsidP="00993C11">
            <w:pPr>
              <w:spacing w:after="0" w:line="240" w:lineRule="auto"/>
            </w:pPr>
          </w:p>
        </w:tc>
        <w:tc>
          <w:tcPr>
            <w:tcW w:w="7653" w:type="dxa"/>
          </w:tcPr>
          <w:p w14:paraId="157CEDD7" w14:textId="77777777" w:rsidR="00993C11" w:rsidRPr="00622E37" w:rsidRDefault="00993C11" w:rsidP="00993C11">
            <w:pPr>
              <w:spacing w:after="0" w:line="240" w:lineRule="auto"/>
            </w:pPr>
          </w:p>
        </w:tc>
      </w:tr>
      <w:tr w:rsidR="00993C11" w:rsidRPr="00622E37" w14:paraId="1445B22F" w14:textId="77777777" w:rsidTr="002530C1">
        <w:tc>
          <w:tcPr>
            <w:tcW w:w="7656" w:type="dxa"/>
          </w:tcPr>
          <w:p w14:paraId="3637860E" w14:textId="2359B8C2" w:rsidR="00993C11" w:rsidRPr="00622E37" w:rsidRDefault="00993C11" w:rsidP="00993C11">
            <w:pPr>
              <w:spacing w:after="0" w:line="240" w:lineRule="auto"/>
            </w:pPr>
            <w:r w:rsidRPr="00622E37">
              <w:lastRenderedPageBreak/>
              <w:t>2. Національна рада зобов’язана делегувати своїх представників до складу робочих груп. Представниками Національної ради можуть бути її члени, працівники апарату</w:t>
            </w:r>
            <w:r>
              <w:t xml:space="preserve"> Національної ради</w:t>
            </w:r>
            <w:r w:rsidRPr="00622E37">
              <w:t xml:space="preserve"> або запрошені експерти.</w:t>
            </w:r>
          </w:p>
          <w:p w14:paraId="3B903341" w14:textId="2990E1EA" w:rsidR="00993C11" w:rsidRPr="00622E37" w:rsidRDefault="00993C11" w:rsidP="00993C11">
            <w:pPr>
              <w:spacing w:after="0" w:line="240" w:lineRule="auto"/>
            </w:pPr>
          </w:p>
        </w:tc>
        <w:tc>
          <w:tcPr>
            <w:tcW w:w="7653" w:type="dxa"/>
          </w:tcPr>
          <w:p w14:paraId="260B22E0" w14:textId="77777777" w:rsidR="00993C11" w:rsidRPr="00622E37" w:rsidRDefault="00993C11" w:rsidP="00993C11">
            <w:pPr>
              <w:spacing w:after="0" w:line="240" w:lineRule="auto"/>
            </w:pPr>
          </w:p>
        </w:tc>
      </w:tr>
      <w:tr w:rsidR="00993C11" w:rsidRPr="00622E37" w14:paraId="6C9057C0" w14:textId="77777777" w:rsidTr="002530C1">
        <w:tc>
          <w:tcPr>
            <w:tcW w:w="7656" w:type="dxa"/>
          </w:tcPr>
          <w:p w14:paraId="378D366C" w14:textId="77777777" w:rsidR="00993C11" w:rsidRPr="00540F72" w:rsidRDefault="00993C11" w:rsidP="00993C11">
            <w:pPr>
              <w:spacing w:after="0" w:line="240" w:lineRule="auto"/>
            </w:pPr>
            <w:r w:rsidRPr="00540F72">
              <w:t xml:space="preserve">3. Проект правил (кодексу), підготовлений робочою групою, виноситься на електронне голосування членів органу спільного регулювання і вважається прийнятим за умови, що його підтримали не менш ніж 55 відсотків членів органу спільного регулювання. </w:t>
            </w:r>
          </w:p>
          <w:p w14:paraId="6E411A87" w14:textId="0B1E9BD5" w:rsidR="00993C11" w:rsidRPr="00622E37" w:rsidRDefault="00993C11" w:rsidP="00993C11">
            <w:pPr>
              <w:spacing w:after="0" w:line="240" w:lineRule="auto"/>
            </w:pPr>
          </w:p>
        </w:tc>
        <w:tc>
          <w:tcPr>
            <w:tcW w:w="7653" w:type="dxa"/>
          </w:tcPr>
          <w:p w14:paraId="52A3AF7E" w14:textId="2F1DA510" w:rsidR="00993C11" w:rsidRPr="00A114BB" w:rsidRDefault="00993C11" w:rsidP="00993C11">
            <w:pPr>
              <w:spacing w:after="0" w:line="240" w:lineRule="auto"/>
              <w:rPr>
                <w:highlight w:val="green"/>
              </w:rPr>
            </w:pPr>
          </w:p>
        </w:tc>
      </w:tr>
      <w:tr w:rsidR="00993C11" w:rsidRPr="00622E37" w14:paraId="6C2EA57A" w14:textId="77777777" w:rsidTr="002530C1">
        <w:tc>
          <w:tcPr>
            <w:tcW w:w="7656" w:type="dxa"/>
          </w:tcPr>
          <w:p w14:paraId="5A913A71" w14:textId="77777777" w:rsidR="00993C11" w:rsidRPr="00622E37" w:rsidRDefault="00993C11" w:rsidP="00993C11">
            <w:pPr>
              <w:spacing w:after="0" w:line="240" w:lineRule="auto"/>
            </w:pPr>
            <w:r w:rsidRPr="00622E37">
              <w:t>4. Проект правил (кодексу), підтриманого членами органу спільного регулювання, підписується головою правління органу спільного регулювання та передається ним на затвердження Національній раді.</w:t>
            </w:r>
          </w:p>
          <w:p w14:paraId="78835EED" w14:textId="14CEBF65" w:rsidR="00993C11" w:rsidRPr="00622E37" w:rsidRDefault="00993C11" w:rsidP="00993C11">
            <w:pPr>
              <w:spacing w:after="0" w:line="240" w:lineRule="auto"/>
            </w:pPr>
          </w:p>
        </w:tc>
        <w:tc>
          <w:tcPr>
            <w:tcW w:w="7653" w:type="dxa"/>
          </w:tcPr>
          <w:p w14:paraId="62DDA5CD" w14:textId="77777777" w:rsidR="00993C11" w:rsidRPr="00622E37" w:rsidRDefault="00993C11" w:rsidP="00993C11">
            <w:pPr>
              <w:spacing w:after="0" w:line="240" w:lineRule="auto"/>
            </w:pPr>
          </w:p>
        </w:tc>
      </w:tr>
      <w:tr w:rsidR="00993C11" w:rsidRPr="00622E37" w14:paraId="183A7A2D" w14:textId="77777777" w:rsidTr="002530C1">
        <w:tc>
          <w:tcPr>
            <w:tcW w:w="7656" w:type="dxa"/>
          </w:tcPr>
          <w:p w14:paraId="282995A2" w14:textId="4CC6BA40" w:rsidR="00993C11" w:rsidRPr="00622E37" w:rsidRDefault="00993C11" w:rsidP="00993C11">
            <w:pPr>
              <w:spacing w:after="0" w:line="240" w:lineRule="auto"/>
            </w:pPr>
            <w:r w:rsidRPr="00622E37">
              <w:t>5. Після прийняття Національною радою рішення про затвердження правил (кодексу), голова правління органу спільного регулювання розпочинає процедуру підписання правил (кодексу) суб’єктами у сфері медіа.</w:t>
            </w:r>
          </w:p>
          <w:p w14:paraId="50D18180" w14:textId="77777777" w:rsidR="00993C11" w:rsidRPr="00622E37" w:rsidRDefault="00993C11" w:rsidP="00993C11">
            <w:pPr>
              <w:spacing w:after="0" w:line="240" w:lineRule="auto"/>
            </w:pPr>
          </w:p>
        </w:tc>
        <w:tc>
          <w:tcPr>
            <w:tcW w:w="7653" w:type="dxa"/>
          </w:tcPr>
          <w:p w14:paraId="1061EFD5" w14:textId="77777777" w:rsidR="00993C11" w:rsidRPr="00622E37" w:rsidRDefault="00993C11" w:rsidP="00993C11">
            <w:pPr>
              <w:spacing w:after="0" w:line="240" w:lineRule="auto"/>
            </w:pPr>
          </w:p>
        </w:tc>
      </w:tr>
      <w:tr w:rsidR="00993C11" w:rsidRPr="00622E37" w14:paraId="42BCCBB4" w14:textId="77777777" w:rsidTr="002530C1">
        <w:tc>
          <w:tcPr>
            <w:tcW w:w="7656" w:type="dxa"/>
          </w:tcPr>
          <w:p w14:paraId="16C257D5" w14:textId="77777777" w:rsidR="00993C11" w:rsidRPr="00622E37" w:rsidRDefault="00993C11" w:rsidP="00993C11">
            <w:pPr>
              <w:spacing w:after="0" w:line="240" w:lineRule="auto"/>
            </w:pPr>
            <w:r w:rsidRPr="00622E37">
              <w:t>6. Члени органу спільного регулювання на власний розсуд приймають рішення про підписання правил (кодексів). Правила (кодекси) можуть бути також підписані будь-яким іншим суб’єктом у сфері медіа.</w:t>
            </w:r>
          </w:p>
          <w:p w14:paraId="6F9C8C21" w14:textId="3F7C1870" w:rsidR="00993C11" w:rsidRPr="00622E37" w:rsidRDefault="00993C11" w:rsidP="00993C11">
            <w:pPr>
              <w:spacing w:after="0" w:line="240" w:lineRule="auto"/>
            </w:pPr>
          </w:p>
        </w:tc>
        <w:tc>
          <w:tcPr>
            <w:tcW w:w="7653" w:type="dxa"/>
          </w:tcPr>
          <w:p w14:paraId="63B8C725" w14:textId="77777777" w:rsidR="00993C11" w:rsidRPr="00622E37" w:rsidRDefault="00993C11" w:rsidP="00993C11">
            <w:pPr>
              <w:spacing w:after="0" w:line="240" w:lineRule="auto"/>
            </w:pPr>
          </w:p>
        </w:tc>
      </w:tr>
      <w:tr w:rsidR="00993C11" w:rsidRPr="00622E37" w14:paraId="70079737" w14:textId="77777777" w:rsidTr="002530C1">
        <w:tc>
          <w:tcPr>
            <w:tcW w:w="7656" w:type="dxa"/>
          </w:tcPr>
          <w:p w14:paraId="53D45005" w14:textId="22CBAF1E" w:rsidR="00993C11" w:rsidRPr="00622E37" w:rsidRDefault="00993C11" w:rsidP="00993C11">
            <w:pPr>
              <w:spacing w:after="0" w:line="240" w:lineRule="auto"/>
            </w:pPr>
            <w:r w:rsidRPr="00622E37">
              <w:t xml:space="preserve">7. У разі, якщо Національна рада не прийме рішення про затвердження правил (кодексу) </w:t>
            </w:r>
            <w:r>
              <w:t>упродовж</w:t>
            </w:r>
            <w:r w:rsidRPr="00622E37">
              <w:t xml:space="preserve"> двох місяців після передачі кодексу Національній раді, правління може прийняти рішення про повернення кодексу робочій групі на доопрацювання або про початок процедури його підписання.</w:t>
            </w:r>
          </w:p>
          <w:p w14:paraId="5FDF9C7E" w14:textId="77777777" w:rsidR="00993C11" w:rsidRPr="00622E37" w:rsidRDefault="00993C11" w:rsidP="00993C11">
            <w:pPr>
              <w:spacing w:after="0" w:line="240" w:lineRule="auto"/>
            </w:pPr>
          </w:p>
        </w:tc>
        <w:tc>
          <w:tcPr>
            <w:tcW w:w="7653" w:type="dxa"/>
          </w:tcPr>
          <w:p w14:paraId="20838164" w14:textId="77777777" w:rsidR="00993C11" w:rsidRPr="00622E37" w:rsidRDefault="00993C11" w:rsidP="00993C11">
            <w:pPr>
              <w:spacing w:after="0" w:line="240" w:lineRule="auto"/>
            </w:pPr>
          </w:p>
        </w:tc>
      </w:tr>
      <w:tr w:rsidR="00993C11" w:rsidRPr="00622E37" w14:paraId="01DC5364" w14:textId="77777777" w:rsidTr="002530C1">
        <w:tc>
          <w:tcPr>
            <w:tcW w:w="7656" w:type="dxa"/>
          </w:tcPr>
          <w:p w14:paraId="2FBEF39A" w14:textId="70F47B6B" w:rsidR="00993C11" w:rsidRPr="00A81E0C" w:rsidRDefault="00993C11" w:rsidP="00993C11">
            <w:pPr>
              <w:spacing w:after="0" w:line="240" w:lineRule="auto"/>
              <w:jc w:val="center"/>
              <w:rPr>
                <w:rFonts w:cs="Times New Roman"/>
                <w:b/>
                <w:sz w:val="24"/>
                <w:szCs w:val="24"/>
              </w:rPr>
            </w:pPr>
            <w:r w:rsidRPr="00A81E0C">
              <w:rPr>
                <w:rFonts w:cs="Times New Roman"/>
                <w:b/>
                <w:sz w:val="24"/>
                <w:szCs w:val="24"/>
              </w:rPr>
              <w:t>Стаття 96. Експертні колегії та експертні висновки органу спільного регулювання</w:t>
            </w:r>
          </w:p>
          <w:p w14:paraId="166DC1E1" w14:textId="5DF8E03A" w:rsidR="00993C11" w:rsidRPr="00622E37" w:rsidRDefault="00993C11" w:rsidP="00993C11">
            <w:pPr>
              <w:spacing w:after="0" w:line="240" w:lineRule="auto"/>
              <w:jc w:val="center"/>
              <w:rPr>
                <w:rFonts w:cs="Times New Roman"/>
                <w:b/>
                <w:sz w:val="24"/>
                <w:szCs w:val="24"/>
                <w:highlight w:val="yellow"/>
              </w:rPr>
            </w:pPr>
          </w:p>
        </w:tc>
        <w:tc>
          <w:tcPr>
            <w:tcW w:w="7653" w:type="dxa"/>
          </w:tcPr>
          <w:p w14:paraId="0BB38AB1" w14:textId="77777777" w:rsidR="00993C11" w:rsidRPr="00B21C34" w:rsidRDefault="00993C11" w:rsidP="00993C11">
            <w:pPr>
              <w:spacing w:after="0" w:line="240" w:lineRule="auto"/>
              <w:jc w:val="center"/>
              <w:rPr>
                <w:rFonts w:cs="Times New Roman"/>
                <w:b/>
                <w:sz w:val="24"/>
                <w:szCs w:val="24"/>
              </w:rPr>
            </w:pPr>
          </w:p>
        </w:tc>
      </w:tr>
      <w:tr w:rsidR="00993C11" w:rsidRPr="00622E37" w14:paraId="7ED54F8A" w14:textId="77777777" w:rsidTr="002530C1">
        <w:tc>
          <w:tcPr>
            <w:tcW w:w="7656" w:type="dxa"/>
          </w:tcPr>
          <w:p w14:paraId="5ABC8987" w14:textId="1841D1E7" w:rsidR="00993C11" w:rsidRPr="00622E37" w:rsidRDefault="00993C11" w:rsidP="00993C11">
            <w:pPr>
              <w:spacing w:after="0" w:line="240" w:lineRule="auto"/>
            </w:pPr>
            <w:r w:rsidRPr="00622E37">
              <w:t>1. Правління органу спільного регулювання створює експертні колегії для розробки висновків щодо відповідності інформації, поширеної суб’єктами у сфері медіа, правилам (кодексам) спільного регулювання.</w:t>
            </w:r>
          </w:p>
          <w:p w14:paraId="0AA147EC" w14:textId="2161C405" w:rsidR="00993C11" w:rsidRPr="00622E37" w:rsidRDefault="00993C11" w:rsidP="00993C11">
            <w:pPr>
              <w:spacing w:after="0" w:line="240" w:lineRule="auto"/>
            </w:pPr>
          </w:p>
        </w:tc>
        <w:tc>
          <w:tcPr>
            <w:tcW w:w="7653" w:type="dxa"/>
          </w:tcPr>
          <w:p w14:paraId="6850CCFF" w14:textId="77777777" w:rsidR="00993C11" w:rsidRPr="00622E37" w:rsidRDefault="00993C11" w:rsidP="00993C11">
            <w:pPr>
              <w:spacing w:after="0" w:line="240" w:lineRule="auto"/>
            </w:pPr>
          </w:p>
        </w:tc>
      </w:tr>
      <w:tr w:rsidR="00993C11" w:rsidRPr="00622E37" w14:paraId="432CC89E" w14:textId="77777777" w:rsidTr="002530C1">
        <w:tc>
          <w:tcPr>
            <w:tcW w:w="7656" w:type="dxa"/>
          </w:tcPr>
          <w:p w14:paraId="2E2790F9" w14:textId="06D097A1" w:rsidR="00993C11" w:rsidRPr="00622E37" w:rsidRDefault="00993C11" w:rsidP="00993C11">
            <w:pPr>
              <w:spacing w:after="0" w:line="240" w:lineRule="auto"/>
            </w:pPr>
            <w:r w:rsidRPr="00622E37">
              <w:t>2. Порядок діяльності колегій, вимоги до експертів, правила їх доброчесної поведінки, порядок призначення та відводу експертів, розмір та порядок виплати винагороди експертам визначаються внутрішніми документами органу спільного регулювання, з урахуванням вимог цього Закону.</w:t>
            </w:r>
          </w:p>
          <w:p w14:paraId="58595977" w14:textId="79F5F5C5" w:rsidR="00993C11" w:rsidRPr="00622E37" w:rsidRDefault="00993C11" w:rsidP="00993C11">
            <w:pPr>
              <w:spacing w:after="0" w:line="240" w:lineRule="auto"/>
            </w:pPr>
          </w:p>
        </w:tc>
        <w:tc>
          <w:tcPr>
            <w:tcW w:w="7653" w:type="dxa"/>
          </w:tcPr>
          <w:p w14:paraId="76CA1FA4" w14:textId="77777777" w:rsidR="00993C11" w:rsidRPr="00622E37" w:rsidRDefault="00993C11" w:rsidP="00993C11">
            <w:pPr>
              <w:spacing w:after="0" w:line="240" w:lineRule="auto"/>
            </w:pPr>
          </w:p>
        </w:tc>
      </w:tr>
      <w:tr w:rsidR="00993C11" w:rsidRPr="00622E37" w14:paraId="01E74AF8" w14:textId="77777777" w:rsidTr="002530C1">
        <w:tc>
          <w:tcPr>
            <w:tcW w:w="7656" w:type="dxa"/>
          </w:tcPr>
          <w:p w14:paraId="6AA622B3" w14:textId="41D45AD0" w:rsidR="00993C11" w:rsidRPr="00622E37" w:rsidRDefault="00993C11" w:rsidP="00993C11">
            <w:pPr>
              <w:spacing w:after="0" w:line="240" w:lineRule="auto"/>
            </w:pPr>
            <w:r w:rsidRPr="00622E37">
              <w:lastRenderedPageBreak/>
              <w:t xml:space="preserve">3. Правління органу спільного регулювання визначає кандидатури членів експертних колегій та подає їх на затвердження Національної ради. При цьому кількість кандидатур має бути вдвічі більшою, ніж кількість членів відповідної експертної колегії. Національна рада </w:t>
            </w:r>
            <w:r>
              <w:t>упродовж</w:t>
            </w:r>
            <w:r w:rsidRPr="00622E37">
              <w:t xml:space="preserve"> одного місяця затверджує не менш ніж половину кандидатур членів експертних колегій.</w:t>
            </w:r>
          </w:p>
          <w:p w14:paraId="281940EC" w14:textId="01CECFE0" w:rsidR="00993C11" w:rsidRPr="00622E37" w:rsidRDefault="00993C11" w:rsidP="00993C11">
            <w:pPr>
              <w:spacing w:after="0" w:line="240" w:lineRule="auto"/>
            </w:pPr>
          </w:p>
        </w:tc>
        <w:tc>
          <w:tcPr>
            <w:tcW w:w="7653" w:type="dxa"/>
          </w:tcPr>
          <w:p w14:paraId="6BDC6A4F" w14:textId="77777777" w:rsidR="00993C11" w:rsidRPr="00622E37" w:rsidRDefault="00993C11" w:rsidP="00993C11">
            <w:pPr>
              <w:spacing w:after="0" w:line="240" w:lineRule="auto"/>
            </w:pPr>
          </w:p>
        </w:tc>
      </w:tr>
      <w:tr w:rsidR="00993C11" w:rsidRPr="00622E37" w14:paraId="0ED07EC9" w14:textId="77777777" w:rsidTr="002530C1">
        <w:tc>
          <w:tcPr>
            <w:tcW w:w="7656" w:type="dxa"/>
          </w:tcPr>
          <w:p w14:paraId="12A03B41" w14:textId="77777777" w:rsidR="00993C11" w:rsidRPr="00622E37" w:rsidRDefault="00993C11" w:rsidP="00993C11">
            <w:pPr>
              <w:spacing w:after="0" w:line="240" w:lineRule="auto"/>
            </w:pPr>
            <w:r w:rsidRPr="00622E37">
              <w:t>4. На експертизу органу спільного регулювання можуть бути передані питання, що знаходяться на розгляді Національної ради у будь який момент до винесення нею остаточного рішення:</w:t>
            </w:r>
          </w:p>
          <w:p w14:paraId="7C77C172" w14:textId="6014A238" w:rsidR="00993C11" w:rsidRPr="00622E37" w:rsidRDefault="00993C11" w:rsidP="00993C11">
            <w:pPr>
              <w:spacing w:after="0" w:line="240" w:lineRule="auto"/>
            </w:pPr>
          </w:p>
        </w:tc>
        <w:tc>
          <w:tcPr>
            <w:tcW w:w="7653" w:type="dxa"/>
          </w:tcPr>
          <w:p w14:paraId="1945335F" w14:textId="60193DB5" w:rsidR="00993C11" w:rsidRPr="00622E37" w:rsidRDefault="00993C11" w:rsidP="00993C11">
            <w:pPr>
              <w:spacing w:after="0" w:line="240" w:lineRule="auto"/>
            </w:pPr>
          </w:p>
        </w:tc>
      </w:tr>
      <w:tr w:rsidR="00993C11" w:rsidRPr="00622E37" w14:paraId="29064BC9" w14:textId="77777777" w:rsidTr="002530C1">
        <w:tc>
          <w:tcPr>
            <w:tcW w:w="7656" w:type="dxa"/>
          </w:tcPr>
          <w:p w14:paraId="43778582" w14:textId="4B7CAEA4" w:rsidR="00993C11" w:rsidRPr="00622E37" w:rsidRDefault="00993C11" w:rsidP="00993C11">
            <w:pPr>
              <w:spacing w:after="0" w:line="240" w:lineRule="auto"/>
            </w:pPr>
            <w:r w:rsidRPr="00622E37">
              <w:t xml:space="preserve">1) за ініціативою суб’єкта у сфері медіа, якщо це питання стосується порушення ним вимог </w:t>
            </w:r>
            <w:r w:rsidR="00C619FD" w:rsidRPr="004E0318">
              <w:t xml:space="preserve">законодавства </w:t>
            </w:r>
            <w:r w:rsidR="00C619FD">
              <w:t>та</w:t>
            </w:r>
            <w:r w:rsidR="00C619FD">
              <w:rPr>
                <w:lang w:val="en-US"/>
              </w:rPr>
              <w:t>/</w:t>
            </w:r>
            <w:r w:rsidR="00C619FD">
              <w:t xml:space="preserve">або умов ліцензії </w:t>
            </w:r>
            <w:r w:rsidRPr="00622E37">
              <w:t>щодо змісту поширеної ним інформації, та за умови, що він підписав кодекс (правила) поширення відповідної інформації;</w:t>
            </w:r>
          </w:p>
          <w:p w14:paraId="2EACF7A5" w14:textId="0D5DB17D" w:rsidR="00993C11" w:rsidRPr="00622E37" w:rsidRDefault="00993C11" w:rsidP="00993C11">
            <w:pPr>
              <w:spacing w:after="0" w:line="240" w:lineRule="auto"/>
            </w:pPr>
          </w:p>
        </w:tc>
        <w:tc>
          <w:tcPr>
            <w:tcW w:w="7653" w:type="dxa"/>
          </w:tcPr>
          <w:p w14:paraId="3CA5359B" w14:textId="066040E2" w:rsidR="00993C11" w:rsidRPr="00622E37" w:rsidRDefault="00993C11" w:rsidP="00993C11">
            <w:pPr>
              <w:spacing w:after="0" w:line="240" w:lineRule="auto"/>
            </w:pPr>
          </w:p>
        </w:tc>
      </w:tr>
      <w:tr w:rsidR="00993C11" w:rsidRPr="00622E37" w14:paraId="6FE16BFE" w14:textId="77777777" w:rsidTr="002530C1">
        <w:tc>
          <w:tcPr>
            <w:tcW w:w="7656" w:type="dxa"/>
          </w:tcPr>
          <w:p w14:paraId="4858DD46" w14:textId="773BAC62" w:rsidR="00993C11" w:rsidRPr="00622E37" w:rsidRDefault="00993C11" w:rsidP="00993C11">
            <w:pPr>
              <w:spacing w:after="0" w:line="240" w:lineRule="auto"/>
            </w:pPr>
            <w:r w:rsidRPr="00622E37">
              <w:t>2) за ініціативою Національної ради, якщо це питання стосується вимог до змісту інформації, що поширена суб’єктом у сфері медіа, який не підписав кодекс (правила) поширення відповідної інформації, і якщо таке питання має загальногалузеве значення.</w:t>
            </w:r>
          </w:p>
          <w:p w14:paraId="719614A4" w14:textId="44A612DC" w:rsidR="00993C11" w:rsidRPr="00622E37" w:rsidRDefault="00993C11" w:rsidP="00993C11">
            <w:pPr>
              <w:spacing w:after="0" w:line="240" w:lineRule="auto"/>
            </w:pPr>
          </w:p>
        </w:tc>
        <w:tc>
          <w:tcPr>
            <w:tcW w:w="7653" w:type="dxa"/>
          </w:tcPr>
          <w:p w14:paraId="25A2C161" w14:textId="77777777" w:rsidR="00993C11" w:rsidRPr="00622E37" w:rsidRDefault="00993C11" w:rsidP="00993C11">
            <w:pPr>
              <w:spacing w:after="0" w:line="240" w:lineRule="auto"/>
            </w:pPr>
          </w:p>
        </w:tc>
      </w:tr>
      <w:tr w:rsidR="00993C11" w:rsidRPr="00622E37" w14:paraId="3E422564" w14:textId="77777777" w:rsidTr="002530C1">
        <w:tc>
          <w:tcPr>
            <w:tcW w:w="7656" w:type="dxa"/>
          </w:tcPr>
          <w:p w14:paraId="32688E05" w14:textId="0CBD013F" w:rsidR="00993C11" w:rsidRPr="00622E37" w:rsidRDefault="00993C11" w:rsidP="00993C11">
            <w:pPr>
              <w:spacing w:after="0" w:line="240" w:lineRule="auto"/>
            </w:pPr>
            <w:r w:rsidRPr="00622E37">
              <w:t>5. Витрати на надання висновку експертною колегією органу спільного регулювання оплачує суб’єкт у сфері медіа, який ініціював розгляд питання. У випадку розгляду питання за ініціативою Національної ради, витрати на надання висновку експертною колегією фінансуються як адміністративні витрати органу спільного регулювання.</w:t>
            </w:r>
          </w:p>
          <w:p w14:paraId="35F8F399" w14:textId="3D32F1D5" w:rsidR="00993C11" w:rsidRPr="00622E37" w:rsidRDefault="00993C11" w:rsidP="00993C11">
            <w:pPr>
              <w:spacing w:after="0" w:line="240" w:lineRule="auto"/>
            </w:pPr>
          </w:p>
        </w:tc>
        <w:tc>
          <w:tcPr>
            <w:tcW w:w="7653" w:type="dxa"/>
          </w:tcPr>
          <w:p w14:paraId="2AA60608" w14:textId="77777777" w:rsidR="00993C11" w:rsidRPr="00622E37" w:rsidRDefault="00993C11" w:rsidP="00993C11">
            <w:pPr>
              <w:spacing w:after="0" w:line="240" w:lineRule="auto"/>
            </w:pPr>
          </w:p>
        </w:tc>
      </w:tr>
      <w:tr w:rsidR="00993C11" w:rsidRPr="00622E37" w14:paraId="1299E165" w14:textId="77777777" w:rsidTr="002530C1">
        <w:tc>
          <w:tcPr>
            <w:tcW w:w="7656" w:type="dxa"/>
          </w:tcPr>
          <w:p w14:paraId="1F75CFA9" w14:textId="403A6A23" w:rsidR="00993C11" w:rsidRPr="00622E37" w:rsidRDefault="00993C11" w:rsidP="00993C11">
            <w:pPr>
              <w:spacing w:after="0" w:line="240" w:lineRule="auto"/>
            </w:pPr>
            <w:r w:rsidRPr="00622E37">
              <w:t>6. Експертні колегії зі встановленою правлінням періодичністю здійснюють узагальнення практики застосування правил (кодексів) спільного регулювання та висувають пропозиції щодо необхідності внесення змін до них.</w:t>
            </w:r>
          </w:p>
          <w:p w14:paraId="08DC6DFF" w14:textId="3C46EF6E" w:rsidR="00993C11" w:rsidRPr="00622E37" w:rsidRDefault="00993C11" w:rsidP="00993C11">
            <w:pPr>
              <w:spacing w:after="0" w:line="240" w:lineRule="auto"/>
            </w:pPr>
          </w:p>
        </w:tc>
        <w:tc>
          <w:tcPr>
            <w:tcW w:w="7653" w:type="dxa"/>
          </w:tcPr>
          <w:p w14:paraId="0B74958C" w14:textId="77777777" w:rsidR="00993C11" w:rsidRPr="00622E37" w:rsidRDefault="00993C11" w:rsidP="00993C11">
            <w:pPr>
              <w:spacing w:after="0" w:line="240" w:lineRule="auto"/>
            </w:pPr>
          </w:p>
        </w:tc>
      </w:tr>
      <w:tr w:rsidR="00993C11" w:rsidRPr="00622E37" w14:paraId="0253E176" w14:textId="77777777" w:rsidTr="002530C1">
        <w:tc>
          <w:tcPr>
            <w:tcW w:w="7656" w:type="dxa"/>
          </w:tcPr>
          <w:p w14:paraId="0C56F750" w14:textId="5D01F818" w:rsidR="00993C11" w:rsidRPr="00622E37" w:rsidRDefault="00993C11" w:rsidP="00993C11">
            <w:pPr>
              <w:pStyle w:val="af5"/>
              <w:spacing w:after="0" w:line="240" w:lineRule="auto"/>
              <w:rPr>
                <w:rFonts w:cs="Times New Roman"/>
                <w:color w:val="auto"/>
              </w:rPr>
            </w:pPr>
            <w:r w:rsidRPr="00622E37">
              <w:rPr>
                <w:rFonts w:cs="Times New Roman"/>
                <w:color w:val="auto"/>
                <w:lang w:eastAsia="ru-RU"/>
              </w:rPr>
              <w:t>7. Висновки експертних колегій органу спільного регулювання мають рекомендаційний характер. Національна рада враховує ці висновки при прийнятті рішень або відхиляє із обґрунтуванням причин відхилення.</w:t>
            </w:r>
          </w:p>
          <w:p w14:paraId="0C7483A3" w14:textId="77777777" w:rsidR="00993C11" w:rsidRPr="00622E37" w:rsidRDefault="00993C11" w:rsidP="00993C11">
            <w:pPr>
              <w:shd w:val="clear" w:color="auto" w:fill="FFFFFF"/>
              <w:spacing w:after="0" w:line="240" w:lineRule="auto"/>
              <w:jc w:val="both"/>
              <w:rPr>
                <w:rFonts w:cs="Times New Roman"/>
              </w:rPr>
            </w:pPr>
          </w:p>
        </w:tc>
        <w:tc>
          <w:tcPr>
            <w:tcW w:w="7653" w:type="dxa"/>
          </w:tcPr>
          <w:p w14:paraId="6CEAAF4C" w14:textId="05B75680" w:rsidR="00993C11" w:rsidRPr="00622E37" w:rsidRDefault="00993C11" w:rsidP="00993C11">
            <w:pPr>
              <w:pBdr>
                <w:top w:val="nil"/>
                <w:left w:val="nil"/>
                <w:bottom w:val="nil"/>
                <w:right w:val="nil"/>
                <w:between w:val="nil"/>
              </w:pBdr>
              <w:spacing w:after="0" w:line="240" w:lineRule="auto"/>
              <w:jc w:val="both"/>
              <w:rPr>
                <w:rFonts w:cs="Times New Roman"/>
                <w:highlight w:val="yellow"/>
              </w:rPr>
            </w:pPr>
          </w:p>
        </w:tc>
      </w:tr>
      <w:tr w:rsidR="00993C11" w:rsidRPr="00622E37" w14:paraId="18487E52" w14:textId="77777777" w:rsidTr="002530C1">
        <w:tc>
          <w:tcPr>
            <w:tcW w:w="7656" w:type="dxa"/>
          </w:tcPr>
          <w:p w14:paraId="0B3D2737" w14:textId="6BA650D6" w:rsidR="00993C11" w:rsidRPr="00622E37" w:rsidRDefault="00993C11" w:rsidP="00993C11">
            <w:pPr>
              <w:pStyle w:val="3"/>
              <w:numPr>
                <w:ilvl w:val="2"/>
                <w:numId w:val="2"/>
              </w:numPr>
              <w:spacing w:line="276" w:lineRule="auto"/>
              <w:ind w:left="0" w:firstLine="0"/>
              <w:rPr>
                <w:rFonts w:cs="Times New Roman"/>
              </w:rPr>
            </w:pPr>
            <w:r w:rsidRPr="00622E37">
              <w:rPr>
                <w:rFonts w:cs="Times New Roman"/>
              </w:rPr>
              <w:lastRenderedPageBreak/>
              <w:t>РОЗДІЛ VIII.</w:t>
            </w:r>
          </w:p>
          <w:p w14:paraId="458D3B7A" w14:textId="67F33084" w:rsidR="00993C11" w:rsidRPr="003275A7" w:rsidRDefault="00993C11" w:rsidP="00993C11">
            <w:pPr>
              <w:pStyle w:val="3"/>
              <w:numPr>
                <w:ilvl w:val="2"/>
                <w:numId w:val="2"/>
              </w:numPr>
              <w:spacing w:line="276" w:lineRule="auto"/>
              <w:ind w:left="0" w:firstLine="0"/>
              <w:rPr>
                <w:rFonts w:cs="Times New Roman"/>
              </w:rPr>
            </w:pPr>
            <w:r w:rsidRPr="00622E37">
              <w:rPr>
                <w:rFonts w:cs="Times New Roman"/>
              </w:rPr>
              <w:t>ВІДПОВІДАЛЬНІСТЬ ЗА ПОРУШЕННЯ</w:t>
            </w:r>
            <w:r>
              <w:rPr>
                <w:rFonts w:cs="Times New Roman"/>
              </w:rPr>
              <w:t xml:space="preserve"> ЗАКОНОДАВСТВА У СФЕРІ МЕДІА</w:t>
            </w:r>
          </w:p>
          <w:p w14:paraId="03060E2C" w14:textId="682744F4" w:rsidR="00993C11" w:rsidRPr="00622E37" w:rsidRDefault="00993C11" w:rsidP="00993C11">
            <w:pPr>
              <w:pStyle w:val="3"/>
              <w:numPr>
                <w:ilvl w:val="2"/>
                <w:numId w:val="2"/>
              </w:numPr>
              <w:spacing w:line="276" w:lineRule="auto"/>
              <w:ind w:left="0" w:firstLine="0"/>
              <w:rPr>
                <w:rFonts w:cs="Times New Roman"/>
              </w:rPr>
            </w:pPr>
          </w:p>
        </w:tc>
        <w:tc>
          <w:tcPr>
            <w:tcW w:w="7653" w:type="dxa"/>
          </w:tcPr>
          <w:p w14:paraId="1A5A6103" w14:textId="673F10E0" w:rsidR="00993C11" w:rsidRPr="00622E37" w:rsidRDefault="00993C11" w:rsidP="00993C11">
            <w:pPr>
              <w:spacing w:after="0" w:line="240" w:lineRule="auto"/>
              <w:rPr>
                <w:rFonts w:cs="Times New Roman"/>
                <w:highlight w:val="yellow"/>
              </w:rPr>
            </w:pPr>
          </w:p>
        </w:tc>
      </w:tr>
      <w:tr w:rsidR="00993C11" w:rsidRPr="00622E37" w14:paraId="16352DED" w14:textId="77777777" w:rsidTr="00B21C34">
        <w:tc>
          <w:tcPr>
            <w:tcW w:w="7656" w:type="dxa"/>
          </w:tcPr>
          <w:p w14:paraId="7344C32A" w14:textId="6413FE05" w:rsidR="00993C11" w:rsidRDefault="00993C11" w:rsidP="00993C11">
            <w:pPr>
              <w:spacing w:after="0" w:line="240" w:lineRule="auto"/>
              <w:jc w:val="center"/>
              <w:rPr>
                <w:rFonts w:cs="Times New Roman"/>
                <w:b/>
                <w:sz w:val="24"/>
                <w:szCs w:val="24"/>
              </w:rPr>
            </w:pPr>
            <w:r w:rsidRPr="006B69B4">
              <w:rPr>
                <w:rFonts w:cs="Times New Roman"/>
                <w:b/>
                <w:sz w:val="24"/>
                <w:szCs w:val="24"/>
              </w:rPr>
              <w:t>Стаття 9</w:t>
            </w:r>
            <w:r w:rsidR="009765A6">
              <w:rPr>
                <w:rFonts w:cs="Times New Roman"/>
                <w:b/>
                <w:sz w:val="24"/>
                <w:szCs w:val="24"/>
              </w:rPr>
              <w:t>7</w:t>
            </w:r>
            <w:r w:rsidRPr="006B69B4">
              <w:rPr>
                <w:rFonts w:cs="Times New Roman"/>
                <w:b/>
                <w:sz w:val="24"/>
                <w:szCs w:val="24"/>
              </w:rPr>
              <w:t xml:space="preserve">. </w:t>
            </w:r>
            <w:r>
              <w:rPr>
                <w:rFonts w:cs="Times New Roman"/>
                <w:b/>
                <w:sz w:val="24"/>
                <w:szCs w:val="24"/>
              </w:rPr>
              <w:t xml:space="preserve">Заходи реагування </w:t>
            </w:r>
            <w:r w:rsidRPr="006B69B4">
              <w:rPr>
                <w:rFonts w:cs="Times New Roman"/>
                <w:b/>
                <w:sz w:val="24"/>
                <w:szCs w:val="24"/>
              </w:rPr>
              <w:t>на порушення законодавства у сфері медіа</w:t>
            </w:r>
            <w:r>
              <w:rPr>
                <w:rFonts w:cs="Times New Roman"/>
                <w:b/>
                <w:sz w:val="24"/>
                <w:szCs w:val="24"/>
              </w:rPr>
              <w:t xml:space="preserve"> та санкції за порушення законодавства у сфері медіа</w:t>
            </w:r>
          </w:p>
          <w:p w14:paraId="29129B5F" w14:textId="53BF76FE" w:rsidR="00993C11" w:rsidRPr="00622E37" w:rsidRDefault="00993C11" w:rsidP="00993C11">
            <w:pPr>
              <w:spacing w:after="0" w:line="240" w:lineRule="auto"/>
              <w:jc w:val="center"/>
            </w:pPr>
          </w:p>
        </w:tc>
        <w:tc>
          <w:tcPr>
            <w:tcW w:w="7653" w:type="dxa"/>
          </w:tcPr>
          <w:p w14:paraId="49DF4A60" w14:textId="4805B0B8" w:rsidR="00993C11" w:rsidRPr="00622E37" w:rsidRDefault="00993C11" w:rsidP="00993C11">
            <w:pPr>
              <w:spacing w:after="0" w:line="240" w:lineRule="auto"/>
              <w:jc w:val="center"/>
              <w:rPr>
                <w:rFonts w:cs="Times New Roman"/>
                <w:highlight w:val="yellow"/>
              </w:rPr>
            </w:pPr>
          </w:p>
        </w:tc>
      </w:tr>
      <w:tr w:rsidR="00993C11" w:rsidRPr="00622E37" w14:paraId="0308ED4D" w14:textId="77777777" w:rsidTr="00B21C34">
        <w:tc>
          <w:tcPr>
            <w:tcW w:w="7656" w:type="dxa"/>
          </w:tcPr>
          <w:p w14:paraId="5F11F41E" w14:textId="27A5E3E9" w:rsidR="00993C11" w:rsidRPr="006B69B4" w:rsidRDefault="00993C11" w:rsidP="00993C11">
            <w:pPr>
              <w:shd w:val="clear" w:color="auto" w:fill="FFFFFF"/>
              <w:spacing w:after="0" w:line="240" w:lineRule="auto"/>
            </w:pPr>
            <w:r>
              <w:t xml:space="preserve">1. До суб’єктів у сфері медіа застосовуються заходи реагування або санкції за порушення вимог </w:t>
            </w:r>
            <w:r w:rsidR="00C619FD" w:rsidRPr="004E0318">
              <w:t xml:space="preserve">законодавства </w:t>
            </w:r>
            <w:r w:rsidR="00C619FD">
              <w:t>та</w:t>
            </w:r>
            <w:r w:rsidR="00C619FD">
              <w:rPr>
                <w:lang w:val="en-US"/>
              </w:rPr>
              <w:t>/</w:t>
            </w:r>
            <w:r w:rsidR="00C619FD">
              <w:t xml:space="preserve">або умов ліцензії </w:t>
            </w:r>
            <w:r>
              <w:t>у випадках та на підставах, визначених цим За</w:t>
            </w:r>
            <w:r w:rsidRPr="006B69B4">
              <w:t>кон</w:t>
            </w:r>
            <w:r>
              <w:t>ом</w:t>
            </w:r>
            <w:r w:rsidRPr="006B69B4">
              <w:t>.</w:t>
            </w:r>
          </w:p>
          <w:p w14:paraId="66478DD7" w14:textId="7D8EE025" w:rsidR="00993C11" w:rsidRPr="00622E37" w:rsidRDefault="00993C11" w:rsidP="00993C11">
            <w:pPr>
              <w:pStyle w:val="af5"/>
              <w:spacing w:after="0" w:line="240" w:lineRule="auto"/>
              <w:ind w:left="720"/>
              <w:jc w:val="left"/>
              <w:rPr>
                <w:rFonts w:cs="Tahoma"/>
                <w:color w:val="00000A"/>
                <w:lang w:eastAsia="en-US"/>
              </w:rPr>
            </w:pPr>
          </w:p>
        </w:tc>
        <w:tc>
          <w:tcPr>
            <w:tcW w:w="7653" w:type="dxa"/>
          </w:tcPr>
          <w:p w14:paraId="62196372" w14:textId="4F296722" w:rsidR="00993C11" w:rsidRPr="009A356E" w:rsidRDefault="00993C11" w:rsidP="00993C11">
            <w:pPr>
              <w:shd w:val="clear" w:color="auto" w:fill="FFFFFF"/>
              <w:spacing w:after="0" w:line="240" w:lineRule="auto"/>
            </w:pPr>
          </w:p>
        </w:tc>
      </w:tr>
      <w:tr w:rsidR="00993C11" w:rsidRPr="00622E37" w14:paraId="3E43C9DC" w14:textId="77777777" w:rsidTr="00B21C34">
        <w:tc>
          <w:tcPr>
            <w:tcW w:w="7656" w:type="dxa"/>
          </w:tcPr>
          <w:p w14:paraId="16989E8A" w14:textId="77777777" w:rsidR="00993C11" w:rsidRDefault="00993C11" w:rsidP="00993C11">
            <w:pPr>
              <w:shd w:val="clear" w:color="auto" w:fill="FFFFFF"/>
              <w:spacing w:after="0" w:line="240" w:lineRule="auto"/>
              <w:rPr>
                <w:rFonts w:cs="Times New Roman"/>
              </w:rPr>
            </w:pPr>
            <w:r>
              <w:rPr>
                <w:rFonts w:cs="Times New Roman"/>
              </w:rPr>
              <w:t>2. Заходами реагування Національної ради на порушення є:</w:t>
            </w:r>
          </w:p>
          <w:p w14:paraId="6CB93D22" w14:textId="697FAF06" w:rsidR="00993C11" w:rsidRDefault="00993C11" w:rsidP="00993C11">
            <w:pPr>
              <w:shd w:val="clear" w:color="auto" w:fill="FFFFFF"/>
              <w:spacing w:after="0" w:line="240" w:lineRule="auto"/>
            </w:pPr>
          </w:p>
        </w:tc>
        <w:tc>
          <w:tcPr>
            <w:tcW w:w="7653" w:type="dxa"/>
          </w:tcPr>
          <w:p w14:paraId="196B23A9" w14:textId="1162EA9D" w:rsidR="00993C11" w:rsidRPr="00A6700F" w:rsidRDefault="00993C11" w:rsidP="00993C11">
            <w:pPr>
              <w:pStyle w:val="afe"/>
              <w:spacing w:after="0" w:line="240" w:lineRule="auto"/>
              <w:rPr>
                <w:rFonts w:cs="Times New Roman"/>
                <w:highlight w:val="green"/>
              </w:rPr>
            </w:pPr>
          </w:p>
        </w:tc>
      </w:tr>
      <w:tr w:rsidR="00993C11" w:rsidRPr="00622E37" w14:paraId="24177AA3" w14:textId="77777777" w:rsidTr="00B21C34">
        <w:tc>
          <w:tcPr>
            <w:tcW w:w="7656" w:type="dxa"/>
          </w:tcPr>
          <w:p w14:paraId="52198152" w14:textId="77777777" w:rsidR="00993C11" w:rsidRDefault="00993C11" w:rsidP="00993C11">
            <w:pPr>
              <w:shd w:val="clear" w:color="auto" w:fill="FFFFFF"/>
              <w:spacing w:after="0" w:line="240" w:lineRule="auto"/>
              <w:rPr>
                <w:rFonts w:cs="Times New Roman"/>
              </w:rPr>
            </w:pPr>
            <w:r>
              <w:rPr>
                <w:rFonts w:cs="Times New Roman"/>
              </w:rPr>
              <w:t>1) припис;</w:t>
            </w:r>
          </w:p>
          <w:p w14:paraId="28AE542C" w14:textId="2706FCB5" w:rsidR="00993C11" w:rsidRDefault="00993C11" w:rsidP="00993C11">
            <w:pPr>
              <w:shd w:val="clear" w:color="auto" w:fill="FFFFFF"/>
              <w:spacing w:after="0" w:line="240" w:lineRule="auto"/>
              <w:rPr>
                <w:rFonts w:cs="Times New Roman"/>
              </w:rPr>
            </w:pPr>
          </w:p>
        </w:tc>
        <w:tc>
          <w:tcPr>
            <w:tcW w:w="7653" w:type="dxa"/>
          </w:tcPr>
          <w:p w14:paraId="42DFF06E" w14:textId="77777777" w:rsidR="00993C11" w:rsidRPr="00A6700F" w:rsidRDefault="00993C11" w:rsidP="00993C11">
            <w:pPr>
              <w:pStyle w:val="af5"/>
              <w:spacing w:after="0" w:line="240" w:lineRule="auto"/>
              <w:rPr>
                <w:rFonts w:cs="Times New Roman"/>
                <w:color w:val="auto"/>
                <w:highlight w:val="green"/>
                <w:lang w:eastAsia="ru-RU"/>
              </w:rPr>
            </w:pPr>
          </w:p>
        </w:tc>
      </w:tr>
      <w:tr w:rsidR="00993C11" w:rsidRPr="00622E37" w14:paraId="73ADBC38" w14:textId="77777777" w:rsidTr="00B21C34">
        <w:tc>
          <w:tcPr>
            <w:tcW w:w="7656" w:type="dxa"/>
          </w:tcPr>
          <w:p w14:paraId="59427787" w14:textId="41EDA84E" w:rsidR="00993C11" w:rsidRDefault="00993C11" w:rsidP="00993C11">
            <w:pPr>
              <w:shd w:val="clear" w:color="auto" w:fill="FFFFFF"/>
              <w:spacing w:after="0" w:line="240" w:lineRule="auto"/>
              <w:rPr>
                <w:rFonts w:cs="Times New Roman"/>
              </w:rPr>
            </w:pPr>
            <w:r>
              <w:rPr>
                <w:rFonts w:cs="Times New Roman"/>
              </w:rPr>
              <w:t>2) звернення до суду щодо анулювання ліцензії, скасування реєстрації або заборони поширення медіа в Україні;</w:t>
            </w:r>
          </w:p>
          <w:p w14:paraId="078E071C" w14:textId="702F14EB" w:rsidR="00993C11" w:rsidRDefault="00993C11" w:rsidP="00993C11">
            <w:pPr>
              <w:shd w:val="clear" w:color="auto" w:fill="FFFFFF"/>
              <w:spacing w:after="0" w:line="240" w:lineRule="auto"/>
              <w:rPr>
                <w:rFonts w:cs="Times New Roman"/>
              </w:rPr>
            </w:pPr>
          </w:p>
        </w:tc>
        <w:tc>
          <w:tcPr>
            <w:tcW w:w="7653" w:type="dxa"/>
          </w:tcPr>
          <w:p w14:paraId="6EB3681B" w14:textId="77777777" w:rsidR="00993C11" w:rsidRPr="00A6700F" w:rsidRDefault="00993C11" w:rsidP="00993C11">
            <w:pPr>
              <w:pStyle w:val="af5"/>
              <w:spacing w:after="0" w:line="240" w:lineRule="auto"/>
              <w:rPr>
                <w:rFonts w:cs="Times New Roman"/>
                <w:color w:val="auto"/>
                <w:highlight w:val="green"/>
                <w:lang w:eastAsia="ru-RU"/>
              </w:rPr>
            </w:pPr>
          </w:p>
        </w:tc>
      </w:tr>
      <w:tr w:rsidR="00993C11" w:rsidRPr="00622E37" w14:paraId="71BE4ACF" w14:textId="77777777" w:rsidTr="00B21C34">
        <w:tc>
          <w:tcPr>
            <w:tcW w:w="7656" w:type="dxa"/>
          </w:tcPr>
          <w:p w14:paraId="6D684774" w14:textId="77777777" w:rsidR="00993C11" w:rsidRDefault="00993C11" w:rsidP="00993C11">
            <w:pPr>
              <w:shd w:val="clear" w:color="auto" w:fill="FFFFFF"/>
              <w:spacing w:after="0" w:line="240" w:lineRule="auto"/>
              <w:rPr>
                <w:rFonts w:cs="Times New Roman"/>
              </w:rPr>
            </w:pPr>
            <w:r>
              <w:rPr>
                <w:rFonts w:cs="Times New Roman"/>
              </w:rPr>
              <w:t>3) скасування реєстрації іноземного лінійного медіа.</w:t>
            </w:r>
          </w:p>
          <w:p w14:paraId="42D7FA8C" w14:textId="0C35220F" w:rsidR="00993C11" w:rsidRDefault="00993C11" w:rsidP="00993C11">
            <w:pPr>
              <w:shd w:val="clear" w:color="auto" w:fill="FFFFFF"/>
              <w:spacing w:after="0" w:line="240" w:lineRule="auto"/>
              <w:rPr>
                <w:rFonts w:cs="Times New Roman"/>
              </w:rPr>
            </w:pPr>
          </w:p>
        </w:tc>
        <w:tc>
          <w:tcPr>
            <w:tcW w:w="7653" w:type="dxa"/>
          </w:tcPr>
          <w:p w14:paraId="72B3AB44" w14:textId="77777777" w:rsidR="00993C11" w:rsidRPr="00A6700F" w:rsidRDefault="00993C11" w:rsidP="00993C11">
            <w:pPr>
              <w:pStyle w:val="af5"/>
              <w:spacing w:after="0" w:line="240" w:lineRule="auto"/>
              <w:rPr>
                <w:rFonts w:cs="Times New Roman"/>
                <w:color w:val="auto"/>
                <w:highlight w:val="green"/>
                <w:lang w:eastAsia="ru-RU"/>
              </w:rPr>
            </w:pPr>
          </w:p>
        </w:tc>
      </w:tr>
      <w:tr w:rsidR="00993C11" w:rsidRPr="00622E37" w14:paraId="282D9390" w14:textId="77777777" w:rsidTr="00B21C34">
        <w:tc>
          <w:tcPr>
            <w:tcW w:w="7656" w:type="dxa"/>
          </w:tcPr>
          <w:p w14:paraId="154C6419" w14:textId="050C87E7" w:rsidR="00993C11" w:rsidRDefault="00993C11" w:rsidP="00993C11">
            <w:pPr>
              <w:pStyle w:val="af5"/>
              <w:spacing w:after="0" w:line="240" w:lineRule="auto"/>
              <w:rPr>
                <w:rFonts w:cs="Times New Roman"/>
                <w:color w:val="auto"/>
                <w:lang w:eastAsia="ru-RU"/>
              </w:rPr>
            </w:pPr>
            <w:r>
              <w:rPr>
                <w:rFonts w:cs="Times New Roman"/>
                <w:color w:val="auto"/>
                <w:lang w:eastAsia="ru-RU"/>
              </w:rPr>
              <w:t>3</w:t>
            </w:r>
            <w:r w:rsidRPr="00622E37">
              <w:rPr>
                <w:rFonts w:cs="Times New Roman"/>
                <w:color w:val="auto"/>
                <w:lang w:eastAsia="ru-RU"/>
              </w:rPr>
              <w:t xml:space="preserve">. </w:t>
            </w:r>
            <w:r>
              <w:rPr>
                <w:rFonts w:cs="Times New Roman"/>
                <w:color w:val="auto"/>
                <w:lang w:eastAsia="ru-RU"/>
              </w:rPr>
              <w:t xml:space="preserve">Санкціями </w:t>
            </w:r>
            <w:r>
              <w:t xml:space="preserve">за порушення вимог </w:t>
            </w:r>
            <w:r w:rsidR="00C619FD" w:rsidRPr="004E0318">
              <w:t xml:space="preserve">законодавства </w:t>
            </w:r>
            <w:r w:rsidR="00C619FD">
              <w:t>та</w:t>
            </w:r>
            <w:r w:rsidR="00C619FD">
              <w:rPr>
                <w:lang w:val="en-US"/>
              </w:rPr>
              <w:t>/</w:t>
            </w:r>
            <w:r w:rsidR="00C619FD">
              <w:t xml:space="preserve">або умов ліцензії </w:t>
            </w:r>
            <w:r>
              <w:t>є:</w:t>
            </w:r>
          </w:p>
          <w:p w14:paraId="6E02AF6A" w14:textId="77777777" w:rsidR="00993C11" w:rsidRDefault="00993C11" w:rsidP="00993C11">
            <w:pPr>
              <w:shd w:val="clear" w:color="auto" w:fill="FFFFFF"/>
              <w:spacing w:after="0" w:line="240" w:lineRule="auto"/>
            </w:pPr>
          </w:p>
        </w:tc>
        <w:tc>
          <w:tcPr>
            <w:tcW w:w="7653" w:type="dxa"/>
          </w:tcPr>
          <w:p w14:paraId="78106632" w14:textId="37831143" w:rsidR="00993C11" w:rsidRPr="00A6700F" w:rsidRDefault="00993C11" w:rsidP="00993C11">
            <w:pPr>
              <w:pStyle w:val="afe"/>
              <w:spacing w:after="0" w:line="240" w:lineRule="auto"/>
              <w:rPr>
                <w:rFonts w:cs="Times New Roman"/>
                <w:highlight w:val="green"/>
              </w:rPr>
            </w:pPr>
          </w:p>
        </w:tc>
      </w:tr>
      <w:tr w:rsidR="00993C11" w:rsidRPr="00622E37" w14:paraId="5FC9372C" w14:textId="77777777" w:rsidTr="00B21C34">
        <w:tc>
          <w:tcPr>
            <w:tcW w:w="7656" w:type="dxa"/>
          </w:tcPr>
          <w:p w14:paraId="7A80927C" w14:textId="77777777" w:rsidR="00993C11" w:rsidRPr="00622E37" w:rsidRDefault="00993C11" w:rsidP="00993C11">
            <w:pPr>
              <w:pStyle w:val="af5"/>
              <w:spacing w:after="0" w:line="240" w:lineRule="auto"/>
              <w:rPr>
                <w:rFonts w:cs="Times New Roman"/>
                <w:color w:val="auto"/>
                <w:lang w:eastAsia="ru-RU"/>
              </w:rPr>
            </w:pPr>
            <w:r w:rsidRPr="00622E37">
              <w:rPr>
                <w:rFonts w:cs="Times New Roman"/>
                <w:color w:val="auto"/>
                <w:lang w:eastAsia="ru-RU"/>
              </w:rPr>
              <w:t>1) стягнення штрафу;</w:t>
            </w:r>
          </w:p>
          <w:p w14:paraId="0BCB4659" w14:textId="77777777" w:rsidR="00993C11" w:rsidRDefault="00993C11" w:rsidP="00993C11">
            <w:pPr>
              <w:shd w:val="clear" w:color="auto" w:fill="FFFFFF"/>
              <w:spacing w:after="0" w:line="240" w:lineRule="auto"/>
            </w:pPr>
          </w:p>
        </w:tc>
        <w:tc>
          <w:tcPr>
            <w:tcW w:w="7653" w:type="dxa"/>
          </w:tcPr>
          <w:p w14:paraId="105674BD" w14:textId="555E8210" w:rsidR="00993C11" w:rsidRPr="00A6700F" w:rsidRDefault="00993C11" w:rsidP="00993C11">
            <w:pPr>
              <w:pStyle w:val="afe"/>
              <w:spacing w:after="0" w:line="240" w:lineRule="auto"/>
              <w:rPr>
                <w:rFonts w:cs="Times New Roman"/>
                <w:highlight w:val="green"/>
              </w:rPr>
            </w:pPr>
          </w:p>
        </w:tc>
      </w:tr>
      <w:tr w:rsidR="00993C11" w:rsidRPr="00622E37" w14:paraId="02604F5D" w14:textId="77777777" w:rsidTr="00B21C34">
        <w:tc>
          <w:tcPr>
            <w:tcW w:w="7656" w:type="dxa"/>
          </w:tcPr>
          <w:p w14:paraId="31809BCE" w14:textId="3A640C7C" w:rsidR="00993C11" w:rsidRPr="00622E37" w:rsidRDefault="00993C11" w:rsidP="00993C11">
            <w:pPr>
              <w:pStyle w:val="af5"/>
              <w:spacing w:after="0" w:line="240" w:lineRule="auto"/>
              <w:rPr>
                <w:rFonts w:cs="Times New Roman"/>
                <w:color w:val="auto"/>
                <w:lang w:eastAsia="ru-RU"/>
              </w:rPr>
            </w:pPr>
            <w:r w:rsidRPr="00622E37">
              <w:rPr>
                <w:rFonts w:cs="Times New Roman"/>
                <w:color w:val="auto"/>
                <w:lang w:eastAsia="ru-RU"/>
              </w:rPr>
              <w:t xml:space="preserve">2) анулювання ліцензії </w:t>
            </w:r>
            <w:r>
              <w:rPr>
                <w:rFonts w:cs="Times New Roman"/>
                <w:color w:val="auto"/>
                <w:lang w:eastAsia="ru-RU"/>
              </w:rPr>
              <w:t>та</w:t>
            </w:r>
            <w:r w:rsidRPr="00AF09F7">
              <w:rPr>
                <w:rFonts w:cs="Times New Roman"/>
                <w:color w:val="auto"/>
                <w:lang w:eastAsia="ru-RU"/>
              </w:rPr>
              <w:t>/</w:t>
            </w:r>
            <w:r>
              <w:rPr>
                <w:rFonts w:cs="Times New Roman"/>
                <w:color w:val="auto"/>
                <w:lang w:eastAsia="ru-RU"/>
              </w:rPr>
              <w:t xml:space="preserve">або </w:t>
            </w:r>
            <w:r w:rsidRPr="00622E37">
              <w:rPr>
                <w:rFonts w:cs="Times New Roman"/>
                <w:color w:val="auto"/>
                <w:lang w:eastAsia="ru-RU"/>
              </w:rPr>
              <w:t>скасування реєстрації</w:t>
            </w:r>
            <w:r>
              <w:rPr>
                <w:rFonts w:cs="Times New Roman"/>
                <w:color w:val="auto"/>
                <w:lang w:eastAsia="ru-RU"/>
              </w:rPr>
              <w:t xml:space="preserve">; </w:t>
            </w:r>
            <w:r w:rsidRPr="00622E37">
              <w:rPr>
                <w:rFonts w:cs="Times New Roman"/>
                <w:color w:val="auto"/>
                <w:lang w:eastAsia="ru-RU"/>
              </w:rPr>
              <w:t xml:space="preserve"> </w:t>
            </w:r>
          </w:p>
          <w:p w14:paraId="487EDBE7" w14:textId="77777777" w:rsidR="00993C11" w:rsidRDefault="00993C11" w:rsidP="00993C11">
            <w:pPr>
              <w:shd w:val="clear" w:color="auto" w:fill="FFFFFF"/>
              <w:spacing w:after="0" w:line="240" w:lineRule="auto"/>
            </w:pPr>
          </w:p>
        </w:tc>
        <w:tc>
          <w:tcPr>
            <w:tcW w:w="7653" w:type="dxa"/>
          </w:tcPr>
          <w:p w14:paraId="45C71AEA" w14:textId="548A1B36" w:rsidR="00993C11" w:rsidRPr="00A6700F" w:rsidRDefault="00993C11" w:rsidP="00993C11">
            <w:pPr>
              <w:pStyle w:val="afe"/>
              <w:spacing w:after="0" w:line="240" w:lineRule="auto"/>
              <w:rPr>
                <w:rFonts w:cs="Times New Roman"/>
                <w:highlight w:val="green"/>
              </w:rPr>
            </w:pPr>
          </w:p>
        </w:tc>
      </w:tr>
      <w:tr w:rsidR="00993C11" w:rsidRPr="00622E37" w14:paraId="430176F9" w14:textId="77777777" w:rsidTr="00B21C34">
        <w:tc>
          <w:tcPr>
            <w:tcW w:w="7656" w:type="dxa"/>
          </w:tcPr>
          <w:p w14:paraId="2F2753A2" w14:textId="7E1E5575" w:rsidR="00993C11" w:rsidRPr="00163E72" w:rsidRDefault="00993C11" w:rsidP="00993C11">
            <w:pPr>
              <w:pStyle w:val="af5"/>
              <w:spacing w:after="0" w:line="240" w:lineRule="auto"/>
              <w:rPr>
                <w:rFonts w:cs="Times New Roman"/>
                <w:color w:val="auto"/>
                <w:lang w:eastAsia="ru-RU"/>
              </w:rPr>
            </w:pPr>
            <w:r w:rsidRPr="00163E72">
              <w:rPr>
                <w:rFonts w:cs="Times New Roman"/>
                <w:color w:val="auto"/>
                <w:lang w:eastAsia="ru-RU"/>
              </w:rPr>
              <w:t>3) заборона поширення медіа на території України.</w:t>
            </w:r>
          </w:p>
          <w:p w14:paraId="4B3DD82E" w14:textId="3BE47120" w:rsidR="00993C11" w:rsidRPr="00163E72" w:rsidRDefault="00993C11" w:rsidP="00993C11">
            <w:pPr>
              <w:pStyle w:val="af5"/>
              <w:spacing w:after="0" w:line="240" w:lineRule="auto"/>
              <w:rPr>
                <w:rFonts w:cs="Times New Roman"/>
                <w:color w:val="auto"/>
                <w:lang w:eastAsia="ru-RU"/>
              </w:rPr>
            </w:pPr>
          </w:p>
        </w:tc>
        <w:tc>
          <w:tcPr>
            <w:tcW w:w="7653" w:type="dxa"/>
          </w:tcPr>
          <w:p w14:paraId="1E9B3308" w14:textId="159ECA1A" w:rsidR="00993C11" w:rsidRPr="00A6700F" w:rsidRDefault="00993C11" w:rsidP="00993C11">
            <w:pPr>
              <w:spacing w:after="0" w:line="240" w:lineRule="auto"/>
              <w:rPr>
                <w:rFonts w:cs="Times New Roman"/>
                <w:highlight w:val="green"/>
              </w:rPr>
            </w:pPr>
          </w:p>
        </w:tc>
      </w:tr>
      <w:tr w:rsidR="00993C11" w:rsidRPr="00622E37" w14:paraId="11FE9A33" w14:textId="77777777" w:rsidTr="00B21C34">
        <w:tc>
          <w:tcPr>
            <w:tcW w:w="7656" w:type="dxa"/>
          </w:tcPr>
          <w:p w14:paraId="677DDFF2" w14:textId="3CCB1683" w:rsidR="00993C11" w:rsidRPr="00540F72" w:rsidRDefault="00993C11" w:rsidP="00993C11">
            <w:pPr>
              <w:spacing w:after="0" w:line="240" w:lineRule="auto"/>
              <w:rPr>
                <w:rFonts w:cs="Times New Roman"/>
                <w:color w:val="auto"/>
                <w:lang w:eastAsia="ru-RU"/>
              </w:rPr>
            </w:pPr>
            <w:r>
              <w:rPr>
                <w:rFonts w:cs="Times New Roman"/>
                <w:color w:val="auto"/>
                <w:lang w:eastAsia="ru-RU"/>
              </w:rPr>
              <w:t xml:space="preserve">4. Санкція у вигляді штрафу застосовується до суб’єктів за рішенням Національної ради. </w:t>
            </w:r>
          </w:p>
          <w:p w14:paraId="226D7053" w14:textId="79B3D48C" w:rsidR="00993C11" w:rsidRDefault="00993C11" w:rsidP="00993C11">
            <w:pPr>
              <w:pStyle w:val="af5"/>
              <w:spacing w:after="0" w:line="240" w:lineRule="auto"/>
              <w:jc w:val="left"/>
              <w:rPr>
                <w:rFonts w:cs="Times New Roman"/>
                <w:color w:val="auto"/>
                <w:lang w:eastAsia="ru-RU"/>
              </w:rPr>
            </w:pPr>
          </w:p>
        </w:tc>
        <w:tc>
          <w:tcPr>
            <w:tcW w:w="7653" w:type="dxa"/>
          </w:tcPr>
          <w:p w14:paraId="1D50654D" w14:textId="77777777" w:rsidR="00993C11" w:rsidRPr="007B488B" w:rsidRDefault="00993C11" w:rsidP="00993C11">
            <w:pPr>
              <w:spacing w:after="0" w:line="240" w:lineRule="auto"/>
              <w:rPr>
                <w:rFonts w:cs="Times New Roman"/>
              </w:rPr>
            </w:pPr>
          </w:p>
          <w:p w14:paraId="5B7AD307" w14:textId="5CCDEC4A" w:rsidR="00993C11" w:rsidRPr="005A49C0" w:rsidRDefault="00993C11" w:rsidP="00993C11">
            <w:pPr>
              <w:spacing w:after="0" w:line="240" w:lineRule="auto"/>
              <w:rPr>
                <w:rFonts w:cs="Times New Roman"/>
              </w:rPr>
            </w:pPr>
          </w:p>
        </w:tc>
      </w:tr>
      <w:tr w:rsidR="00993C11" w:rsidRPr="00622E37" w14:paraId="00B0E234" w14:textId="77777777" w:rsidTr="00B21C34">
        <w:tc>
          <w:tcPr>
            <w:tcW w:w="7656" w:type="dxa"/>
          </w:tcPr>
          <w:p w14:paraId="6B95DB67" w14:textId="4F9AACEC" w:rsidR="00993C11" w:rsidRDefault="00993C11" w:rsidP="00993C11">
            <w:pPr>
              <w:spacing w:after="0" w:line="240" w:lineRule="auto"/>
              <w:rPr>
                <w:rFonts w:cs="Times New Roman"/>
                <w:color w:val="auto"/>
                <w:lang w:eastAsia="ru-RU"/>
              </w:rPr>
            </w:pPr>
            <w:r>
              <w:rPr>
                <w:rFonts w:cs="Times New Roman"/>
                <w:color w:val="auto"/>
                <w:lang w:eastAsia="ru-RU"/>
              </w:rPr>
              <w:t xml:space="preserve">5. Санкція у вигляді </w:t>
            </w:r>
            <w:r w:rsidRPr="00622E37">
              <w:rPr>
                <w:rFonts w:cs="Times New Roman"/>
                <w:color w:val="auto"/>
                <w:lang w:eastAsia="ru-RU"/>
              </w:rPr>
              <w:t>анулювання ліцензії</w:t>
            </w:r>
            <w:r>
              <w:rPr>
                <w:rFonts w:cs="Times New Roman"/>
                <w:color w:val="auto"/>
                <w:lang w:eastAsia="ru-RU"/>
              </w:rPr>
              <w:t xml:space="preserve"> та</w:t>
            </w:r>
            <w:r>
              <w:rPr>
                <w:rFonts w:cs="Times New Roman"/>
                <w:color w:val="auto"/>
                <w:lang w:val="en-US" w:eastAsia="ru-RU"/>
              </w:rPr>
              <w:t>/</w:t>
            </w:r>
            <w:r>
              <w:rPr>
                <w:rFonts w:cs="Times New Roman"/>
                <w:color w:val="auto"/>
                <w:lang w:eastAsia="ru-RU"/>
              </w:rPr>
              <w:t xml:space="preserve">або скасування </w:t>
            </w:r>
            <w:r w:rsidRPr="00622E37">
              <w:rPr>
                <w:rFonts w:cs="Times New Roman"/>
                <w:color w:val="auto"/>
                <w:lang w:eastAsia="ru-RU"/>
              </w:rPr>
              <w:t>реєстрації</w:t>
            </w:r>
            <w:r>
              <w:rPr>
                <w:rFonts w:cs="Times New Roman"/>
                <w:color w:val="auto"/>
                <w:lang w:eastAsia="ru-RU"/>
              </w:rPr>
              <w:t xml:space="preserve"> з</w:t>
            </w:r>
            <w:r w:rsidRPr="00134E2A">
              <w:rPr>
                <w:rFonts w:cs="Times New Roman"/>
                <w:color w:val="auto"/>
                <w:lang w:eastAsia="ru-RU"/>
              </w:rPr>
              <w:t xml:space="preserve">астосовується шляхом звернення Національної ради до суду з </w:t>
            </w:r>
            <w:r>
              <w:rPr>
                <w:rFonts w:cs="Times New Roman"/>
                <w:color w:val="auto"/>
                <w:lang w:eastAsia="ru-RU"/>
              </w:rPr>
              <w:t xml:space="preserve">відповідним </w:t>
            </w:r>
            <w:r w:rsidRPr="00134E2A">
              <w:rPr>
                <w:rFonts w:cs="Times New Roman"/>
                <w:color w:val="auto"/>
                <w:lang w:eastAsia="ru-RU"/>
              </w:rPr>
              <w:t>позовом</w:t>
            </w:r>
            <w:r>
              <w:rPr>
                <w:rFonts w:cs="Times New Roman"/>
                <w:color w:val="auto"/>
                <w:lang w:eastAsia="ru-RU"/>
              </w:rPr>
              <w:t>.</w:t>
            </w:r>
            <w:r w:rsidRPr="00134E2A">
              <w:rPr>
                <w:rFonts w:cs="Times New Roman"/>
                <w:color w:val="auto"/>
                <w:lang w:eastAsia="ru-RU"/>
              </w:rPr>
              <w:t xml:space="preserve"> Рішення про </w:t>
            </w:r>
            <w:r>
              <w:rPr>
                <w:rFonts w:cs="Times New Roman"/>
                <w:color w:val="auto"/>
                <w:lang w:eastAsia="ru-RU"/>
              </w:rPr>
              <w:t>анулювання ліцензії та</w:t>
            </w:r>
            <w:r>
              <w:rPr>
                <w:rFonts w:cs="Times New Roman"/>
                <w:color w:val="auto"/>
                <w:lang w:val="en-US" w:eastAsia="ru-RU"/>
              </w:rPr>
              <w:t>/</w:t>
            </w:r>
            <w:r>
              <w:rPr>
                <w:rFonts w:cs="Times New Roman"/>
                <w:color w:val="auto"/>
                <w:lang w:eastAsia="ru-RU"/>
              </w:rPr>
              <w:t>або скасування реєстрації у</w:t>
            </w:r>
            <w:r w:rsidRPr="00134E2A">
              <w:rPr>
                <w:rFonts w:cs="Times New Roman"/>
                <w:color w:val="auto"/>
                <w:lang w:eastAsia="ru-RU"/>
              </w:rPr>
              <w:t xml:space="preserve">хвалюється судом. </w:t>
            </w:r>
            <w:r w:rsidRPr="00540F72">
              <w:rPr>
                <w:rFonts w:cs="Times New Roman"/>
                <w:color w:val="auto"/>
                <w:lang w:eastAsia="ru-RU"/>
              </w:rPr>
              <w:t>Справа розглядається у порядку скороченого провадження</w:t>
            </w:r>
            <w:r>
              <w:rPr>
                <w:rFonts w:cs="Times New Roman"/>
                <w:color w:val="auto"/>
                <w:lang w:eastAsia="ru-RU"/>
              </w:rPr>
              <w:t xml:space="preserve"> відповідно до Кодексу адміністративного судочинства України.</w:t>
            </w:r>
          </w:p>
          <w:p w14:paraId="30814813" w14:textId="03839FCB" w:rsidR="00993C11" w:rsidRDefault="00993C11" w:rsidP="00993C11">
            <w:pPr>
              <w:spacing w:after="0" w:line="240" w:lineRule="auto"/>
              <w:rPr>
                <w:rFonts w:cs="Times New Roman"/>
                <w:color w:val="auto"/>
                <w:lang w:eastAsia="ru-RU"/>
              </w:rPr>
            </w:pPr>
          </w:p>
        </w:tc>
        <w:tc>
          <w:tcPr>
            <w:tcW w:w="7653" w:type="dxa"/>
          </w:tcPr>
          <w:p w14:paraId="6AB6C503" w14:textId="77777777" w:rsidR="00993C11" w:rsidRPr="00A6700F" w:rsidRDefault="00993C11" w:rsidP="00993C11">
            <w:pPr>
              <w:spacing w:after="0" w:line="240" w:lineRule="auto"/>
              <w:rPr>
                <w:rFonts w:cs="Times New Roman"/>
                <w:b/>
                <w:highlight w:val="red"/>
              </w:rPr>
            </w:pPr>
          </w:p>
        </w:tc>
      </w:tr>
      <w:tr w:rsidR="00993C11" w:rsidRPr="00622E37" w14:paraId="33F2E67C" w14:textId="77777777" w:rsidTr="00EC1050">
        <w:tc>
          <w:tcPr>
            <w:tcW w:w="7656" w:type="dxa"/>
            <w:tcBorders>
              <w:bottom w:val="single" w:sz="4" w:space="0" w:color="auto"/>
            </w:tcBorders>
          </w:tcPr>
          <w:p w14:paraId="4A350C7C" w14:textId="18AF26EB" w:rsidR="00993C11" w:rsidRPr="00134E2A" w:rsidRDefault="00993C11" w:rsidP="00993C11">
            <w:pPr>
              <w:pStyle w:val="af5"/>
              <w:spacing w:after="0" w:line="240" w:lineRule="auto"/>
              <w:rPr>
                <w:rFonts w:cs="Times New Roman"/>
                <w:color w:val="auto"/>
                <w:lang w:eastAsia="ru-RU"/>
              </w:rPr>
            </w:pPr>
            <w:r w:rsidRPr="00134E2A">
              <w:rPr>
                <w:rFonts w:cs="Times New Roman"/>
                <w:color w:val="auto"/>
                <w:lang w:eastAsia="ru-RU"/>
              </w:rPr>
              <w:lastRenderedPageBreak/>
              <w:t xml:space="preserve">В разі прийняття судом рішення про </w:t>
            </w:r>
            <w:r>
              <w:rPr>
                <w:rFonts w:cs="Times New Roman"/>
                <w:color w:val="auto"/>
                <w:lang w:eastAsia="ru-RU"/>
              </w:rPr>
              <w:t>анулювання ліцензії та</w:t>
            </w:r>
            <w:r w:rsidRPr="00134E2A">
              <w:rPr>
                <w:rFonts w:cs="Times New Roman"/>
                <w:color w:val="auto"/>
                <w:lang w:eastAsia="ru-RU"/>
              </w:rPr>
              <w:t xml:space="preserve">/або </w:t>
            </w:r>
            <w:r>
              <w:rPr>
                <w:rFonts w:cs="Times New Roman"/>
                <w:color w:val="auto"/>
                <w:lang w:eastAsia="ru-RU"/>
              </w:rPr>
              <w:t>скасування реєстрації</w:t>
            </w:r>
            <w:r w:rsidRPr="00134E2A">
              <w:rPr>
                <w:rFonts w:cs="Times New Roman"/>
                <w:color w:val="auto"/>
                <w:lang w:eastAsia="ru-RU"/>
              </w:rPr>
              <w:t>, своїм рішенням суд також встановлює заборону поширення медіа на території України.</w:t>
            </w:r>
          </w:p>
          <w:p w14:paraId="4730410F" w14:textId="77777777" w:rsidR="00993C11" w:rsidRDefault="00993C11" w:rsidP="00993C11">
            <w:pPr>
              <w:pStyle w:val="af5"/>
              <w:spacing w:after="0" w:line="240" w:lineRule="auto"/>
              <w:rPr>
                <w:rFonts w:cs="Times New Roman"/>
                <w:color w:val="auto"/>
                <w:lang w:eastAsia="ru-RU"/>
              </w:rPr>
            </w:pPr>
          </w:p>
        </w:tc>
        <w:tc>
          <w:tcPr>
            <w:tcW w:w="7653" w:type="dxa"/>
          </w:tcPr>
          <w:p w14:paraId="213CC8DF" w14:textId="44954CA8" w:rsidR="00993C11" w:rsidRPr="005A49C0" w:rsidRDefault="00993C11" w:rsidP="00993C11">
            <w:pPr>
              <w:spacing w:after="0" w:line="240" w:lineRule="auto"/>
              <w:rPr>
                <w:rFonts w:cs="Times New Roman"/>
              </w:rPr>
            </w:pPr>
          </w:p>
        </w:tc>
      </w:tr>
      <w:tr w:rsidR="00993C11" w:rsidRPr="00622E37" w14:paraId="6F6D8C6D" w14:textId="77777777" w:rsidTr="00EC1050">
        <w:tc>
          <w:tcPr>
            <w:tcW w:w="7656" w:type="dxa"/>
            <w:tcBorders>
              <w:bottom w:val="single" w:sz="4" w:space="0" w:color="auto"/>
            </w:tcBorders>
          </w:tcPr>
          <w:p w14:paraId="2356A726" w14:textId="77777777" w:rsidR="00993C11" w:rsidRDefault="00993C11" w:rsidP="00993C11">
            <w:pPr>
              <w:spacing w:after="0" w:line="240" w:lineRule="auto"/>
              <w:rPr>
                <w:rFonts w:cs="Times New Roman"/>
                <w:color w:val="auto"/>
                <w:lang w:eastAsia="ru-RU"/>
              </w:rPr>
            </w:pPr>
            <w:r w:rsidRPr="00CD49DC">
              <w:rPr>
                <w:rFonts w:cs="Times New Roman"/>
                <w:color w:val="auto"/>
                <w:lang w:eastAsia="ru-RU"/>
              </w:rPr>
              <w:t>6. Санкція у вигляді заборони поширення медіа на території України</w:t>
            </w:r>
            <w:r>
              <w:rPr>
                <w:rFonts w:cs="Times New Roman"/>
                <w:color w:val="auto"/>
                <w:lang w:eastAsia="ru-RU"/>
              </w:rPr>
              <w:t xml:space="preserve"> </w:t>
            </w:r>
            <w:r w:rsidRPr="00CD49DC">
              <w:rPr>
                <w:rFonts w:cs="Times New Roman"/>
                <w:color w:val="auto"/>
                <w:lang w:eastAsia="ru-RU"/>
              </w:rPr>
              <w:t>застосовується незалежно від того, чи був встановлений суб’єкт, який є відповідальним за порушення,</w:t>
            </w:r>
            <w:r>
              <w:rPr>
                <w:rFonts w:cs="Times New Roman"/>
                <w:color w:val="auto"/>
                <w:lang w:eastAsia="ru-RU"/>
              </w:rPr>
              <w:t xml:space="preserve"> </w:t>
            </w:r>
            <w:r w:rsidRPr="00134E2A">
              <w:rPr>
                <w:rFonts w:cs="Times New Roman"/>
                <w:color w:val="auto"/>
                <w:lang w:eastAsia="ru-RU"/>
              </w:rPr>
              <w:t xml:space="preserve">шляхом звернення Національної ради до суду з </w:t>
            </w:r>
            <w:r>
              <w:rPr>
                <w:rFonts w:cs="Times New Roman"/>
                <w:color w:val="auto"/>
                <w:lang w:eastAsia="ru-RU"/>
              </w:rPr>
              <w:t xml:space="preserve">відповідним </w:t>
            </w:r>
            <w:r w:rsidRPr="00134E2A">
              <w:rPr>
                <w:rFonts w:cs="Times New Roman"/>
                <w:color w:val="auto"/>
                <w:lang w:eastAsia="ru-RU"/>
              </w:rPr>
              <w:t>позовом</w:t>
            </w:r>
            <w:r>
              <w:rPr>
                <w:rFonts w:cs="Times New Roman"/>
                <w:color w:val="auto"/>
                <w:lang w:eastAsia="ru-RU"/>
              </w:rPr>
              <w:t>.</w:t>
            </w:r>
            <w:r w:rsidRPr="00CD49DC">
              <w:rPr>
                <w:rFonts w:cs="Times New Roman"/>
                <w:color w:val="auto"/>
                <w:lang w:eastAsia="ru-RU"/>
              </w:rPr>
              <w:t xml:space="preserve"> Рішення про застосування санкції у вигляді заборони поширення медіа на території України ухвалюється судом. </w:t>
            </w:r>
            <w:r w:rsidRPr="00540F72">
              <w:rPr>
                <w:rFonts w:cs="Times New Roman"/>
                <w:color w:val="auto"/>
                <w:lang w:eastAsia="ru-RU"/>
              </w:rPr>
              <w:t>Справа розглядається у порядку скороченого провадження</w:t>
            </w:r>
            <w:r>
              <w:rPr>
                <w:rFonts w:cs="Times New Roman"/>
                <w:color w:val="auto"/>
                <w:lang w:eastAsia="ru-RU"/>
              </w:rPr>
              <w:t xml:space="preserve"> відповідно до Кодексу адміністративного судочинства України.</w:t>
            </w:r>
          </w:p>
          <w:p w14:paraId="49B791B2" w14:textId="3E10BE05" w:rsidR="00993C11" w:rsidRPr="00134E2A" w:rsidRDefault="00993C11" w:rsidP="00993C11">
            <w:pPr>
              <w:pStyle w:val="af5"/>
              <w:spacing w:after="0" w:line="240" w:lineRule="auto"/>
              <w:rPr>
                <w:rFonts w:cs="Times New Roman"/>
                <w:color w:val="auto"/>
                <w:lang w:eastAsia="ru-RU"/>
              </w:rPr>
            </w:pPr>
          </w:p>
        </w:tc>
        <w:tc>
          <w:tcPr>
            <w:tcW w:w="7653" w:type="dxa"/>
          </w:tcPr>
          <w:p w14:paraId="225D46B0" w14:textId="77777777" w:rsidR="00993C11" w:rsidRPr="00AC111D" w:rsidRDefault="00993C11" w:rsidP="00993C11">
            <w:pPr>
              <w:spacing w:after="0" w:line="240" w:lineRule="auto"/>
              <w:rPr>
                <w:rFonts w:cs="Times New Roman"/>
                <w:b/>
                <w:highlight w:val="red"/>
              </w:rPr>
            </w:pPr>
          </w:p>
        </w:tc>
      </w:tr>
      <w:tr w:rsidR="00993C11" w:rsidRPr="00622E37" w14:paraId="4C2E243C" w14:textId="77777777" w:rsidTr="00EC1050">
        <w:tc>
          <w:tcPr>
            <w:tcW w:w="7656" w:type="dxa"/>
            <w:tcBorders>
              <w:bottom w:val="single" w:sz="4" w:space="0" w:color="auto"/>
            </w:tcBorders>
          </w:tcPr>
          <w:p w14:paraId="30F5EDBA" w14:textId="38606C8E" w:rsidR="00993C11" w:rsidRDefault="00993C11" w:rsidP="00993C11">
            <w:pPr>
              <w:spacing w:after="0" w:line="240" w:lineRule="auto"/>
              <w:rPr>
                <w:rFonts w:cs="Times New Roman"/>
                <w:color w:val="auto"/>
                <w:lang w:eastAsia="ru-RU"/>
              </w:rPr>
            </w:pPr>
            <w:r>
              <w:rPr>
                <w:rFonts w:cs="Times New Roman"/>
                <w:color w:val="auto"/>
                <w:lang w:eastAsia="ru-RU"/>
              </w:rPr>
              <w:t>7</w:t>
            </w:r>
            <w:r w:rsidRPr="00225077">
              <w:rPr>
                <w:rFonts w:cs="Times New Roman"/>
                <w:color w:val="auto"/>
                <w:lang w:eastAsia="ru-RU"/>
              </w:rPr>
              <w:t xml:space="preserve">. </w:t>
            </w:r>
            <w:r>
              <w:rPr>
                <w:rFonts w:cs="Times New Roman"/>
                <w:color w:val="auto"/>
                <w:lang w:eastAsia="ru-RU"/>
              </w:rPr>
              <w:t>У разі якщо відповідно до цього Закону з</w:t>
            </w:r>
            <w:r w:rsidRPr="00225077">
              <w:rPr>
                <w:rFonts w:cs="Times New Roman"/>
                <w:color w:val="auto"/>
                <w:lang w:eastAsia="ru-RU"/>
              </w:rPr>
              <w:t>аборона поширення медіа на території України реалізується у формі обмеження доступу до веб-сайту</w:t>
            </w:r>
            <w:r>
              <w:rPr>
                <w:rFonts w:cs="Times New Roman"/>
                <w:color w:val="auto"/>
                <w:lang w:eastAsia="ru-RU"/>
              </w:rPr>
              <w:t xml:space="preserve">, таке обмеження </w:t>
            </w:r>
            <w:r w:rsidRPr="00225077">
              <w:rPr>
                <w:rFonts w:cs="Times New Roman"/>
                <w:color w:val="auto"/>
                <w:lang w:eastAsia="ru-RU"/>
              </w:rPr>
              <w:t>здійснюється шляхом зобов’язання провайдера послуг хостингу, що надає послуги і (або) ресурси для розміщення відповідного веб-сайту</w:t>
            </w:r>
            <w:r>
              <w:rPr>
                <w:rFonts w:cs="Times New Roman"/>
                <w:color w:val="auto"/>
                <w:lang w:eastAsia="ru-RU"/>
              </w:rPr>
              <w:t xml:space="preserve"> </w:t>
            </w:r>
            <w:r w:rsidRPr="00225077">
              <w:rPr>
                <w:rFonts w:cs="Times New Roman"/>
                <w:color w:val="auto"/>
                <w:lang w:eastAsia="ru-RU"/>
              </w:rPr>
              <w:t>(сторінки), тимчасово припинити надання таких послуг і (або) ресурсів, а також шляхом зобов’язання відповідного реєстратора доменних імен тимчасово призупинити надання послуг користування щодо відповідного доменного імені.</w:t>
            </w:r>
          </w:p>
          <w:p w14:paraId="700E2112" w14:textId="77777777" w:rsidR="00993C11" w:rsidRPr="00CD49DC" w:rsidRDefault="00993C11" w:rsidP="00993C11">
            <w:pPr>
              <w:spacing w:after="0" w:line="240" w:lineRule="auto"/>
              <w:rPr>
                <w:rFonts w:cs="Times New Roman"/>
                <w:color w:val="auto"/>
                <w:lang w:eastAsia="ru-RU"/>
              </w:rPr>
            </w:pPr>
          </w:p>
        </w:tc>
        <w:tc>
          <w:tcPr>
            <w:tcW w:w="7653" w:type="dxa"/>
          </w:tcPr>
          <w:p w14:paraId="6917ABFE" w14:textId="77777777" w:rsidR="00993C11" w:rsidRPr="00AC111D" w:rsidRDefault="00993C11" w:rsidP="00993C11">
            <w:pPr>
              <w:spacing w:after="0" w:line="240" w:lineRule="auto"/>
              <w:rPr>
                <w:rFonts w:cs="Times New Roman"/>
                <w:b/>
                <w:highlight w:val="red"/>
              </w:rPr>
            </w:pPr>
          </w:p>
        </w:tc>
      </w:tr>
      <w:tr w:rsidR="00993C11" w:rsidRPr="00622E37" w14:paraId="499F57BE" w14:textId="77777777" w:rsidTr="00EC1050">
        <w:tc>
          <w:tcPr>
            <w:tcW w:w="7656" w:type="dxa"/>
            <w:tcBorders>
              <w:bottom w:val="single" w:sz="4" w:space="0" w:color="auto"/>
            </w:tcBorders>
          </w:tcPr>
          <w:p w14:paraId="3BB27103" w14:textId="11BA8F3E" w:rsidR="00993C11" w:rsidRPr="00EF6AD5" w:rsidRDefault="00993C11" w:rsidP="00993C11">
            <w:pPr>
              <w:spacing w:after="0" w:line="240" w:lineRule="auto"/>
              <w:rPr>
                <w:rFonts w:cs="Times New Roman"/>
                <w:color w:val="auto"/>
                <w:lang w:eastAsia="ru-RU"/>
              </w:rPr>
            </w:pPr>
            <w:r>
              <w:rPr>
                <w:rFonts w:cs="Times New Roman"/>
                <w:color w:val="auto"/>
                <w:lang w:eastAsia="ru-RU"/>
              </w:rPr>
              <w:t>8</w:t>
            </w:r>
            <w:r w:rsidRPr="00EF6AD5">
              <w:rPr>
                <w:rFonts w:cs="Times New Roman"/>
                <w:color w:val="auto"/>
                <w:lang w:eastAsia="ru-RU"/>
              </w:rPr>
              <w:t>. Суб’єкт, щодо якого прийняте рішення про обмеження доступу, має право звернутися до Національної ради з заявою про припинення обмеження доступу, надавши докази усунення порушень. Національна рада зобов’язана розглянути таку заяву упродовж десяти робочих днів з моменту її отримання. У разі відсутності підстав для відмови, Національна Рада невідкладно звертається до суду з заявою щодо відновлення доступу до веб-сайту медіа. Справа розглядається у порядку скороченого провадження відповідно до Кодексу адміністративного судочинства.</w:t>
            </w:r>
          </w:p>
          <w:p w14:paraId="6C3210B6" w14:textId="77777777" w:rsidR="00993C11" w:rsidRPr="00CD49DC" w:rsidRDefault="00993C11" w:rsidP="00993C11">
            <w:pPr>
              <w:spacing w:after="0" w:line="240" w:lineRule="auto"/>
              <w:rPr>
                <w:rFonts w:cs="Times New Roman"/>
                <w:color w:val="auto"/>
                <w:lang w:eastAsia="ru-RU"/>
              </w:rPr>
            </w:pPr>
          </w:p>
        </w:tc>
        <w:tc>
          <w:tcPr>
            <w:tcW w:w="7653" w:type="dxa"/>
          </w:tcPr>
          <w:p w14:paraId="57B804DC" w14:textId="77777777" w:rsidR="00993C11" w:rsidRPr="00AC111D" w:rsidRDefault="00993C11" w:rsidP="00993C11">
            <w:pPr>
              <w:spacing w:after="0" w:line="240" w:lineRule="auto"/>
              <w:rPr>
                <w:rFonts w:cs="Times New Roman"/>
                <w:b/>
                <w:highlight w:val="red"/>
              </w:rPr>
            </w:pPr>
          </w:p>
        </w:tc>
      </w:tr>
      <w:tr w:rsidR="00993C11" w:rsidRPr="00622E37" w14:paraId="3A8A146D" w14:textId="77777777" w:rsidTr="00EC1050">
        <w:tc>
          <w:tcPr>
            <w:tcW w:w="7656" w:type="dxa"/>
            <w:tcBorders>
              <w:bottom w:val="single" w:sz="4" w:space="0" w:color="auto"/>
            </w:tcBorders>
          </w:tcPr>
          <w:p w14:paraId="04DBA28C" w14:textId="6EEAB659" w:rsidR="00993C11" w:rsidRPr="00EF6AD5" w:rsidRDefault="00993C11" w:rsidP="00993C11">
            <w:pPr>
              <w:spacing w:after="0" w:line="240" w:lineRule="auto"/>
              <w:rPr>
                <w:rFonts w:cs="Times New Roman"/>
                <w:color w:val="auto"/>
                <w:lang w:eastAsia="ru-RU"/>
              </w:rPr>
            </w:pPr>
            <w:r>
              <w:t>9</w:t>
            </w:r>
            <w:r w:rsidRPr="00EF6AD5">
              <w:rPr>
                <w:rFonts w:cs="Times New Roman"/>
                <w:color w:val="auto"/>
                <w:lang w:eastAsia="ru-RU"/>
              </w:rPr>
              <w:t xml:space="preserve">. Національна рада ухвалює рішення про застосування заходів реагування на підставі актів моніторингу діяльності суб’єктів у сфері медіа, актів перевірок, звернень державних органів та інших документальних свідчень щодо порушення </w:t>
            </w:r>
            <w:r w:rsidR="00C619FD" w:rsidRPr="004E0318">
              <w:t xml:space="preserve">законодавства </w:t>
            </w:r>
            <w:r w:rsidR="00C619FD">
              <w:t>та</w:t>
            </w:r>
            <w:r w:rsidR="00C619FD">
              <w:rPr>
                <w:lang w:val="en-US"/>
              </w:rPr>
              <w:t>/</w:t>
            </w:r>
            <w:r w:rsidR="00C619FD">
              <w:t>або умов ліцензії</w:t>
            </w:r>
            <w:r w:rsidRPr="00EF6AD5">
              <w:rPr>
                <w:rFonts w:cs="Times New Roman"/>
                <w:color w:val="auto"/>
                <w:lang w:eastAsia="ru-RU"/>
              </w:rPr>
              <w:t>.</w:t>
            </w:r>
          </w:p>
          <w:p w14:paraId="58787FBB" w14:textId="77777777" w:rsidR="00993C11" w:rsidRPr="00CD49DC" w:rsidRDefault="00993C11" w:rsidP="00993C11">
            <w:pPr>
              <w:spacing w:after="0" w:line="240" w:lineRule="auto"/>
              <w:rPr>
                <w:rFonts w:cs="Times New Roman"/>
                <w:color w:val="auto"/>
                <w:lang w:eastAsia="ru-RU"/>
              </w:rPr>
            </w:pPr>
          </w:p>
        </w:tc>
        <w:tc>
          <w:tcPr>
            <w:tcW w:w="7653" w:type="dxa"/>
          </w:tcPr>
          <w:p w14:paraId="21C91728" w14:textId="77777777" w:rsidR="00993C11" w:rsidRPr="00AC111D" w:rsidRDefault="00993C11" w:rsidP="00993C11">
            <w:pPr>
              <w:spacing w:after="0" w:line="240" w:lineRule="auto"/>
              <w:rPr>
                <w:rFonts w:cs="Times New Roman"/>
                <w:b/>
                <w:highlight w:val="red"/>
              </w:rPr>
            </w:pPr>
          </w:p>
        </w:tc>
      </w:tr>
      <w:tr w:rsidR="00993C11" w:rsidRPr="00622E37" w14:paraId="131BAF6B" w14:textId="77777777" w:rsidTr="00B21C34">
        <w:tc>
          <w:tcPr>
            <w:tcW w:w="7656" w:type="dxa"/>
          </w:tcPr>
          <w:p w14:paraId="5682375E" w14:textId="150B4DE0" w:rsidR="00993C11" w:rsidRPr="008F5AB8" w:rsidRDefault="00993C11" w:rsidP="00993C11">
            <w:pPr>
              <w:pStyle w:val="af5"/>
              <w:spacing w:after="0" w:line="240" w:lineRule="auto"/>
              <w:jc w:val="left"/>
              <w:rPr>
                <w:rFonts w:cs="Times New Roman"/>
                <w:color w:val="auto"/>
                <w:lang w:eastAsia="ru-RU"/>
              </w:rPr>
            </w:pPr>
            <w:r>
              <w:rPr>
                <w:rFonts w:cs="Times New Roman"/>
                <w:color w:val="auto"/>
                <w:lang w:eastAsia="ru-RU"/>
              </w:rPr>
              <w:t>10</w:t>
            </w:r>
            <w:r w:rsidRPr="008F5AB8">
              <w:rPr>
                <w:rFonts w:cs="Times New Roman"/>
                <w:color w:val="auto"/>
                <w:lang w:eastAsia="ru-RU"/>
              </w:rPr>
              <w:t>.</w:t>
            </w:r>
            <w:r>
              <w:rPr>
                <w:rFonts w:cs="Times New Roman"/>
                <w:color w:val="auto"/>
                <w:lang w:eastAsia="ru-RU"/>
              </w:rPr>
              <w:t xml:space="preserve"> </w:t>
            </w:r>
            <w:r w:rsidRPr="008F5AB8">
              <w:rPr>
                <w:rFonts w:cs="Times New Roman"/>
                <w:color w:val="auto"/>
                <w:lang w:eastAsia="ru-RU"/>
              </w:rPr>
              <w:t xml:space="preserve">Національна рада повідомляє суб’єкта </w:t>
            </w:r>
            <w:r>
              <w:rPr>
                <w:rFonts w:cs="Times New Roman"/>
                <w:color w:val="auto"/>
                <w:lang w:eastAsia="ru-RU"/>
              </w:rPr>
              <w:t>п</w:t>
            </w:r>
            <w:r w:rsidRPr="008F5AB8">
              <w:rPr>
                <w:rFonts w:cs="Times New Roman"/>
                <w:color w:val="auto"/>
                <w:lang w:eastAsia="ru-RU"/>
              </w:rPr>
              <w:t>ро</w:t>
            </w:r>
            <w:r>
              <w:rPr>
                <w:rFonts w:cs="Times New Roman"/>
                <w:color w:val="auto"/>
                <w:lang w:eastAsia="ru-RU"/>
              </w:rPr>
              <w:t xml:space="preserve"> застосування </w:t>
            </w:r>
            <w:r>
              <w:t>заходів реагування або санкції</w:t>
            </w:r>
            <w:r w:rsidRPr="008F5AB8">
              <w:rPr>
                <w:rFonts w:cs="Times New Roman"/>
                <w:color w:val="auto"/>
                <w:lang w:eastAsia="ru-RU"/>
              </w:rPr>
              <w:t xml:space="preserve">. </w:t>
            </w:r>
          </w:p>
          <w:p w14:paraId="68A3C213" w14:textId="77777777" w:rsidR="00993C11" w:rsidRPr="00622E37" w:rsidRDefault="00993C11" w:rsidP="00993C11">
            <w:pPr>
              <w:pStyle w:val="af5"/>
              <w:spacing w:after="0" w:line="240" w:lineRule="auto"/>
              <w:rPr>
                <w:rFonts w:cs="Times New Roman"/>
                <w:color w:val="auto"/>
                <w:lang w:eastAsia="ru-RU"/>
              </w:rPr>
            </w:pPr>
          </w:p>
        </w:tc>
        <w:tc>
          <w:tcPr>
            <w:tcW w:w="7653" w:type="dxa"/>
          </w:tcPr>
          <w:p w14:paraId="6D593A3A" w14:textId="77777777" w:rsidR="00993C11" w:rsidRPr="00622E37" w:rsidRDefault="00993C11" w:rsidP="00993C11">
            <w:pPr>
              <w:spacing w:after="0" w:line="240" w:lineRule="auto"/>
              <w:rPr>
                <w:rFonts w:cs="Times New Roman"/>
                <w:highlight w:val="yellow"/>
              </w:rPr>
            </w:pPr>
          </w:p>
        </w:tc>
      </w:tr>
      <w:tr w:rsidR="00993C11" w:rsidRPr="00622E37" w14:paraId="635B61C6" w14:textId="77777777" w:rsidTr="00B21C34">
        <w:tc>
          <w:tcPr>
            <w:tcW w:w="7656" w:type="dxa"/>
          </w:tcPr>
          <w:p w14:paraId="7C653BC8" w14:textId="3E94DBDC" w:rsidR="00993C11" w:rsidRDefault="00993C11" w:rsidP="00993C11">
            <w:pPr>
              <w:pStyle w:val="af5"/>
              <w:spacing w:after="0" w:line="240" w:lineRule="auto"/>
              <w:jc w:val="left"/>
              <w:rPr>
                <w:rFonts w:cs="Times New Roman"/>
                <w:color w:val="auto"/>
                <w:lang w:eastAsia="ru-RU"/>
              </w:rPr>
            </w:pPr>
            <w:r w:rsidRPr="008F5AB8">
              <w:rPr>
                <w:rFonts w:cs="Times New Roman"/>
                <w:color w:val="auto"/>
                <w:lang w:eastAsia="ru-RU"/>
              </w:rPr>
              <w:lastRenderedPageBreak/>
              <w:t xml:space="preserve">Відповідне рішення Національної ради </w:t>
            </w:r>
            <w:r>
              <w:rPr>
                <w:rFonts w:cs="Times New Roman"/>
                <w:color w:val="auto"/>
                <w:lang w:eastAsia="ru-RU"/>
              </w:rPr>
              <w:t xml:space="preserve">про застосування заходів реагування або санкцій </w:t>
            </w:r>
            <w:r w:rsidRPr="008F5AB8">
              <w:rPr>
                <w:rFonts w:cs="Times New Roman"/>
                <w:color w:val="auto"/>
                <w:lang w:eastAsia="ru-RU"/>
              </w:rPr>
              <w:t xml:space="preserve">вважається надісланим (врученим) суб’єкту, якщо його було вручено безпосередньо суб’єкту чи його представникові, надіслано на адресу за місцем </w:t>
            </w:r>
            <w:r>
              <w:rPr>
                <w:rFonts w:cs="Times New Roman"/>
                <w:color w:val="auto"/>
                <w:lang w:eastAsia="ru-RU"/>
              </w:rPr>
              <w:t>реєстрації (</w:t>
            </w:r>
            <w:r w:rsidRPr="008F5AB8">
              <w:rPr>
                <w:rFonts w:cs="Times New Roman"/>
                <w:color w:val="auto"/>
                <w:lang w:eastAsia="ru-RU"/>
              </w:rPr>
              <w:t xml:space="preserve">фізичної особи) або за адресою місцезнаходження суб’єкта, яка зазначена у </w:t>
            </w:r>
            <w:r>
              <w:rPr>
                <w:rFonts w:cs="Times New Roman"/>
                <w:color w:val="auto"/>
                <w:lang w:eastAsia="ru-RU"/>
              </w:rPr>
              <w:t>Р</w:t>
            </w:r>
            <w:r w:rsidRPr="008F5AB8">
              <w:rPr>
                <w:rFonts w:cs="Times New Roman"/>
                <w:color w:val="auto"/>
                <w:lang w:eastAsia="ru-RU"/>
              </w:rPr>
              <w:t xml:space="preserve">еєстрі з повідомленням про вручення. </w:t>
            </w:r>
          </w:p>
          <w:p w14:paraId="5304A603" w14:textId="77777777" w:rsidR="00993C11" w:rsidRPr="00622E37" w:rsidRDefault="00993C11" w:rsidP="00993C11">
            <w:pPr>
              <w:pStyle w:val="af5"/>
              <w:spacing w:after="0" w:line="240" w:lineRule="auto"/>
              <w:rPr>
                <w:rFonts w:cs="Times New Roman"/>
                <w:color w:val="auto"/>
                <w:lang w:eastAsia="ru-RU"/>
              </w:rPr>
            </w:pPr>
          </w:p>
        </w:tc>
        <w:tc>
          <w:tcPr>
            <w:tcW w:w="7653" w:type="dxa"/>
          </w:tcPr>
          <w:p w14:paraId="7461B4A0" w14:textId="77777777" w:rsidR="00993C11" w:rsidRPr="00622E37" w:rsidRDefault="00993C11" w:rsidP="00993C11">
            <w:pPr>
              <w:spacing w:after="0" w:line="240" w:lineRule="auto"/>
              <w:jc w:val="center"/>
              <w:rPr>
                <w:rFonts w:cs="Times New Roman"/>
                <w:highlight w:val="yellow"/>
              </w:rPr>
            </w:pPr>
          </w:p>
        </w:tc>
      </w:tr>
      <w:tr w:rsidR="00993C11" w:rsidRPr="00622E37" w14:paraId="2AC8B4C3" w14:textId="77777777" w:rsidTr="00B21C34">
        <w:tc>
          <w:tcPr>
            <w:tcW w:w="7656" w:type="dxa"/>
          </w:tcPr>
          <w:p w14:paraId="5FF05F57" w14:textId="087B5D03" w:rsidR="00993C11" w:rsidRPr="008F5AB8" w:rsidRDefault="00993C11" w:rsidP="00993C11">
            <w:pPr>
              <w:pStyle w:val="af5"/>
              <w:spacing w:after="0" w:line="240" w:lineRule="auto"/>
              <w:jc w:val="left"/>
              <w:rPr>
                <w:rFonts w:cs="Times New Roman"/>
                <w:color w:val="auto"/>
                <w:lang w:eastAsia="ru-RU"/>
              </w:rPr>
            </w:pPr>
            <w:r w:rsidRPr="008F5AB8">
              <w:rPr>
                <w:rFonts w:cs="Times New Roman"/>
                <w:color w:val="auto"/>
                <w:lang w:eastAsia="ru-RU"/>
              </w:rPr>
              <w:t>У разі коли пошта не може вручити суб’єкту рішення Національної ради через відсутність за місцезнаходженням посадових осіб, їх відмову прийняти відправлення, незнаходження фактичного місця розташування (місцезнаходження) суб’єкта, рішення Національної ради вважається врученим суб’єкту у день, зазначений поштовою службою в повідомленні про вручення із зазначенням причин невручення, за умови публікації такого рішення на сайті Національної ради.</w:t>
            </w:r>
          </w:p>
          <w:p w14:paraId="1A8F1CF2" w14:textId="77777777" w:rsidR="00993C11" w:rsidRPr="00622E37" w:rsidRDefault="00993C11" w:rsidP="00993C11">
            <w:pPr>
              <w:pStyle w:val="af5"/>
              <w:spacing w:after="0" w:line="240" w:lineRule="auto"/>
              <w:jc w:val="left"/>
              <w:rPr>
                <w:rFonts w:cs="Times New Roman"/>
                <w:color w:val="auto"/>
                <w:lang w:eastAsia="ru-RU"/>
              </w:rPr>
            </w:pPr>
          </w:p>
        </w:tc>
        <w:tc>
          <w:tcPr>
            <w:tcW w:w="7653" w:type="dxa"/>
          </w:tcPr>
          <w:p w14:paraId="7F563F56" w14:textId="77777777" w:rsidR="00993C11" w:rsidRPr="00622E37" w:rsidRDefault="00993C11" w:rsidP="00993C11">
            <w:pPr>
              <w:spacing w:after="0" w:line="240" w:lineRule="auto"/>
              <w:rPr>
                <w:rFonts w:cs="Times New Roman"/>
                <w:highlight w:val="yellow"/>
              </w:rPr>
            </w:pPr>
          </w:p>
        </w:tc>
      </w:tr>
      <w:tr w:rsidR="00993C11" w:rsidRPr="00622E37" w14:paraId="0C719158" w14:textId="77777777" w:rsidTr="00B21C34">
        <w:tc>
          <w:tcPr>
            <w:tcW w:w="7656" w:type="dxa"/>
          </w:tcPr>
          <w:p w14:paraId="014368AA" w14:textId="1212EABF" w:rsidR="00993C11" w:rsidRPr="008F5AB8" w:rsidRDefault="00993C11" w:rsidP="00993C11">
            <w:pPr>
              <w:pStyle w:val="af5"/>
              <w:spacing w:after="0" w:line="240" w:lineRule="auto"/>
              <w:jc w:val="left"/>
              <w:rPr>
                <w:rFonts w:cs="Times New Roman"/>
                <w:color w:val="auto"/>
                <w:lang w:eastAsia="ru-RU"/>
              </w:rPr>
            </w:pPr>
            <w:r w:rsidRPr="008F5AB8">
              <w:rPr>
                <w:rFonts w:cs="Times New Roman"/>
                <w:color w:val="auto"/>
                <w:lang w:eastAsia="ru-RU"/>
              </w:rPr>
              <w:t xml:space="preserve">У разі якщо вручити рішення Національної ради неможливо через помилку, допущену Національною радою, рішення вважається таким, що не вручено суб’єкту. </w:t>
            </w:r>
          </w:p>
          <w:p w14:paraId="13868A05" w14:textId="77777777" w:rsidR="00993C11" w:rsidRPr="00622E37" w:rsidRDefault="00993C11" w:rsidP="00993C11">
            <w:pPr>
              <w:pStyle w:val="af5"/>
              <w:spacing w:after="0" w:line="240" w:lineRule="auto"/>
              <w:rPr>
                <w:rFonts w:cs="Times New Roman"/>
                <w:color w:val="auto"/>
                <w:lang w:eastAsia="ru-RU"/>
              </w:rPr>
            </w:pPr>
          </w:p>
        </w:tc>
        <w:tc>
          <w:tcPr>
            <w:tcW w:w="7653" w:type="dxa"/>
          </w:tcPr>
          <w:p w14:paraId="2B699478" w14:textId="349B75D4" w:rsidR="00993C11" w:rsidRPr="00622E37" w:rsidRDefault="00993C11" w:rsidP="00993C11">
            <w:pPr>
              <w:spacing w:after="0" w:line="240" w:lineRule="auto"/>
              <w:rPr>
                <w:rFonts w:cs="Times New Roman"/>
                <w:highlight w:val="yellow"/>
              </w:rPr>
            </w:pPr>
          </w:p>
        </w:tc>
      </w:tr>
      <w:tr w:rsidR="00993C11" w:rsidRPr="00622E37" w14:paraId="37882C9C" w14:textId="77777777" w:rsidTr="00B21C34">
        <w:tc>
          <w:tcPr>
            <w:tcW w:w="7656" w:type="dxa"/>
          </w:tcPr>
          <w:p w14:paraId="4A370A40" w14:textId="06DAC58F" w:rsidR="00993C11" w:rsidRDefault="00993C11" w:rsidP="00993C11">
            <w:pPr>
              <w:pStyle w:val="af5"/>
              <w:spacing w:after="0" w:line="240" w:lineRule="auto"/>
              <w:jc w:val="left"/>
              <w:rPr>
                <w:rFonts w:cs="Times New Roman"/>
                <w:color w:val="auto"/>
                <w:lang w:eastAsia="ru-RU"/>
              </w:rPr>
            </w:pPr>
            <w:r w:rsidRPr="00E6622D">
              <w:rPr>
                <w:rFonts w:cs="Times New Roman"/>
                <w:color w:val="auto"/>
                <w:lang w:eastAsia="ru-RU"/>
              </w:rPr>
              <w:t>1</w:t>
            </w:r>
            <w:r>
              <w:rPr>
                <w:rFonts w:cs="Times New Roman"/>
                <w:color w:val="auto"/>
                <w:lang w:eastAsia="ru-RU"/>
              </w:rPr>
              <w:t>1</w:t>
            </w:r>
            <w:r w:rsidRPr="00E6622D">
              <w:rPr>
                <w:rFonts w:cs="Times New Roman"/>
                <w:color w:val="auto"/>
                <w:lang w:eastAsia="ru-RU"/>
              </w:rPr>
              <w:t xml:space="preserve">. Рішення Національної ради про застосування </w:t>
            </w:r>
            <w:r>
              <w:rPr>
                <w:rFonts w:cs="Times New Roman"/>
                <w:color w:val="auto"/>
                <w:lang w:eastAsia="ru-RU"/>
              </w:rPr>
              <w:t xml:space="preserve">заходів реагування </w:t>
            </w:r>
            <w:r w:rsidRPr="00E6622D">
              <w:rPr>
                <w:rFonts w:cs="Times New Roman"/>
                <w:color w:val="auto"/>
                <w:lang w:eastAsia="ru-RU"/>
              </w:rPr>
              <w:t xml:space="preserve">та/або </w:t>
            </w:r>
            <w:r>
              <w:rPr>
                <w:rFonts w:cs="Times New Roman"/>
                <w:color w:val="auto"/>
                <w:lang w:eastAsia="ru-RU"/>
              </w:rPr>
              <w:t xml:space="preserve">санкцій </w:t>
            </w:r>
            <w:r w:rsidRPr="00E6622D">
              <w:rPr>
                <w:rFonts w:cs="Times New Roman"/>
                <w:color w:val="auto"/>
                <w:lang w:eastAsia="ru-RU"/>
              </w:rPr>
              <w:t>може бути оскаржене до адміністративного суду. У разі звернення суб’єкта до суду щодо оскарження рішення Національної ради про застосування санкцій у тридцятиденний строк з моменту вручення такому суб’єкту рішення Національної ради про застосування санкцій, дія відповідного рішення Національної ради призупиняється до дня набрання законної сили рішенням суду, яким закінчується розгляд справи про оскарження. Суб’єкт має повідомити Національну раду про судове оскарження рішення про застосування санкцій.</w:t>
            </w:r>
          </w:p>
          <w:p w14:paraId="249445A6" w14:textId="4FC7A34D" w:rsidR="00993C11" w:rsidRPr="008F5AB8" w:rsidRDefault="00993C11" w:rsidP="00993C11">
            <w:pPr>
              <w:pStyle w:val="af5"/>
              <w:spacing w:after="0" w:line="240" w:lineRule="auto"/>
              <w:jc w:val="left"/>
              <w:rPr>
                <w:rFonts w:cs="Times New Roman"/>
                <w:color w:val="auto"/>
                <w:lang w:eastAsia="ru-RU"/>
              </w:rPr>
            </w:pPr>
          </w:p>
        </w:tc>
        <w:tc>
          <w:tcPr>
            <w:tcW w:w="7653" w:type="dxa"/>
          </w:tcPr>
          <w:p w14:paraId="6740AF0B" w14:textId="77777777" w:rsidR="00993C11" w:rsidRPr="00622E37" w:rsidRDefault="00993C11" w:rsidP="00993C11">
            <w:pPr>
              <w:pStyle w:val="af5"/>
              <w:spacing w:after="0" w:line="240" w:lineRule="auto"/>
              <w:jc w:val="left"/>
              <w:rPr>
                <w:rFonts w:cs="Times New Roman"/>
                <w:highlight w:val="yellow"/>
              </w:rPr>
            </w:pPr>
          </w:p>
        </w:tc>
      </w:tr>
      <w:tr w:rsidR="00993C11" w:rsidRPr="00622E37" w14:paraId="202AE3BA" w14:textId="77777777" w:rsidTr="00B21C34">
        <w:tc>
          <w:tcPr>
            <w:tcW w:w="7656" w:type="dxa"/>
          </w:tcPr>
          <w:p w14:paraId="16187767" w14:textId="5B8381A5" w:rsidR="00993C11" w:rsidRPr="006D16D1" w:rsidRDefault="00993C11" w:rsidP="00993C11">
            <w:pPr>
              <w:pStyle w:val="af5"/>
              <w:spacing w:after="0" w:line="240" w:lineRule="auto"/>
              <w:jc w:val="left"/>
              <w:rPr>
                <w:rFonts w:cs="Times New Roman"/>
                <w:color w:val="auto"/>
                <w:lang w:eastAsia="ru-RU"/>
              </w:rPr>
            </w:pPr>
            <w:r>
              <w:rPr>
                <w:rFonts w:cs="Times New Roman"/>
                <w:color w:val="auto"/>
                <w:lang w:eastAsia="ru-RU"/>
              </w:rPr>
              <w:t>12</w:t>
            </w:r>
            <w:r w:rsidRPr="006D16D1">
              <w:rPr>
                <w:rFonts w:cs="Times New Roman"/>
                <w:color w:val="auto"/>
                <w:lang w:eastAsia="ru-RU"/>
              </w:rPr>
              <w:t>.</w:t>
            </w:r>
            <w:r>
              <w:rPr>
                <w:rFonts w:cs="Times New Roman"/>
                <w:color w:val="auto"/>
                <w:lang w:eastAsia="ru-RU"/>
              </w:rPr>
              <w:t xml:space="preserve"> </w:t>
            </w:r>
            <w:r w:rsidRPr="006D16D1">
              <w:rPr>
                <w:rFonts w:cs="Times New Roman"/>
                <w:color w:val="auto"/>
                <w:lang w:eastAsia="ru-RU"/>
              </w:rPr>
              <w:t xml:space="preserve">Рішення Національної ради про застосування санкцій у вигляді штрафів до суб’єктів у сфері медіа в порядку та на умовах визначених цим </w:t>
            </w:r>
            <w:r>
              <w:rPr>
                <w:rFonts w:cs="Times New Roman"/>
                <w:color w:val="auto"/>
                <w:lang w:eastAsia="ru-RU"/>
              </w:rPr>
              <w:t>З</w:t>
            </w:r>
            <w:r w:rsidRPr="006D16D1">
              <w:rPr>
                <w:rFonts w:cs="Times New Roman"/>
                <w:color w:val="auto"/>
                <w:lang w:eastAsia="ru-RU"/>
              </w:rPr>
              <w:t>аконом є виконавчими документами, що підлягають примусовому виконанню у порядку визначеному Законом України «Про виконавче провадження». Національна рада направляє до органів державної виконавчої служби рішення про застосування санкцій у вигляді штрафу до суб’єктів у сфері медіа для їх подальшого примусового виконання за наступних умов:</w:t>
            </w:r>
          </w:p>
          <w:p w14:paraId="33F5BAA9" w14:textId="3A44EAAA" w:rsidR="00993C11" w:rsidRPr="008F5AB8" w:rsidRDefault="00993C11" w:rsidP="00993C11">
            <w:pPr>
              <w:pStyle w:val="af5"/>
              <w:spacing w:after="0" w:line="240" w:lineRule="auto"/>
              <w:jc w:val="left"/>
              <w:rPr>
                <w:rFonts w:cs="Times New Roman"/>
                <w:color w:val="auto"/>
                <w:lang w:eastAsia="ru-RU"/>
              </w:rPr>
            </w:pPr>
          </w:p>
        </w:tc>
        <w:tc>
          <w:tcPr>
            <w:tcW w:w="7653" w:type="dxa"/>
          </w:tcPr>
          <w:p w14:paraId="7506C7C6" w14:textId="50166E6F" w:rsidR="00993C11" w:rsidRPr="00622E37" w:rsidRDefault="00993C11" w:rsidP="00993C11">
            <w:pPr>
              <w:spacing w:after="0" w:line="240" w:lineRule="auto"/>
              <w:rPr>
                <w:rFonts w:cs="Times New Roman"/>
                <w:highlight w:val="yellow"/>
              </w:rPr>
            </w:pPr>
          </w:p>
        </w:tc>
      </w:tr>
      <w:tr w:rsidR="00993C11" w:rsidRPr="00622E37" w14:paraId="7AE77ABF" w14:textId="77777777" w:rsidTr="00B21C34">
        <w:tc>
          <w:tcPr>
            <w:tcW w:w="7656" w:type="dxa"/>
          </w:tcPr>
          <w:p w14:paraId="626A1069" w14:textId="1F71F72E" w:rsidR="00993C11" w:rsidRPr="006D16D1" w:rsidRDefault="00993C11" w:rsidP="00993C11">
            <w:pPr>
              <w:pStyle w:val="af5"/>
              <w:spacing w:after="0" w:line="240" w:lineRule="auto"/>
              <w:jc w:val="left"/>
              <w:rPr>
                <w:rFonts w:cs="Times New Roman"/>
                <w:color w:val="auto"/>
                <w:lang w:eastAsia="ru-RU"/>
              </w:rPr>
            </w:pPr>
            <w:r w:rsidRPr="006D16D1">
              <w:rPr>
                <w:rFonts w:cs="Times New Roman"/>
                <w:color w:val="auto"/>
                <w:lang w:eastAsia="ru-RU"/>
              </w:rPr>
              <w:t xml:space="preserve">а) суб’єкт у сфері медіа добровільно не сплатив штраф </w:t>
            </w:r>
            <w:r>
              <w:rPr>
                <w:rFonts w:cs="Times New Roman"/>
                <w:color w:val="auto"/>
                <w:lang w:eastAsia="ru-RU"/>
              </w:rPr>
              <w:t>упродовж</w:t>
            </w:r>
            <w:r w:rsidRPr="006D16D1">
              <w:rPr>
                <w:rFonts w:cs="Times New Roman"/>
                <w:color w:val="auto"/>
                <w:lang w:eastAsia="ru-RU"/>
              </w:rPr>
              <w:t xml:space="preserve"> тридцяти банківських днів з моменту вручення йому відповідного рішення та</w:t>
            </w:r>
          </w:p>
          <w:p w14:paraId="286F2685" w14:textId="77777777" w:rsidR="00993C11" w:rsidRPr="008F5AB8" w:rsidRDefault="00993C11" w:rsidP="00993C11">
            <w:pPr>
              <w:pStyle w:val="af5"/>
              <w:spacing w:after="0" w:line="240" w:lineRule="auto"/>
              <w:jc w:val="left"/>
              <w:rPr>
                <w:rFonts w:cs="Times New Roman"/>
                <w:color w:val="auto"/>
                <w:lang w:eastAsia="ru-RU"/>
              </w:rPr>
            </w:pPr>
          </w:p>
        </w:tc>
        <w:tc>
          <w:tcPr>
            <w:tcW w:w="7653" w:type="dxa"/>
          </w:tcPr>
          <w:p w14:paraId="4B258EE3" w14:textId="77777777" w:rsidR="00993C11" w:rsidRPr="00622E37" w:rsidRDefault="00993C11" w:rsidP="00993C11">
            <w:pPr>
              <w:spacing w:after="0" w:line="240" w:lineRule="auto"/>
              <w:rPr>
                <w:rFonts w:cs="Times New Roman"/>
                <w:highlight w:val="yellow"/>
              </w:rPr>
            </w:pPr>
          </w:p>
        </w:tc>
      </w:tr>
      <w:tr w:rsidR="00993C11" w:rsidRPr="00622E37" w14:paraId="3B4449A9" w14:textId="77777777" w:rsidTr="00B21C34">
        <w:tc>
          <w:tcPr>
            <w:tcW w:w="7656" w:type="dxa"/>
          </w:tcPr>
          <w:p w14:paraId="429E3888" w14:textId="4AEB8BC1" w:rsidR="00993C11" w:rsidRDefault="00993C11" w:rsidP="00993C11">
            <w:pPr>
              <w:pStyle w:val="af5"/>
              <w:spacing w:after="0" w:line="240" w:lineRule="auto"/>
              <w:jc w:val="left"/>
              <w:rPr>
                <w:rFonts w:cs="Times New Roman"/>
                <w:color w:val="auto"/>
                <w:lang w:eastAsia="ru-RU"/>
              </w:rPr>
            </w:pPr>
            <w:r w:rsidRPr="006D16D1">
              <w:rPr>
                <w:rFonts w:cs="Times New Roman"/>
                <w:color w:val="auto"/>
                <w:lang w:eastAsia="ru-RU"/>
              </w:rPr>
              <w:lastRenderedPageBreak/>
              <w:t>б) рішення Національної ради про застосування санкцій у вигляді штрафу не оскаржується в судовому порядку (відсутнє судове провадження за звернення суб’єкта щодо визнання протиправним та/або скасування рішення Національної ради).</w:t>
            </w:r>
          </w:p>
          <w:p w14:paraId="39C3DFF7" w14:textId="77777777" w:rsidR="00993C11" w:rsidRPr="008F5AB8" w:rsidRDefault="00993C11" w:rsidP="00993C11">
            <w:pPr>
              <w:pStyle w:val="af5"/>
              <w:spacing w:after="0" w:line="240" w:lineRule="auto"/>
              <w:jc w:val="left"/>
              <w:rPr>
                <w:rFonts w:cs="Times New Roman"/>
                <w:color w:val="auto"/>
                <w:lang w:eastAsia="ru-RU"/>
              </w:rPr>
            </w:pPr>
          </w:p>
        </w:tc>
        <w:tc>
          <w:tcPr>
            <w:tcW w:w="7653" w:type="dxa"/>
          </w:tcPr>
          <w:p w14:paraId="2A73E5D1" w14:textId="77777777" w:rsidR="00993C11" w:rsidRPr="00622E37" w:rsidRDefault="00993C11" w:rsidP="00993C11">
            <w:pPr>
              <w:spacing w:after="0" w:line="240" w:lineRule="auto"/>
              <w:rPr>
                <w:rFonts w:cs="Times New Roman"/>
                <w:highlight w:val="yellow"/>
              </w:rPr>
            </w:pPr>
          </w:p>
        </w:tc>
      </w:tr>
      <w:tr w:rsidR="003F1C94" w:rsidRPr="00622E37" w14:paraId="621F64B6" w14:textId="77777777" w:rsidTr="00B21C34">
        <w:tc>
          <w:tcPr>
            <w:tcW w:w="7656" w:type="dxa"/>
          </w:tcPr>
          <w:p w14:paraId="30CA2362" w14:textId="51578467" w:rsidR="003F1C94" w:rsidRDefault="003F1C94" w:rsidP="003F1C94">
            <w:pPr>
              <w:spacing w:after="0" w:line="240" w:lineRule="auto"/>
              <w:jc w:val="center"/>
              <w:rPr>
                <w:rFonts w:cs="Times New Roman"/>
                <w:b/>
                <w:sz w:val="24"/>
                <w:szCs w:val="24"/>
              </w:rPr>
            </w:pPr>
            <w:r w:rsidRPr="00135B36">
              <w:rPr>
                <w:rFonts w:cs="Times New Roman"/>
                <w:b/>
                <w:sz w:val="24"/>
                <w:szCs w:val="24"/>
              </w:rPr>
              <w:t>Стаття 9</w:t>
            </w:r>
            <w:r>
              <w:rPr>
                <w:rFonts w:cs="Times New Roman"/>
                <w:b/>
                <w:sz w:val="24"/>
                <w:szCs w:val="24"/>
              </w:rPr>
              <w:t>8</w:t>
            </w:r>
            <w:r w:rsidRPr="00135B36">
              <w:rPr>
                <w:rFonts w:cs="Times New Roman"/>
                <w:b/>
                <w:sz w:val="24"/>
                <w:szCs w:val="24"/>
              </w:rPr>
              <w:t>. Припис</w:t>
            </w:r>
          </w:p>
          <w:p w14:paraId="49DA880B" w14:textId="30F48CCB" w:rsidR="003F1C94" w:rsidRPr="00135B36" w:rsidRDefault="003F1C94" w:rsidP="003F1C94">
            <w:pPr>
              <w:spacing w:after="0" w:line="240" w:lineRule="auto"/>
              <w:jc w:val="center"/>
              <w:rPr>
                <w:rFonts w:cs="Times New Roman"/>
                <w:b/>
                <w:sz w:val="24"/>
                <w:szCs w:val="24"/>
              </w:rPr>
            </w:pPr>
          </w:p>
        </w:tc>
        <w:tc>
          <w:tcPr>
            <w:tcW w:w="7653" w:type="dxa"/>
          </w:tcPr>
          <w:p w14:paraId="5FA1ED74" w14:textId="77777777" w:rsidR="003F1C94" w:rsidRPr="00622E37" w:rsidRDefault="003F1C94" w:rsidP="003F1C94">
            <w:pPr>
              <w:spacing w:after="0" w:line="240" w:lineRule="auto"/>
              <w:rPr>
                <w:rFonts w:cs="Times New Roman"/>
                <w:highlight w:val="yellow"/>
              </w:rPr>
            </w:pPr>
          </w:p>
        </w:tc>
      </w:tr>
      <w:tr w:rsidR="003F1C94" w:rsidRPr="00622E37" w14:paraId="5CF7A600" w14:textId="77777777" w:rsidTr="00B21C34">
        <w:tc>
          <w:tcPr>
            <w:tcW w:w="7656" w:type="dxa"/>
          </w:tcPr>
          <w:p w14:paraId="02D21110" w14:textId="3D6257C3" w:rsidR="003F1C94" w:rsidRDefault="003F1C94" w:rsidP="003F1C94">
            <w:pPr>
              <w:pStyle w:val="af5"/>
              <w:spacing w:after="0" w:line="240" w:lineRule="auto"/>
              <w:jc w:val="left"/>
              <w:rPr>
                <w:rFonts w:cs="Times New Roman"/>
                <w:color w:val="auto"/>
                <w:lang w:eastAsia="ru-RU"/>
              </w:rPr>
            </w:pPr>
            <w:r w:rsidRPr="00135B36">
              <w:rPr>
                <w:rFonts w:cs="Times New Roman"/>
                <w:color w:val="auto"/>
                <w:lang w:eastAsia="ru-RU"/>
              </w:rPr>
              <w:t xml:space="preserve">1. </w:t>
            </w:r>
            <w:r>
              <w:rPr>
                <w:rFonts w:cs="Times New Roman"/>
                <w:color w:val="auto"/>
                <w:lang w:eastAsia="ru-RU"/>
              </w:rPr>
              <w:t xml:space="preserve">У разі першого </w:t>
            </w:r>
            <w:r w:rsidRPr="00135B36">
              <w:rPr>
                <w:rFonts w:cs="Times New Roman"/>
                <w:color w:val="auto"/>
                <w:lang w:eastAsia="ru-RU"/>
              </w:rPr>
              <w:t>порушен</w:t>
            </w:r>
            <w:r>
              <w:rPr>
                <w:rFonts w:cs="Times New Roman"/>
                <w:color w:val="auto"/>
                <w:lang w:eastAsia="ru-RU"/>
              </w:rPr>
              <w:t xml:space="preserve">ня </w:t>
            </w:r>
            <w:r w:rsidRPr="00135B36">
              <w:rPr>
                <w:rFonts w:cs="Times New Roman"/>
                <w:color w:val="auto"/>
                <w:lang w:eastAsia="ru-RU"/>
              </w:rPr>
              <w:t>законодавств</w:t>
            </w:r>
            <w:r>
              <w:rPr>
                <w:rFonts w:cs="Times New Roman"/>
                <w:color w:val="auto"/>
                <w:lang w:eastAsia="ru-RU"/>
              </w:rPr>
              <w:t>а</w:t>
            </w:r>
            <w:r w:rsidRPr="00135B36">
              <w:rPr>
                <w:rFonts w:cs="Times New Roman"/>
                <w:color w:val="auto"/>
                <w:lang w:eastAsia="ru-RU"/>
              </w:rPr>
              <w:t xml:space="preserve"> </w:t>
            </w:r>
            <w:r>
              <w:rPr>
                <w:rFonts w:cs="Times New Roman"/>
                <w:color w:val="auto"/>
                <w:lang w:eastAsia="ru-RU"/>
              </w:rPr>
              <w:t>та</w:t>
            </w:r>
            <w:r w:rsidRPr="00181636">
              <w:rPr>
                <w:rFonts w:cs="Times New Roman"/>
                <w:color w:val="auto"/>
                <w:lang w:eastAsia="ru-RU"/>
              </w:rPr>
              <w:t>/</w:t>
            </w:r>
            <w:r>
              <w:rPr>
                <w:rFonts w:cs="Times New Roman"/>
                <w:color w:val="auto"/>
                <w:lang w:eastAsia="ru-RU"/>
              </w:rPr>
              <w:t xml:space="preserve">або умов ліцензії, за вчинення якого цим Законом передбачається можливість застосування припису, </w:t>
            </w:r>
            <w:r w:rsidRPr="00135B36">
              <w:rPr>
                <w:rFonts w:cs="Times New Roman"/>
                <w:color w:val="auto"/>
                <w:lang w:eastAsia="ru-RU"/>
              </w:rPr>
              <w:t xml:space="preserve">Національна рада </w:t>
            </w:r>
            <w:r>
              <w:rPr>
                <w:rFonts w:cs="Times New Roman"/>
                <w:color w:val="auto"/>
                <w:lang w:eastAsia="ru-RU"/>
              </w:rPr>
              <w:t>ухвалює рішення про винесення відповідному суб’єкту припису щодо припинення (у разі триваючого порушення) та неприпустимості в подальшому вчинення відповідного порушення.</w:t>
            </w:r>
          </w:p>
          <w:p w14:paraId="59F1B5F1" w14:textId="2CCDEF9D" w:rsidR="003F1C94" w:rsidRPr="00135B36" w:rsidRDefault="003F1C94" w:rsidP="003F1C94">
            <w:pPr>
              <w:pStyle w:val="af5"/>
              <w:spacing w:after="0" w:line="240" w:lineRule="auto"/>
              <w:rPr>
                <w:rFonts w:cs="Times New Roman"/>
                <w:color w:val="auto"/>
                <w:lang w:eastAsia="ru-RU"/>
              </w:rPr>
            </w:pPr>
          </w:p>
        </w:tc>
        <w:tc>
          <w:tcPr>
            <w:tcW w:w="7653" w:type="dxa"/>
          </w:tcPr>
          <w:p w14:paraId="28DDB864" w14:textId="286B5126" w:rsidR="003F1C94" w:rsidRPr="00AF09F7" w:rsidRDefault="003F1C94" w:rsidP="003F1C94">
            <w:pPr>
              <w:pStyle w:val="rvps2"/>
              <w:shd w:val="clear" w:color="auto" w:fill="FFFFFF"/>
              <w:spacing w:before="0" w:after="0"/>
              <w:jc w:val="both"/>
              <w:rPr>
                <w:highlight w:val="yellow"/>
                <w:lang w:val="uk-UA"/>
              </w:rPr>
            </w:pPr>
          </w:p>
        </w:tc>
      </w:tr>
      <w:tr w:rsidR="003F1C94" w:rsidRPr="00622E37" w14:paraId="00AD85A5" w14:textId="77777777" w:rsidTr="00B21C34">
        <w:tc>
          <w:tcPr>
            <w:tcW w:w="7656" w:type="dxa"/>
          </w:tcPr>
          <w:p w14:paraId="1BECB0A2" w14:textId="46305DB9" w:rsidR="003F1C94" w:rsidRPr="00622E37" w:rsidRDefault="003F1C94" w:rsidP="003F1C94">
            <w:pPr>
              <w:spacing w:after="0" w:line="240" w:lineRule="auto"/>
            </w:pPr>
            <w:r>
              <w:t>П</w:t>
            </w:r>
            <w:r w:rsidRPr="00622E37">
              <w:t xml:space="preserve">рипис </w:t>
            </w:r>
            <w:r>
              <w:t xml:space="preserve">має </w:t>
            </w:r>
            <w:r w:rsidRPr="00622E37">
              <w:t>містити докладний опис виявленого порушення та строк на виконання припису.</w:t>
            </w:r>
          </w:p>
          <w:p w14:paraId="22833E3F" w14:textId="77777777" w:rsidR="003F1C94" w:rsidRPr="00135B36" w:rsidRDefault="003F1C94" w:rsidP="003F1C94">
            <w:pPr>
              <w:pStyle w:val="af5"/>
              <w:spacing w:after="0" w:line="240" w:lineRule="auto"/>
              <w:jc w:val="left"/>
              <w:rPr>
                <w:rFonts w:cs="Times New Roman"/>
                <w:color w:val="auto"/>
                <w:lang w:eastAsia="ru-RU"/>
              </w:rPr>
            </w:pPr>
          </w:p>
        </w:tc>
        <w:tc>
          <w:tcPr>
            <w:tcW w:w="7653" w:type="dxa"/>
          </w:tcPr>
          <w:p w14:paraId="1FF7CE2E" w14:textId="77777777" w:rsidR="003F1C94" w:rsidRPr="00AF09F7" w:rsidRDefault="003F1C94" w:rsidP="003F1C94">
            <w:pPr>
              <w:pStyle w:val="rvps2"/>
              <w:shd w:val="clear" w:color="auto" w:fill="FFFFFF"/>
              <w:spacing w:before="0" w:after="0"/>
              <w:jc w:val="both"/>
              <w:rPr>
                <w:highlight w:val="yellow"/>
                <w:lang w:val="ru-RU"/>
              </w:rPr>
            </w:pPr>
          </w:p>
        </w:tc>
      </w:tr>
      <w:tr w:rsidR="003F1C94" w:rsidRPr="00622E37" w14:paraId="3735AFDA" w14:textId="77777777" w:rsidTr="00B21C34">
        <w:tc>
          <w:tcPr>
            <w:tcW w:w="7656" w:type="dxa"/>
          </w:tcPr>
          <w:p w14:paraId="29D97C52" w14:textId="77777777" w:rsidR="003F1C94" w:rsidRDefault="003F1C94" w:rsidP="003F1C94">
            <w:pPr>
              <w:pStyle w:val="af5"/>
              <w:spacing w:after="0" w:line="240" w:lineRule="auto"/>
              <w:jc w:val="left"/>
              <w:rPr>
                <w:rFonts w:cs="Times New Roman"/>
                <w:color w:val="auto"/>
                <w:lang w:eastAsia="ru-RU"/>
              </w:rPr>
            </w:pPr>
            <w:r>
              <w:rPr>
                <w:rFonts w:cs="Times New Roman"/>
                <w:color w:val="auto"/>
                <w:lang w:eastAsia="ru-RU"/>
              </w:rPr>
              <w:t>2. Національна рада направляє припис суб’єкту у сфері медіа за поштовою за електронною адресою, що зазначені в Реєстрі. Припис не зареєстрованому за цим Законом онлайн-медіа направляється Національною радою за електронною адресою, яка зазначена на веб-сайті, на якому онлайн-медіа доступне в мережі Інтернет (у разі, якщо така електронна адреса наявна на відповідному веб-сайті).</w:t>
            </w:r>
          </w:p>
          <w:p w14:paraId="56EFFB1E" w14:textId="4C7C4E58" w:rsidR="003F1C94" w:rsidRPr="00135B36" w:rsidRDefault="003F1C94" w:rsidP="003F1C94">
            <w:pPr>
              <w:pStyle w:val="af5"/>
              <w:spacing w:after="0" w:line="240" w:lineRule="auto"/>
              <w:jc w:val="left"/>
              <w:rPr>
                <w:rFonts w:cs="Times New Roman"/>
                <w:color w:val="auto"/>
                <w:lang w:eastAsia="ru-RU"/>
              </w:rPr>
            </w:pPr>
          </w:p>
        </w:tc>
        <w:tc>
          <w:tcPr>
            <w:tcW w:w="7653" w:type="dxa"/>
          </w:tcPr>
          <w:p w14:paraId="4F818770" w14:textId="77777777" w:rsidR="003F1C94" w:rsidRPr="00AF09F7" w:rsidRDefault="003F1C94" w:rsidP="003F1C94">
            <w:pPr>
              <w:pStyle w:val="rvps2"/>
              <w:shd w:val="clear" w:color="auto" w:fill="FFFFFF"/>
              <w:spacing w:before="0" w:after="0"/>
              <w:jc w:val="both"/>
              <w:rPr>
                <w:highlight w:val="yellow"/>
                <w:lang w:val="ru-RU"/>
              </w:rPr>
            </w:pPr>
          </w:p>
        </w:tc>
      </w:tr>
      <w:tr w:rsidR="003F1C94" w:rsidRPr="00622E37" w14:paraId="4B8E9857" w14:textId="77777777" w:rsidTr="00B21C34">
        <w:tc>
          <w:tcPr>
            <w:tcW w:w="7656" w:type="dxa"/>
          </w:tcPr>
          <w:p w14:paraId="2F6E5ADC" w14:textId="4CBC002E" w:rsidR="003F1C94" w:rsidRPr="00135B36" w:rsidRDefault="003F1C94" w:rsidP="003F1C94">
            <w:pPr>
              <w:pStyle w:val="af5"/>
              <w:spacing w:after="0" w:line="240" w:lineRule="auto"/>
              <w:jc w:val="left"/>
              <w:rPr>
                <w:rFonts w:cs="Times New Roman"/>
                <w:color w:val="auto"/>
                <w:lang w:eastAsia="ru-RU"/>
              </w:rPr>
            </w:pPr>
            <w:r>
              <w:rPr>
                <w:rFonts w:cs="Times New Roman"/>
                <w:color w:val="auto"/>
                <w:lang w:eastAsia="ru-RU"/>
              </w:rPr>
              <w:t>3</w:t>
            </w:r>
            <w:r w:rsidRPr="00135B36">
              <w:rPr>
                <w:rFonts w:cs="Times New Roman"/>
                <w:color w:val="auto"/>
                <w:lang w:eastAsia="ru-RU"/>
              </w:rPr>
              <w:t xml:space="preserve">. </w:t>
            </w:r>
            <w:r>
              <w:rPr>
                <w:rFonts w:cs="Times New Roman"/>
                <w:color w:val="auto"/>
                <w:lang w:eastAsia="ru-RU"/>
              </w:rPr>
              <w:t xml:space="preserve">Суб’єкт, який отримав припис, </w:t>
            </w:r>
            <w:r w:rsidRPr="00135B36">
              <w:rPr>
                <w:rFonts w:cs="Times New Roman"/>
                <w:color w:val="auto"/>
                <w:lang w:eastAsia="ru-RU"/>
              </w:rPr>
              <w:t>зобов’язаний припинити порушення, як</w:t>
            </w:r>
            <w:r>
              <w:rPr>
                <w:rFonts w:cs="Times New Roman"/>
                <w:color w:val="auto"/>
                <w:lang w:eastAsia="ru-RU"/>
              </w:rPr>
              <w:t>е триває і стало підставою для винесення припису</w:t>
            </w:r>
            <w:r w:rsidRPr="00135B36">
              <w:rPr>
                <w:rFonts w:cs="Times New Roman"/>
                <w:color w:val="auto"/>
                <w:lang w:eastAsia="ru-RU"/>
              </w:rPr>
              <w:t>, у строк, визначений Національною радою у</w:t>
            </w:r>
            <w:r>
              <w:rPr>
                <w:rFonts w:cs="Times New Roman"/>
                <w:color w:val="auto"/>
                <w:lang w:eastAsia="ru-RU"/>
              </w:rPr>
              <w:t xml:space="preserve"> приписі</w:t>
            </w:r>
            <w:r w:rsidRPr="00135B36">
              <w:rPr>
                <w:rFonts w:cs="Times New Roman"/>
                <w:color w:val="auto"/>
                <w:lang w:eastAsia="ru-RU"/>
              </w:rPr>
              <w:t>.</w:t>
            </w:r>
            <w:r>
              <w:rPr>
                <w:rFonts w:cs="Times New Roman"/>
                <w:color w:val="auto"/>
                <w:lang w:eastAsia="ru-RU"/>
              </w:rPr>
              <w:t xml:space="preserve"> Цей строк має бути достатнім для виконання вимог припису.</w:t>
            </w:r>
          </w:p>
          <w:p w14:paraId="30EB5E4A" w14:textId="1DC6B69E" w:rsidR="003F1C94" w:rsidRPr="00135B36" w:rsidRDefault="003F1C94" w:rsidP="003F1C94">
            <w:pPr>
              <w:pStyle w:val="af5"/>
              <w:spacing w:after="0" w:line="240" w:lineRule="auto"/>
              <w:jc w:val="left"/>
              <w:rPr>
                <w:rFonts w:cs="Times New Roman"/>
                <w:color w:val="auto"/>
                <w:lang w:eastAsia="ru-RU"/>
              </w:rPr>
            </w:pPr>
          </w:p>
        </w:tc>
        <w:tc>
          <w:tcPr>
            <w:tcW w:w="7653" w:type="dxa"/>
          </w:tcPr>
          <w:p w14:paraId="508CFB39" w14:textId="738B55D4" w:rsidR="003F1C94" w:rsidRPr="00AF09F7" w:rsidRDefault="003F1C94" w:rsidP="003F1C94">
            <w:pPr>
              <w:pStyle w:val="af5"/>
              <w:spacing w:after="0" w:line="240" w:lineRule="auto"/>
              <w:jc w:val="left"/>
              <w:rPr>
                <w:highlight w:val="yellow"/>
                <w:lang w:val="ru-RU"/>
              </w:rPr>
            </w:pPr>
          </w:p>
        </w:tc>
      </w:tr>
      <w:tr w:rsidR="003F1C94" w:rsidRPr="00622E37" w14:paraId="4309990C" w14:textId="77777777" w:rsidTr="00B21C34">
        <w:tc>
          <w:tcPr>
            <w:tcW w:w="7656" w:type="dxa"/>
          </w:tcPr>
          <w:p w14:paraId="3AC63F5B" w14:textId="760E3050" w:rsidR="003F1C94" w:rsidRDefault="003F1C94" w:rsidP="003F1C94">
            <w:pPr>
              <w:pStyle w:val="af5"/>
              <w:spacing w:after="0" w:line="240" w:lineRule="auto"/>
              <w:jc w:val="left"/>
              <w:rPr>
                <w:rFonts w:cs="Times New Roman"/>
                <w:color w:val="auto"/>
                <w:lang w:eastAsia="ru-RU"/>
              </w:rPr>
            </w:pPr>
            <w:r>
              <w:rPr>
                <w:rFonts w:cs="Times New Roman"/>
                <w:color w:val="auto"/>
                <w:lang w:eastAsia="ru-RU"/>
              </w:rPr>
              <w:t>4</w:t>
            </w:r>
            <w:r w:rsidRPr="00135B36">
              <w:rPr>
                <w:rFonts w:cs="Times New Roman"/>
                <w:color w:val="auto"/>
                <w:lang w:eastAsia="ru-RU"/>
              </w:rPr>
              <w:t xml:space="preserve">. У випадку, якщо </w:t>
            </w:r>
            <w:r>
              <w:rPr>
                <w:rFonts w:cs="Times New Roman"/>
                <w:color w:val="auto"/>
                <w:lang w:eastAsia="ru-RU"/>
              </w:rPr>
              <w:t>припис виконано і</w:t>
            </w:r>
            <w:r w:rsidRPr="00135B36">
              <w:rPr>
                <w:rFonts w:cs="Times New Roman"/>
                <w:color w:val="auto"/>
                <w:lang w:eastAsia="ru-RU"/>
              </w:rPr>
              <w:t xml:space="preserve"> </w:t>
            </w:r>
            <w:r>
              <w:rPr>
                <w:rFonts w:cs="Times New Roman"/>
                <w:color w:val="auto"/>
                <w:lang w:eastAsia="ru-RU"/>
              </w:rPr>
              <w:t>упродовж</w:t>
            </w:r>
            <w:r w:rsidRPr="00135B36">
              <w:rPr>
                <w:rFonts w:cs="Times New Roman"/>
                <w:color w:val="auto"/>
                <w:lang w:eastAsia="ru-RU"/>
              </w:rPr>
              <w:t xml:space="preserve"> наступних </w:t>
            </w:r>
            <w:r>
              <w:rPr>
                <w:rFonts w:cs="Times New Roman"/>
                <w:color w:val="auto"/>
                <w:lang w:eastAsia="ru-RU"/>
              </w:rPr>
              <w:t xml:space="preserve">шести </w:t>
            </w:r>
            <w:r w:rsidRPr="00135B36">
              <w:rPr>
                <w:rFonts w:cs="Times New Roman"/>
                <w:color w:val="auto"/>
                <w:lang w:eastAsia="ru-RU"/>
              </w:rPr>
              <w:t xml:space="preserve">місяців </w:t>
            </w:r>
            <w:r>
              <w:rPr>
                <w:rFonts w:cs="Times New Roman"/>
                <w:color w:val="auto"/>
                <w:lang w:eastAsia="ru-RU"/>
              </w:rPr>
              <w:t xml:space="preserve">відповідне порушення не вчинялось повторно, для цілей застосування частини першої цієї статті Закону </w:t>
            </w:r>
            <w:r w:rsidRPr="00135B36">
              <w:rPr>
                <w:rFonts w:cs="Times New Roman"/>
                <w:color w:val="auto"/>
                <w:lang w:eastAsia="ru-RU"/>
              </w:rPr>
              <w:t xml:space="preserve">вважається, що </w:t>
            </w:r>
            <w:r>
              <w:rPr>
                <w:rFonts w:cs="Times New Roman"/>
                <w:color w:val="auto"/>
                <w:lang w:eastAsia="ru-RU"/>
              </w:rPr>
              <w:t>суб’єкт не вчиняв відповідного п</w:t>
            </w:r>
            <w:r w:rsidRPr="00135B36">
              <w:rPr>
                <w:rFonts w:cs="Times New Roman"/>
                <w:color w:val="auto"/>
                <w:lang w:eastAsia="ru-RU"/>
              </w:rPr>
              <w:t>орушен</w:t>
            </w:r>
            <w:r>
              <w:rPr>
                <w:rFonts w:cs="Times New Roman"/>
                <w:color w:val="auto"/>
                <w:lang w:eastAsia="ru-RU"/>
              </w:rPr>
              <w:t xml:space="preserve">ня </w:t>
            </w:r>
            <w:r w:rsidRPr="00135B36">
              <w:rPr>
                <w:rFonts w:cs="Times New Roman"/>
                <w:color w:val="auto"/>
                <w:lang w:eastAsia="ru-RU"/>
              </w:rPr>
              <w:t>законодавств</w:t>
            </w:r>
            <w:r>
              <w:rPr>
                <w:rFonts w:cs="Times New Roman"/>
                <w:color w:val="auto"/>
                <w:lang w:eastAsia="ru-RU"/>
              </w:rPr>
              <w:t>а</w:t>
            </w:r>
            <w:r w:rsidRPr="00135B36">
              <w:rPr>
                <w:rFonts w:cs="Times New Roman"/>
                <w:color w:val="auto"/>
                <w:lang w:eastAsia="ru-RU"/>
              </w:rPr>
              <w:t xml:space="preserve"> </w:t>
            </w:r>
            <w:r>
              <w:rPr>
                <w:rFonts w:cs="Times New Roman"/>
                <w:color w:val="auto"/>
                <w:lang w:eastAsia="ru-RU"/>
              </w:rPr>
              <w:t>та</w:t>
            </w:r>
            <w:r w:rsidRPr="00181636">
              <w:rPr>
                <w:rFonts w:cs="Times New Roman"/>
                <w:color w:val="auto"/>
                <w:lang w:eastAsia="ru-RU"/>
              </w:rPr>
              <w:t>/</w:t>
            </w:r>
            <w:r>
              <w:rPr>
                <w:rFonts w:cs="Times New Roman"/>
                <w:color w:val="auto"/>
                <w:lang w:eastAsia="ru-RU"/>
              </w:rPr>
              <w:t>або умов ліцензії.</w:t>
            </w:r>
          </w:p>
          <w:p w14:paraId="265FD106" w14:textId="5A8EFE7F" w:rsidR="003F1C94" w:rsidRPr="00622E37" w:rsidRDefault="003F1C94" w:rsidP="003F1C94">
            <w:pPr>
              <w:pStyle w:val="af5"/>
              <w:spacing w:after="0" w:line="240" w:lineRule="auto"/>
              <w:jc w:val="left"/>
              <w:rPr>
                <w:rFonts w:cs="Times New Roman"/>
                <w:color w:val="auto"/>
                <w:lang w:eastAsia="ru-RU"/>
              </w:rPr>
            </w:pPr>
          </w:p>
        </w:tc>
        <w:tc>
          <w:tcPr>
            <w:tcW w:w="7653" w:type="dxa"/>
          </w:tcPr>
          <w:p w14:paraId="44E2920B" w14:textId="77777777" w:rsidR="003F1C94" w:rsidRPr="00622E37" w:rsidRDefault="003F1C94" w:rsidP="003F1C94">
            <w:pPr>
              <w:spacing w:after="0" w:line="240" w:lineRule="auto"/>
              <w:rPr>
                <w:rFonts w:cs="Times New Roman"/>
                <w:highlight w:val="yellow"/>
              </w:rPr>
            </w:pPr>
          </w:p>
        </w:tc>
      </w:tr>
      <w:tr w:rsidR="003F1C94" w:rsidRPr="00622E37" w14:paraId="3B676AB4" w14:textId="77777777" w:rsidTr="00151D9B">
        <w:tc>
          <w:tcPr>
            <w:tcW w:w="7656" w:type="dxa"/>
          </w:tcPr>
          <w:p w14:paraId="7676C6B0" w14:textId="0B5460D5" w:rsidR="003F1C94" w:rsidRDefault="003F1C94" w:rsidP="003F1C94">
            <w:pPr>
              <w:spacing w:after="0" w:line="240" w:lineRule="auto"/>
              <w:jc w:val="center"/>
              <w:rPr>
                <w:rFonts w:cs="Times New Roman"/>
                <w:b/>
                <w:sz w:val="24"/>
                <w:szCs w:val="24"/>
              </w:rPr>
            </w:pPr>
            <w:r w:rsidRPr="00602943">
              <w:rPr>
                <w:rFonts w:cs="Times New Roman"/>
                <w:b/>
                <w:sz w:val="24"/>
                <w:szCs w:val="24"/>
              </w:rPr>
              <w:t xml:space="preserve">Стаття </w:t>
            </w:r>
            <w:r>
              <w:rPr>
                <w:rFonts w:cs="Times New Roman"/>
                <w:b/>
                <w:sz w:val="24"/>
                <w:szCs w:val="24"/>
              </w:rPr>
              <w:t>9</w:t>
            </w:r>
            <w:r>
              <w:rPr>
                <w:rFonts w:cs="Times New Roman"/>
                <w:b/>
                <w:sz w:val="24"/>
                <w:szCs w:val="24"/>
                <w:lang w:val="en-US"/>
              </w:rPr>
              <w:t>9</w:t>
            </w:r>
            <w:r w:rsidRPr="00602943">
              <w:rPr>
                <w:rFonts w:cs="Times New Roman"/>
                <w:b/>
                <w:sz w:val="24"/>
                <w:szCs w:val="24"/>
              </w:rPr>
              <w:t xml:space="preserve">. </w:t>
            </w:r>
            <w:r>
              <w:rPr>
                <w:rFonts w:cs="Times New Roman"/>
                <w:b/>
                <w:sz w:val="24"/>
                <w:szCs w:val="24"/>
              </w:rPr>
              <w:t>Строк для прийняття рішення щодо застосування заходів реагування або санкцій</w:t>
            </w:r>
          </w:p>
          <w:p w14:paraId="77AB12E7" w14:textId="77777777" w:rsidR="003F1C94" w:rsidRDefault="003F1C94" w:rsidP="003F1C94">
            <w:pPr>
              <w:pStyle w:val="af5"/>
              <w:spacing w:after="0" w:line="240" w:lineRule="auto"/>
              <w:jc w:val="left"/>
              <w:rPr>
                <w:rFonts w:cs="Times New Roman"/>
                <w:color w:val="auto"/>
                <w:lang w:eastAsia="ru-RU"/>
              </w:rPr>
            </w:pPr>
          </w:p>
        </w:tc>
        <w:tc>
          <w:tcPr>
            <w:tcW w:w="7653" w:type="dxa"/>
          </w:tcPr>
          <w:p w14:paraId="7901214C" w14:textId="77777777" w:rsidR="003F1C94" w:rsidRPr="00622E37" w:rsidRDefault="003F1C94" w:rsidP="003F1C94">
            <w:pPr>
              <w:spacing w:after="0" w:line="240" w:lineRule="auto"/>
              <w:rPr>
                <w:rFonts w:cs="Times New Roman"/>
                <w:highlight w:val="yellow"/>
              </w:rPr>
            </w:pPr>
          </w:p>
        </w:tc>
      </w:tr>
      <w:tr w:rsidR="003F1C94" w:rsidRPr="00622E37" w14:paraId="6FE46451" w14:textId="77777777" w:rsidTr="00151D9B">
        <w:tc>
          <w:tcPr>
            <w:tcW w:w="7656" w:type="dxa"/>
          </w:tcPr>
          <w:p w14:paraId="45B150EA" w14:textId="77777777" w:rsidR="003F1C94" w:rsidRDefault="003F1C94" w:rsidP="003F1C94">
            <w:pPr>
              <w:pStyle w:val="af5"/>
              <w:spacing w:after="0" w:line="240" w:lineRule="auto"/>
              <w:jc w:val="left"/>
              <w:rPr>
                <w:rFonts w:cs="Tahoma"/>
                <w:color w:val="00000A"/>
                <w:lang w:eastAsia="en-US"/>
              </w:rPr>
            </w:pPr>
            <w:r>
              <w:rPr>
                <w:rFonts w:cs="Tahoma"/>
                <w:color w:val="00000A"/>
                <w:lang w:eastAsia="en-US"/>
              </w:rPr>
              <w:t>1</w:t>
            </w:r>
            <w:r w:rsidRPr="00B50C9F">
              <w:rPr>
                <w:rFonts w:cs="Tahoma"/>
                <w:color w:val="00000A"/>
                <w:lang w:eastAsia="en-US"/>
              </w:rPr>
              <w:t xml:space="preserve">. Строк для прийняття Національною радою рішення щодо застосування заходів реагування або санкцій не може перевищувати три місяця з моменту </w:t>
            </w:r>
            <w:r w:rsidRPr="00B50C9F">
              <w:rPr>
                <w:rFonts w:cs="Tahoma"/>
                <w:color w:val="00000A"/>
                <w:lang w:eastAsia="en-US"/>
              </w:rPr>
              <w:lastRenderedPageBreak/>
              <w:t>прийняття рішення про призначення перевірки.</w:t>
            </w:r>
            <w:r>
              <w:rPr>
                <w:rFonts w:cs="Tahoma"/>
                <w:color w:val="00000A"/>
                <w:lang w:eastAsia="en-US"/>
              </w:rPr>
              <w:t xml:space="preserve"> </w:t>
            </w:r>
            <w:r w:rsidRPr="00B50C9F">
              <w:rPr>
                <w:rFonts w:cs="Tahoma"/>
                <w:color w:val="00000A"/>
                <w:lang w:eastAsia="en-US"/>
              </w:rPr>
              <w:t xml:space="preserve">Перебіг такого строку може бути зупинений </w:t>
            </w:r>
            <w:r>
              <w:rPr>
                <w:rFonts w:cs="Tahoma"/>
                <w:color w:val="00000A"/>
                <w:lang w:eastAsia="en-US"/>
              </w:rPr>
              <w:t>в порядку та з підстав, визначених статтею 101 цього Закону.</w:t>
            </w:r>
          </w:p>
          <w:p w14:paraId="09754C3E" w14:textId="77777777" w:rsidR="003F1C94" w:rsidRDefault="003F1C94" w:rsidP="003F1C94">
            <w:pPr>
              <w:pStyle w:val="af5"/>
              <w:spacing w:after="0" w:line="240" w:lineRule="auto"/>
              <w:jc w:val="left"/>
              <w:rPr>
                <w:rFonts w:cs="Times New Roman"/>
                <w:color w:val="auto"/>
                <w:lang w:eastAsia="ru-RU"/>
              </w:rPr>
            </w:pPr>
          </w:p>
        </w:tc>
        <w:tc>
          <w:tcPr>
            <w:tcW w:w="7653" w:type="dxa"/>
          </w:tcPr>
          <w:p w14:paraId="73FA999F" w14:textId="77777777" w:rsidR="003F1C94" w:rsidRPr="00622E37" w:rsidRDefault="003F1C94" w:rsidP="003F1C94">
            <w:pPr>
              <w:spacing w:after="0" w:line="240" w:lineRule="auto"/>
              <w:rPr>
                <w:rFonts w:cs="Times New Roman"/>
                <w:highlight w:val="yellow"/>
              </w:rPr>
            </w:pPr>
          </w:p>
        </w:tc>
      </w:tr>
      <w:tr w:rsidR="003F1C94" w:rsidRPr="00622E37" w14:paraId="31071D9E" w14:textId="77777777" w:rsidTr="00B3555C">
        <w:tc>
          <w:tcPr>
            <w:tcW w:w="7656" w:type="dxa"/>
            <w:shd w:val="clear" w:color="auto" w:fill="auto"/>
          </w:tcPr>
          <w:p w14:paraId="3E79E7F7" w14:textId="1477839E" w:rsidR="003F1C94" w:rsidRPr="006A473A" w:rsidRDefault="003F1C94" w:rsidP="003F1C94">
            <w:pPr>
              <w:spacing w:after="0" w:line="240" w:lineRule="auto"/>
              <w:jc w:val="center"/>
              <w:rPr>
                <w:rFonts w:cs="Times New Roman"/>
                <w:b/>
                <w:sz w:val="24"/>
                <w:szCs w:val="24"/>
              </w:rPr>
            </w:pPr>
            <w:r w:rsidRPr="006A473A">
              <w:rPr>
                <w:rFonts w:cs="Times New Roman"/>
                <w:b/>
                <w:sz w:val="24"/>
                <w:szCs w:val="24"/>
              </w:rPr>
              <w:t xml:space="preserve">Стаття </w:t>
            </w:r>
            <w:r>
              <w:rPr>
                <w:rFonts w:cs="Times New Roman"/>
                <w:b/>
                <w:sz w:val="24"/>
                <w:szCs w:val="24"/>
                <w:lang w:val="en-US"/>
              </w:rPr>
              <w:t>100</w:t>
            </w:r>
            <w:r w:rsidRPr="006A473A">
              <w:rPr>
                <w:rFonts w:cs="Times New Roman"/>
                <w:b/>
                <w:sz w:val="24"/>
                <w:szCs w:val="24"/>
              </w:rPr>
              <w:t xml:space="preserve">. </w:t>
            </w:r>
            <w:r>
              <w:rPr>
                <w:rFonts w:cs="Times New Roman"/>
                <w:b/>
                <w:sz w:val="24"/>
                <w:szCs w:val="24"/>
              </w:rPr>
              <w:t>З</w:t>
            </w:r>
            <w:r w:rsidRPr="006A473A">
              <w:rPr>
                <w:rFonts w:cs="Times New Roman"/>
                <w:b/>
                <w:sz w:val="24"/>
                <w:szCs w:val="24"/>
              </w:rPr>
              <w:t xml:space="preserve">упинення та поновлення строків розгляду </w:t>
            </w:r>
            <w:r>
              <w:rPr>
                <w:rFonts w:cs="Times New Roman"/>
                <w:b/>
                <w:sz w:val="24"/>
                <w:szCs w:val="24"/>
              </w:rPr>
              <w:t xml:space="preserve">питань </w:t>
            </w:r>
            <w:r w:rsidRPr="006A473A">
              <w:rPr>
                <w:rFonts w:cs="Times New Roman"/>
                <w:b/>
                <w:sz w:val="24"/>
                <w:szCs w:val="24"/>
              </w:rPr>
              <w:t>про порушення законодавства у сфері медіа</w:t>
            </w:r>
          </w:p>
          <w:p w14:paraId="27E9657F" w14:textId="77777777" w:rsidR="003F1C94" w:rsidRDefault="003F1C94" w:rsidP="003F1C94">
            <w:pPr>
              <w:pStyle w:val="af5"/>
              <w:spacing w:after="0" w:line="240" w:lineRule="auto"/>
              <w:jc w:val="left"/>
              <w:rPr>
                <w:rFonts w:cs="Times New Roman"/>
                <w:color w:val="auto"/>
                <w:lang w:eastAsia="ru-RU"/>
              </w:rPr>
            </w:pPr>
          </w:p>
        </w:tc>
        <w:tc>
          <w:tcPr>
            <w:tcW w:w="7653" w:type="dxa"/>
          </w:tcPr>
          <w:p w14:paraId="3FE78C88" w14:textId="77777777" w:rsidR="003F1C94" w:rsidRPr="00622E37" w:rsidRDefault="003F1C94" w:rsidP="003F1C94">
            <w:pPr>
              <w:spacing w:after="0" w:line="240" w:lineRule="auto"/>
              <w:rPr>
                <w:rFonts w:cs="Times New Roman"/>
                <w:highlight w:val="yellow"/>
              </w:rPr>
            </w:pPr>
          </w:p>
        </w:tc>
      </w:tr>
      <w:tr w:rsidR="003F1C94" w:rsidRPr="00622E37" w14:paraId="0ABD8938" w14:textId="77777777" w:rsidTr="00B3555C">
        <w:tc>
          <w:tcPr>
            <w:tcW w:w="7656" w:type="dxa"/>
            <w:shd w:val="clear" w:color="auto" w:fill="auto"/>
          </w:tcPr>
          <w:p w14:paraId="65C4C918" w14:textId="77777777" w:rsidR="003F1C94" w:rsidRPr="00602943" w:rsidRDefault="003F1C94" w:rsidP="003F1C94">
            <w:pPr>
              <w:pStyle w:val="af5"/>
              <w:spacing w:after="0" w:line="240" w:lineRule="auto"/>
              <w:jc w:val="left"/>
              <w:rPr>
                <w:rFonts w:cs="Tahoma"/>
                <w:color w:val="00000A"/>
                <w:lang w:eastAsia="en-US"/>
              </w:rPr>
            </w:pPr>
            <w:r>
              <w:rPr>
                <w:rFonts w:cs="Tahoma"/>
                <w:color w:val="00000A"/>
                <w:lang w:eastAsia="en-US"/>
              </w:rPr>
              <w:t>1</w:t>
            </w:r>
            <w:r w:rsidRPr="00602943">
              <w:rPr>
                <w:rFonts w:cs="Tahoma"/>
                <w:color w:val="00000A"/>
                <w:lang w:eastAsia="en-US"/>
              </w:rPr>
              <w:t xml:space="preserve">. </w:t>
            </w:r>
            <w:r>
              <w:rPr>
                <w:rFonts w:cs="Tahoma"/>
                <w:color w:val="00000A"/>
                <w:lang w:eastAsia="en-US"/>
              </w:rPr>
              <w:t>Перебіг строку для прийняття Національною радою рішення щодо з</w:t>
            </w:r>
            <w:r w:rsidRPr="00B50C9F">
              <w:rPr>
                <w:rFonts w:cs="Tahoma"/>
                <w:color w:val="00000A"/>
                <w:lang w:eastAsia="en-US"/>
              </w:rPr>
              <w:t>астосування заходів реагування або санкцій</w:t>
            </w:r>
            <w:r>
              <w:rPr>
                <w:rFonts w:cs="Tahoma"/>
                <w:color w:val="00000A"/>
                <w:lang w:eastAsia="en-US"/>
              </w:rPr>
              <w:t xml:space="preserve"> може бути </w:t>
            </w:r>
            <w:r>
              <w:rPr>
                <w:rFonts w:cs="Tahoma"/>
                <w:color w:val="00000A"/>
                <w:lang w:val="ru-RU" w:eastAsia="en-US"/>
              </w:rPr>
              <w:t xml:space="preserve">зупинено з </w:t>
            </w:r>
            <w:r>
              <w:rPr>
                <w:rFonts w:cs="Tahoma"/>
                <w:color w:val="00000A"/>
                <w:lang w:eastAsia="en-US"/>
              </w:rPr>
              <w:t xml:space="preserve">ініціативи Національної ради чи за вмотивованим клопотанням суб’єкта, щодо якого прийнято рішення про проведення перевірки, з </w:t>
            </w:r>
            <w:r w:rsidRPr="00602943">
              <w:rPr>
                <w:rFonts w:cs="Tahoma"/>
                <w:color w:val="00000A"/>
                <w:lang w:eastAsia="en-US"/>
              </w:rPr>
              <w:t>таких підстав:</w:t>
            </w:r>
          </w:p>
          <w:p w14:paraId="7907F290" w14:textId="77777777" w:rsidR="003F1C94" w:rsidRDefault="003F1C94" w:rsidP="003F1C94">
            <w:pPr>
              <w:pStyle w:val="af5"/>
              <w:spacing w:after="0" w:line="240" w:lineRule="auto"/>
              <w:jc w:val="left"/>
              <w:rPr>
                <w:rFonts w:cs="Times New Roman"/>
                <w:color w:val="auto"/>
                <w:lang w:eastAsia="ru-RU"/>
              </w:rPr>
            </w:pPr>
          </w:p>
        </w:tc>
        <w:tc>
          <w:tcPr>
            <w:tcW w:w="7653" w:type="dxa"/>
          </w:tcPr>
          <w:p w14:paraId="40F1790C" w14:textId="77777777" w:rsidR="003F1C94" w:rsidRPr="00622E37" w:rsidRDefault="003F1C94" w:rsidP="003F1C94">
            <w:pPr>
              <w:spacing w:after="0" w:line="240" w:lineRule="auto"/>
              <w:rPr>
                <w:rFonts w:cs="Times New Roman"/>
                <w:highlight w:val="yellow"/>
              </w:rPr>
            </w:pPr>
          </w:p>
        </w:tc>
      </w:tr>
      <w:tr w:rsidR="003F1C94" w:rsidRPr="00622E37" w14:paraId="4195690F" w14:textId="77777777" w:rsidTr="00B3555C">
        <w:tc>
          <w:tcPr>
            <w:tcW w:w="7656" w:type="dxa"/>
            <w:shd w:val="clear" w:color="auto" w:fill="auto"/>
          </w:tcPr>
          <w:p w14:paraId="496379CE" w14:textId="77777777" w:rsidR="003F1C94" w:rsidRPr="00602943" w:rsidRDefault="003F1C94" w:rsidP="003F1C94">
            <w:pPr>
              <w:pStyle w:val="af5"/>
              <w:spacing w:after="0" w:line="240" w:lineRule="auto"/>
              <w:jc w:val="left"/>
              <w:rPr>
                <w:rFonts w:cs="Tahoma"/>
                <w:color w:val="00000A"/>
                <w:lang w:eastAsia="en-US"/>
              </w:rPr>
            </w:pPr>
            <w:r w:rsidRPr="00602943">
              <w:rPr>
                <w:rFonts w:cs="Tahoma"/>
                <w:color w:val="00000A"/>
                <w:lang w:eastAsia="en-US"/>
              </w:rPr>
              <w:t xml:space="preserve">1) необхідність завершення розгляду Національною радою або судом справи, якщо рішення </w:t>
            </w:r>
            <w:r>
              <w:rPr>
                <w:rFonts w:cs="Tahoma"/>
                <w:color w:val="00000A"/>
                <w:lang w:eastAsia="en-US"/>
              </w:rPr>
              <w:t xml:space="preserve">по </w:t>
            </w:r>
            <w:r w:rsidRPr="00602943">
              <w:rPr>
                <w:rFonts w:cs="Tahoma"/>
                <w:color w:val="00000A"/>
                <w:lang w:eastAsia="en-US"/>
              </w:rPr>
              <w:t>так</w:t>
            </w:r>
            <w:r>
              <w:rPr>
                <w:rFonts w:cs="Tahoma"/>
                <w:color w:val="00000A"/>
                <w:lang w:eastAsia="en-US"/>
              </w:rPr>
              <w:t>ій</w:t>
            </w:r>
            <w:r w:rsidRPr="00602943">
              <w:rPr>
                <w:rFonts w:cs="Tahoma"/>
                <w:color w:val="00000A"/>
                <w:lang w:eastAsia="en-US"/>
              </w:rPr>
              <w:t xml:space="preserve"> справ</w:t>
            </w:r>
            <w:r>
              <w:rPr>
                <w:rFonts w:cs="Tahoma"/>
                <w:color w:val="00000A"/>
                <w:lang w:eastAsia="en-US"/>
              </w:rPr>
              <w:t>і</w:t>
            </w:r>
            <w:r w:rsidRPr="00602943">
              <w:rPr>
                <w:rFonts w:cs="Tahoma"/>
                <w:color w:val="00000A"/>
                <w:lang w:eastAsia="en-US"/>
              </w:rPr>
              <w:t xml:space="preserve"> може суттєво вплинути на рішення </w:t>
            </w:r>
            <w:r>
              <w:rPr>
                <w:rFonts w:cs="Tahoma"/>
                <w:color w:val="00000A"/>
                <w:lang w:eastAsia="en-US"/>
              </w:rPr>
              <w:t>з питання, яке розглядається</w:t>
            </w:r>
            <w:r w:rsidRPr="00602943">
              <w:rPr>
                <w:rFonts w:cs="Tahoma"/>
                <w:color w:val="00000A"/>
                <w:lang w:eastAsia="en-US"/>
              </w:rPr>
              <w:t>;</w:t>
            </w:r>
          </w:p>
          <w:p w14:paraId="3DDB0077" w14:textId="77777777" w:rsidR="003F1C94" w:rsidRDefault="003F1C94" w:rsidP="003F1C94">
            <w:pPr>
              <w:pStyle w:val="af5"/>
              <w:spacing w:after="0" w:line="240" w:lineRule="auto"/>
              <w:jc w:val="left"/>
              <w:rPr>
                <w:rFonts w:cs="Times New Roman"/>
                <w:color w:val="auto"/>
                <w:lang w:eastAsia="ru-RU"/>
              </w:rPr>
            </w:pPr>
          </w:p>
        </w:tc>
        <w:tc>
          <w:tcPr>
            <w:tcW w:w="7653" w:type="dxa"/>
          </w:tcPr>
          <w:p w14:paraId="15ADA4BB" w14:textId="77777777" w:rsidR="003F1C94" w:rsidRPr="00622E37" w:rsidRDefault="003F1C94" w:rsidP="003F1C94">
            <w:pPr>
              <w:spacing w:after="0" w:line="240" w:lineRule="auto"/>
              <w:rPr>
                <w:rFonts w:cs="Times New Roman"/>
                <w:highlight w:val="yellow"/>
              </w:rPr>
            </w:pPr>
          </w:p>
        </w:tc>
      </w:tr>
      <w:tr w:rsidR="003F1C94" w:rsidRPr="00622E37" w14:paraId="3D1C6179" w14:textId="77777777" w:rsidTr="00B3555C">
        <w:tc>
          <w:tcPr>
            <w:tcW w:w="7656" w:type="dxa"/>
            <w:shd w:val="clear" w:color="auto" w:fill="auto"/>
          </w:tcPr>
          <w:p w14:paraId="0844B6BF" w14:textId="77777777" w:rsidR="003F1C94" w:rsidRPr="00602943" w:rsidRDefault="003F1C94" w:rsidP="003F1C94">
            <w:pPr>
              <w:pStyle w:val="af5"/>
              <w:spacing w:after="0" w:line="240" w:lineRule="auto"/>
              <w:jc w:val="left"/>
              <w:rPr>
                <w:rFonts w:cs="Tahoma"/>
                <w:color w:val="00000A"/>
                <w:lang w:eastAsia="en-US"/>
              </w:rPr>
            </w:pPr>
            <w:r w:rsidRPr="00602943">
              <w:rPr>
                <w:rFonts w:cs="Tahoma"/>
                <w:color w:val="00000A"/>
                <w:lang w:eastAsia="en-US"/>
              </w:rPr>
              <w:t xml:space="preserve">2) розгляд іншим державним органом питання, вирішення якого має істотне значення для </w:t>
            </w:r>
            <w:r>
              <w:rPr>
                <w:rFonts w:cs="Tahoma"/>
                <w:color w:val="00000A"/>
                <w:lang w:eastAsia="en-US"/>
              </w:rPr>
              <w:t>прийнятті рішення з питання, яке розглядається</w:t>
            </w:r>
            <w:r w:rsidRPr="00602943">
              <w:rPr>
                <w:rFonts w:cs="Tahoma"/>
                <w:color w:val="00000A"/>
                <w:lang w:eastAsia="en-US"/>
              </w:rPr>
              <w:t>;</w:t>
            </w:r>
          </w:p>
          <w:p w14:paraId="1BEC3719" w14:textId="77777777" w:rsidR="003F1C94" w:rsidRDefault="003F1C94" w:rsidP="003F1C94">
            <w:pPr>
              <w:pStyle w:val="af5"/>
              <w:spacing w:after="0" w:line="240" w:lineRule="auto"/>
              <w:jc w:val="left"/>
              <w:rPr>
                <w:rFonts w:cs="Times New Roman"/>
                <w:color w:val="auto"/>
                <w:lang w:eastAsia="ru-RU"/>
              </w:rPr>
            </w:pPr>
          </w:p>
        </w:tc>
        <w:tc>
          <w:tcPr>
            <w:tcW w:w="7653" w:type="dxa"/>
          </w:tcPr>
          <w:p w14:paraId="500A7AF8" w14:textId="77777777" w:rsidR="003F1C94" w:rsidRPr="00622E37" w:rsidRDefault="003F1C94" w:rsidP="003F1C94">
            <w:pPr>
              <w:spacing w:after="0" w:line="240" w:lineRule="auto"/>
              <w:rPr>
                <w:rFonts w:cs="Times New Roman"/>
                <w:highlight w:val="yellow"/>
              </w:rPr>
            </w:pPr>
          </w:p>
        </w:tc>
      </w:tr>
      <w:tr w:rsidR="003F1C94" w:rsidRPr="00622E37" w14:paraId="2EC2E07F" w14:textId="77777777" w:rsidTr="00B3555C">
        <w:tc>
          <w:tcPr>
            <w:tcW w:w="7656" w:type="dxa"/>
            <w:shd w:val="clear" w:color="auto" w:fill="auto"/>
          </w:tcPr>
          <w:p w14:paraId="4F2367DF" w14:textId="77777777" w:rsidR="003F1C94" w:rsidRPr="00602943" w:rsidRDefault="003F1C94" w:rsidP="003F1C94">
            <w:pPr>
              <w:pStyle w:val="af5"/>
              <w:spacing w:after="0" w:line="240" w:lineRule="auto"/>
              <w:jc w:val="left"/>
              <w:rPr>
                <w:rFonts w:cs="Tahoma"/>
                <w:color w:val="00000A"/>
                <w:lang w:eastAsia="en-US"/>
              </w:rPr>
            </w:pPr>
            <w:r w:rsidRPr="00602943">
              <w:rPr>
                <w:rFonts w:cs="Tahoma"/>
                <w:color w:val="00000A"/>
                <w:lang w:eastAsia="en-US"/>
              </w:rPr>
              <w:t>3) звернення до органу спільного регулювання для отримання висновку щодо застосування положень цього Закону у сферах спільного регулювання та нагляду</w:t>
            </w:r>
            <w:r>
              <w:rPr>
                <w:rFonts w:cs="Tahoma"/>
                <w:color w:val="00000A"/>
                <w:lang w:eastAsia="en-US"/>
              </w:rPr>
              <w:t xml:space="preserve"> (контролю)</w:t>
            </w:r>
            <w:r w:rsidRPr="00602943">
              <w:rPr>
                <w:rFonts w:cs="Tahoma"/>
                <w:color w:val="00000A"/>
                <w:lang w:eastAsia="en-US"/>
              </w:rPr>
              <w:t>;</w:t>
            </w:r>
          </w:p>
          <w:p w14:paraId="04D42F95" w14:textId="77777777" w:rsidR="003F1C94" w:rsidRDefault="003F1C94" w:rsidP="003F1C94">
            <w:pPr>
              <w:pStyle w:val="af5"/>
              <w:spacing w:after="0" w:line="240" w:lineRule="auto"/>
              <w:jc w:val="left"/>
              <w:rPr>
                <w:rFonts w:cs="Times New Roman"/>
                <w:color w:val="auto"/>
                <w:lang w:eastAsia="ru-RU"/>
              </w:rPr>
            </w:pPr>
          </w:p>
        </w:tc>
        <w:tc>
          <w:tcPr>
            <w:tcW w:w="7653" w:type="dxa"/>
          </w:tcPr>
          <w:p w14:paraId="5B322BB0" w14:textId="77777777" w:rsidR="003F1C94" w:rsidRPr="00622E37" w:rsidRDefault="003F1C94" w:rsidP="003F1C94">
            <w:pPr>
              <w:spacing w:after="0" w:line="240" w:lineRule="auto"/>
              <w:rPr>
                <w:rFonts w:cs="Times New Roman"/>
                <w:highlight w:val="yellow"/>
              </w:rPr>
            </w:pPr>
          </w:p>
        </w:tc>
      </w:tr>
      <w:tr w:rsidR="003F1C94" w:rsidRPr="00622E37" w14:paraId="4D10345F" w14:textId="77777777" w:rsidTr="00B3555C">
        <w:tc>
          <w:tcPr>
            <w:tcW w:w="7656" w:type="dxa"/>
            <w:shd w:val="clear" w:color="auto" w:fill="auto"/>
          </w:tcPr>
          <w:p w14:paraId="1C54AF7B" w14:textId="77777777" w:rsidR="003F1C94" w:rsidRPr="00602943" w:rsidRDefault="003F1C94" w:rsidP="003F1C94">
            <w:pPr>
              <w:pStyle w:val="af5"/>
              <w:spacing w:after="0" w:line="240" w:lineRule="auto"/>
              <w:jc w:val="left"/>
              <w:rPr>
                <w:rFonts w:cs="Tahoma"/>
                <w:color w:val="00000A"/>
                <w:lang w:eastAsia="en-US"/>
              </w:rPr>
            </w:pPr>
            <w:r w:rsidRPr="00602943">
              <w:rPr>
                <w:rFonts w:cs="Tahoma"/>
                <w:color w:val="00000A"/>
                <w:lang w:eastAsia="en-US"/>
              </w:rPr>
              <w:t>4) направлення запиту на отримання від державних чи інших органів влади іноземних держав інформації, що необхідна для отримання доказів</w:t>
            </w:r>
            <w:r>
              <w:rPr>
                <w:rFonts w:cs="Tahoma"/>
                <w:color w:val="00000A"/>
                <w:lang w:eastAsia="en-US"/>
              </w:rPr>
              <w:t xml:space="preserve"> для розгляду питання</w:t>
            </w:r>
            <w:r w:rsidRPr="00602943">
              <w:rPr>
                <w:rFonts w:cs="Tahoma"/>
                <w:color w:val="00000A"/>
                <w:lang w:eastAsia="en-US"/>
              </w:rPr>
              <w:t>;</w:t>
            </w:r>
          </w:p>
          <w:p w14:paraId="052B2EA6" w14:textId="77777777" w:rsidR="003F1C94" w:rsidRDefault="003F1C94" w:rsidP="003F1C94">
            <w:pPr>
              <w:pStyle w:val="af5"/>
              <w:spacing w:after="0" w:line="240" w:lineRule="auto"/>
              <w:jc w:val="left"/>
              <w:rPr>
                <w:rFonts w:cs="Times New Roman"/>
                <w:color w:val="auto"/>
                <w:lang w:eastAsia="ru-RU"/>
              </w:rPr>
            </w:pPr>
          </w:p>
        </w:tc>
        <w:tc>
          <w:tcPr>
            <w:tcW w:w="7653" w:type="dxa"/>
          </w:tcPr>
          <w:p w14:paraId="64A946DB" w14:textId="77777777" w:rsidR="003F1C94" w:rsidRPr="00622E37" w:rsidRDefault="003F1C94" w:rsidP="003F1C94">
            <w:pPr>
              <w:spacing w:after="0" w:line="240" w:lineRule="auto"/>
              <w:rPr>
                <w:rFonts w:cs="Times New Roman"/>
                <w:highlight w:val="yellow"/>
              </w:rPr>
            </w:pPr>
          </w:p>
        </w:tc>
      </w:tr>
      <w:tr w:rsidR="003F1C94" w:rsidRPr="00622E37" w14:paraId="45B83397" w14:textId="77777777" w:rsidTr="00B3555C">
        <w:tc>
          <w:tcPr>
            <w:tcW w:w="7656" w:type="dxa"/>
            <w:shd w:val="clear" w:color="auto" w:fill="auto"/>
          </w:tcPr>
          <w:p w14:paraId="77DCB083" w14:textId="77777777" w:rsidR="003F1C94" w:rsidRPr="00602943" w:rsidRDefault="003F1C94" w:rsidP="003F1C94">
            <w:pPr>
              <w:pStyle w:val="af5"/>
              <w:spacing w:after="0" w:line="240" w:lineRule="auto"/>
              <w:rPr>
                <w:rFonts w:cs="Tahoma"/>
                <w:color w:val="00000A"/>
                <w:lang w:eastAsia="en-US"/>
              </w:rPr>
            </w:pPr>
            <w:r w:rsidRPr="00602943">
              <w:rPr>
                <w:rFonts w:cs="Tahoma"/>
                <w:color w:val="00000A"/>
                <w:lang w:eastAsia="en-US"/>
              </w:rPr>
              <w:t>5) замовлення експертизи.</w:t>
            </w:r>
          </w:p>
          <w:p w14:paraId="01B6012C" w14:textId="77777777" w:rsidR="003F1C94" w:rsidRDefault="003F1C94" w:rsidP="003F1C94">
            <w:pPr>
              <w:pStyle w:val="af5"/>
              <w:spacing w:after="0" w:line="240" w:lineRule="auto"/>
              <w:jc w:val="left"/>
              <w:rPr>
                <w:rFonts w:cs="Times New Roman"/>
                <w:color w:val="auto"/>
                <w:lang w:eastAsia="ru-RU"/>
              </w:rPr>
            </w:pPr>
          </w:p>
        </w:tc>
        <w:tc>
          <w:tcPr>
            <w:tcW w:w="7653" w:type="dxa"/>
          </w:tcPr>
          <w:p w14:paraId="3E57B499" w14:textId="77777777" w:rsidR="003F1C94" w:rsidRPr="00622E37" w:rsidRDefault="003F1C94" w:rsidP="003F1C94">
            <w:pPr>
              <w:spacing w:after="0" w:line="240" w:lineRule="auto"/>
              <w:rPr>
                <w:rFonts w:cs="Times New Roman"/>
                <w:highlight w:val="yellow"/>
              </w:rPr>
            </w:pPr>
          </w:p>
        </w:tc>
      </w:tr>
      <w:tr w:rsidR="003F1C94" w:rsidRPr="00622E37" w14:paraId="3A9B18F2" w14:textId="77777777" w:rsidTr="00B3555C">
        <w:tc>
          <w:tcPr>
            <w:tcW w:w="7656" w:type="dxa"/>
            <w:shd w:val="clear" w:color="auto" w:fill="auto"/>
          </w:tcPr>
          <w:p w14:paraId="686C7F95" w14:textId="77777777" w:rsidR="003F1C94" w:rsidRPr="00602943" w:rsidRDefault="003F1C94" w:rsidP="003F1C94">
            <w:pPr>
              <w:pStyle w:val="af5"/>
              <w:spacing w:after="0" w:line="240" w:lineRule="auto"/>
              <w:jc w:val="left"/>
              <w:rPr>
                <w:rFonts w:cs="Tahoma"/>
                <w:color w:val="00000A"/>
                <w:lang w:eastAsia="en-US"/>
              </w:rPr>
            </w:pPr>
            <w:r w:rsidRPr="00602943">
              <w:rPr>
                <w:rFonts w:cs="Tahoma"/>
                <w:color w:val="00000A"/>
                <w:lang w:eastAsia="en-US"/>
              </w:rPr>
              <w:t xml:space="preserve">3. Про зупинення </w:t>
            </w:r>
            <w:r>
              <w:rPr>
                <w:rFonts w:cs="Tahoma"/>
                <w:color w:val="00000A"/>
                <w:lang w:eastAsia="en-US"/>
              </w:rPr>
              <w:t>та поновлення строку для прийняття Національною радою рішення щодо з</w:t>
            </w:r>
            <w:r w:rsidRPr="00B50C9F">
              <w:rPr>
                <w:rFonts w:cs="Tahoma"/>
                <w:color w:val="00000A"/>
                <w:lang w:eastAsia="en-US"/>
              </w:rPr>
              <w:t>астосування заходів реагування або санкцій</w:t>
            </w:r>
            <w:r>
              <w:rPr>
                <w:rFonts w:cs="Tahoma"/>
                <w:color w:val="00000A"/>
                <w:lang w:eastAsia="en-US"/>
              </w:rPr>
              <w:t xml:space="preserve"> </w:t>
            </w:r>
            <w:r w:rsidRPr="00602943">
              <w:rPr>
                <w:rFonts w:cs="Tahoma"/>
                <w:color w:val="00000A"/>
                <w:lang w:eastAsia="en-US"/>
              </w:rPr>
              <w:t>Національна рада приймає рішення.</w:t>
            </w:r>
          </w:p>
          <w:p w14:paraId="43B0978F" w14:textId="77777777" w:rsidR="003F1C94" w:rsidRDefault="003F1C94" w:rsidP="003F1C94">
            <w:pPr>
              <w:pStyle w:val="af5"/>
              <w:spacing w:after="0" w:line="240" w:lineRule="auto"/>
              <w:jc w:val="left"/>
              <w:rPr>
                <w:rFonts w:cs="Times New Roman"/>
                <w:color w:val="auto"/>
                <w:lang w:eastAsia="ru-RU"/>
              </w:rPr>
            </w:pPr>
          </w:p>
        </w:tc>
        <w:tc>
          <w:tcPr>
            <w:tcW w:w="7653" w:type="dxa"/>
          </w:tcPr>
          <w:p w14:paraId="68B31E37" w14:textId="77777777" w:rsidR="003F1C94" w:rsidRPr="00622E37" w:rsidRDefault="003F1C94" w:rsidP="003F1C94">
            <w:pPr>
              <w:spacing w:after="0" w:line="240" w:lineRule="auto"/>
              <w:rPr>
                <w:rFonts w:cs="Times New Roman"/>
                <w:highlight w:val="yellow"/>
              </w:rPr>
            </w:pPr>
          </w:p>
        </w:tc>
      </w:tr>
      <w:tr w:rsidR="003F1C94" w:rsidRPr="00622E37" w14:paraId="1A25EE70" w14:textId="77777777" w:rsidTr="00B21C34">
        <w:tc>
          <w:tcPr>
            <w:tcW w:w="7656" w:type="dxa"/>
          </w:tcPr>
          <w:p w14:paraId="3A22BE66" w14:textId="475CE01A" w:rsidR="003F1C94" w:rsidRPr="00622E37" w:rsidRDefault="003F1C94" w:rsidP="003F1C94">
            <w:pPr>
              <w:spacing w:after="0" w:line="240" w:lineRule="auto"/>
              <w:jc w:val="center"/>
              <w:rPr>
                <w:rFonts w:eastAsia="Arial"/>
              </w:rPr>
            </w:pPr>
            <w:r>
              <w:rPr>
                <w:rFonts w:cs="Times New Roman"/>
                <w:b/>
                <w:sz w:val="24"/>
                <w:szCs w:val="24"/>
              </w:rPr>
              <w:t xml:space="preserve">Стаття </w:t>
            </w:r>
            <w:r>
              <w:rPr>
                <w:rFonts w:cs="Times New Roman"/>
                <w:b/>
                <w:sz w:val="24"/>
                <w:szCs w:val="24"/>
                <w:lang w:val="en-US"/>
              </w:rPr>
              <w:t>101</w:t>
            </w:r>
            <w:r>
              <w:rPr>
                <w:rFonts w:cs="Times New Roman"/>
                <w:b/>
                <w:sz w:val="24"/>
                <w:szCs w:val="24"/>
              </w:rPr>
              <w:t xml:space="preserve">. </w:t>
            </w:r>
            <w:r w:rsidRPr="006D7804">
              <w:rPr>
                <w:rFonts w:cs="Times New Roman"/>
                <w:b/>
                <w:sz w:val="24"/>
                <w:szCs w:val="24"/>
              </w:rPr>
              <w:t>Пр</w:t>
            </w:r>
            <w:r w:rsidR="00C36E66">
              <w:rPr>
                <w:rFonts w:cs="Times New Roman"/>
                <w:b/>
                <w:sz w:val="24"/>
                <w:szCs w:val="24"/>
              </w:rPr>
              <w:t xml:space="preserve">изначення </w:t>
            </w:r>
            <w:r w:rsidRPr="006D7804">
              <w:rPr>
                <w:rFonts w:cs="Times New Roman"/>
                <w:b/>
                <w:sz w:val="24"/>
                <w:szCs w:val="24"/>
              </w:rPr>
              <w:t>перевірк</w:t>
            </w:r>
            <w:r w:rsidR="00C36E66">
              <w:rPr>
                <w:rFonts w:cs="Times New Roman"/>
                <w:b/>
                <w:sz w:val="24"/>
                <w:szCs w:val="24"/>
              </w:rPr>
              <w:t>и</w:t>
            </w:r>
          </w:p>
          <w:p w14:paraId="025DFB22" w14:textId="77777777" w:rsidR="003F1C94" w:rsidRDefault="003F1C94" w:rsidP="003F1C94">
            <w:pPr>
              <w:pStyle w:val="af5"/>
              <w:spacing w:after="0" w:line="240" w:lineRule="auto"/>
              <w:jc w:val="left"/>
              <w:rPr>
                <w:rFonts w:cs="Times New Roman"/>
                <w:color w:val="auto"/>
                <w:lang w:eastAsia="ru-RU"/>
              </w:rPr>
            </w:pPr>
          </w:p>
        </w:tc>
        <w:tc>
          <w:tcPr>
            <w:tcW w:w="7653" w:type="dxa"/>
          </w:tcPr>
          <w:p w14:paraId="6A780A09" w14:textId="0F3BC7E4" w:rsidR="003F1C94" w:rsidRPr="00622E37" w:rsidRDefault="003F1C94" w:rsidP="003F1C94">
            <w:pPr>
              <w:spacing w:after="0" w:line="240" w:lineRule="auto"/>
              <w:rPr>
                <w:rFonts w:cs="Times New Roman"/>
                <w:highlight w:val="yellow"/>
              </w:rPr>
            </w:pPr>
          </w:p>
        </w:tc>
      </w:tr>
      <w:tr w:rsidR="003F1C94" w:rsidRPr="00622E37" w14:paraId="3473EA9E" w14:textId="77777777" w:rsidTr="007631A7">
        <w:tc>
          <w:tcPr>
            <w:tcW w:w="7656" w:type="dxa"/>
          </w:tcPr>
          <w:p w14:paraId="3FEF4D4D" w14:textId="287D2B2B" w:rsidR="003F1C94" w:rsidRDefault="003F1C94" w:rsidP="003F1C94">
            <w:pPr>
              <w:pStyle w:val="af5"/>
              <w:spacing w:after="0" w:line="240" w:lineRule="auto"/>
              <w:jc w:val="left"/>
              <w:rPr>
                <w:rFonts w:cs="Tahoma"/>
                <w:color w:val="00000A"/>
                <w:lang w:eastAsia="en-US"/>
              </w:rPr>
            </w:pPr>
            <w:r w:rsidRPr="00602943">
              <w:rPr>
                <w:rFonts w:cs="Tahoma"/>
                <w:color w:val="00000A"/>
                <w:lang w:eastAsia="en-US"/>
              </w:rPr>
              <w:t xml:space="preserve">1. </w:t>
            </w:r>
            <w:r>
              <w:rPr>
                <w:rFonts w:cs="Tahoma"/>
                <w:color w:val="00000A"/>
                <w:lang w:eastAsia="en-US"/>
              </w:rPr>
              <w:t>У разі виявлення ознак можливого порушення вимог законодавства та</w:t>
            </w:r>
            <w:r w:rsidRPr="00AF09F7">
              <w:rPr>
                <w:lang w:val="ru-RU"/>
              </w:rPr>
              <w:t>/</w:t>
            </w:r>
            <w:r>
              <w:t xml:space="preserve">або умов ліцензії </w:t>
            </w:r>
            <w:r w:rsidRPr="00602943">
              <w:rPr>
                <w:rFonts w:cs="Tahoma"/>
                <w:color w:val="00000A"/>
                <w:lang w:eastAsia="en-US"/>
              </w:rPr>
              <w:t xml:space="preserve">Національна рада </w:t>
            </w:r>
            <w:r>
              <w:rPr>
                <w:rFonts w:cs="Tahoma"/>
                <w:color w:val="00000A"/>
                <w:lang w:eastAsia="en-US"/>
              </w:rPr>
              <w:t>може прийняти рішення про призначення перевірки.</w:t>
            </w:r>
          </w:p>
          <w:p w14:paraId="6E360D63" w14:textId="77777777" w:rsidR="003F1C94" w:rsidRPr="007631A7" w:rsidRDefault="003F1C94" w:rsidP="003F1C94">
            <w:pPr>
              <w:pStyle w:val="af5"/>
              <w:spacing w:after="0" w:line="240" w:lineRule="auto"/>
              <w:jc w:val="left"/>
            </w:pPr>
          </w:p>
        </w:tc>
        <w:tc>
          <w:tcPr>
            <w:tcW w:w="7653" w:type="dxa"/>
          </w:tcPr>
          <w:p w14:paraId="2AAC70E6" w14:textId="77777777" w:rsidR="003F1C94" w:rsidRPr="00A41B1C" w:rsidRDefault="003F1C94" w:rsidP="003F1C94">
            <w:pPr>
              <w:spacing w:after="0" w:line="240" w:lineRule="auto"/>
              <w:rPr>
                <w:highlight w:val="green"/>
              </w:rPr>
            </w:pPr>
          </w:p>
        </w:tc>
      </w:tr>
      <w:tr w:rsidR="003F1C94" w:rsidRPr="00622E37" w14:paraId="3BFDF807" w14:textId="77777777" w:rsidTr="007631A7">
        <w:tc>
          <w:tcPr>
            <w:tcW w:w="7656" w:type="dxa"/>
          </w:tcPr>
          <w:p w14:paraId="5A7565A7" w14:textId="70D1DB1D" w:rsidR="003F1C94" w:rsidRPr="0046484C" w:rsidRDefault="003F1C94" w:rsidP="003F1C94">
            <w:pPr>
              <w:pStyle w:val="af5"/>
              <w:spacing w:after="0" w:line="240" w:lineRule="auto"/>
              <w:jc w:val="left"/>
              <w:rPr>
                <w:rFonts w:cs="Tahoma"/>
                <w:color w:val="00000A"/>
                <w:lang w:eastAsia="en-US"/>
              </w:rPr>
            </w:pPr>
            <w:r w:rsidRPr="0046484C">
              <w:rPr>
                <w:rFonts w:cs="Tahoma"/>
                <w:color w:val="00000A"/>
                <w:lang w:eastAsia="en-US"/>
              </w:rPr>
              <w:lastRenderedPageBreak/>
              <w:t xml:space="preserve">Національна рада має право не </w:t>
            </w:r>
            <w:r>
              <w:rPr>
                <w:rFonts w:cs="Tahoma"/>
                <w:color w:val="00000A"/>
                <w:lang w:eastAsia="en-US"/>
              </w:rPr>
              <w:t xml:space="preserve">призначати перевірку щодо </w:t>
            </w:r>
            <w:r w:rsidRPr="0046484C">
              <w:rPr>
                <w:rFonts w:cs="Tahoma"/>
                <w:color w:val="00000A"/>
                <w:lang w:eastAsia="en-US"/>
              </w:rPr>
              <w:t xml:space="preserve">порушення </w:t>
            </w:r>
            <w:r w:rsidRPr="004E0318">
              <w:t xml:space="preserve">законодавства </w:t>
            </w:r>
            <w:r>
              <w:t>та</w:t>
            </w:r>
            <w:r>
              <w:rPr>
                <w:lang w:val="en-US"/>
              </w:rPr>
              <w:t>/</w:t>
            </w:r>
            <w:r>
              <w:t>або умов ліцензії</w:t>
            </w:r>
            <w:r w:rsidRPr="0046484C">
              <w:rPr>
                <w:rFonts w:cs="Tahoma"/>
                <w:color w:val="00000A"/>
                <w:lang w:eastAsia="en-US"/>
              </w:rPr>
              <w:t xml:space="preserve">, якщо порушення є малозначним, зокрема, не завдає істотної шкоди суспільному інтересу чи інтересам конкретних осіб. </w:t>
            </w:r>
            <w:r>
              <w:rPr>
                <w:rFonts w:cs="Tahoma"/>
                <w:color w:val="00000A"/>
                <w:lang w:eastAsia="en-US"/>
              </w:rPr>
              <w:t>В такому випадку Національна рада може застосувати захід реагування у вигляді припису.</w:t>
            </w:r>
          </w:p>
          <w:p w14:paraId="7527ECEE" w14:textId="77777777" w:rsidR="003F1C94" w:rsidRPr="007631A7" w:rsidRDefault="003F1C94" w:rsidP="003F1C94">
            <w:pPr>
              <w:pStyle w:val="af5"/>
              <w:spacing w:after="0" w:line="240" w:lineRule="auto"/>
              <w:jc w:val="left"/>
            </w:pPr>
          </w:p>
        </w:tc>
        <w:tc>
          <w:tcPr>
            <w:tcW w:w="7653" w:type="dxa"/>
          </w:tcPr>
          <w:p w14:paraId="17B954FC" w14:textId="77777777" w:rsidR="003F1C94" w:rsidRPr="00A41B1C" w:rsidRDefault="003F1C94" w:rsidP="003F1C94">
            <w:pPr>
              <w:spacing w:after="0" w:line="240" w:lineRule="auto"/>
              <w:rPr>
                <w:highlight w:val="green"/>
              </w:rPr>
            </w:pPr>
          </w:p>
        </w:tc>
      </w:tr>
      <w:tr w:rsidR="00C36E66" w:rsidRPr="00622E37" w14:paraId="1ABF2D16" w14:textId="77777777" w:rsidTr="007631A7">
        <w:tc>
          <w:tcPr>
            <w:tcW w:w="7656" w:type="dxa"/>
          </w:tcPr>
          <w:p w14:paraId="78AB7C70" w14:textId="77777777" w:rsidR="00C36E66" w:rsidRDefault="00C36E66" w:rsidP="00C36E66">
            <w:pPr>
              <w:pStyle w:val="af5"/>
              <w:spacing w:after="0" w:line="240" w:lineRule="auto"/>
              <w:jc w:val="left"/>
              <w:rPr>
                <w:rFonts w:cs="Tahoma"/>
                <w:color w:val="00000A"/>
                <w:lang w:eastAsia="en-US"/>
              </w:rPr>
            </w:pPr>
            <w:r>
              <w:rPr>
                <w:rFonts w:cs="Tahoma"/>
                <w:color w:val="00000A"/>
                <w:lang w:eastAsia="en-US"/>
              </w:rPr>
              <w:t>2</w:t>
            </w:r>
            <w:r w:rsidRPr="00C36E66">
              <w:rPr>
                <w:rFonts w:cs="Tahoma"/>
                <w:color w:val="00000A"/>
                <w:lang w:eastAsia="en-US"/>
              </w:rPr>
              <w:t xml:space="preserve">. При виявленні ознак можливого порушення законодавства та у разі неможливості встановлення суб'єкта, щодо якого може бути прийняте рішення щодо призначення перевірки, Національна рада має право вживати всіх необхідних заходів для визначення такого суб'єкта.  </w:t>
            </w:r>
          </w:p>
          <w:p w14:paraId="3F6A0D15" w14:textId="1558546C" w:rsidR="00C36E66" w:rsidRPr="0046484C" w:rsidRDefault="00C36E66" w:rsidP="00C36E66">
            <w:pPr>
              <w:pStyle w:val="af5"/>
              <w:spacing w:after="0" w:line="240" w:lineRule="auto"/>
              <w:jc w:val="left"/>
              <w:rPr>
                <w:rFonts w:cs="Tahoma"/>
                <w:color w:val="00000A"/>
                <w:lang w:eastAsia="en-US"/>
              </w:rPr>
            </w:pPr>
          </w:p>
        </w:tc>
        <w:tc>
          <w:tcPr>
            <w:tcW w:w="7653" w:type="dxa"/>
          </w:tcPr>
          <w:p w14:paraId="6284C67A" w14:textId="77777777" w:rsidR="00C36E66" w:rsidRPr="00A41B1C" w:rsidRDefault="00C36E66" w:rsidP="003F1C94">
            <w:pPr>
              <w:spacing w:after="0" w:line="240" w:lineRule="auto"/>
              <w:rPr>
                <w:highlight w:val="green"/>
              </w:rPr>
            </w:pPr>
          </w:p>
        </w:tc>
      </w:tr>
      <w:tr w:rsidR="003F1C94" w:rsidRPr="00622E37" w14:paraId="149A0C10" w14:textId="77777777" w:rsidTr="007631A7">
        <w:tc>
          <w:tcPr>
            <w:tcW w:w="7656" w:type="dxa"/>
          </w:tcPr>
          <w:p w14:paraId="1AAAA9EA" w14:textId="77777777" w:rsidR="003F1C94" w:rsidRDefault="00C36E66" w:rsidP="00C36E66">
            <w:pPr>
              <w:pStyle w:val="af5"/>
              <w:spacing w:after="0" w:line="240" w:lineRule="auto"/>
              <w:jc w:val="left"/>
            </w:pPr>
            <w:r>
              <w:t>3</w:t>
            </w:r>
            <w:r w:rsidR="003F1C94" w:rsidRPr="007631A7">
              <w:t>. Національна рада, виходячи з тяжкості потенційних порушень, а також інших обставин може призначати виїзні або безвиїзні, планові або позапланові перевірки у визначеному Національною радою порядку.</w:t>
            </w:r>
          </w:p>
          <w:p w14:paraId="45DD3D44" w14:textId="4AFB02E3" w:rsidR="00037E21" w:rsidRDefault="00037E21" w:rsidP="00C36E66">
            <w:pPr>
              <w:pStyle w:val="af5"/>
              <w:spacing w:after="0" w:line="240" w:lineRule="auto"/>
              <w:jc w:val="left"/>
              <w:rPr>
                <w:rFonts w:cs="Times New Roman"/>
                <w:color w:val="auto"/>
                <w:lang w:eastAsia="ru-RU"/>
              </w:rPr>
            </w:pPr>
          </w:p>
        </w:tc>
        <w:tc>
          <w:tcPr>
            <w:tcW w:w="7653" w:type="dxa"/>
          </w:tcPr>
          <w:p w14:paraId="538446B9" w14:textId="77777777" w:rsidR="003F1C94" w:rsidRPr="00622E37" w:rsidRDefault="003F1C94" w:rsidP="00037E21">
            <w:pPr>
              <w:spacing w:after="0" w:line="240" w:lineRule="auto"/>
              <w:rPr>
                <w:rFonts w:cs="Times New Roman"/>
                <w:highlight w:val="yellow"/>
              </w:rPr>
            </w:pPr>
          </w:p>
        </w:tc>
      </w:tr>
      <w:tr w:rsidR="00C36E66" w:rsidRPr="00622E37" w14:paraId="79966BA5" w14:textId="77777777" w:rsidTr="007631A7">
        <w:tc>
          <w:tcPr>
            <w:tcW w:w="7656" w:type="dxa"/>
          </w:tcPr>
          <w:p w14:paraId="6776265D" w14:textId="77777777" w:rsidR="00C36E66" w:rsidRDefault="00C36E66" w:rsidP="00C36E66">
            <w:pPr>
              <w:spacing w:after="0" w:line="240" w:lineRule="auto"/>
            </w:pPr>
            <w:r>
              <w:t>4. Підставами для проведення перевірки є:</w:t>
            </w:r>
          </w:p>
          <w:p w14:paraId="6E909581" w14:textId="77777777" w:rsidR="00C36E66" w:rsidRDefault="00C36E66" w:rsidP="00C36E66">
            <w:pPr>
              <w:spacing w:after="0" w:line="240" w:lineRule="auto"/>
            </w:pPr>
          </w:p>
        </w:tc>
        <w:tc>
          <w:tcPr>
            <w:tcW w:w="7653" w:type="dxa"/>
          </w:tcPr>
          <w:p w14:paraId="3BC46D00" w14:textId="77777777" w:rsidR="00C36E66" w:rsidRPr="00C53D7C" w:rsidRDefault="00C36E66" w:rsidP="00C36E66">
            <w:pPr>
              <w:spacing w:after="0" w:line="240" w:lineRule="auto"/>
              <w:rPr>
                <w:rFonts w:cs="Times New Roman"/>
              </w:rPr>
            </w:pPr>
          </w:p>
        </w:tc>
      </w:tr>
      <w:tr w:rsidR="00C36E66" w:rsidRPr="00622E37" w14:paraId="7CF13FDC" w14:textId="77777777" w:rsidTr="007631A7">
        <w:tc>
          <w:tcPr>
            <w:tcW w:w="7656" w:type="dxa"/>
          </w:tcPr>
          <w:p w14:paraId="3AAAB7EB" w14:textId="77777777" w:rsidR="00C36E66" w:rsidRPr="00622E37" w:rsidRDefault="00C36E66" w:rsidP="00C36E66">
            <w:pPr>
              <w:spacing w:after="0" w:line="240" w:lineRule="auto"/>
            </w:pPr>
            <w:r>
              <w:t>1</w:t>
            </w:r>
            <w:r w:rsidRPr="00622E37">
              <w:t xml:space="preserve">) неподання, несвоєчасне подання або подання недостовірної інформації, що </w:t>
            </w:r>
            <w:r>
              <w:t xml:space="preserve">має </w:t>
            </w:r>
            <w:r w:rsidRPr="00622E37">
              <w:t xml:space="preserve">подаватися </w:t>
            </w:r>
            <w:r>
              <w:t xml:space="preserve">суб’єктом у сфері медіа </w:t>
            </w:r>
            <w:r w:rsidRPr="00622E37">
              <w:t>відповідно до цього Закону;</w:t>
            </w:r>
          </w:p>
          <w:p w14:paraId="64A6A36E" w14:textId="77777777" w:rsidR="00C36E66" w:rsidRDefault="00C36E66" w:rsidP="00C36E66">
            <w:pPr>
              <w:spacing w:after="0" w:line="240" w:lineRule="auto"/>
            </w:pPr>
          </w:p>
        </w:tc>
        <w:tc>
          <w:tcPr>
            <w:tcW w:w="7653" w:type="dxa"/>
          </w:tcPr>
          <w:p w14:paraId="67D8A2FA" w14:textId="77777777" w:rsidR="00C36E66" w:rsidRPr="00C53D7C" w:rsidRDefault="00C36E66" w:rsidP="00C36E66">
            <w:pPr>
              <w:spacing w:after="0" w:line="240" w:lineRule="auto"/>
              <w:rPr>
                <w:rFonts w:cs="Times New Roman"/>
              </w:rPr>
            </w:pPr>
          </w:p>
        </w:tc>
      </w:tr>
      <w:tr w:rsidR="00C36E66" w:rsidRPr="00622E37" w14:paraId="2DC0A0CE" w14:textId="77777777" w:rsidTr="007631A7">
        <w:tc>
          <w:tcPr>
            <w:tcW w:w="7656" w:type="dxa"/>
          </w:tcPr>
          <w:p w14:paraId="425E8F0F" w14:textId="77777777" w:rsidR="00C36E66" w:rsidRPr="00622E37" w:rsidRDefault="00C36E66" w:rsidP="00C36E66">
            <w:pPr>
              <w:spacing w:after="0" w:line="240" w:lineRule="auto"/>
            </w:pPr>
            <w:r>
              <w:t>2</w:t>
            </w:r>
            <w:r w:rsidRPr="00622E37">
              <w:t xml:space="preserve">) неподання </w:t>
            </w:r>
            <w:r>
              <w:t xml:space="preserve">суб’єктом у сфері медіа </w:t>
            </w:r>
            <w:r w:rsidRPr="00622E37">
              <w:t>копій документів, пояснень та іншої інформації на законну та мотивовану вимогу Національної ради;</w:t>
            </w:r>
          </w:p>
          <w:p w14:paraId="510490DB" w14:textId="77777777" w:rsidR="00C36E66" w:rsidRDefault="00C36E66" w:rsidP="00C36E66">
            <w:pPr>
              <w:spacing w:after="0" w:line="240" w:lineRule="auto"/>
            </w:pPr>
          </w:p>
        </w:tc>
        <w:tc>
          <w:tcPr>
            <w:tcW w:w="7653" w:type="dxa"/>
          </w:tcPr>
          <w:p w14:paraId="37360092" w14:textId="77777777" w:rsidR="00C36E66" w:rsidRPr="00C53D7C" w:rsidRDefault="00C36E66" w:rsidP="00C36E66">
            <w:pPr>
              <w:spacing w:after="0" w:line="240" w:lineRule="auto"/>
              <w:rPr>
                <w:rFonts w:cs="Times New Roman"/>
              </w:rPr>
            </w:pPr>
          </w:p>
        </w:tc>
      </w:tr>
      <w:tr w:rsidR="00C36E66" w:rsidRPr="00622E37" w14:paraId="29450C56" w14:textId="77777777" w:rsidTr="007631A7">
        <w:tc>
          <w:tcPr>
            <w:tcW w:w="7656" w:type="dxa"/>
          </w:tcPr>
          <w:p w14:paraId="40A30060" w14:textId="77777777" w:rsidR="00C36E66" w:rsidRPr="00622E37" w:rsidRDefault="00C36E66" w:rsidP="00C36E66">
            <w:pPr>
              <w:spacing w:after="0" w:line="240" w:lineRule="auto"/>
            </w:pPr>
            <w:r>
              <w:t>3</w:t>
            </w:r>
            <w:r w:rsidRPr="00622E37">
              <w:t xml:space="preserve">) надходження скарг від юридичних та фізичних осіб, органів державної влади та органів місцевого самоврядування, що свідчать про </w:t>
            </w:r>
            <w:r>
              <w:t xml:space="preserve">можливе </w:t>
            </w:r>
            <w:r w:rsidRPr="00622E37">
              <w:t xml:space="preserve">порушення </w:t>
            </w:r>
            <w:r w:rsidRPr="004E0318">
              <w:t xml:space="preserve">законодавства </w:t>
            </w:r>
            <w:r>
              <w:t>та</w:t>
            </w:r>
            <w:r>
              <w:rPr>
                <w:lang w:val="en-US"/>
              </w:rPr>
              <w:t>/</w:t>
            </w:r>
            <w:r>
              <w:t>або умов ліцензії;</w:t>
            </w:r>
          </w:p>
          <w:p w14:paraId="57B74376" w14:textId="77777777" w:rsidR="00C36E66" w:rsidRDefault="00C36E66" w:rsidP="00C36E66">
            <w:pPr>
              <w:spacing w:after="0" w:line="240" w:lineRule="auto"/>
            </w:pPr>
          </w:p>
        </w:tc>
        <w:tc>
          <w:tcPr>
            <w:tcW w:w="7653" w:type="dxa"/>
          </w:tcPr>
          <w:p w14:paraId="2CA3F6EF" w14:textId="77777777" w:rsidR="00C36E66" w:rsidRPr="00C53D7C" w:rsidRDefault="00C36E66" w:rsidP="00C36E66">
            <w:pPr>
              <w:spacing w:after="0" w:line="240" w:lineRule="auto"/>
              <w:rPr>
                <w:rFonts w:cs="Times New Roman"/>
              </w:rPr>
            </w:pPr>
          </w:p>
        </w:tc>
      </w:tr>
      <w:tr w:rsidR="00C36E66" w:rsidRPr="00622E37" w14:paraId="71A4B396" w14:textId="77777777" w:rsidTr="007631A7">
        <w:tc>
          <w:tcPr>
            <w:tcW w:w="7656" w:type="dxa"/>
          </w:tcPr>
          <w:p w14:paraId="4852391E" w14:textId="77777777" w:rsidR="00C36E66" w:rsidRPr="00622E37" w:rsidRDefault="00C36E66" w:rsidP="00C36E66">
            <w:pPr>
              <w:spacing w:after="0" w:line="240" w:lineRule="auto"/>
            </w:pPr>
            <w:r>
              <w:t>4</w:t>
            </w:r>
            <w:r w:rsidRPr="00622E37">
              <w:t>) подання суб’єктом у сфері медіа письмової заяви до Національної ради про проведення перевірки за його бажанням (ініціативою);</w:t>
            </w:r>
          </w:p>
          <w:p w14:paraId="55090C35" w14:textId="77777777" w:rsidR="00C36E66" w:rsidRDefault="00C36E66" w:rsidP="00C36E66">
            <w:pPr>
              <w:spacing w:after="0" w:line="240" w:lineRule="auto"/>
            </w:pPr>
          </w:p>
        </w:tc>
        <w:tc>
          <w:tcPr>
            <w:tcW w:w="7653" w:type="dxa"/>
          </w:tcPr>
          <w:p w14:paraId="57264151" w14:textId="77777777" w:rsidR="00C36E66" w:rsidRPr="00C53D7C" w:rsidRDefault="00C36E66" w:rsidP="00C36E66">
            <w:pPr>
              <w:spacing w:after="0" w:line="240" w:lineRule="auto"/>
              <w:rPr>
                <w:rFonts w:cs="Times New Roman"/>
              </w:rPr>
            </w:pPr>
          </w:p>
        </w:tc>
      </w:tr>
      <w:tr w:rsidR="00C36E66" w:rsidRPr="00622E37" w14:paraId="6D34F20C" w14:textId="77777777" w:rsidTr="007631A7">
        <w:tc>
          <w:tcPr>
            <w:tcW w:w="7656" w:type="dxa"/>
          </w:tcPr>
          <w:p w14:paraId="1566105D" w14:textId="77777777" w:rsidR="00C36E66" w:rsidRPr="00FC34F5" w:rsidRDefault="00C36E66" w:rsidP="00C36E66">
            <w:pPr>
              <w:spacing w:after="0" w:line="240" w:lineRule="auto"/>
            </w:pPr>
            <w:r>
              <w:t>5</w:t>
            </w:r>
            <w:r w:rsidRPr="00FC34F5">
              <w:t xml:space="preserve">) виявлення Національною радою </w:t>
            </w:r>
            <w:r>
              <w:t xml:space="preserve">за наслідками розгляду результатів моніторингу </w:t>
            </w:r>
            <w:r w:rsidRPr="00FC34F5">
              <w:t>ознак можливого порушення законодавства та/або умов ліцензії;</w:t>
            </w:r>
          </w:p>
          <w:p w14:paraId="60680031" w14:textId="77777777" w:rsidR="00C36E66" w:rsidRDefault="00C36E66" w:rsidP="00C36E66">
            <w:pPr>
              <w:spacing w:after="0" w:line="240" w:lineRule="auto"/>
            </w:pPr>
          </w:p>
        </w:tc>
        <w:tc>
          <w:tcPr>
            <w:tcW w:w="7653" w:type="dxa"/>
          </w:tcPr>
          <w:p w14:paraId="10DC444D" w14:textId="77777777" w:rsidR="00C36E66" w:rsidRPr="00C53D7C" w:rsidRDefault="00C36E66" w:rsidP="00C36E66">
            <w:pPr>
              <w:spacing w:after="0" w:line="240" w:lineRule="auto"/>
              <w:rPr>
                <w:rFonts w:cs="Times New Roman"/>
              </w:rPr>
            </w:pPr>
          </w:p>
        </w:tc>
      </w:tr>
      <w:tr w:rsidR="00C36E66" w:rsidRPr="00622E37" w14:paraId="3D049DEE" w14:textId="77777777" w:rsidTr="007631A7">
        <w:tc>
          <w:tcPr>
            <w:tcW w:w="7656" w:type="dxa"/>
          </w:tcPr>
          <w:p w14:paraId="078E78CF" w14:textId="77777777" w:rsidR="00C36E66" w:rsidRPr="00622E37" w:rsidRDefault="00C36E66" w:rsidP="00C36E66">
            <w:pPr>
              <w:spacing w:after="0" w:line="240" w:lineRule="auto"/>
            </w:pPr>
            <w:r>
              <w:t>6</w:t>
            </w:r>
            <w:r w:rsidRPr="00622E37">
              <w:t xml:space="preserve">) </w:t>
            </w:r>
            <w:r>
              <w:t xml:space="preserve">необхідності </w:t>
            </w:r>
            <w:r w:rsidRPr="00622E37">
              <w:t>перевірк</w:t>
            </w:r>
            <w:r>
              <w:t>и</w:t>
            </w:r>
            <w:r w:rsidRPr="00622E37">
              <w:t xml:space="preserve"> виконання </w:t>
            </w:r>
            <w:r>
              <w:t xml:space="preserve">суб’єктом у сфері медіа </w:t>
            </w:r>
            <w:r w:rsidRPr="00622E37">
              <w:t>рішень</w:t>
            </w:r>
            <w:r>
              <w:t xml:space="preserve"> чи приписів </w:t>
            </w:r>
            <w:r w:rsidRPr="00622E37">
              <w:t>Національної ради щодо усунення порушень вимог законодавства та/або умов ліцензії, прийнятих і виданих за результатами проведених перевірок;</w:t>
            </w:r>
          </w:p>
          <w:p w14:paraId="7CB34B1D" w14:textId="77777777" w:rsidR="00C36E66" w:rsidRDefault="00C36E66" w:rsidP="00C36E66">
            <w:pPr>
              <w:spacing w:after="0" w:line="240" w:lineRule="auto"/>
            </w:pPr>
          </w:p>
        </w:tc>
        <w:tc>
          <w:tcPr>
            <w:tcW w:w="7653" w:type="dxa"/>
          </w:tcPr>
          <w:p w14:paraId="0555860F" w14:textId="77777777" w:rsidR="00C36E66" w:rsidRPr="00C53D7C" w:rsidRDefault="00C36E66" w:rsidP="00C36E66">
            <w:pPr>
              <w:spacing w:after="0" w:line="240" w:lineRule="auto"/>
              <w:rPr>
                <w:rFonts w:cs="Times New Roman"/>
              </w:rPr>
            </w:pPr>
          </w:p>
        </w:tc>
      </w:tr>
      <w:tr w:rsidR="00C36E66" w:rsidRPr="00622E37" w14:paraId="41195241" w14:textId="77777777" w:rsidTr="007631A7">
        <w:tc>
          <w:tcPr>
            <w:tcW w:w="7656" w:type="dxa"/>
          </w:tcPr>
          <w:p w14:paraId="7FBD5970" w14:textId="77777777" w:rsidR="00C36E66" w:rsidRPr="00622E37" w:rsidRDefault="00C36E66" w:rsidP="00C36E66">
            <w:pPr>
              <w:spacing w:after="0" w:line="240" w:lineRule="auto"/>
            </w:pPr>
            <w:r>
              <w:lastRenderedPageBreak/>
              <w:t>7</w:t>
            </w:r>
            <w:r w:rsidRPr="00622E37">
              <w:t xml:space="preserve">) отримання обґрунтованої інформації, окрім звернень фізичних та юридичних осіб, органів державної влади та місцевого самоврядування, що свідчить про наявність ознак </w:t>
            </w:r>
            <w:r>
              <w:t xml:space="preserve">можливого </w:t>
            </w:r>
            <w:r w:rsidRPr="00622E37">
              <w:t>порушен</w:t>
            </w:r>
            <w:r>
              <w:t>ня</w:t>
            </w:r>
            <w:r w:rsidRPr="00622E37">
              <w:t xml:space="preserve"> суб’єктом у сфері медіа вимог законодавства та/або умов ліцензії.</w:t>
            </w:r>
          </w:p>
          <w:p w14:paraId="03439994" w14:textId="77777777" w:rsidR="00C36E66" w:rsidRDefault="00C36E66" w:rsidP="00C36E66">
            <w:pPr>
              <w:spacing w:after="0" w:line="240" w:lineRule="auto"/>
            </w:pPr>
          </w:p>
        </w:tc>
        <w:tc>
          <w:tcPr>
            <w:tcW w:w="7653" w:type="dxa"/>
          </w:tcPr>
          <w:p w14:paraId="5367684E" w14:textId="77777777" w:rsidR="00C36E66" w:rsidRPr="00C53D7C" w:rsidRDefault="00C36E66" w:rsidP="00C36E66">
            <w:pPr>
              <w:spacing w:after="0" w:line="240" w:lineRule="auto"/>
              <w:rPr>
                <w:rFonts w:cs="Times New Roman"/>
              </w:rPr>
            </w:pPr>
          </w:p>
        </w:tc>
      </w:tr>
      <w:tr w:rsidR="00C36E66" w:rsidRPr="00622E37" w14:paraId="6BC7353A" w14:textId="77777777" w:rsidTr="007631A7">
        <w:tc>
          <w:tcPr>
            <w:tcW w:w="7656" w:type="dxa"/>
          </w:tcPr>
          <w:p w14:paraId="1E1D1F64" w14:textId="0A8A30C3" w:rsidR="00C36E66" w:rsidRPr="00622E37" w:rsidRDefault="00C36E66" w:rsidP="00C36E66">
            <w:pPr>
              <w:spacing w:after="0" w:line="240" w:lineRule="auto"/>
            </w:pPr>
            <w:r>
              <w:t>5</w:t>
            </w:r>
            <w:r w:rsidRPr="00622E37">
              <w:t>. Інформація, що міститься в анонімному зверненні, не може бути підставою для призначення перевірки.</w:t>
            </w:r>
          </w:p>
          <w:p w14:paraId="1FA3993B" w14:textId="77777777" w:rsidR="00C36E66" w:rsidRDefault="00C36E66" w:rsidP="00C36E66">
            <w:pPr>
              <w:spacing w:after="0" w:line="240" w:lineRule="auto"/>
            </w:pPr>
          </w:p>
        </w:tc>
        <w:tc>
          <w:tcPr>
            <w:tcW w:w="7653" w:type="dxa"/>
          </w:tcPr>
          <w:p w14:paraId="623A25C1" w14:textId="77777777" w:rsidR="00C36E66" w:rsidRPr="00C53D7C" w:rsidRDefault="00C36E66" w:rsidP="00C36E66">
            <w:pPr>
              <w:spacing w:after="0" w:line="240" w:lineRule="auto"/>
              <w:rPr>
                <w:rFonts w:cs="Times New Roman"/>
              </w:rPr>
            </w:pPr>
          </w:p>
        </w:tc>
      </w:tr>
      <w:tr w:rsidR="00C36E66" w:rsidRPr="00622E37" w14:paraId="4747D104" w14:textId="77777777" w:rsidTr="007631A7">
        <w:tc>
          <w:tcPr>
            <w:tcW w:w="7656" w:type="dxa"/>
          </w:tcPr>
          <w:p w14:paraId="7D0A499C" w14:textId="515EFDA9" w:rsidR="00C36E66" w:rsidRPr="00622E37" w:rsidRDefault="00C36E66" w:rsidP="00C36E66">
            <w:pPr>
              <w:spacing w:after="0" w:line="240" w:lineRule="auto"/>
            </w:pPr>
            <w:r>
              <w:t>6</w:t>
            </w:r>
            <w:r w:rsidRPr="00622E37">
              <w:t>. Перевірки провод</w:t>
            </w:r>
            <w:r>
              <w:t>я</w:t>
            </w:r>
            <w:r w:rsidRPr="00622E37">
              <w:t>ться на підставі рішення Національної ради про призначення перевірки, у якому зазначається найменування суб’єкта у сфері медіа, щодо якого буде проводитись перевірка, вид та предмет перевірки.</w:t>
            </w:r>
          </w:p>
          <w:p w14:paraId="57107E97" w14:textId="77777777" w:rsidR="00C36E66" w:rsidRDefault="00C36E66" w:rsidP="00C36E66">
            <w:pPr>
              <w:spacing w:after="0" w:line="240" w:lineRule="auto"/>
            </w:pPr>
          </w:p>
        </w:tc>
        <w:tc>
          <w:tcPr>
            <w:tcW w:w="7653" w:type="dxa"/>
          </w:tcPr>
          <w:p w14:paraId="2ED5486A" w14:textId="77777777" w:rsidR="00C36E66" w:rsidRPr="00C53D7C" w:rsidRDefault="00C36E66" w:rsidP="00C36E66">
            <w:pPr>
              <w:spacing w:after="0" w:line="240" w:lineRule="auto"/>
              <w:rPr>
                <w:rFonts w:cs="Times New Roman"/>
              </w:rPr>
            </w:pPr>
          </w:p>
        </w:tc>
      </w:tr>
      <w:tr w:rsidR="00C36E66" w:rsidRPr="00622E37" w14:paraId="46807C3F" w14:textId="77777777" w:rsidTr="007631A7">
        <w:tc>
          <w:tcPr>
            <w:tcW w:w="7656" w:type="dxa"/>
          </w:tcPr>
          <w:p w14:paraId="12D6D07F" w14:textId="6D3028BD" w:rsidR="00C36E66" w:rsidRDefault="00C36E66" w:rsidP="00C36E66">
            <w:pPr>
              <w:spacing w:after="0" w:line="240" w:lineRule="auto"/>
            </w:pPr>
            <w:r>
              <w:t>7</w:t>
            </w:r>
            <w:r w:rsidRPr="00B50C9F">
              <w:t xml:space="preserve">. Рішення про призначення перевірки  надсилається суб'єкту щодо якого вона призначена </w:t>
            </w:r>
            <w:r>
              <w:t>упродовж трьох робочих днів після прийняття такого рішення.</w:t>
            </w:r>
          </w:p>
          <w:p w14:paraId="04CDEB0F" w14:textId="7C884548" w:rsidR="00C36E66" w:rsidRDefault="00C36E66" w:rsidP="00C36E66">
            <w:pPr>
              <w:spacing w:after="0" w:line="240" w:lineRule="auto"/>
            </w:pPr>
          </w:p>
        </w:tc>
        <w:tc>
          <w:tcPr>
            <w:tcW w:w="7653" w:type="dxa"/>
          </w:tcPr>
          <w:p w14:paraId="6ABF4329" w14:textId="77777777" w:rsidR="00C36E66" w:rsidRPr="00622E37" w:rsidRDefault="00C36E66" w:rsidP="00C36E66">
            <w:pPr>
              <w:spacing w:after="0" w:line="240" w:lineRule="auto"/>
              <w:rPr>
                <w:rFonts w:cs="Times New Roman"/>
                <w:highlight w:val="yellow"/>
              </w:rPr>
            </w:pPr>
          </w:p>
        </w:tc>
      </w:tr>
      <w:tr w:rsidR="00C36E66" w:rsidRPr="00622E37" w14:paraId="06099EBE" w14:textId="77777777" w:rsidTr="007631A7">
        <w:tc>
          <w:tcPr>
            <w:tcW w:w="7656" w:type="dxa"/>
          </w:tcPr>
          <w:p w14:paraId="49051E20" w14:textId="20B7747E" w:rsidR="00C36E66" w:rsidRPr="00622E37" w:rsidRDefault="00C36E66" w:rsidP="00C36E66">
            <w:pPr>
              <w:spacing w:after="0" w:line="240" w:lineRule="auto"/>
              <w:jc w:val="center"/>
              <w:rPr>
                <w:rFonts w:eastAsia="Arial"/>
              </w:rPr>
            </w:pPr>
            <w:r>
              <w:rPr>
                <w:rFonts w:cs="Times New Roman"/>
                <w:b/>
                <w:sz w:val="24"/>
                <w:szCs w:val="24"/>
              </w:rPr>
              <w:t xml:space="preserve">Стаття </w:t>
            </w:r>
            <w:r>
              <w:rPr>
                <w:rFonts w:cs="Times New Roman"/>
                <w:b/>
                <w:sz w:val="24"/>
                <w:szCs w:val="24"/>
                <w:lang w:val="en-US"/>
              </w:rPr>
              <w:t>10</w:t>
            </w:r>
            <w:r>
              <w:rPr>
                <w:rFonts w:cs="Times New Roman"/>
                <w:b/>
                <w:sz w:val="24"/>
                <w:szCs w:val="24"/>
              </w:rPr>
              <w:t>2</w:t>
            </w:r>
            <w:r>
              <w:rPr>
                <w:rFonts w:cs="Times New Roman"/>
                <w:b/>
                <w:sz w:val="24"/>
                <w:szCs w:val="24"/>
              </w:rPr>
              <w:t xml:space="preserve">. </w:t>
            </w:r>
            <w:r w:rsidRPr="006D7804">
              <w:rPr>
                <w:rFonts w:cs="Times New Roman"/>
                <w:b/>
                <w:sz w:val="24"/>
                <w:szCs w:val="24"/>
              </w:rPr>
              <w:t>Пр</w:t>
            </w:r>
            <w:r>
              <w:rPr>
                <w:rFonts w:cs="Times New Roman"/>
                <w:b/>
                <w:sz w:val="24"/>
                <w:szCs w:val="24"/>
              </w:rPr>
              <w:t xml:space="preserve">оведення </w:t>
            </w:r>
            <w:r w:rsidRPr="006D7804">
              <w:rPr>
                <w:rFonts w:cs="Times New Roman"/>
                <w:b/>
                <w:sz w:val="24"/>
                <w:szCs w:val="24"/>
              </w:rPr>
              <w:t>перевірк</w:t>
            </w:r>
            <w:r>
              <w:rPr>
                <w:rFonts w:cs="Times New Roman"/>
                <w:b/>
                <w:sz w:val="24"/>
                <w:szCs w:val="24"/>
              </w:rPr>
              <w:t>и</w:t>
            </w:r>
          </w:p>
          <w:p w14:paraId="13712E5C" w14:textId="77777777" w:rsidR="00C36E66" w:rsidRPr="00B50C9F" w:rsidRDefault="00C36E66" w:rsidP="00C36E66">
            <w:pPr>
              <w:spacing w:after="0" w:line="240" w:lineRule="auto"/>
            </w:pPr>
          </w:p>
        </w:tc>
        <w:tc>
          <w:tcPr>
            <w:tcW w:w="7653" w:type="dxa"/>
          </w:tcPr>
          <w:p w14:paraId="780C2C3A" w14:textId="77777777" w:rsidR="00C36E66" w:rsidRPr="00622E37" w:rsidRDefault="00C36E66" w:rsidP="00C36E66">
            <w:pPr>
              <w:spacing w:after="0" w:line="240" w:lineRule="auto"/>
              <w:rPr>
                <w:rFonts w:cs="Times New Roman"/>
                <w:highlight w:val="yellow"/>
              </w:rPr>
            </w:pPr>
          </w:p>
        </w:tc>
      </w:tr>
      <w:tr w:rsidR="00C36E66" w:rsidRPr="00622E37" w14:paraId="48F6B1A0" w14:textId="77777777" w:rsidTr="007631A7">
        <w:tc>
          <w:tcPr>
            <w:tcW w:w="7656" w:type="dxa"/>
          </w:tcPr>
          <w:p w14:paraId="7148A1BA" w14:textId="542A6919" w:rsidR="00C36E66" w:rsidRPr="00622E37" w:rsidRDefault="00C36E66" w:rsidP="00C36E66">
            <w:pPr>
              <w:spacing w:after="0" w:line="240" w:lineRule="auto"/>
            </w:pPr>
            <w:r>
              <w:t>1</w:t>
            </w:r>
            <w:r w:rsidRPr="00622E37">
              <w:t>. Перевірки Національної ради проводяться уповноваженими особами, які є працівниками апарату Національної ради. У разі потреби, за рішенням Національної ради до проведення перевірки можуть залучатися також представники інших державних органів за їх згодою.</w:t>
            </w:r>
          </w:p>
          <w:p w14:paraId="1CE822F6" w14:textId="77777777" w:rsidR="00C36E66" w:rsidRDefault="00C36E66" w:rsidP="00C36E66">
            <w:pPr>
              <w:pStyle w:val="af5"/>
              <w:spacing w:after="0" w:line="240" w:lineRule="auto"/>
              <w:jc w:val="left"/>
              <w:rPr>
                <w:rFonts w:cs="Times New Roman"/>
                <w:color w:val="auto"/>
                <w:lang w:eastAsia="ru-RU"/>
              </w:rPr>
            </w:pPr>
          </w:p>
        </w:tc>
        <w:tc>
          <w:tcPr>
            <w:tcW w:w="7653" w:type="dxa"/>
          </w:tcPr>
          <w:p w14:paraId="1091EB25" w14:textId="77777777" w:rsidR="00C36E66" w:rsidRPr="00622E37" w:rsidRDefault="00C36E66" w:rsidP="00C36E66">
            <w:pPr>
              <w:spacing w:after="0" w:line="240" w:lineRule="auto"/>
              <w:rPr>
                <w:rFonts w:cs="Times New Roman"/>
                <w:highlight w:val="yellow"/>
              </w:rPr>
            </w:pPr>
          </w:p>
        </w:tc>
      </w:tr>
      <w:tr w:rsidR="00C36E66" w:rsidRPr="00622E37" w14:paraId="7E754E84" w14:textId="77777777" w:rsidTr="007631A7">
        <w:tc>
          <w:tcPr>
            <w:tcW w:w="7656" w:type="dxa"/>
          </w:tcPr>
          <w:p w14:paraId="0A715A01" w14:textId="26954A7F" w:rsidR="00C36E66" w:rsidRPr="00622E37" w:rsidRDefault="00C36E66" w:rsidP="00C36E66">
            <w:pPr>
              <w:spacing w:after="0" w:line="240" w:lineRule="auto"/>
            </w:pPr>
            <w:r>
              <w:t>2</w:t>
            </w:r>
            <w:r w:rsidRPr="00622E37">
              <w:t>. Виїзна перевірка передбачає проведення перевірки за місцезнаходженням суб’єкта у сфері медіа.</w:t>
            </w:r>
          </w:p>
          <w:p w14:paraId="3B091008" w14:textId="77777777" w:rsidR="00C36E66" w:rsidRDefault="00C36E66" w:rsidP="00C36E66">
            <w:pPr>
              <w:pStyle w:val="af5"/>
              <w:spacing w:after="0" w:line="240" w:lineRule="auto"/>
              <w:jc w:val="left"/>
              <w:rPr>
                <w:rFonts w:cs="Times New Roman"/>
                <w:color w:val="auto"/>
                <w:lang w:eastAsia="ru-RU"/>
              </w:rPr>
            </w:pPr>
          </w:p>
        </w:tc>
        <w:tc>
          <w:tcPr>
            <w:tcW w:w="7653" w:type="dxa"/>
          </w:tcPr>
          <w:p w14:paraId="65B8D2A1" w14:textId="20453B9E" w:rsidR="00C36E66" w:rsidRPr="00622E37" w:rsidRDefault="00C36E66" w:rsidP="00C36E66">
            <w:pPr>
              <w:spacing w:after="0" w:line="240" w:lineRule="auto"/>
              <w:rPr>
                <w:rFonts w:cs="Times New Roman"/>
                <w:highlight w:val="yellow"/>
              </w:rPr>
            </w:pPr>
          </w:p>
        </w:tc>
      </w:tr>
      <w:tr w:rsidR="00C36E66" w:rsidRPr="00622E37" w14:paraId="6DA58CA1" w14:textId="77777777" w:rsidTr="007631A7">
        <w:tc>
          <w:tcPr>
            <w:tcW w:w="7656" w:type="dxa"/>
          </w:tcPr>
          <w:p w14:paraId="5FE7041F" w14:textId="77777777" w:rsidR="00C36E66" w:rsidRPr="00622E37" w:rsidRDefault="00C36E66" w:rsidP="00C36E66">
            <w:pPr>
              <w:spacing w:after="0" w:line="240" w:lineRule="auto"/>
            </w:pPr>
            <w:r w:rsidRPr="00622E37">
              <w:t>Виїзна перевірка проводиться у випадк</w:t>
            </w:r>
            <w:r>
              <w:t xml:space="preserve">у, </w:t>
            </w:r>
            <w:r w:rsidRPr="00622E37">
              <w:t>якщо інформація, що повинна бути встановлена (перевірена)</w:t>
            </w:r>
            <w:r>
              <w:t>,</w:t>
            </w:r>
            <w:r w:rsidRPr="00622E37">
              <w:t xml:space="preserve"> не може бути перевірена шляхом проведення безвиїзної перевірки</w:t>
            </w:r>
          </w:p>
          <w:p w14:paraId="75520A99" w14:textId="77777777" w:rsidR="00C36E66" w:rsidRDefault="00C36E66" w:rsidP="00C36E66">
            <w:pPr>
              <w:pStyle w:val="af5"/>
              <w:spacing w:after="0" w:line="240" w:lineRule="auto"/>
              <w:jc w:val="left"/>
              <w:rPr>
                <w:rFonts w:cs="Times New Roman"/>
                <w:color w:val="auto"/>
                <w:lang w:eastAsia="ru-RU"/>
              </w:rPr>
            </w:pPr>
          </w:p>
        </w:tc>
        <w:tc>
          <w:tcPr>
            <w:tcW w:w="7653" w:type="dxa"/>
          </w:tcPr>
          <w:p w14:paraId="676D781B" w14:textId="77777777" w:rsidR="00C36E66" w:rsidRPr="00622E37" w:rsidRDefault="00C36E66" w:rsidP="00C36E66">
            <w:pPr>
              <w:spacing w:after="0" w:line="240" w:lineRule="auto"/>
              <w:rPr>
                <w:rFonts w:cs="Times New Roman"/>
                <w:highlight w:val="yellow"/>
              </w:rPr>
            </w:pPr>
          </w:p>
        </w:tc>
      </w:tr>
      <w:tr w:rsidR="00C36E66" w:rsidRPr="00622E37" w14:paraId="3008C824" w14:textId="77777777" w:rsidTr="007631A7">
        <w:tc>
          <w:tcPr>
            <w:tcW w:w="7656" w:type="dxa"/>
          </w:tcPr>
          <w:p w14:paraId="3C95F7BF" w14:textId="77777777" w:rsidR="00C36E66" w:rsidRPr="00622E37" w:rsidRDefault="00C36E66" w:rsidP="00C36E66">
            <w:pPr>
              <w:spacing w:after="0" w:line="240" w:lineRule="auto"/>
            </w:pPr>
            <w:r w:rsidRPr="00622E37">
              <w:t>Виїзна перевірка повинна проводитися у присутності керівника юридичної особи</w:t>
            </w:r>
            <w:r>
              <w:t xml:space="preserve">, діяльність якої підлягає перевірці, </w:t>
            </w:r>
            <w:r w:rsidRPr="00622E37">
              <w:t xml:space="preserve">або </w:t>
            </w:r>
            <w:r>
              <w:t>іншої у</w:t>
            </w:r>
            <w:r w:rsidRPr="00622E37">
              <w:t xml:space="preserve">повноваженої </w:t>
            </w:r>
            <w:r>
              <w:t>особи</w:t>
            </w:r>
            <w:r w:rsidRPr="00622E37">
              <w:t xml:space="preserve">. Перевірка щодо фізичної особи - підприємця повинна здійснюватися за його присутності або за присутності уповноваженої </w:t>
            </w:r>
            <w:r>
              <w:t xml:space="preserve">ним </w:t>
            </w:r>
            <w:r w:rsidRPr="00622E37">
              <w:t>особи.</w:t>
            </w:r>
          </w:p>
          <w:p w14:paraId="0311011E" w14:textId="77777777" w:rsidR="00C36E66" w:rsidRDefault="00C36E66" w:rsidP="00C36E66">
            <w:pPr>
              <w:pStyle w:val="af5"/>
              <w:spacing w:after="0" w:line="240" w:lineRule="auto"/>
              <w:jc w:val="left"/>
              <w:rPr>
                <w:rFonts w:cs="Times New Roman"/>
                <w:color w:val="auto"/>
                <w:lang w:eastAsia="ru-RU"/>
              </w:rPr>
            </w:pPr>
          </w:p>
        </w:tc>
        <w:tc>
          <w:tcPr>
            <w:tcW w:w="7653" w:type="dxa"/>
          </w:tcPr>
          <w:p w14:paraId="3E647C7E" w14:textId="77777777" w:rsidR="00C36E66" w:rsidRPr="00622E37" w:rsidRDefault="00C36E66" w:rsidP="00C36E66">
            <w:pPr>
              <w:spacing w:after="0" w:line="240" w:lineRule="auto"/>
              <w:rPr>
                <w:rFonts w:cs="Times New Roman"/>
                <w:highlight w:val="yellow"/>
              </w:rPr>
            </w:pPr>
          </w:p>
        </w:tc>
      </w:tr>
      <w:tr w:rsidR="00C36E66" w:rsidRPr="00622E37" w14:paraId="5A39F785" w14:textId="77777777" w:rsidTr="007631A7">
        <w:tc>
          <w:tcPr>
            <w:tcW w:w="7656" w:type="dxa"/>
          </w:tcPr>
          <w:p w14:paraId="604E3619" w14:textId="6931690F" w:rsidR="00C36E66" w:rsidRPr="00FC34F5" w:rsidRDefault="00C36E66" w:rsidP="00C36E66">
            <w:pPr>
              <w:spacing w:after="0" w:line="240" w:lineRule="auto"/>
            </w:pPr>
            <w:r>
              <w:t>3</w:t>
            </w:r>
            <w:r w:rsidRPr="00FC34F5">
              <w:t>. Безвиїзна перевірка проводиться виключно у приміщенні Національної ради.</w:t>
            </w:r>
          </w:p>
          <w:p w14:paraId="5BF2D9CE" w14:textId="77777777" w:rsidR="00C36E66" w:rsidRDefault="00C36E66" w:rsidP="00C36E66">
            <w:pPr>
              <w:pStyle w:val="af5"/>
              <w:spacing w:after="0" w:line="240" w:lineRule="auto"/>
              <w:jc w:val="left"/>
              <w:rPr>
                <w:rFonts w:cs="Times New Roman"/>
                <w:color w:val="auto"/>
                <w:lang w:eastAsia="ru-RU"/>
              </w:rPr>
            </w:pPr>
          </w:p>
        </w:tc>
        <w:tc>
          <w:tcPr>
            <w:tcW w:w="7653" w:type="dxa"/>
          </w:tcPr>
          <w:p w14:paraId="0E9A8DAE" w14:textId="77777777" w:rsidR="00C36E66" w:rsidRPr="00622E37" w:rsidRDefault="00C36E66" w:rsidP="00C36E66">
            <w:pPr>
              <w:spacing w:after="0" w:line="240" w:lineRule="auto"/>
              <w:rPr>
                <w:rFonts w:cs="Times New Roman"/>
                <w:highlight w:val="yellow"/>
              </w:rPr>
            </w:pPr>
          </w:p>
        </w:tc>
      </w:tr>
      <w:tr w:rsidR="00C36E66" w:rsidRPr="00622E37" w14:paraId="7FA293EF" w14:textId="77777777" w:rsidTr="007631A7">
        <w:tc>
          <w:tcPr>
            <w:tcW w:w="7656" w:type="dxa"/>
          </w:tcPr>
          <w:p w14:paraId="337E4383" w14:textId="77777777" w:rsidR="00C36E66" w:rsidRPr="00FC34F5" w:rsidRDefault="00C36E66" w:rsidP="00C36E66">
            <w:pPr>
              <w:spacing w:after="0" w:line="240" w:lineRule="auto"/>
            </w:pPr>
            <w:r w:rsidRPr="00FC34F5">
              <w:lastRenderedPageBreak/>
              <w:t>Безвиїзна перевірка проводиться, якщо інформація, що повинна бути встановлена (перевірена), може бути перевірена шляхом проведення безвиїзної перевірки</w:t>
            </w:r>
            <w:r>
              <w:t>.</w:t>
            </w:r>
          </w:p>
          <w:p w14:paraId="7CD982B4" w14:textId="77777777" w:rsidR="00C36E66" w:rsidRDefault="00C36E66" w:rsidP="00C36E66">
            <w:pPr>
              <w:pStyle w:val="af5"/>
              <w:spacing w:after="0" w:line="240" w:lineRule="auto"/>
              <w:jc w:val="left"/>
              <w:rPr>
                <w:rFonts w:cs="Times New Roman"/>
                <w:color w:val="auto"/>
                <w:lang w:eastAsia="ru-RU"/>
              </w:rPr>
            </w:pPr>
          </w:p>
        </w:tc>
        <w:tc>
          <w:tcPr>
            <w:tcW w:w="7653" w:type="dxa"/>
          </w:tcPr>
          <w:p w14:paraId="3F7827FB" w14:textId="77777777" w:rsidR="00C36E66" w:rsidRPr="00622E37" w:rsidRDefault="00C36E66" w:rsidP="00C36E66">
            <w:pPr>
              <w:spacing w:after="0" w:line="240" w:lineRule="auto"/>
              <w:rPr>
                <w:rFonts w:cs="Times New Roman"/>
                <w:highlight w:val="yellow"/>
              </w:rPr>
            </w:pPr>
          </w:p>
        </w:tc>
      </w:tr>
      <w:tr w:rsidR="00C36E66" w:rsidRPr="00622E37" w14:paraId="179EED97" w14:textId="77777777" w:rsidTr="007631A7">
        <w:tc>
          <w:tcPr>
            <w:tcW w:w="7656" w:type="dxa"/>
          </w:tcPr>
          <w:p w14:paraId="3E9DB8A8" w14:textId="5BBAF975" w:rsidR="00C36E66" w:rsidRPr="00622E37" w:rsidRDefault="006A661E" w:rsidP="00C36E66">
            <w:pPr>
              <w:spacing w:after="0" w:line="240" w:lineRule="auto"/>
            </w:pPr>
            <w:r>
              <w:t>4</w:t>
            </w:r>
            <w:r w:rsidR="00C36E66" w:rsidRPr="00A93B17">
              <w:t xml:space="preserve">. У разі отримання додаткової інформації щодо предмета перевірки після її проведення, яка впливає на результати розгляду </w:t>
            </w:r>
            <w:r w:rsidR="00C36E66">
              <w:t xml:space="preserve">питання </w:t>
            </w:r>
            <w:r w:rsidR="00C36E66" w:rsidRPr="00A93B17">
              <w:t>про порушення законодавства та/або умов ліцензії, та яка не була відома і не могла бути відома на дату проведення відповідної перевірки, Національна рада ухвалює рішення про призначення додаткової перевірки (виїзної або безвиїзної).</w:t>
            </w:r>
          </w:p>
          <w:p w14:paraId="0C74B4E0" w14:textId="77777777" w:rsidR="00C36E66" w:rsidRDefault="00C36E66" w:rsidP="00C36E66">
            <w:pPr>
              <w:pStyle w:val="af5"/>
              <w:spacing w:after="0" w:line="240" w:lineRule="auto"/>
              <w:jc w:val="left"/>
              <w:rPr>
                <w:rFonts w:cs="Times New Roman"/>
                <w:color w:val="auto"/>
                <w:lang w:eastAsia="ru-RU"/>
              </w:rPr>
            </w:pPr>
          </w:p>
        </w:tc>
        <w:tc>
          <w:tcPr>
            <w:tcW w:w="7653" w:type="dxa"/>
          </w:tcPr>
          <w:p w14:paraId="744BB656" w14:textId="77777777" w:rsidR="00C36E66" w:rsidRPr="00622E37" w:rsidRDefault="00C36E66" w:rsidP="00037E21">
            <w:pPr>
              <w:spacing w:after="0" w:line="240" w:lineRule="auto"/>
              <w:rPr>
                <w:rFonts w:cs="Times New Roman"/>
                <w:highlight w:val="yellow"/>
              </w:rPr>
            </w:pPr>
          </w:p>
        </w:tc>
      </w:tr>
      <w:tr w:rsidR="00C36E66" w:rsidRPr="00622E37" w14:paraId="00ED20E1" w14:textId="77777777" w:rsidTr="007631A7">
        <w:tc>
          <w:tcPr>
            <w:tcW w:w="7656" w:type="dxa"/>
          </w:tcPr>
          <w:p w14:paraId="4D96D167" w14:textId="32BF57BB" w:rsidR="00C36E66" w:rsidRPr="00622E37" w:rsidRDefault="006A661E" w:rsidP="00C36E66">
            <w:pPr>
              <w:spacing w:after="0" w:line="240" w:lineRule="auto"/>
            </w:pPr>
            <w:r>
              <w:t>5</w:t>
            </w:r>
            <w:r w:rsidR="00C36E66" w:rsidRPr="00622E37">
              <w:t>. Під час проведення перевірки уповноважені особи Національної ради мають право:</w:t>
            </w:r>
          </w:p>
          <w:p w14:paraId="470D8682" w14:textId="77777777" w:rsidR="00C36E66" w:rsidRDefault="00C36E66" w:rsidP="00C36E66">
            <w:pPr>
              <w:pStyle w:val="af5"/>
              <w:spacing w:after="0" w:line="240" w:lineRule="auto"/>
              <w:jc w:val="left"/>
              <w:rPr>
                <w:rFonts w:cs="Times New Roman"/>
                <w:color w:val="auto"/>
                <w:lang w:eastAsia="ru-RU"/>
              </w:rPr>
            </w:pPr>
          </w:p>
        </w:tc>
        <w:tc>
          <w:tcPr>
            <w:tcW w:w="7653" w:type="dxa"/>
          </w:tcPr>
          <w:p w14:paraId="6CEDFC18" w14:textId="77777777" w:rsidR="00C36E66" w:rsidRPr="00622E37" w:rsidRDefault="00C36E66" w:rsidP="00C36E66">
            <w:pPr>
              <w:spacing w:after="0" w:line="240" w:lineRule="auto"/>
              <w:rPr>
                <w:rFonts w:cs="Times New Roman"/>
                <w:highlight w:val="yellow"/>
              </w:rPr>
            </w:pPr>
          </w:p>
        </w:tc>
      </w:tr>
      <w:tr w:rsidR="00C36E66" w:rsidRPr="00622E37" w14:paraId="5A58DEA7" w14:textId="77777777" w:rsidTr="007631A7">
        <w:tc>
          <w:tcPr>
            <w:tcW w:w="7656" w:type="dxa"/>
          </w:tcPr>
          <w:p w14:paraId="2DEC30A4" w14:textId="77777777" w:rsidR="00C36E66" w:rsidRPr="00622E37" w:rsidRDefault="00C36E66" w:rsidP="00C36E66">
            <w:pPr>
              <w:spacing w:after="0" w:line="240" w:lineRule="auto"/>
            </w:pPr>
            <w:r w:rsidRPr="00622E37">
              <w:t xml:space="preserve">1) отримувати на свою вимогу та мати доступ до будь-якої інформації (документів), у тому числі інформації з обмеженим доступом, суб’єктів господарювання, державних органів, органів влади Автономної Республіки Крим, органів місцевого самоврядування, їх посадових і службових осіб, інших фізичних та юридичних осіб, </w:t>
            </w:r>
            <w:r>
              <w:t xml:space="preserve">в межах, що </w:t>
            </w:r>
            <w:r w:rsidRPr="00622E37">
              <w:t>стосу</w:t>
            </w:r>
            <w:r>
              <w:t>ю</w:t>
            </w:r>
            <w:r w:rsidRPr="00622E37">
              <w:t>ться предмету перевірки</w:t>
            </w:r>
            <w:r>
              <w:t>;</w:t>
            </w:r>
          </w:p>
          <w:p w14:paraId="24130A77" w14:textId="77777777" w:rsidR="00C36E66" w:rsidRDefault="00C36E66" w:rsidP="00C36E66">
            <w:pPr>
              <w:pStyle w:val="af5"/>
              <w:spacing w:after="0" w:line="240" w:lineRule="auto"/>
              <w:jc w:val="left"/>
              <w:rPr>
                <w:rFonts w:cs="Times New Roman"/>
                <w:color w:val="auto"/>
                <w:lang w:eastAsia="ru-RU"/>
              </w:rPr>
            </w:pPr>
          </w:p>
        </w:tc>
        <w:tc>
          <w:tcPr>
            <w:tcW w:w="7653" w:type="dxa"/>
          </w:tcPr>
          <w:p w14:paraId="09854FF3" w14:textId="77777777" w:rsidR="00C36E66" w:rsidRPr="00622E37" w:rsidRDefault="00C36E66" w:rsidP="00C36E66">
            <w:pPr>
              <w:spacing w:after="0" w:line="240" w:lineRule="auto"/>
              <w:rPr>
                <w:rFonts w:cs="Times New Roman"/>
                <w:highlight w:val="yellow"/>
              </w:rPr>
            </w:pPr>
          </w:p>
        </w:tc>
      </w:tr>
      <w:tr w:rsidR="00C36E66" w:rsidRPr="00622E37" w14:paraId="3BDDC50C" w14:textId="77777777" w:rsidTr="007631A7">
        <w:tc>
          <w:tcPr>
            <w:tcW w:w="7656" w:type="dxa"/>
          </w:tcPr>
          <w:p w14:paraId="5912BD59" w14:textId="77777777" w:rsidR="00C36E66" w:rsidRPr="00622E37" w:rsidRDefault="00C36E66" w:rsidP="00C36E66">
            <w:pPr>
              <w:spacing w:after="0" w:line="240" w:lineRule="auto"/>
            </w:pPr>
            <w:r w:rsidRPr="00622E37">
              <w:t>2) здійснювати фіксацію процесу перевірки в цілому чи кожної окремої дії аудіо та відеотехнічними засобами;</w:t>
            </w:r>
          </w:p>
          <w:p w14:paraId="1E6285CC" w14:textId="77777777" w:rsidR="00C36E66" w:rsidRDefault="00C36E66" w:rsidP="00C36E66">
            <w:pPr>
              <w:pStyle w:val="af5"/>
              <w:spacing w:after="0" w:line="240" w:lineRule="auto"/>
              <w:jc w:val="left"/>
              <w:rPr>
                <w:rFonts w:cs="Times New Roman"/>
                <w:color w:val="auto"/>
                <w:lang w:eastAsia="ru-RU"/>
              </w:rPr>
            </w:pPr>
          </w:p>
        </w:tc>
        <w:tc>
          <w:tcPr>
            <w:tcW w:w="7653" w:type="dxa"/>
          </w:tcPr>
          <w:p w14:paraId="44B3AC17" w14:textId="77777777" w:rsidR="00C36E66" w:rsidRPr="00622E37" w:rsidRDefault="00C36E66" w:rsidP="00C36E66">
            <w:pPr>
              <w:spacing w:after="0" w:line="240" w:lineRule="auto"/>
              <w:rPr>
                <w:rFonts w:cs="Times New Roman"/>
                <w:highlight w:val="yellow"/>
              </w:rPr>
            </w:pPr>
          </w:p>
        </w:tc>
      </w:tr>
      <w:tr w:rsidR="00C36E66" w:rsidRPr="00622E37" w14:paraId="47C82CB4" w14:textId="77777777" w:rsidTr="007631A7">
        <w:tc>
          <w:tcPr>
            <w:tcW w:w="7656" w:type="dxa"/>
          </w:tcPr>
          <w:p w14:paraId="3EF6DAE5" w14:textId="77777777" w:rsidR="00C36E66" w:rsidRPr="00622E37" w:rsidRDefault="00C36E66" w:rsidP="00C36E66">
            <w:pPr>
              <w:spacing w:after="0" w:line="240" w:lineRule="auto"/>
            </w:pPr>
            <w:r w:rsidRPr="00622E37">
              <w:t>3) вимагати припинення дій, що перешкоджають проведенню перевірки;</w:t>
            </w:r>
          </w:p>
          <w:p w14:paraId="50A2525E" w14:textId="77777777" w:rsidR="00C36E66" w:rsidRDefault="00C36E66" w:rsidP="00C36E66">
            <w:pPr>
              <w:pStyle w:val="af5"/>
              <w:spacing w:after="0" w:line="240" w:lineRule="auto"/>
              <w:jc w:val="left"/>
              <w:rPr>
                <w:rFonts w:cs="Times New Roman"/>
                <w:color w:val="auto"/>
                <w:lang w:eastAsia="ru-RU"/>
              </w:rPr>
            </w:pPr>
          </w:p>
        </w:tc>
        <w:tc>
          <w:tcPr>
            <w:tcW w:w="7653" w:type="dxa"/>
          </w:tcPr>
          <w:p w14:paraId="7E3EBC3B" w14:textId="77777777" w:rsidR="00C36E66" w:rsidRPr="00622E37" w:rsidRDefault="00C36E66" w:rsidP="00C36E66">
            <w:pPr>
              <w:spacing w:after="0" w:line="240" w:lineRule="auto"/>
              <w:rPr>
                <w:rFonts w:cs="Times New Roman"/>
                <w:highlight w:val="yellow"/>
              </w:rPr>
            </w:pPr>
          </w:p>
        </w:tc>
      </w:tr>
      <w:tr w:rsidR="00C36E66" w:rsidRPr="00622E37" w14:paraId="2B582E52" w14:textId="77777777" w:rsidTr="007631A7">
        <w:tc>
          <w:tcPr>
            <w:tcW w:w="7656" w:type="dxa"/>
          </w:tcPr>
          <w:p w14:paraId="1F385BAF" w14:textId="77777777" w:rsidR="00C36E66" w:rsidRPr="00622E37" w:rsidRDefault="00C36E66" w:rsidP="00C36E66">
            <w:pPr>
              <w:spacing w:after="0" w:line="240" w:lineRule="auto"/>
            </w:pPr>
            <w:r w:rsidRPr="00622E37">
              <w:t>4) одержувати пояснення, довідки, копії документів, відомості з питань, що виникають під час перевірки</w:t>
            </w:r>
            <w:r>
              <w:t>.</w:t>
            </w:r>
          </w:p>
          <w:p w14:paraId="6567C63C" w14:textId="77777777" w:rsidR="00C36E66" w:rsidRDefault="00C36E66" w:rsidP="00C36E66">
            <w:pPr>
              <w:pStyle w:val="af5"/>
              <w:spacing w:after="0" w:line="240" w:lineRule="auto"/>
              <w:jc w:val="left"/>
              <w:rPr>
                <w:rFonts w:cs="Times New Roman"/>
                <w:color w:val="auto"/>
                <w:lang w:eastAsia="ru-RU"/>
              </w:rPr>
            </w:pPr>
          </w:p>
        </w:tc>
        <w:tc>
          <w:tcPr>
            <w:tcW w:w="7653" w:type="dxa"/>
          </w:tcPr>
          <w:p w14:paraId="592CEBA0" w14:textId="77777777" w:rsidR="00C36E66" w:rsidRPr="00622E37" w:rsidRDefault="00C36E66" w:rsidP="00C36E66">
            <w:pPr>
              <w:spacing w:after="0" w:line="240" w:lineRule="auto"/>
              <w:rPr>
                <w:rFonts w:cs="Times New Roman"/>
                <w:highlight w:val="yellow"/>
              </w:rPr>
            </w:pPr>
          </w:p>
        </w:tc>
      </w:tr>
      <w:tr w:rsidR="00C36E66" w:rsidRPr="00622E37" w14:paraId="5FD0C5ED" w14:textId="77777777" w:rsidTr="007631A7">
        <w:tc>
          <w:tcPr>
            <w:tcW w:w="7656" w:type="dxa"/>
          </w:tcPr>
          <w:p w14:paraId="50220FE8" w14:textId="2E87651C" w:rsidR="00C36E66" w:rsidRPr="00622E37" w:rsidRDefault="006A661E" w:rsidP="00C36E66">
            <w:pPr>
              <w:spacing w:after="0" w:line="240" w:lineRule="auto"/>
            </w:pPr>
            <w:r>
              <w:t>6</w:t>
            </w:r>
            <w:r w:rsidR="00C36E66" w:rsidRPr="00622E37">
              <w:t>.</w:t>
            </w:r>
            <w:r w:rsidR="00C36E66">
              <w:t xml:space="preserve"> </w:t>
            </w:r>
            <w:r w:rsidR="00C36E66" w:rsidRPr="00622E37">
              <w:t>Працівники Національної ради, що здійснюють перевірку зобов’язані не розголошувати відомості (документи, інформацію тощо), отримані під час перевірки, крім випадків коли ці відомості стали підставою для накладання санкції.</w:t>
            </w:r>
          </w:p>
          <w:p w14:paraId="70F5C76B" w14:textId="77777777" w:rsidR="00C36E66" w:rsidRDefault="00C36E66" w:rsidP="00C36E66">
            <w:pPr>
              <w:pStyle w:val="af5"/>
              <w:spacing w:after="0" w:line="240" w:lineRule="auto"/>
              <w:jc w:val="left"/>
              <w:rPr>
                <w:rFonts w:cs="Times New Roman"/>
                <w:color w:val="auto"/>
                <w:lang w:eastAsia="ru-RU"/>
              </w:rPr>
            </w:pPr>
          </w:p>
        </w:tc>
        <w:tc>
          <w:tcPr>
            <w:tcW w:w="7653" w:type="dxa"/>
          </w:tcPr>
          <w:p w14:paraId="1FF04697" w14:textId="77777777" w:rsidR="00C36E66" w:rsidRPr="00622E37" w:rsidRDefault="00C36E66" w:rsidP="00C36E66">
            <w:pPr>
              <w:spacing w:after="0" w:line="240" w:lineRule="auto"/>
              <w:rPr>
                <w:rFonts w:cs="Times New Roman"/>
                <w:highlight w:val="yellow"/>
              </w:rPr>
            </w:pPr>
          </w:p>
        </w:tc>
      </w:tr>
      <w:tr w:rsidR="00C36E66" w:rsidRPr="00622E37" w14:paraId="137178FF" w14:textId="77777777" w:rsidTr="007631A7">
        <w:tc>
          <w:tcPr>
            <w:tcW w:w="7656" w:type="dxa"/>
          </w:tcPr>
          <w:p w14:paraId="45C90E20" w14:textId="2A79A583" w:rsidR="00C36E66" w:rsidRPr="00622E37" w:rsidRDefault="006A661E" w:rsidP="00C36E66">
            <w:pPr>
              <w:spacing w:after="0" w:line="240" w:lineRule="auto"/>
            </w:pPr>
            <w:r>
              <w:t>7</w:t>
            </w:r>
            <w:r w:rsidR="00C36E66" w:rsidRPr="00622E37">
              <w:t>. Під час проведення перевірок не допускається вилучення у суб'єктів у сфері медіа оригіналів фінансово-господарських, бухгалтерських та інших документів, комп’ютерів, іншого майна, а також будь-яких їхніх частин.</w:t>
            </w:r>
          </w:p>
          <w:p w14:paraId="67460257" w14:textId="77777777" w:rsidR="00C36E66" w:rsidRDefault="00C36E66" w:rsidP="00C36E66">
            <w:pPr>
              <w:pStyle w:val="af5"/>
              <w:spacing w:after="0" w:line="240" w:lineRule="auto"/>
              <w:jc w:val="left"/>
              <w:rPr>
                <w:rFonts w:cs="Times New Roman"/>
                <w:color w:val="auto"/>
                <w:lang w:eastAsia="ru-RU"/>
              </w:rPr>
            </w:pPr>
          </w:p>
        </w:tc>
        <w:tc>
          <w:tcPr>
            <w:tcW w:w="7653" w:type="dxa"/>
          </w:tcPr>
          <w:p w14:paraId="03D4BD5E" w14:textId="77777777" w:rsidR="00C36E66" w:rsidRPr="00622E37" w:rsidRDefault="00C36E66" w:rsidP="00C36E66">
            <w:pPr>
              <w:spacing w:after="0" w:line="240" w:lineRule="auto"/>
              <w:rPr>
                <w:rFonts w:cs="Times New Roman"/>
                <w:highlight w:val="yellow"/>
              </w:rPr>
            </w:pPr>
          </w:p>
        </w:tc>
      </w:tr>
      <w:tr w:rsidR="00C36E66" w:rsidRPr="00622E37" w14:paraId="6B2819F6" w14:textId="77777777" w:rsidTr="007631A7">
        <w:tc>
          <w:tcPr>
            <w:tcW w:w="7656" w:type="dxa"/>
          </w:tcPr>
          <w:p w14:paraId="0F4199C4" w14:textId="2F1D09CC" w:rsidR="00C36E66" w:rsidRPr="00622E37" w:rsidRDefault="006A661E" w:rsidP="00C36E66">
            <w:pPr>
              <w:spacing w:after="0" w:line="240" w:lineRule="auto"/>
            </w:pPr>
            <w:r>
              <w:t>8.</w:t>
            </w:r>
            <w:r w:rsidR="00C36E66" w:rsidRPr="00622E37">
              <w:t xml:space="preserve"> Керівник або представник суб'єкта у сфері медіа під час проведення перевірки зобов’язаний:</w:t>
            </w:r>
          </w:p>
          <w:p w14:paraId="033B8ACF" w14:textId="77777777" w:rsidR="00C36E66" w:rsidRDefault="00C36E66" w:rsidP="00C36E66">
            <w:pPr>
              <w:pStyle w:val="af5"/>
              <w:spacing w:after="0" w:line="240" w:lineRule="auto"/>
              <w:jc w:val="left"/>
              <w:rPr>
                <w:rFonts w:cs="Times New Roman"/>
                <w:color w:val="auto"/>
                <w:lang w:eastAsia="ru-RU"/>
              </w:rPr>
            </w:pPr>
          </w:p>
        </w:tc>
        <w:tc>
          <w:tcPr>
            <w:tcW w:w="7653" w:type="dxa"/>
          </w:tcPr>
          <w:p w14:paraId="1E48D535" w14:textId="77777777" w:rsidR="00C36E66" w:rsidRPr="00622E37" w:rsidRDefault="00C36E66" w:rsidP="00C36E66">
            <w:pPr>
              <w:spacing w:after="0" w:line="240" w:lineRule="auto"/>
              <w:rPr>
                <w:rFonts w:cs="Times New Roman"/>
                <w:highlight w:val="yellow"/>
              </w:rPr>
            </w:pPr>
          </w:p>
        </w:tc>
      </w:tr>
      <w:tr w:rsidR="00C36E66" w:rsidRPr="00622E37" w14:paraId="6880E360" w14:textId="77777777" w:rsidTr="007631A7">
        <w:tc>
          <w:tcPr>
            <w:tcW w:w="7656" w:type="dxa"/>
          </w:tcPr>
          <w:p w14:paraId="62B4A1C2" w14:textId="77777777" w:rsidR="00C36E66" w:rsidRPr="00622E37" w:rsidRDefault="00C36E66" w:rsidP="00C36E66">
            <w:pPr>
              <w:spacing w:after="0" w:line="240" w:lineRule="auto"/>
            </w:pPr>
            <w:r w:rsidRPr="00622E37">
              <w:t>1) допускати уповноважених осіб Національної ради до місця проведення перевірки</w:t>
            </w:r>
            <w:r>
              <w:t xml:space="preserve"> (у разі проведення виїзної перевірки)</w:t>
            </w:r>
            <w:r w:rsidRPr="00622E37">
              <w:t>;;</w:t>
            </w:r>
          </w:p>
          <w:p w14:paraId="7C78DCB0" w14:textId="77777777" w:rsidR="00C36E66" w:rsidRDefault="00C36E66" w:rsidP="00C36E66">
            <w:pPr>
              <w:pStyle w:val="af5"/>
              <w:spacing w:after="0" w:line="240" w:lineRule="auto"/>
              <w:jc w:val="left"/>
              <w:rPr>
                <w:rFonts w:cs="Times New Roman"/>
                <w:color w:val="auto"/>
                <w:lang w:eastAsia="ru-RU"/>
              </w:rPr>
            </w:pPr>
          </w:p>
        </w:tc>
        <w:tc>
          <w:tcPr>
            <w:tcW w:w="7653" w:type="dxa"/>
          </w:tcPr>
          <w:p w14:paraId="43B7428D" w14:textId="77777777" w:rsidR="00C36E66" w:rsidRPr="00622E37" w:rsidRDefault="00C36E66" w:rsidP="00C36E66">
            <w:pPr>
              <w:spacing w:after="0" w:line="240" w:lineRule="auto"/>
              <w:rPr>
                <w:rFonts w:cs="Times New Roman"/>
                <w:highlight w:val="yellow"/>
              </w:rPr>
            </w:pPr>
          </w:p>
        </w:tc>
      </w:tr>
      <w:tr w:rsidR="00C36E66" w:rsidRPr="00622E37" w14:paraId="51FC950F" w14:textId="77777777" w:rsidTr="007631A7">
        <w:tc>
          <w:tcPr>
            <w:tcW w:w="7656" w:type="dxa"/>
          </w:tcPr>
          <w:p w14:paraId="46AE7A19" w14:textId="77777777" w:rsidR="00C36E66" w:rsidRPr="00622E37" w:rsidRDefault="00C36E66" w:rsidP="00C36E66">
            <w:pPr>
              <w:spacing w:after="0" w:line="240" w:lineRule="auto"/>
            </w:pPr>
            <w:r w:rsidRPr="00622E37">
              <w:t>2) забезпечити належні умови для проведення перевірки уповноваженими особами Національної ради</w:t>
            </w:r>
            <w:r>
              <w:t xml:space="preserve"> (у разі проведення виїзної перевірки)</w:t>
            </w:r>
            <w:r w:rsidRPr="00622E37">
              <w:t>;</w:t>
            </w:r>
          </w:p>
          <w:p w14:paraId="339FD702" w14:textId="77777777" w:rsidR="00C36E66" w:rsidRDefault="00C36E66" w:rsidP="00C36E66">
            <w:pPr>
              <w:pStyle w:val="af5"/>
              <w:spacing w:after="0" w:line="240" w:lineRule="auto"/>
              <w:jc w:val="left"/>
              <w:rPr>
                <w:rFonts w:cs="Times New Roman"/>
                <w:color w:val="auto"/>
                <w:lang w:eastAsia="ru-RU"/>
              </w:rPr>
            </w:pPr>
          </w:p>
        </w:tc>
        <w:tc>
          <w:tcPr>
            <w:tcW w:w="7653" w:type="dxa"/>
          </w:tcPr>
          <w:p w14:paraId="1608283E" w14:textId="77777777" w:rsidR="00C36E66" w:rsidRPr="00622E37" w:rsidRDefault="00C36E66" w:rsidP="00C36E66">
            <w:pPr>
              <w:spacing w:after="0" w:line="240" w:lineRule="auto"/>
              <w:rPr>
                <w:rFonts w:cs="Times New Roman"/>
                <w:highlight w:val="yellow"/>
              </w:rPr>
            </w:pPr>
          </w:p>
        </w:tc>
      </w:tr>
      <w:tr w:rsidR="00C36E66" w:rsidRPr="00622E37" w14:paraId="41B6D25B" w14:textId="77777777" w:rsidTr="007631A7">
        <w:tc>
          <w:tcPr>
            <w:tcW w:w="7656" w:type="dxa"/>
          </w:tcPr>
          <w:p w14:paraId="2E8EFD21" w14:textId="77777777" w:rsidR="00C36E66" w:rsidRPr="00622E37" w:rsidRDefault="00C36E66" w:rsidP="00C36E66">
            <w:pPr>
              <w:spacing w:after="0" w:line="240" w:lineRule="auto"/>
            </w:pPr>
            <w:r w:rsidRPr="00622E37">
              <w:t>3) надавати уповноваженим особам Національної ради пояснення, довідки, документи, матеріали, відомості з питань, що виникають під час перевірки.</w:t>
            </w:r>
          </w:p>
          <w:p w14:paraId="61EF45AD" w14:textId="77777777" w:rsidR="00C36E66" w:rsidRDefault="00C36E66" w:rsidP="00C36E66">
            <w:pPr>
              <w:pStyle w:val="af5"/>
              <w:spacing w:after="0" w:line="240" w:lineRule="auto"/>
              <w:jc w:val="left"/>
              <w:rPr>
                <w:rFonts w:cs="Times New Roman"/>
                <w:color w:val="auto"/>
                <w:lang w:eastAsia="ru-RU"/>
              </w:rPr>
            </w:pPr>
          </w:p>
        </w:tc>
        <w:tc>
          <w:tcPr>
            <w:tcW w:w="7653" w:type="dxa"/>
          </w:tcPr>
          <w:p w14:paraId="3350E6E6" w14:textId="77777777" w:rsidR="00C36E66" w:rsidRPr="00622E37" w:rsidRDefault="00C36E66" w:rsidP="00C36E66">
            <w:pPr>
              <w:spacing w:after="0" w:line="240" w:lineRule="auto"/>
              <w:rPr>
                <w:rFonts w:cs="Times New Roman"/>
                <w:highlight w:val="yellow"/>
              </w:rPr>
            </w:pPr>
          </w:p>
        </w:tc>
      </w:tr>
      <w:tr w:rsidR="00C36E66" w:rsidRPr="00F428F4" w14:paraId="42CCCA04" w14:textId="77777777" w:rsidTr="007631A7">
        <w:tc>
          <w:tcPr>
            <w:tcW w:w="7656" w:type="dxa"/>
          </w:tcPr>
          <w:p w14:paraId="4144AE56" w14:textId="7154DA94" w:rsidR="00C36E66" w:rsidRPr="00622E37" w:rsidRDefault="006A661E" w:rsidP="00C36E66">
            <w:pPr>
              <w:spacing w:after="0" w:line="240" w:lineRule="auto"/>
            </w:pPr>
            <w:r>
              <w:t>9</w:t>
            </w:r>
            <w:r w:rsidR="00C36E66" w:rsidRPr="00622E37">
              <w:t>. Відмова суб’єкта у сфері медіа у проведенні уповноваженими особами Національної ради перевірки його діяльності відповідно до вимог</w:t>
            </w:r>
            <w:r w:rsidR="00C36E66">
              <w:t xml:space="preserve"> цього Закону </w:t>
            </w:r>
            <w:r w:rsidR="00C36E66" w:rsidRPr="00622E37">
              <w:t xml:space="preserve">є підставою для звернення </w:t>
            </w:r>
            <w:r w:rsidR="00C36E66">
              <w:t xml:space="preserve">Національної ради </w:t>
            </w:r>
            <w:r w:rsidR="00C36E66" w:rsidRPr="00622E37">
              <w:t xml:space="preserve">до суду </w:t>
            </w:r>
            <w:r w:rsidR="00C36E66">
              <w:t xml:space="preserve">з позовом </w:t>
            </w:r>
            <w:r w:rsidR="00C36E66" w:rsidRPr="00622E37">
              <w:t>про анулювання ліцензії або скасування реєстрації</w:t>
            </w:r>
            <w:r w:rsidR="00C36E66">
              <w:t xml:space="preserve"> такого суб’єкта.</w:t>
            </w:r>
            <w:r w:rsidR="00C36E66" w:rsidRPr="00622E37">
              <w:t xml:space="preserve">  </w:t>
            </w:r>
          </w:p>
          <w:p w14:paraId="5C126B62" w14:textId="77777777" w:rsidR="00C36E66" w:rsidRDefault="00C36E66" w:rsidP="00C36E66">
            <w:pPr>
              <w:spacing w:after="0" w:line="240" w:lineRule="auto"/>
              <w:rPr>
                <w:rFonts w:cs="Times New Roman"/>
              </w:rPr>
            </w:pPr>
          </w:p>
        </w:tc>
        <w:tc>
          <w:tcPr>
            <w:tcW w:w="7653" w:type="dxa"/>
          </w:tcPr>
          <w:p w14:paraId="49AE67B1" w14:textId="77777777" w:rsidR="00C36E66" w:rsidRPr="00F428F4" w:rsidRDefault="00C36E66" w:rsidP="00037E21">
            <w:pPr>
              <w:spacing w:after="0" w:line="240" w:lineRule="auto"/>
              <w:rPr>
                <w:rFonts w:cs="Times New Roman"/>
              </w:rPr>
            </w:pPr>
          </w:p>
        </w:tc>
      </w:tr>
      <w:tr w:rsidR="00C36E66" w:rsidRPr="00622E37" w14:paraId="1014A044" w14:textId="77777777" w:rsidTr="007631A7">
        <w:tc>
          <w:tcPr>
            <w:tcW w:w="7656" w:type="dxa"/>
          </w:tcPr>
          <w:p w14:paraId="2E7CDF0B" w14:textId="77777777" w:rsidR="00C36E66" w:rsidRPr="00622E37" w:rsidRDefault="00C36E66" w:rsidP="00C36E66">
            <w:pPr>
              <w:spacing w:after="0" w:line="240" w:lineRule="auto"/>
            </w:pPr>
            <w:r w:rsidRPr="00622E37">
              <w:t>Відмовою суб’єкта у сфері медіа у проведенні перевірки вважається:</w:t>
            </w:r>
          </w:p>
          <w:p w14:paraId="456ED7B1" w14:textId="77777777" w:rsidR="00C36E66" w:rsidRPr="00622E37" w:rsidRDefault="00C36E66" w:rsidP="00C36E66">
            <w:pPr>
              <w:pStyle w:val="af5"/>
              <w:spacing w:after="0" w:line="240" w:lineRule="auto"/>
              <w:jc w:val="left"/>
              <w:rPr>
                <w:rFonts w:cs="Tahoma"/>
                <w:color w:val="00000A"/>
                <w:lang w:eastAsia="en-US"/>
              </w:rPr>
            </w:pPr>
          </w:p>
        </w:tc>
        <w:tc>
          <w:tcPr>
            <w:tcW w:w="7653" w:type="dxa"/>
          </w:tcPr>
          <w:p w14:paraId="48556BC8" w14:textId="77777777" w:rsidR="00C36E66" w:rsidRPr="00622E37" w:rsidRDefault="00C36E66" w:rsidP="00C36E66">
            <w:pPr>
              <w:spacing w:after="0" w:line="240" w:lineRule="auto"/>
              <w:rPr>
                <w:rFonts w:cs="Times New Roman"/>
                <w:highlight w:val="yellow"/>
              </w:rPr>
            </w:pPr>
          </w:p>
        </w:tc>
      </w:tr>
      <w:tr w:rsidR="00C36E66" w:rsidRPr="00F428F4" w14:paraId="2D626047" w14:textId="77777777" w:rsidTr="007631A7">
        <w:tc>
          <w:tcPr>
            <w:tcW w:w="7656" w:type="dxa"/>
          </w:tcPr>
          <w:p w14:paraId="078568EA" w14:textId="77777777" w:rsidR="00C36E66" w:rsidRPr="00622E37" w:rsidRDefault="00C36E66" w:rsidP="00C36E66">
            <w:pPr>
              <w:spacing w:after="0" w:line="240" w:lineRule="auto"/>
            </w:pPr>
            <w:r w:rsidRPr="00622E37">
              <w:t>1) відсутність суб’єкта у сфері медіа за місцезнаходженням, зазначеним у Реєстрі;</w:t>
            </w:r>
          </w:p>
          <w:p w14:paraId="135327D1" w14:textId="77777777" w:rsidR="00C36E66" w:rsidRPr="00622E37" w:rsidRDefault="00C36E66" w:rsidP="00C36E66">
            <w:pPr>
              <w:spacing w:after="0" w:line="240" w:lineRule="auto"/>
            </w:pPr>
          </w:p>
        </w:tc>
        <w:tc>
          <w:tcPr>
            <w:tcW w:w="7653" w:type="dxa"/>
          </w:tcPr>
          <w:p w14:paraId="782B3A24" w14:textId="1B0CEC6D" w:rsidR="00C36E66" w:rsidRPr="00F428F4" w:rsidRDefault="00C36E66" w:rsidP="00C36E66">
            <w:pPr>
              <w:spacing w:after="0" w:line="240" w:lineRule="auto"/>
              <w:rPr>
                <w:rFonts w:cs="Times New Roman"/>
              </w:rPr>
            </w:pPr>
          </w:p>
        </w:tc>
      </w:tr>
      <w:tr w:rsidR="00C36E66" w:rsidRPr="00622E37" w14:paraId="419F92EF" w14:textId="77777777" w:rsidTr="007631A7">
        <w:tc>
          <w:tcPr>
            <w:tcW w:w="7656" w:type="dxa"/>
          </w:tcPr>
          <w:p w14:paraId="0FBF26BB" w14:textId="77777777" w:rsidR="00C36E66" w:rsidRPr="00622E37" w:rsidRDefault="00C36E66" w:rsidP="00C36E66">
            <w:pPr>
              <w:spacing w:after="0" w:line="240" w:lineRule="auto"/>
            </w:pPr>
            <w:r w:rsidRPr="00622E37">
              <w:t xml:space="preserve">2) перешкоджання уповноваженим особам Національної ради </w:t>
            </w:r>
            <w:r>
              <w:t xml:space="preserve">у </w:t>
            </w:r>
            <w:r w:rsidRPr="00622E37">
              <w:t>пров</w:t>
            </w:r>
            <w:r>
              <w:t>еденні перевірки</w:t>
            </w:r>
            <w:r w:rsidRPr="00622E37">
              <w:t>;</w:t>
            </w:r>
          </w:p>
          <w:p w14:paraId="76BBD773" w14:textId="77777777" w:rsidR="00C36E66" w:rsidRPr="00622E37" w:rsidRDefault="00C36E66" w:rsidP="00C36E66">
            <w:pPr>
              <w:pStyle w:val="af5"/>
              <w:spacing w:after="0" w:line="240" w:lineRule="auto"/>
              <w:jc w:val="left"/>
              <w:rPr>
                <w:rFonts w:cs="Tahoma"/>
                <w:color w:val="00000A"/>
                <w:lang w:eastAsia="en-US"/>
              </w:rPr>
            </w:pPr>
          </w:p>
        </w:tc>
        <w:tc>
          <w:tcPr>
            <w:tcW w:w="7653" w:type="dxa"/>
          </w:tcPr>
          <w:p w14:paraId="1F455376" w14:textId="77777777" w:rsidR="00C36E66" w:rsidRPr="00622E37" w:rsidRDefault="00C36E66" w:rsidP="00C36E66">
            <w:pPr>
              <w:spacing w:after="0" w:line="240" w:lineRule="auto"/>
              <w:rPr>
                <w:rFonts w:cs="Times New Roman"/>
                <w:highlight w:val="yellow"/>
              </w:rPr>
            </w:pPr>
          </w:p>
        </w:tc>
      </w:tr>
      <w:tr w:rsidR="00C36E66" w:rsidRPr="00F428F4" w14:paraId="3B47C446" w14:textId="77777777" w:rsidTr="007631A7">
        <w:tc>
          <w:tcPr>
            <w:tcW w:w="7656" w:type="dxa"/>
          </w:tcPr>
          <w:p w14:paraId="333D93A0" w14:textId="77777777" w:rsidR="00C36E66" w:rsidRPr="00540F72" w:rsidRDefault="00C36E66" w:rsidP="00C36E66">
            <w:pPr>
              <w:spacing w:after="0" w:line="240" w:lineRule="auto"/>
            </w:pPr>
            <w:r w:rsidRPr="00540F72">
              <w:t xml:space="preserve">3) необґрунтоване ненадання суб’єктом у сфері медіа запитуваних Національною радою документів, необхідних для проведення перевірки; </w:t>
            </w:r>
          </w:p>
          <w:p w14:paraId="21D4B617" w14:textId="77777777" w:rsidR="00C36E66" w:rsidRPr="00622E37" w:rsidRDefault="00C36E66" w:rsidP="00C36E66">
            <w:pPr>
              <w:spacing w:after="0" w:line="240" w:lineRule="auto"/>
            </w:pPr>
          </w:p>
        </w:tc>
        <w:tc>
          <w:tcPr>
            <w:tcW w:w="7653" w:type="dxa"/>
          </w:tcPr>
          <w:p w14:paraId="785A4CF8" w14:textId="77777777" w:rsidR="00C36E66" w:rsidRPr="00F428F4" w:rsidRDefault="00C36E66" w:rsidP="00C36E66">
            <w:pPr>
              <w:spacing w:after="0" w:line="240" w:lineRule="auto"/>
              <w:rPr>
                <w:rFonts w:cs="Times New Roman"/>
              </w:rPr>
            </w:pPr>
          </w:p>
        </w:tc>
      </w:tr>
      <w:tr w:rsidR="00C36E66" w:rsidRPr="00F428F4" w14:paraId="3917059C" w14:textId="77777777" w:rsidTr="007631A7">
        <w:tc>
          <w:tcPr>
            <w:tcW w:w="7656" w:type="dxa"/>
          </w:tcPr>
          <w:p w14:paraId="4948CF7E" w14:textId="77777777" w:rsidR="00C36E66" w:rsidRPr="00622E37" w:rsidRDefault="00C36E66" w:rsidP="00C36E66">
            <w:pPr>
              <w:spacing w:after="0" w:line="240" w:lineRule="auto"/>
            </w:pPr>
            <w:r w:rsidRPr="00622E37">
              <w:t>4) відсутність за місцезнаходженням суб’єкта у сфері медіа особи, уповноваженої представляти інтереси суб’єкта у сфері медіа в період проведення перевірки;</w:t>
            </w:r>
          </w:p>
          <w:p w14:paraId="4B4186C6" w14:textId="77777777" w:rsidR="00C36E66" w:rsidRPr="00F428F4" w:rsidRDefault="00C36E66" w:rsidP="00C36E66">
            <w:pPr>
              <w:spacing w:after="0" w:line="240" w:lineRule="auto"/>
              <w:rPr>
                <w:rFonts w:cs="Times New Roman"/>
              </w:rPr>
            </w:pPr>
          </w:p>
        </w:tc>
        <w:tc>
          <w:tcPr>
            <w:tcW w:w="7653" w:type="dxa"/>
          </w:tcPr>
          <w:p w14:paraId="2BDC2F80" w14:textId="59D6C4C6" w:rsidR="00C36E66" w:rsidRPr="00F428F4" w:rsidRDefault="00C36E66" w:rsidP="00C36E66">
            <w:pPr>
              <w:spacing w:after="0" w:line="240" w:lineRule="auto"/>
              <w:rPr>
                <w:rFonts w:cs="Times New Roman"/>
              </w:rPr>
            </w:pPr>
          </w:p>
        </w:tc>
      </w:tr>
      <w:tr w:rsidR="00C36E66" w:rsidRPr="00B307EC" w14:paraId="613EE17F" w14:textId="77777777" w:rsidTr="007631A7">
        <w:tc>
          <w:tcPr>
            <w:tcW w:w="7656" w:type="dxa"/>
          </w:tcPr>
          <w:p w14:paraId="69143B91" w14:textId="77777777" w:rsidR="00C36E66" w:rsidRPr="00622E37" w:rsidRDefault="00C36E66" w:rsidP="00C36E66">
            <w:pPr>
              <w:spacing w:after="0" w:line="240" w:lineRule="auto"/>
            </w:pPr>
            <w:r w:rsidRPr="00540F72">
              <w:t>5) перешкоджання в доступі уповноважених осіб Національної ради до головної станції провайдера аудіовізуальних сервісів для проведення перевірки та/або здійснення моніторингу діяльності такого провайдера.</w:t>
            </w:r>
          </w:p>
          <w:p w14:paraId="433F0FC8" w14:textId="77777777" w:rsidR="00C36E66" w:rsidRPr="00F428F4" w:rsidRDefault="00C36E66" w:rsidP="00C36E66">
            <w:pPr>
              <w:spacing w:after="0" w:line="240" w:lineRule="auto"/>
              <w:rPr>
                <w:rFonts w:cs="Times New Roman"/>
              </w:rPr>
            </w:pPr>
          </w:p>
        </w:tc>
        <w:tc>
          <w:tcPr>
            <w:tcW w:w="7653" w:type="dxa"/>
          </w:tcPr>
          <w:p w14:paraId="654D4AE3" w14:textId="77777777" w:rsidR="00C36E66" w:rsidRPr="00B307EC" w:rsidRDefault="00C36E66" w:rsidP="00C36E66">
            <w:pPr>
              <w:spacing w:after="0" w:line="240" w:lineRule="auto"/>
              <w:rPr>
                <w:rFonts w:cs="Times New Roman"/>
                <w:highlight w:val="yellow"/>
              </w:rPr>
            </w:pPr>
          </w:p>
        </w:tc>
      </w:tr>
      <w:tr w:rsidR="00C36E66" w:rsidRPr="00B307EC" w14:paraId="1FFCB6F4" w14:textId="77777777" w:rsidTr="007631A7">
        <w:tc>
          <w:tcPr>
            <w:tcW w:w="7656" w:type="dxa"/>
          </w:tcPr>
          <w:p w14:paraId="483E06F6" w14:textId="72AC27B4" w:rsidR="00C36E66" w:rsidRPr="00622E37" w:rsidRDefault="00C36E66" w:rsidP="00C36E66">
            <w:pPr>
              <w:spacing w:after="0" w:line="240" w:lineRule="auto"/>
            </w:pPr>
            <w:r w:rsidRPr="00622E37">
              <w:t>1</w:t>
            </w:r>
            <w:r w:rsidR="006A661E">
              <w:t>0</w:t>
            </w:r>
            <w:r w:rsidRPr="00622E37">
              <w:t xml:space="preserve">. За результатами перевірки складається акт у двох примірниках, який підписують уповноважені особи Національної ради, які здійснювали перевірку. </w:t>
            </w:r>
          </w:p>
          <w:p w14:paraId="445DA8B7" w14:textId="77777777" w:rsidR="00C36E66" w:rsidRPr="00F428F4" w:rsidRDefault="00C36E66" w:rsidP="00C36E66">
            <w:pPr>
              <w:spacing w:after="0" w:line="240" w:lineRule="auto"/>
              <w:rPr>
                <w:rFonts w:cs="Times New Roman"/>
              </w:rPr>
            </w:pPr>
          </w:p>
        </w:tc>
        <w:tc>
          <w:tcPr>
            <w:tcW w:w="7653" w:type="dxa"/>
          </w:tcPr>
          <w:p w14:paraId="581E5DAE" w14:textId="77777777" w:rsidR="00C36E66" w:rsidRPr="00B307EC" w:rsidRDefault="00C36E66" w:rsidP="00C36E66">
            <w:pPr>
              <w:spacing w:after="0" w:line="240" w:lineRule="auto"/>
              <w:rPr>
                <w:rFonts w:cs="Times New Roman"/>
                <w:highlight w:val="yellow"/>
              </w:rPr>
            </w:pPr>
          </w:p>
        </w:tc>
      </w:tr>
      <w:tr w:rsidR="00C36E66" w:rsidRPr="00F428F4" w14:paraId="34A1B44A" w14:textId="77777777" w:rsidTr="007631A7">
        <w:tc>
          <w:tcPr>
            <w:tcW w:w="7656" w:type="dxa"/>
          </w:tcPr>
          <w:p w14:paraId="0E9DEAAE" w14:textId="77777777" w:rsidR="00C36E66" w:rsidRPr="00622E37" w:rsidRDefault="00C36E66" w:rsidP="00C36E66">
            <w:pPr>
              <w:spacing w:after="0" w:line="240" w:lineRule="auto"/>
            </w:pPr>
            <w:r w:rsidRPr="00622E37">
              <w:lastRenderedPageBreak/>
              <w:t>Один примірник акта про результати перевірки передається суб'єкту у сфері медіа</w:t>
            </w:r>
            <w:r>
              <w:t>,</w:t>
            </w:r>
            <w:r w:rsidRPr="00622E37">
              <w:t xml:space="preserve"> діяльність якого перевірялася, або уповноваженій ним особі.</w:t>
            </w:r>
          </w:p>
          <w:p w14:paraId="3D0360D8" w14:textId="77777777" w:rsidR="00C36E66" w:rsidRPr="00F428F4" w:rsidRDefault="00C36E66" w:rsidP="00C36E66">
            <w:pPr>
              <w:spacing w:after="0" w:line="240" w:lineRule="auto"/>
              <w:rPr>
                <w:rFonts w:cs="Times New Roman"/>
              </w:rPr>
            </w:pPr>
          </w:p>
        </w:tc>
        <w:tc>
          <w:tcPr>
            <w:tcW w:w="7653" w:type="dxa"/>
          </w:tcPr>
          <w:p w14:paraId="45A70CC5" w14:textId="77777777" w:rsidR="00C36E66" w:rsidRPr="00F428F4" w:rsidRDefault="00C36E66" w:rsidP="00C36E66">
            <w:pPr>
              <w:spacing w:after="0" w:line="240" w:lineRule="auto"/>
              <w:rPr>
                <w:rFonts w:cs="Times New Roman"/>
              </w:rPr>
            </w:pPr>
          </w:p>
        </w:tc>
      </w:tr>
      <w:tr w:rsidR="00C36E66" w:rsidRPr="00F428F4" w14:paraId="5525615E" w14:textId="77777777" w:rsidTr="007631A7">
        <w:tc>
          <w:tcPr>
            <w:tcW w:w="7656" w:type="dxa"/>
          </w:tcPr>
          <w:p w14:paraId="5B40CA7C" w14:textId="233E456A" w:rsidR="00C36E66" w:rsidRPr="00C24CFE" w:rsidRDefault="00C36E66" w:rsidP="00C36E66">
            <w:pPr>
              <w:spacing w:after="0" w:line="240" w:lineRule="auto"/>
              <w:rPr>
                <w:color w:val="auto"/>
              </w:rPr>
            </w:pPr>
            <w:r w:rsidRPr="00C24CFE">
              <w:rPr>
                <w:color w:val="auto"/>
              </w:rPr>
              <w:t>1</w:t>
            </w:r>
            <w:r w:rsidR="006A661E">
              <w:rPr>
                <w:color w:val="auto"/>
              </w:rPr>
              <w:t>1</w:t>
            </w:r>
            <w:r w:rsidRPr="00C24CFE">
              <w:rPr>
                <w:color w:val="auto"/>
              </w:rPr>
              <w:t>. Суб'єкт у сфері медіа, діяльність якого перевірялася, має право надати письмові пояснення щодо проведеної перевірки та виявлених порушень у строк до п’яти робочих днів з дня отримання акта про результати перевірки.</w:t>
            </w:r>
          </w:p>
          <w:p w14:paraId="3A8E42BD" w14:textId="77777777" w:rsidR="00C36E66" w:rsidRDefault="00C36E66" w:rsidP="00C36E66">
            <w:pPr>
              <w:spacing w:after="0" w:line="240" w:lineRule="auto"/>
              <w:rPr>
                <w:rFonts w:cs="Times New Roman"/>
              </w:rPr>
            </w:pPr>
          </w:p>
        </w:tc>
        <w:tc>
          <w:tcPr>
            <w:tcW w:w="7653" w:type="dxa"/>
          </w:tcPr>
          <w:p w14:paraId="7EA32DEA" w14:textId="77777777" w:rsidR="00C36E66" w:rsidRPr="00F428F4" w:rsidRDefault="00C36E66" w:rsidP="00C36E66">
            <w:pPr>
              <w:spacing w:after="0" w:line="240" w:lineRule="auto"/>
              <w:rPr>
                <w:rFonts w:cs="Times New Roman"/>
              </w:rPr>
            </w:pPr>
          </w:p>
        </w:tc>
      </w:tr>
      <w:tr w:rsidR="00C36E66" w:rsidRPr="00622E37" w14:paraId="75875968" w14:textId="77777777" w:rsidTr="007631A7">
        <w:tc>
          <w:tcPr>
            <w:tcW w:w="7656" w:type="dxa"/>
          </w:tcPr>
          <w:p w14:paraId="33722BE8" w14:textId="529C0250" w:rsidR="00C36E66" w:rsidRPr="00622E37" w:rsidRDefault="00C36E66" w:rsidP="00C36E66">
            <w:pPr>
              <w:spacing w:after="0" w:line="240" w:lineRule="auto"/>
            </w:pPr>
            <w:r w:rsidRPr="00622E37">
              <w:t>1</w:t>
            </w:r>
            <w:r w:rsidR="006A661E">
              <w:t>2</w:t>
            </w:r>
            <w:r w:rsidRPr="00622E37">
              <w:t xml:space="preserve">. На підставі акта про результати перевірки Національна рада може прийняти рішення про початок розгляду </w:t>
            </w:r>
            <w:r>
              <w:t xml:space="preserve">питання </w:t>
            </w:r>
            <w:r w:rsidRPr="00622E37">
              <w:t xml:space="preserve">про порушення </w:t>
            </w:r>
            <w:r w:rsidRPr="004E0318">
              <w:t xml:space="preserve">законодавства </w:t>
            </w:r>
            <w:r>
              <w:t>та</w:t>
            </w:r>
            <w:r>
              <w:rPr>
                <w:lang w:val="en-US"/>
              </w:rPr>
              <w:t>/</w:t>
            </w:r>
            <w:r>
              <w:t>або умов ліцензії</w:t>
            </w:r>
            <w:r w:rsidRPr="00622E37">
              <w:t>.</w:t>
            </w:r>
          </w:p>
          <w:p w14:paraId="5C7B9626" w14:textId="77777777" w:rsidR="00C36E66" w:rsidRPr="00622E37" w:rsidRDefault="00C36E66" w:rsidP="00C36E66">
            <w:pPr>
              <w:pStyle w:val="af5"/>
              <w:spacing w:after="0" w:line="240" w:lineRule="auto"/>
              <w:jc w:val="left"/>
              <w:rPr>
                <w:rFonts w:cs="Tahoma"/>
                <w:color w:val="00000A"/>
                <w:lang w:eastAsia="en-US"/>
              </w:rPr>
            </w:pPr>
          </w:p>
        </w:tc>
        <w:tc>
          <w:tcPr>
            <w:tcW w:w="7653" w:type="dxa"/>
          </w:tcPr>
          <w:p w14:paraId="0C3C048D" w14:textId="77777777" w:rsidR="00C36E66" w:rsidRPr="00622E37" w:rsidRDefault="00C36E66" w:rsidP="00C36E66">
            <w:pPr>
              <w:spacing w:after="0" w:line="240" w:lineRule="auto"/>
              <w:rPr>
                <w:rFonts w:cs="Times New Roman"/>
                <w:highlight w:val="yellow"/>
              </w:rPr>
            </w:pPr>
          </w:p>
        </w:tc>
      </w:tr>
      <w:tr w:rsidR="00C36E66" w:rsidRPr="00622E37" w14:paraId="71CB0E3B" w14:textId="77777777" w:rsidTr="00B21C34">
        <w:tc>
          <w:tcPr>
            <w:tcW w:w="7656" w:type="dxa"/>
          </w:tcPr>
          <w:p w14:paraId="53D327C7" w14:textId="5C244C2A" w:rsidR="00C36E66" w:rsidRPr="00A61F7B" w:rsidRDefault="00C36E66" w:rsidP="00C36E66">
            <w:pPr>
              <w:spacing w:after="0" w:line="240" w:lineRule="auto"/>
              <w:jc w:val="center"/>
              <w:rPr>
                <w:rFonts w:cs="Times New Roman"/>
                <w:b/>
                <w:sz w:val="24"/>
                <w:szCs w:val="24"/>
              </w:rPr>
            </w:pPr>
            <w:r w:rsidRPr="00A61F7B">
              <w:rPr>
                <w:rFonts w:cs="Times New Roman"/>
                <w:b/>
                <w:sz w:val="24"/>
                <w:szCs w:val="24"/>
              </w:rPr>
              <w:t>Стаття 103. Права суб’єкта, щодо якого прийнято рішення про проведення перевірки</w:t>
            </w:r>
          </w:p>
          <w:p w14:paraId="53C71134" w14:textId="45EA97ED" w:rsidR="00C36E66" w:rsidRPr="00A61F7B" w:rsidRDefault="00C36E66" w:rsidP="00C36E66">
            <w:pPr>
              <w:spacing w:after="0" w:line="240" w:lineRule="auto"/>
              <w:jc w:val="center"/>
              <w:rPr>
                <w:rFonts w:cs="Times New Roman"/>
                <w:b/>
                <w:sz w:val="24"/>
                <w:szCs w:val="24"/>
              </w:rPr>
            </w:pPr>
          </w:p>
        </w:tc>
        <w:tc>
          <w:tcPr>
            <w:tcW w:w="7653" w:type="dxa"/>
          </w:tcPr>
          <w:p w14:paraId="16EBDEB2" w14:textId="778AC2F8" w:rsidR="00C36E66" w:rsidRPr="00FD517B" w:rsidRDefault="00C36E66" w:rsidP="00C36E66">
            <w:pPr>
              <w:spacing w:after="0" w:line="240" w:lineRule="auto"/>
              <w:jc w:val="center"/>
              <w:rPr>
                <w:rFonts w:cs="Times New Roman"/>
                <w:highlight w:val="yellow"/>
              </w:rPr>
            </w:pPr>
          </w:p>
        </w:tc>
      </w:tr>
      <w:tr w:rsidR="00C36E66" w:rsidRPr="00622E37" w14:paraId="4FD40FF1" w14:textId="77777777" w:rsidTr="00B21C34">
        <w:tc>
          <w:tcPr>
            <w:tcW w:w="7656" w:type="dxa"/>
          </w:tcPr>
          <w:p w14:paraId="6B735057" w14:textId="0FBD518D"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 xml:space="preserve">1. </w:t>
            </w:r>
            <w:r>
              <w:rPr>
                <w:rFonts w:cs="Tahoma"/>
                <w:color w:val="00000A"/>
                <w:lang w:eastAsia="en-US"/>
              </w:rPr>
              <w:t>Суб’єкт, щодо якого прийнято рішення про призначення перевірки, м</w:t>
            </w:r>
            <w:r w:rsidRPr="00602943">
              <w:rPr>
                <w:rFonts w:cs="Tahoma"/>
                <w:color w:val="00000A"/>
                <w:lang w:eastAsia="en-US"/>
              </w:rPr>
              <w:t>а</w:t>
            </w:r>
            <w:r>
              <w:rPr>
                <w:rFonts w:cs="Tahoma"/>
                <w:color w:val="00000A"/>
                <w:lang w:eastAsia="en-US"/>
              </w:rPr>
              <w:t>є</w:t>
            </w:r>
            <w:r w:rsidRPr="00602943">
              <w:rPr>
                <w:rFonts w:cs="Tahoma"/>
                <w:color w:val="00000A"/>
                <w:lang w:eastAsia="en-US"/>
              </w:rPr>
              <w:t xml:space="preserve"> право:</w:t>
            </w:r>
          </w:p>
          <w:p w14:paraId="15EDD6C9" w14:textId="77777777" w:rsidR="00C36E66" w:rsidRPr="00602943" w:rsidRDefault="00C36E66" w:rsidP="00C36E66">
            <w:pPr>
              <w:pStyle w:val="af5"/>
              <w:spacing w:after="0" w:line="240" w:lineRule="auto"/>
              <w:jc w:val="left"/>
              <w:rPr>
                <w:rFonts w:cs="Tahoma"/>
                <w:color w:val="00000A"/>
                <w:lang w:eastAsia="en-US"/>
              </w:rPr>
            </w:pPr>
          </w:p>
        </w:tc>
        <w:tc>
          <w:tcPr>
            <w:tcW w:w="7653" w:type="dxa"/>
          </w:tcPr>
          <w:p w14:paraId="60559F7B" w14:textId="77777777" w:rsidR="00C36E66" w:rsidRPr="00622E37" w:rsidRDefault="00C36E66" w:rsidP="00C36E66">
            <w:pPr>
              <w:spacing w:after="0" w:line="240" w:lineRule="auto"/>
              <w:rPr>
                <w:rFonts w:cs="Times New Roman"/>
                <w:highlight w:val="yellow"/>
              </w:rPr>
            </w:pPr>
          </w:p>
        </w:tc>
      </w:tr>
      <w:tr w:rsidR="00C36E66" w:rsidRPr="00622E37" w14:paraId="185AA12F" w14:textId="77777777" w:rsidTr="00B21C34">
        <w:tc>
          <w:tcPr>
            <w:tcW w:w="7656" w:type="dxa"/>
          </w:tcPr>
          <w:p w14:paraId="7B8D1C26" w14:textId="2C278EEF"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 xml:space="preserve">1) ознайомлюватися з матеріалами </w:t>
            </w:r>
            <w:r>
              <w:rPr>
                <w:rFonts w:cs="Tahoma"/>
                <w:color w:val="00000A"/>
                <w:lang w:eastAsia="en-US"/>
              </w:rPr>
              <w:t>перевірки</w:t>
            </w:r>
            <w:r w:rsidRPr="00602943">
              <w:rPr>
                <w:rFonts w:cs="Tahoma"/>
                <w:color w:val="00000A"/>
                <w:lang w:eastAsia="en-US"/>
              </w:rPr>
              <w:t xml:space="preserve"> (крім конфіденційної інформації про фізичну особу);</w:t>
            </w:r>
          </w:p>
          <w:p w14:paraId="15747DB9" w14:textId="12BA6C7F" w:rsidR="00C36E66" w:rsidRPr="00602943" w:rsidRDefault="00C36E66" w:rsidP="00C36E66">
            <w:pPr>
              <w:pStyle w:val="af5"/>
              <w:spacing w:after="0" w:line="240" w:lineRule="auto"/>
              <w:jc w:val="left"/>
              <w:rPr>
                <w:rFonts w:cs="Tahoma"/>
                <w:color w:val="00000A"/>
                <w:lang w:eastAsia="en-US"/>
              </w:rPr>
            </w:pPr>
          </w:p>
        </w:tc>
        <w:tc>
          <w:tcPr>
            <w:tcW w:w="7653" w:type="dxa"/>
          </w:tcPr>
          <w:p w14:paraId="3107EEA3" w14:textId="77777777" w:rsidR="00C36E66" w:rsidRPr="00622E37" w:rsidRDefault="00C36E66" w:rsidP="00C36E66">
            <w:pPr>
              <w:spacing w:after="0" w:line="240" w:lineRule="auto"/>
              <w:rPr>
                <w:rFonts w:cs="Times New Roman"/>
                <w:highlight w:val="yellow"/>
              </w:rPr>
            </w:pPr>
          </w:p>
        </w:tc>
      </w:tr>
      <w:tr w:rsidR="00C36E66" w:rsidRPr="00622E37" w14:paraId="10415E6A" w14:textId="77777777" w:rsidTr="00B21C34">
        <w:tc>
          <w:tcPr>
            <w:tcW w:w="7656" w:type="dxa"/>
          </w:tcPr>
          <w:p w14:paraId="3C1B85A0" w14:textId="77777777"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2) подавати Національній раді докази, клопотання, усні й письмові пояснення (заперечення), а також пропозиції щодо питань, які виносяться на експертизу;</w:t>
            </w:r>
          </w:p>
          <w:p w14:paraId="49D7E6EA" w14:textId="3994C122" w:rsidR="00C36E66" w:rsidRPr="00602943" w:rsidRDefault="00C36E66" w:rsidP="00C36E66">
            <w:pPr>
              <w:pStyle w:val="af5"/>
              <w:spacing w:after="0" w:line="240" w:lineRule="auto"/>
              <w:jc w:val="left"/>
              <w:rPr>
                <w:rFonts w:cs="Tahoma"/>
                <w:color w:val="00000A"/>
                <w:lang w:eastAsia="en-US"/>
              </w:rPr>
            </w:pPr>
          </w:p>
        </w:tc>
        <w:tc>
          <w:tcPr>
            <w:tcW w:w="7653" w:type="dxa"/>
          </w:tcPr>
          <w:p w14:paraId="7AC26FA1" w14:textId="77777777" w:rsidR="00C36E66" w:rsidRPr="00622E37" w:rsidRDefault="00C36E66" w:rsidP="00C36E66">
            <w:pPr>
              <w:spacing w:after="0" w:line="240" w:lineRule="auto"/>
              <w:rPr>
                <w:rFonts w:cs="Times New Roman"/>
                <w:highlight w:val="yellow"/>
              </w:rPr>
            </w:pPr>
          </w:p>
        </w:tc>
      </w:tr>
      <w:tr w:rsidR="00C36E66" w:rsidRPr="00622E37" w14:paraId="3657365D" w14:textId="77777777" w:rsidTr="00B21C34">
        <w:tc>
          <w:tcPr>
            <w:tcW w:w="7656" w:type="dxa"/>
          </w:tcPr>
          <w:p w14:paraId="2EC3771F" w14:textId="766464A4" w:rsidR="00C36E66" w:rsidRPr="00602943" w:rsidRDefault="00C36E66" w:rsidP="00C36E66">
            <w:pPr>
              <w:pStyle w:val="af5"/>
              <w:spacing w:after="0" w:line="240" w:lineRule="auto"/>
              <w:jc w:val="left"/>
              <w:rPr>
                <w:rFonts w:cs="Tahoma"/>
                <w:color w:val="00000A"/>
                <w:lang w:eastAsia="en-US"/>
              </w:rPr>
            </w:pPr>
            <w:r>
              <w:rPr>
                <w:rFonts w:cs="Tahoma"/>
                <w:color w:val="00000A"/>
                <w:lang w:eastAsia="en-US"/>
              </w:rPr>
              <w:t>3) одержувати копії рішень Національної ради, прийнятих щодо перевірки</w:t>
            </w:r>
            <w:r w:rsidRPr="00602943">
              <w:rPr>
                <w:rFonts w:cs="Tahoma"/>
                <w:color w:val="00000A"/>
                <w:lang w:eastAsia="en-US"/>
              </w:rPr>
              <w:t xml:space="preserve"> (витяги з них, з вилученням конфіденційної інформації про особу);</w:t>
            </w:r>
          </w:p>
          <w:p w14:paraId="36CFC3C7" w14:textId="44EF20BA" w:rsidR="00C36E66" w:rsidRPr="00602943" w:rsidRDefault="00C36E66" w:rsidP="00C36E66">
            <w:pPr>
              <w:pStyle w:val="af5"/>
              <w:spacing w:after="0" w:line="240" w:lineRule="auto"/>
              <w:jc w:val="left"/>
              <w:rPr>
                <w:rFonts w:cs="Tahoma"/>
                <w:color w:val="00000A"/>
                <w:lang w:eastAsia="en-US"/>
              </w:rPr>
            </w:pPr>
          </w:p>
        </w:tc>
        <w:tc>
          <w:tcPr>
            <w:tcW w:w="7653" w:type="dxa"/>
          </w:tcPr>
          <w:p w14:paraId="5B9676C4" w14:textId="77777777" w:rsidR="00C36E66" w:rsidRPr="00622E37" w:rsidRDefault="00C36E66" w:rsidP="00C36E66">
            <w:pPr>
              <w:spacing w:after="0" w:line="240" w:lineRule="auto"/>
              <w:rPr>
                <w:rFonts w:cs="Times New Roman"/>
                <w:highlight w:val="yellow"/>
              </w:rPr>
            </w:pPr>
          </w:p>
        </w:tc>
      </w:tr>
      <w:tr w:rsidR="00C36E66" w:rsidRPr="00622E37" w14:paraId="548D3B92" w14:textId="77777777" w:rsidTr="00B21C34">
        <w:tc>
          <w:tcPr>
            <w:tcW w:w="7656" w:type="dxa"/>
          </w:tcPr>
          <w:p w14:paraId="04CDB399" w14:textId="340F942A"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4) користуватися правовою допомогою</w:t>
            </w:r>
            <w:r>
              <w:rPr>
                <w:rFonts w:cs="Tahoma"/>
                <w:color w:val="00000A"/>
                <w:lang w:eastAsia="en-US"/>
              </w:rPr>
              <w:t xml:space="preserve"> при проведенні перевірки та розгляді Національною радою її результатів</w:t>
            </w:r>
            <w:r w:rsidRPr="00602943">
              <w:rPr>
                <w:rFonts w:cs="Tahoma"/>
                <w:color w:val="00000A"/>
                <w:lang w:eastAsia="en-US"/>
              </w:rPr>
              <w:t>.</w:t>
            </w:r>
          </w:p>
          <w:p w14:paraId="4ACD5C9C" w14:textId="583FCDCF" w:rsidR="00C36E66" w:rsidRPr="00602943" w:rsidRDefault="00C36E66" w:rsidP="00C36E66">
            <w:pPr>
              <w:pStyle w:val="af5"/>
              <w:spacing w:after="0" w:line="240" w:lineRule="auto"/>
              <w:jc w:val="left"/>
              <w:rPr>
                <w:rFonts w:cs="Tahoma"/>
                <w:color w:val="00000A"/>
                <w:lang w:eastAsia="en-US"/>
              </w:rPr>
            </w:pPr>
          </w:p>
        </w:tc>
        <w:tc>
          <w:tcPr>
            <w:tcW w:w="7653" w:type="dxa"/>
          </w:tcPr>
          <w:p w14:paraId="4366A9CF" w14:textId="77777777" w:rsidR="00C36E66" w:rsidRPr="00622E37" w:rsidRDefault="00C36E66" w:rsidP="00C36E66">
            <w:pPr>
              <w:spacing w:after="0" w:line="240" w:lineRule="auto"/>
              <w:rPr>
                <w:rFonts w:cs="Times New Roman"/>
                <w:highlight w:val="yellow"/>
              </w:rPr>
            </w:pPr>
          </w:p>
        </w:tc>
      </w:tr>
      <w:tr w:rsidR="00C36E66" w:rsidRPr="00622E37" w14:paraId="31F5BB83" w14:textId="77777777" w:rsidTr="00B21C34">
        <w:tc>
          <w:tcPr>
            <w:tcW w:w="7656" w:type="dxa"/>
          </w:tcPr>
          <w:p w14:paraId="2354C6E8" w14:textId="422E2FE0" w:rsidR="00C36E66" w:rsidRDefault="00C36E66" w:rsidP="00C36E66">
            <w:pPr>
              <w:spacing w:after="0" w:line="240" w:lineRule="auto"/>
              <w:jc w:val="center"/>
              <w:rPr>
                <w:rFonts w:cs="Times New Roman"/>
                <w:b/>
                <w:sz w:val="24"/>
                <w:szCs w:val="24"/>
              </w:rPr>
            </w:pPr>
            <w:r w:rsidRPr="00602943">
              <w:rPr>
                <w:rFonts w:cs="Times New Roman"/>
                <w:b/>
                <w:sz w:val="24"/>
                <w:szCs w:val="24"/>
              </w:rPr>
              <w:t>Стаття 104. Докази</w:t>
            </w:r>
            <w:r>
              <w:rPr>
                <w:rFonts w:cs="Times New Roman"/>
                <w:b/>
                <w:sz w:val="24"/>
                <w:szCs w:val="24"/>
              </w:rPr>
              <w:t xml:space="preserve"> при розгляді питань про порушення законодавства у сфері медіа</w:t>
            </w:r>
          </w:p>
          <w:p w14:paraId="0749D02B" w14:textId="70165200" w:rsidR="00C36E66" w:rsidRPr="00602943" w:rsidRDefault="00C36E66" w:rsidP="00C36E66">
            <w:pPr>
              <w:spacing w:after="0" w:line="240" w:lineRule="auto"/>
              <w:jc w:val="center"/>
            </w:pPr>
          </w:p>
        </w:tc>
        <w:tc>
          <w:tcPr>
            <w:tcW w:w="7653" w:type="dxa"/>
          </w:tcPr>
          <w:p w14:paraId="35C3C1FC" w14:textId="225B900F" w:rsidR="00C36E66" w:rsidRPr="00622E37" w:rsidRDefault="00C36E66" w:rsidP="00C36E66">
            <w:pPr>
              <w:spacing w:after="0" w:line="240" w:lineRule="auto"/>
              <w:jc w:val="center"/>
              <w:rPr>
                <w:rFonts w:cs="Times New Roman"/>
                <w:highlight w:val="yellow"/>
              </w:rPr>
            </w:pPr>
          </w:p>
        </w:tc>
      </w:tr>
      <w:tr w:rsidR="00C36E66" w:rsidRPr="00622E37" w14:paraId="3EA8EA93" w14:textId="77777777" w:rsidTr="00B21C34">
        <w:tc>
          <w:tcPr>
            <w:tcW w:w="7656" w:type="dxa"/>
          </w:tcPr>
          <w:p w14:paraId="7ED11CC3" w14:textId="66FCA7EF"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1. Доказами</w:t>
            </w:r>
            <w:r>
              <w:rPr>
                <w:rFonts w:cs="Tahoma"/>
                <w:color w:val="00000A"/>
                <w:lang w:eastAsia="en-US"/>
              </w:rPr>
              <w:t xml:space="preserve"> при розгляді питань про порушення </w:t>
            </w:r>
            <w:r w:rsidRPr="004E0318">
              <w:t xml:space="preserve">законодавства </w:t>
            </w:r>
            <w:r>
              <w:t>та</w:t>
            </w:r>
            <w:r>
              <w:rPr>
                <w:lang w:val="en-US"/>
              </w:rPr>
              <w:t>/</w:t>
            </w:r>
            <w:r>
              <w:t xml:space="preserve">або умов ліцензії </w:t>
            </w:r>
            <w:r>
              <w:rPr>
                <w:rFonts w:cs="Tahoma"/>
                <w:color w:val="00000A"/>
                <w:lang w:eastAsia="en-US"/>
              </w:rPr>
              <w:t>є</w:t>
            </w:r>
            <w:r w:rsidRPr="00602943">
              <w:rPr>
                <w:rFonts w:cs="Tahoma"/>
                <w:color w:val="00000A"/>
                <w:lang w:eastAsia="en-US"/>
              </w:rPr>
              <w:t xml:space="preserve"> будь-які фактичні дані, що дають можливість встановити наявність або відсутність порушення, які встановлюються на підставі:</w:t>
            </w:r>
          </w:p>
          <w:p w14:paraId="3B2757B3" w14:textId="0239F7E5" w:rsidR="00C36E66" w:rsidRPr="00602943" w:rsidRDefault="00C36E66" w:rsidP="00C36E66">
            <w:pPr>
              <w:pStyle w:val="af5"/>
              <w:spacing w:after="0" w:line="240" w:lineRule="auto"/>
              <w:jc w:val="left"/>
              <w:rPr>
                <w:rFonts w:cs="Tahoma"/>
                <w:color w:val="00000A"/>
                <w:lang w:eastAsia="en-US"/>
              </w:rPr>
            </w:pPr>
          </w:p>
        </w:tc>
        <w:tc>
          <w:tcPr>
            <w:tcW w:w="7653" w:type="dxa"/>
          </w:tcPr>
          <w:p w14:paraId="6F5C2FF6" w14:textId="77777777" w:rsidR="00C36E66" w:rsidRPr="00622E37" w:rsidRDefault="00C36E66" w:rsidP="00C36E66">
            <w:pPr>
              <w:pBdr>
                <w:top w:val="nil"/>
                <w:left w:val="nil"/>
                <w:bottom w:val="nil"/>
                <w:right w:val="nil"/>
                <w:between w:val="nil"/>
              </w:pBdr>
              <w:spacing w:after="0" w:line="240" w:lineRule="auto"/>
              <w:jc w:val="both"/>
              <w:rPr>
                <w:rFonts w:cs="Times New Roman"/>
                <w:highlight w:val="yellow"/>
              </w:rPr>
            </w:pPr>
          </w:p>
        </w:tc>
      </w:tr>
      <w:tr w:rsidR="00C36E66" w:rsidRPr="00622E37" w14:paraId="717614E8" w14:textId="77777777" w:rsidTr="00B21C34">
        <w:tc>
          <w:tcPr>
            <w:tcW w:w="7656" w:type="dxa"/>
          </w:tcPr>
          <w:p w14:paraId="7E1313E6" w14:textId="3F770C09"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 xml:space="preserve">1) результатів офіційного моніторингу Національної ради; </w:t>
            </w:r>
          </w:p>
          <w:p w14:paraId="0B72CE8E" w14:textId="00A7EBE4" w:rsidR="00C36E66" w:rsidRPr="00602943" w:rsidRDefault="00C36E66" w:rsidP="00C36E66">
            <w:pPr>
              <w:pStyle w:val="af5"/>
              <w:spacing w:after="0" w:line="240" w:lineRule="auto"/>
              <w:jc w:val="left"/>
              <w:rPr>
                <w:rFonts w:cs="Tahoma"/>
                <w:color w:val="00000A"/>
                <w:lang w:eastAsia="en-US"/>
              </w:rPr>
            </w:pPr>
          </w:p>
        </w:tc>
        <w:tc>
          <w:tcPr>
            <w:tcW w:w="7653" w:type="dxa"/>
          </w:tcPr>
          <w:p w14:paraId="4E6AC78C" w14:textId="77777777" w:rsidR="00C36E66" w:rsidRPr="00622E37" w:rsidRDefault="00C36E66" w:rsidP="00C36E66">
            <w:pPr>
              <w:spacing w:after="0" w:line="240" w:lineRule="auto"/>
              <w:rPr>
                <w:rFonts w:cs="Times New Roman"/>
                <w:highlight w:val="yellow"/>
              </w:rPr>
            </w:pPr>
          </w:p>
        </w:tc>
      </w:tr>
      <w:tr w:rsidR="00C36E66" w:rsidRPr="00622E37" w14:paraId="24131A2A" w14:textId="77777777" w:rsidTr="00B21C34">
        <w:tc>
          <w:tcPr>
            <w:tcW w:w="7656" w:type="dxa"/>
          </w:tcPr>
          <w:p w14:paraId="4511294C" w14:textId="3D56DE11"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2) пояснень сторін, посадових і службових осіб, інших осіб;</w:t>
            </w:r>
          </w:p>
          <w:p w14:paraId="5363AA28" w14:textId="2A43AC12" w:rsidR="00C36E66" w:rsidRPr="00602943" w:rsidRDefault="00C36E66" w:rsidP="00C36E66">
            <w:pPr>
              <w:pStyle w:val="af5"/>
              <w:spacing w:after="0" w:line="240" w:lineRule="auto"/>
              <w:jc w:val="left"/>
              <w:rPr>
                <w:rFonts w:cs="Tahoma"/>
                <w:color w:val="00000A"/>
                <w:lang w:eastAsia="en-US"/>
              </w:rPr>
            </w:pPr>
          </w:p>
        </w:tc>
        <w:tc>
          <w:tcPr>
            <w:tcW w:w="7653" w:type="dxa"/>
          </w:tcPr>
          <w:p w14:paraId="3183B067" w14:textId="77777777" w:rsidR="00C36E66" w:rsidRPr="00622E37" w:rsidRDefault="00C36E66" w:rsidP="00C36E66">
            <w:pPr>
              <w:spacing w:after="0" w:line="240" w:lineRule="auto"/>
              <w:rPr>
                <w:rFonts w:cs="Times New Roman"/>
                <w:highlight w:val="yellow"/>
              </w:rPr>
            </w:pPr>
          </w:p>
        </w:tc>
      </w:tr>
      <w:tr w:rsidR="00C36E66" w:rsidRPr="00622E37" w14:paraId="7FF8E5BD" w14:textId="77777777" w:rsidTr="00B21C34">
        <w:tc>
          <w:tcPr>
            <w:tcW w:w="7656" w:type="dxa"/>
          </w:tcPr>
          <w:p w14:paraId="59A58ED2" w14:textId="7CF6AF40"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3) висновків експертів,</w:t>
            </w:r>
          </w:p>
          <w:p w14:paraId="0BDF8052" w14:textId="6F3DA647" w:rsidR="00C36E66" w:rsidRPr="00602943" w:rsidRDefault="00C36E66" w:rsidP="00C36E66">
            <w:pPr>
              <w:pStyle w:val="af5"/>
              <w:spacing w:after="0" w:line="240" w:lineRule="auto"/>
              <w:jc w:val="left"/>
              <w:rPr>
                <w:rFonts w:cs="Tahoma"/>
                <w:color w:val="00000A"/>
                <w:lang w:eastAsia="en-US"/>
              </w:rPr>
            </w:pPr>
          </w:p>
        </w:tc>
        <w:tc>
          <w:tcPr>
            <w:tcW w:w="7653" w:type="dxa"/>
          </w:tcPr>
          <w:p w14:paraId="184A9312" w14:textId="77777777" w:rsidR="00C36E66" w:rsidRPr="00622E37" w:rsidRDefault="00C36E66" w:rsidP="00C36E66">
            <w:pPr>
              <w:spacing w:after="0" w:line="240" w:lineRule="auto"/>
              <w:rPr>
                <w:rFonts w:cs="Times New Roman"/>
                <w:highlight w:val="yellow"/>
              </w:rPr>
            </w:pPr>
          </w:p>
        </w:tc>
      </w:tr>
      <w:tr w:rsidR="00C36E66" w:rsidRPr="00622E37" w14:paraId="72BBBFAB" w14:textId="77777777" w:rsidTr="00B21C34">
        <w:tc>
          <w:tcPr>
            <w:tcW w:w="7656" w:type="dxa"/>
          </w:tcPr>
          <w:p w14:paraId="2329EF12" w14:textId="54B7C08D"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4) письмових та речових доказів</w:t>
            </w:r>
            <w:r>
              <w:rPr>
                <w:rFonts w:cs="Tahoma"/>
                <w:color w:val="00000A"/>
                <w:lang w:eastAsia="en-US"/>
              </w:rPr>
              <w:t>, в тому числі інформації, яка надана іншими державними органами в межах їх компетенції</w:t>
            </w:r>
            <w:r w:rsidRPr="00602943">
              <w:rPr>
                <w:rFonts w:cs="Tahoma"/>
                <w:color w:val="00000A"/>
                <w:lang w:eastAsia="en-US"/>
              </w:rPr>
              <w:t>;</w:t>
            </w:r>
          </w:p>
          <w:p w14:paraId="7FE154A3" w14:textId="347C334A" w:rsidR="00C36E66" w:rsidRPr="00602943" w:rsidRDefault="00C36E66" w:rsidP="00C36E66">
            <w:pPr>
              <w:pStyle w:val="af5"/>
              <w:spacing w:after="0" w:line="240" w:lineRule="auto"/>
              <w:jc w:val="left"/>
              <w:rPr>
                <w:rFonts w:cs="Tahoma"/>
                <w:color w:val="00000A"/>
                <w:lang w:eastAsia="en-US"/>
              </w:rPr>
            </w:pPr>
          </w:p>
        </w:tc>
        <w:tc>
          <w:tcPr>
            <w:tcW w:w="7653" w:type="dxa"/>
          </w:tcPr>
          <w:p w14:paraId="0278E37C" w14:textId="77777777" w:rsidR="00C36E66" w:rsidRPr="00622E37" w:rsidRDefault="00C36E66" w:rsidP="00C36E66">
            <w:pPr>
              <w:spacing w:after="0" w:line="240" w:lineRule="auto"/>
              <w:rPr>
                <w:rFonts w:cs="Times New Roman"/>
                <w:highlight w:val="yellow"/>
              </w:rPr>
            </w:pPr>
          </w:p>
        </w:tc>
      </w:tr>
      <w:tr w:rsidR="00C36E66" w:rsidRPr="00622E37" w14:paraId="6EF8A1CA" w14:textId="77777777" w:rsidTr="00B21C34">
        <w:tc>
          <w:tcPr>
            <w:tcW w:w="7656" w:type="dxa"/>
          </w:tcPr>
          <w:p w14:paraId="1BC8678A" w14:textId="34DE31C3" w:rsidR="00C36E66" w:rsidRPr="00602943" w:rsidRDefault="00C36E66" w:rsidP="00C36E66">
            <w:pPr>
              <w:pStyle w:val="af5"/>
              <w:spacing w:after="0" w:line="240" w:lineRule="auto"/>
              <w:jc w:val="left"/>
              <w:rPr>
                <w:rFonts w:cs="Tahoma"/>
                <w:color w:val="00000A"/>
                <w:lang w:eastAsia="en-US"/>
              </w:rPr>
            </w:pPr>
            <w:r w:rsidRPr="00602943">
              <w:rPr>
                <w:rFonts w:cs="Tahoma"/>
                <w:color w:val="00000A"/>
                <w:lang w:eastAsia="en-US"/>
              </w:rPr>
              <w:t>5) матеріалів перевірок, проведених Національною радою.</w:t>
            </w:r>
          </w:p>
          <w:p w14:paraId="27B50919" w14:textId="0B3BC9C0" w:rsidR="00C36E66" w:rsidRPr="00602943" w:rsidRDefault="00C36E66" w:rsidP="00C36E66">
            <w:pPr>
              <w:pStyle w:val="af5"/>
              <w:spacing w:after="0" w:line="240" w:lineRule="auto"/>
              <w:jc w:val="left"/>
              <w:rPr>
                <w:rFonts w:cs="Tahoma"/>
                <w:color w:val="00000A"/>
                <w:lang w:eastAsia="en-US"/>
              </w:rPr>
            </w:pPr>
          </w:p>
        </w:tc>
        <w:tc>
          <w:tcPr>
            <w:tcW w:w="7653" w:type="dxa"/>
          </w:tcPr>
          <w:p w14:paraId="672AC5F1" w14:textId="77777777" w:rsidR="00C36E66" w:rsidRPr="00622E37" w:rsidRDefault="00C36E66" w:rsidP="00C36E66">
            <w:pPr>
              <w:spacing w:after="0" w:line="240" w:lineRule="auto"/>
              <w:rPr>
                <w:rFonts w:cs="Times New Roman"/>
                <w:highlight w:val="yellow"/>
              </w:rPr>
            </w:pPr>
          </w:p>
        </w:tc>
      </w:tr>
      <w:tr w:rsidR="00C36E66" w:rsidRPr="00622E37" w14:paraId="47C63935" w14:textId="77777777" w:rsidTr="00731479">
        <w:tc>
          <w:tcPr>
            <w:tcW w:w="7656" w:type="dxa"/>
          </w:tcPr>
          <w:p w14:paraId="3995CD10" w14:textId="4190BF2D" w:rsidR="00C36E66" w:rsidRPr="00857D87" w:rsidRDefault="00C36E66" w:rsidP="00C36E66">
            <w:pPr>
              <w:spacing w:after="0" w:line="240" w:lineRule="auto"/>
              <w:jc w:val="center"/>
              <w:rPr>
                <w:rFonts w:cs="Times New Roman"/>
                <w:b/>
                <w:sz w:val="24"/>
                <w:szCs w:val="24"/>
              </w:rPr>
            </w:pPr>
            <w:r w:rsidRPr="00857D87">
              <w:rPr>
                <w:rFonts w:cs="Times New Roman"/>
                <w:b/>
                <w:sz w:val="24"/>
                <w:szCs w:val="24"/>
              </w:rPr>
              <w:t>Стаття 105. Строк давності притягнення до відповідальності за порушення законодавства у сфері медіа</w:t>
            </w:r>
          </w:p>
          <w:p w14:paraId="036548A9" w14:textId="644EAED3" w:rsidR="00C36E66" w:rsidRPr="00857D87" w:rsidRDefault="00C36E66" w:rsidP="00C36E66">
            <w:pPr>
              <w:spacing w:after="0" w:line="240" w:lineRule="auto"/>
              <w:jc w:val="center"/>
            </w:pPr>
          </w:p>
        </w:tc>
        <w:tc>
          <w:tcPr>
            <w:tcW w:w="7653" w:type="dxa"/>
          </w:tcPr>
          <w:p w14:paraId="5FA13DA1" w14:textId="77777777" w:rsidR="00C36E66" w:rsidRPr="00622E37" w:rsidRDefault="00C36E66" w:rsidP="00C36E66">
            <w:pPr>
              <w:spacing w:after="0" w:line="240" w:lineRule="auto"/>
              <w:rPr>
                <w:rFonts w:cs="Times New Roman"/>
                <w:highlight w:val="yellow"/>
              </w:rPr>
            </w:pPr>
          </w:p>
        </w:tc>
      </w:tr>
      <w:tr w:rsidR="00C36E66" w:rsidRPr="00622E37" w14:paraId="4C4099E4" w14:textId="77777777" w:rsidTr="00731479">
        <w:tc>
          <w:tcPr>
            <w:tcW w:w="7656" w:type="dxa"/>
          </w:tcPr>
          <w:p w14:paraId="0F182FF2" w14:textId="3582E0D9" w:rsidR="00C36E66" w:rsidRPr="00857D87" w:rsidRDefault="00C36E66" w:rsidP="00C36E66">
            <w:pPr>
              <w:pStyle w:val="af5"/>
              <w:spacing w:after="0" w:line="240" w:lineRule="auto"/>
              <w:jc w:val="left"/>
              <w:rPr>
                <w:rFonts w:cs="Tahoma"/>
                <w:color w:val="00000A"/>
                <w:lang w:eastAsia="en-US"/>
              </w:rPr>
            </w:pPr>
            <w:r w:rsidRPr="00857D87">
              <w:rPr>
                <w:rFonts w:cs="Tahoma"/>
                <w:color w:val="00000A"/>
                <w:lang w:eastAsia="en-US"/>
              </w:rPr>
              <w:t xml:space="preserve">1. Особа не може бути притягнена до відповідальності за порушення </w:t>
            </w:r>
            <w:r w:rsidRPr="004E0318">
              <w:t xml:space="preserve">законодавства </w:t>
            </w:r>
            <w:r>
              <w:t>та</w:t>
            </w:r>
            <w:r>
              <w:rPr>
                <w:lang w:val="en-US"/>
              </w:rPr>
              <w:t>/</w:t>
            </w:r>
            <w:r>
              <w:t>або умов ліцензії</w:t>
            </w:r>
            <w:r w:rsidRPr="00857D87">
              <w:rPr>
                <w:rFonts w:cs="Tahoma"/>
                <w:color w:val="00000A"/>
                <w:lang w:eastAsia="en-US"/>
              </w:rPr>
              <w:t>, якщо минув строк давності притягнення до відповідальності.</w:t>
            </w:r>
          </w:p>
          <w:p w14:paraId="2A23B8D3" w14:textId="32F22FF5" w:rsidR="00C36E66" w:rsidRPr="00857D87" w:rsidRDefault="00C36E66" w:rsidP="00C36E66">
            <w:pPr>
              <w:pStyle w:val="af5"/>
              <w:spacing w:after="0" w:line="240" w:lineRule="auto"/>
              <w:jc w:val="left"/>
              <w:rPr>
                <w:rFonts w:cs="Tahoma"/>
                <w:color w:val="00000A"/>
                <w:lang w:eastAsia="en-US"/>
              </w:rPr>
            </w:pPr>
          </w:p>
        </w:tc>
        <w:tc>
          <w:tcPr>
            <w:tcW w:w="7653" w:type="dxa"/>
          </w:tcPr>
          <w:p w14:paraId="377630F3" w14:textId="77777777" w:rsidR="00C36E66" w:rsidRPr="00622E37" w:rsidRDefault="00C36E66" w:rsidP="00C36E66">
            <w:pPr>
              <w:spacing w:after="0" w:line="240" w:lineRule="auto"/>
              <w:rPr>
                <w:rFonts w:cs="Times New Roman"/>
                <w:highlight w:val="yellow"/>
              </w:rPr>
            </w:pPr>
          </w:p>
        </w:tc>
      </w:tr>
      <w:tr w:rsidR="00C36E66" w:rsidRPr="00622E37" w14:paraId="3A8C8938" w14:textId="77777777" w:rsidTr="00731479">
        <w:tc>
          <w:tcPr>
            <w:tcW w:w="7656" w:type="dxa"/>
          </w:tcPr>
          <w:p w14:paraId="10269D1A" w14:textId="787E4C40" w:rsidR="00C36E66" w:rsidRPr="00857D87" w:rsidRDefault="00C36E66" w:rsidP="00C36E66">
            <w:pPr>
              <w:pStyle w:val="af5"/>
              <w:spacing w:after="0" w:line="240" w:lineRule="auto"/>
              <w:jc w:val="left"/>
              <w:rPr>
                <w:rFonts w:cs="Tahoma"/>
                <w:color w:val="00000A"/>
                <w:lang w:eastAsia="en-US"/>
              </w:rPr>
            </w:pPr>
            <w:r w:rsidRPr="00857D87">
              <w:rPr>
                <w:rFonts w:cs="Tahoma"/>
                <w:color w:val="00000A"/>
                <w:lang w:eastAsia="en-US"/>
              </w:rPr>
              <w:t xml:space="preserve">2. Строк давності притягнення до відповідальності за порушення </w:t>
            </w:r>
            <w:r w:rsidRPr="004E0318">
              <w:t xml:space="preserve">законодавства </w:t>
            </w:r>
            <w:r>
              <w:t>та</w:t>
            </w:r>
            <w:r>
              <w:rPr>
                <w:lang w:val="en-US"/>
              </w:rPr>
              <w:t>/</w:t>
            </w:r>
            <w:r>
              <w:t xml:space="preserve">або умов ліцензії </w:t>
            </w:r>
            <w:r w:rsidRPr="00857D87">
              <w:rPr>
                <w:rFonts w:cs="Tahoma"/>
                <w:color w:val="00000A"/>
                <w:lang w:eastAsia="en-US"/>
              </w:rPr>
              <w:t>становить один рік з дня вчинення порушення, а в разі триваючого порушення - один рік з дня закінчення вчинення порушення або останнього факту встановлення наявності порушення.</w:t>
            </w:r>
          </w:p>
          <w:p w14:paraId="655CA1D5" w14:textId="2E4042D5" w:rsidR="00C36E66" w:rsidRPr="00857D87" w:rsidRDefault="00C36E66" w:rsidP="00C36E66">
            <w:pPr>
              <w:pStyle w:val="af5"/>
              <w:spacing w:after="0" w:line="240" w:lineRule="auto"/>
              <w:jc w:val="left"/>
              <w:rPr>
                <w:rFonts w:cs="Tahoma"/>
                <w:color w:val="00000A"/>
                <w:lang w:eastAsia="en-US"/>
              </w:rPr>
            </w:pPr>
          </w:p>
        </w:tc>
        <w:tc>
          <w:tcPr>
            <w:tcW w:w="7653" w:type="dxa"/>
          </w:tcPr>
          <w:p w14:paraId="2DB958B3" w14:textId="2CD6FC2A" w:rsidR="00C36E66" w:rsidRPr="00622E37" w:rsidRDefault="00C36E66" w:rsidP="00C36E66">
            <w:pPr>
              <w:pStyle w:val="af5"/>
              <w:spacing w:after="0" w:line="240" w:lineRule="auto"/>
              <w:jc w:val="left"/>
              <w:rPr>
                <w:rFonts w:cs="Times New Roman"/>
                <w:highlight w:val="yellow"/>
              </w:rPr>
            </w:pPr>
          </w:p>
        </w:tc>
      </w:tr>
      <w:tr w:rsidR="00C36E66" w:rsidRPr="00622E37" w14:paraId="65B4491D" w14:textId="77777777" w:rsidTr="00731479">
        <w:tc>
          <w:tcPr>
            <w:tcW w:w="7656" w:type="dxa"/>
          </w:tcPr>
          <w:p w14:paraId="132827EB" w14:textId="44895F2C" w:rsidR="00C36E66" w:rsidRPr="00857D87" w:rsidRDefault="00C36E66" w:rsidP="00C36E66">
            <w:pPr>
              <w:pStyle w:val="af5"/>
              <w:spacing w:after="0" w:line="240" w:lineRule="auto"/>
              <w:jc w:val="left"/>
              <w:rPr>
                <w:rFonts w:cs="Tahoma"/>
                <w:color w:val="00000A"/>
                <w:lang w:eastAsia="en-US"/>
              </w:rPr>
            </w:pPr>
            <w:r w:rsidRPr="00857D87">
              <w:rPr>
                <w:rFonts w:cs="Tahoma"/>
                <w:color w:val="00000A"/>
                <w:lang w:eastAsia="en-US"/>
              </w:rPr>
              <w:t xml:space="preserve">3. Перебіг строку давності притягнення до відповідальності за порушення </w:t>
            </w:r>
            <w:r w:rsidRPr="004E0318">
              <w:t xml:space="preserve">законодавства </w:t>
            </w:r>
            <w:r>
              <w:t>та</w:t>
            </w:r>
            <w:r>
              <w:rPr>
                <w:lang w:val="en-US"/>
              </w:rPr>
              <w:t>/</w:t>
            </w:r>
            <w:r>
              <w:t xml:space="preserve">або умов ліцензії </w:t>
            </w:r>
            <w:r w:rsidRPr="00857D87">
              <w:rPr>
                <w:rFonts w:cs="Tahoma"/>
                <w:color w:val="00000A"/>
                <w:lang w:eastAsia="en-US"/>
              </w:rPr>
              <w:t xml:space="preserve">зупиняється на час розгляду Національною радою </w:t>
            </w:r>
            <w:r>
              <w:rPr>
                <w:rFonts w:cs="Tahoma"/>
                <w:color w:val="00000A"/>
                <w:lang w:eastAsia="en-US"/>
              </w:rPr>
              <w:t xml:space="preserve">питання </w:t>
            </w:r>
            <w:r w:rsidRPr="00857D87">
              <w:rPr>
                <w:rFonts w:cs="Tahoma"/>
                <w:color w:val="00000A"/>
                <w:lang w:eastAsia="en-US"/>
              </w:rPr>
              <w:t xml:space="preserve">про порушення </w:t>
            </w:r>
            <w:r w:rsidRPr="004E0318">
              <w:t xml:space="preserve">законодавства </w:t>
            </w:r>
            <w:r>
              <w:t>та</w:t>
            </w:r>
            <w:r>
              <w:rPr>
                <w:lang w:val="en-US"/>
              </w:rPr>
              <w:t>/</w:t>
            </w:r>
            <w:r>
              <w:t>або умов ліцензії</w:t>
            </w:r>
            <w:r w:rsidRPr="00857D87">
              <w:rPr>
                <w:rFonts w:cs="Tahoma"/>
                <w:color w:val="00000A"/>
                <w:lang w:eastAsia="en-US"/>
              </w:rPr>
              <w:t>.</w:t>
            </w:r>
          </w:p>
          <w:p w14:paraId="3C78FA0B" w14:textId="5A3DE286" w:rsidR="00C36E66" w:rsidRPr="00857D87" w:rsidRDefault="00C36E66" w:rsidP="00C36E66">
            <w:pPr>
              <w:pStyle w:val="af5"/>
              <w:spacing w:after="0" w:line="240" w:lineRule="auto"/>
              <w:jc w:val="left"/>
              <w:rPr>
                <w:rFonts w:cs="Tahoma"/>
                <w:color w:val="00000A"/>
                <w:lang w:eastAsia="en-US"/>
              </w:rPr>
            </w:pPr>
          </w:p>
        </w:tc>
        <w:tc>
          <w:tcPr>
            <w:tcW w:w="7653" w:type="dxa"/>
          </w:tcPr>
          <w:p w14:paraId="081D4387" w14:textId="77777777" w:rsidR="00C36E66" w:rsidRPr="00622E37" w:rsidRDefault="00C36E66" w:rsidP="00C36E66">
            <w:pPr>
              <w:spacing w:after="0" w:line="240" w:lineRule="auto"/>
              <w:rPr>
                <w:rFonts w:cs="Times New Roman"/>
                <w:highlight w:val="yellow"/>
              </w:rPr>
            </w:pPr>
          </w:p>
        </w:tc>
      </w:tr>
      <w:tr w:rsidR="00C36E66" w:rsidRPr="00622E37" w14:paraId="59ED0773" w14:textId="77777777" w:rsidTr="00731479">
        <w:tc>
          <w:tcPr>
            <w:tcW w:w="7656" w:type="dxa"/>
          </w:tcPr>
          <w:p w14:paraId="4096792E" w14:textId="11E4FB1E" w:rsidR="00C36E66" w:rsidRPr="00825B6B" w:rsidRDefault="00C36E66" w:rsidP="00C36E66">
            <w:pPr>
              <w:spacing w:after="0" w:line="240" w:lineRule="auto"/>
              <w:jc w:val="center"/>
              <w:rPr>
                <w:rFonts w:cs="Times New Roman"/>
                <w:b/>
                <w:sz w:val="24"/>
                <w:szCs w:val="24"/>
              </w:rPr>
            </w:pPr>
            <w:r w:rsidRPr="00825B6B">
              <w:rPr>
                <w:rFonts w:cs="Times New Roman"/>
                <w:b/>
                <w:sz w:val="24"/>
                <w:szCs w:val="24"/>
              </w:rPr>
              <w:t>Стаття 106. Проведення експертизи</w:t>
            </w:r>
          </w:p>
          <w:p w14:paraId="1A8D796D" w14:textId="77777777" w:rsidR="00C36E66" w:rsidRPr="00825B6B" w:rsidRDefault="00C36E66" w:rsidP="00C36E66">
            <w:pPr>
              <w:pStyle w:val="af5"/>
              <w:spacing w:after="0" w:line="240" w:lineRule="auto"/>
              <w:jc w:val="left"/>
              <w:rPr>
                <w:rFonts w:cs="Tahoma"/>
                <w:color w:val="00000A"/>
                <w:lang w:eastAsia="en-US"/>
              </w:rPr>
            </w:pPr>
          </w:p>
        </w:tc>
        <w:tc>
          <w:tcPr>
            <w:tcW w:w="7653" w:type="dxa"/>
          </w:tcPr>
          <w:p w14:paraId="407815E7" w14:textId="77777777" w:rsidR="00C36E66" w:rsidRPr="00622E37" w:rsidRDefault="00C36E66" w:rsidP="00C36E66">
            <w:pPr>
              <w:spacing w:after="0" w:line="240" w:lineRule="auto"/>
              <w:rPr>
                <w:rFonts w:cs="Times New Roman"/>
                <w:highlight w:val="yellow"/>
              </w:rPr>
            </w:pPr>
          </w:p>
        </w:tc>
      </w:tr>
      <w:tr w:rsidR="00C36E66" w:rsidRPr="00622E37" w14:paraId="592FE8B3" w14:textId="77777777" w:rsidTr="00731479">
        <w:tc>
          <w:tcPr>
            <w:tcW w:w="7656" w:type="dxa"/>
          </w:tcPr>
          <w:p w14:paraId="3CE01A97" w14:textId="025AB06C"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1. Національна рада за власною ініціативою чи за клопотанням </w:t>
            </w:r>
            <w:r>
              <w:rPr>
                <w:rFonts w:cs="Tahoma"/>
                <w:color w:val="00000A"/>
                <w:lang w:eastAsia="en-US"/>
              </w:rPr>
              <w:t xml:space="preserve">суб’єкта, щодо якого прийнято рішення про проведення перевірки, </w:t>
            </w:r>
            <w:r w:rsidRPr="00825B6B">
              <w:rPr>
                <w:rFonts w:cs="Tahoma"/>
                <w:color w:val="00000A"/>
                <w:lang w:eastAsia="en-US"/>
              </w:rPr>
              <w:t>має право звернутися до державних спеціалізованих установ або судових експертів та замовити проведення експертизи в порядку, визначеному Законом України “Про судову експертизу”, про що приймається рішення Національної ради.</w:t>
            </w:r>
          </w:p>
          <w:p w14:paraId="75439A05" w14:textId="77777777" w:rsidR="00C36E66" w:rsidRPr="00825B6B" w:rsidRDefault="00C36E66" w:rsidP="00C36E66">
            <w:pPr>
              <w:pStyle w:val="af5"/>
              <w:spacing w:after="0" w:line="240" w:lineRule="auto"/>
              <w:jc w:val="left"/>
              <w:rPr>
                <w:rFonts w:cs="Tahoma"/>
                <w:color w:val="00000A"/>
                <w:lang w:eastAsia="en-US"/>
              </w:rPr>
            </w:pPr>
          </w:p>
        </w:tc>
        <w:tc>
          <w:tcPr>
            <w:tcW w:w="7653" w:type="dxa"/>
          </w:tcPr>
          <w:p w14:paraId="3D78AA74" w14:textId="77777777" w:rsidR="00C36E66" w:rsidRPr="00622E37" w:rsidRDefault="00C36E66" w:rsidP="00C36E66">
            <w:pPr>
              <w:spacing w:after="0" w:line="240" w:lineRule="auto"/>
              <w:rPr>
                <w:rFonts w:cs="Times New Roman"/>
                <w:highlight w:val="yellow"/>
              </w:rPr>
            </w:pPr>
          </w:p>
        </w:tc>
      </w:tr>
      <w:tr w:rsidR="00C36E66" w:rsidRPr="00622E37" w14:paraId="03C14FEC" w14:textId="77777777" w:rsidTr="00731479">
        <w:tc>
          <w:tcPr>
            <w:tcW w:w="7656" w:type="dxa"/>
          </w:tcPr>
          <w:p w14:paraId="0BF47C39" w14:textId="47807D07"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2. При замовленні експертизи та визначенні кола питань, які слід поставити перед експертами, Національна рада враховує пропозиції </w:t>
            </w:r>
            <w:r>
              <w:rPr>
                <w:rFonts w:cs="Tahoma"/>
                <w:color w:val="00000A"/>
                <w:lang w:eastAsia="en-US"/>
              </w:rPr>
              <w:t>суб’єкта, щодо якого прийнято рішення про проведення перевірки</w:t>
            </w:r>
            <w:r w:rsidRPr="00825B6B">
              <w:rPr>
                <w:rFonts w:cs="Tahoma"/>
                <w:color w:val="00000A"/>
                <w:lang w:eastAsia="en-US"/>
              </w:rPr>
              <w:t xml:space="preserve">. Національна рада повинна обґрунтувати відхилення питань, </w:t>
            </w:r>
            <w:r>
              <w:rPr>
                <w:rFonts w:cs="Tahoma"/>
                <w:color w:val="00000A"/>
                <w:lang w:eastAsia="en-US"/>
              </w:rPr>
              <w:t>запропонованих таким суб’єктом</w:t>
            </w:r>
            <w:r w:rsidRPr="00825B6B">
              <w:rPr>
                <w:rFonts w:cs="Tahoma"/>
                <w:color w:val="00000A"/>
                <w:lang w:eastAsia="en-US"/>
              </w:rPr>
              <w:t>.</w:t>
            </w:r>
          </w:p>
          <w:p w14:paraId="1DFEFC96" w14:textId="77777777" w:rsidR="00C36E66" w:rsidRPr="00825B6B" w:rsidRDefault="00C36E66" w:rsidP="00C36E66">
            <w:pPr>
              <w:pStyle w:val="af5"/>
              <w:spacing w:after="0" w:line="240" w:lineRule="auto"/>
              <w:jc w:val="left"/>
              <w:rPr>
                <w:rFonts w:cs="Tahoma"/>
                <w:color w:val="00000A"/>
                <w:lang w:eastAsia="en-US"/>
              </w:rPr>
            </w:pPr>
          </w:p>
        </w:tc>
        <w:tc>
          <w:tcPr>
            <w:tcW w:w="7653" w:type="dxa"/>
          </w:tcPr>
          <w:p w14:paraId="5A2CCD00" w14:textId="77777777" w:rsidR="00C36E66" w:rsidRPr="00622E37" w:rsidRDefault="00C36E66" w:rsidP="00C36E66">
            <w:pPr>
              <w:spacing w:after="0" w:line="240" w:lineRule="auto"/>
              <w:rPr>
                <w:rFonts w:cs="Times New Roman"/>
                <w:highlight w:val="yellow"/>
              </w:rPr>
            </w:pPr>
          </w:p>
        </w:tc>
      </w:tr>
      <w:tr w:rsidR="00C36E66" w:rsidRPr="00622E37" w14:paraId="6AAE8D5B" w14:textId="77777777" w:rsidTr="00731479">
        <w:tc>
          <w:tcPr>
            <w:tcW w:w="7656" w:type="dxa"/>
          </w:tcPr>
          <w:p w14:paraId="6719C231" w14:textId="77777777"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lastRenderedPageBreak/>
              <w:t>3. Національна рада для отримання кваліфікованих висновків з окремих питань звертається до державних організацій і недержавних інституцій, які є фаховими та спеціалізованими з визначеної тематики.</w:t>
            </w:r>
          </w:p>
          <w:p w14:paraId="3094FEF2" w14:textId="77777777" w:rsidR="00C36E66" w:rsidRPr="00825B6B" w:rsidRDefault="00C36E66" w:rsidP="00C36E66">
            <w:pPr>
              <w:pStyle w:val="af5"/>
              <w:spacing w:after="0" w:line="240" w:lineRule="auto"/>
              <w:jc w:val="left"/>
              <w:rPr>
                <w:rFonts w:cs="Tahoma"/>
                <w:color w:val="00000A"/>
                <w:lang w:eastAsia="en-US"/>
              </w:rPr>
            </w:pPr>
          </w:p>
        </w:tc>
        <w:tc>
          <w:tcPr>
            <w:tcW w:w="7653" w:type="dxa"/>
          </w:tcPr>
          <w:p w14:paraId="5F055584" w14:textId="77777777" w:rsidR="00C36E66" w:rsidRPr="00622E37" w:rsidRDefault="00C36E66" w:rsidP="00C36E66">
            <w:pPr>
              <w:spacing w:after="0" w:line="240" w:lineRule="auto"/>
              <w:rPr>
                <w:rFonts w:cs="Times New Roman"/>
                <w:highlight w:val="yellow"/>
              </w:rPr>
            </w:pPr>
          </w:p>
        </w:tc>
      </w:tr>
      <w:tr w:rsidR="00C36E66" w:rsidRPr="00622E37" w14:paraId="7C879C50" w14:textId="77777777" w:rsidTr="00731479">
        <w:tc>
          <w:tcPr>
            <w:tcW w:w="7656" w:type="dxa"/>
          </w:tcPr>
          <w:p w14:paraId="2C6C43AE" w14:textId="538A43C9" w:rsidR="00C36E66" w:rsidRPr="00825B6B" w:rsidRDefault="00C36E66" w:rsidP="00C36E66">
            <w:pPr>
              <w:spacing w:after="0" w:line="240" w:lineRule="auto"/>
              <w:jc w:val="center"/>
              <w:rPr>
                <w:rFonts w:cs="Times New Roman"/>
                <w:b/>
                <w:sz w:val="24"/>
                <w:szCs w:val="24"/>
              </w:rPr>
            </w:pPr>
            <w:r w:rsidRPr="00825B6B">
              <w:rPr>
                <w:rFonts w:cs="Times New Roman"/>
                <w:b/>
                <w:sz w:val="24"/>
                <w:szCs w:val="24"/>
              </w:rPr>
              <w:t xml:space="preserve">Стаття 107. Особливості розгляду </w:t>
            </w:r>
            <w:r>
              <w:rPr>
                <w:rFonts w:cs="Times New Roman"/>
                <w:b/>
                <w:sz w:val="24"/>
                <w:szCs w:val="24"/>
              </w:rPr>
              <w:t xml:space="preserve">порушень </w:t>
            </w:r>
            <w:r w:rsidRPr="00825B6B">
              <w:rPr>
                <w:rFonts w:cs="Times New Roman"/>
                <w:b/>
                <w:sz w:val="24"/>
                <w:szCs w:val="24"/>
              </w:rPr>
              <w:t>у сферах спільного регулювання</w:t>
            </w:r>
          </w:p>
          <w:p w14:paraId="212DA6F7" w14:textId="519A6D9F" w:rsidR="00C36E66" w:rsidRPr="00825B6B" w:rsidRDefault="00C36E66" w:rsidP="00C36E66">
            <w:pPr>
              <w:spacing w:after="0" w:line="240" w:lineRule="auto"/>
              <w:jc w:val="center"/>
              <w:rPr>
                <w:rFonts w:cs="Times New Roman"/>
                <w:b/>
                <w:sz w:val="24"/>
                <w:szCs w:val="24"/>
              </w:rPr>
            </w:pPr>
          </w:p>
        </w:tc>
        <w:tc>
          <w:tcPr>
            <w:tcW w:w="7653" w:type="dxa"/>
          </w:tcPr>
          <w:p w14:paraId="6F6B256C" w14:textId="77777777" w:rsidR="00C36E66" w:rsidRPr="00622E37" w:rsidRDefault="00C36E66" w:rsidP="00C36E66">
            <w:pPr>
              <w:spacing w:after="0" w:line="240" w:lineRule="auto"/>
              <w:jc w:val="center"/>
              <w:rPr>
                <w:rFonts w:cs="Times New Roman"/>
                <w:highlight w:val="yellow"/>
              </w:rPr>
            </w:pPr>
          </w:p>
        </w:tc>
      </w:tr>
      <w:tr w:rsidR="00C36E66" w:rsidRPr="00622E37" w14:paraId="01188296" w14:textId="77777777" w:rsidTr="00731479">
        <w:tc>
          <w:tcPr>
            <w:tcW w:w="7656" w:type="dxa"/>
          </w:tcPr>
          <w:p w14:paraId="6B6226D0" w14:textId="70BBEBEA"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1. Під час розгляду </w:t>
            </w:r>
            <w:r>
              <w:rPr>
                <w:rFonts w:cs="Tahoma"/>
                <w:color w:val="00000A"/>
                <w:lang w:eastAsia="en-US"/>
              </w:rPr>
              <w:t xml:space="preserve">питання про </w:t>
            </w:r>
            <w:r w:rsidRPr="00825B6B">
              <w:rPr>
                <w:rFonts w:cs="Tahoma"/>
                <w:color w:val="00000A"/>
                <w:lang w:eastAsia="en-US"/>
              </w:rPr>
              <w:t xml:space="preserve">порушення </w:t>
            </w:r>
            <w:r w:rsidRPr="004E0318">
              <w:t xml:space="preserve">законодавства </w:t>
            </w:r>
            <w:r>
              <w:t>та</w:t>
            </w:r>
            <w:r>
              <w:rPr>
                <w:lang w:val="en-US"/>
              </w:rPr>
              <w:t>/</w:t>
            </w:r>
            <w:r>
              <w:t xml:space="preserve">або умов ліцензії </w:t>
            </w:r>
            <w:r>
              <w:rPr>
                <w:rFonts w:cs="Tahoma"/>
                <w:color w:val="00000A"/>
                <w:lang w:eastAsia="en-US"/>
              </w:rPr>
              <w:t xml:space="preserve">до моменту винесення рішення Національною радою, </w:t>
            </w:r>
            <w:r w:rsidRPr="00825B6B">
              <w:rPr>
                <w:rFonts w:cs="Tahoma"/>
                <w:color w:val="00000A"/>
                <w:lang w:eastAsia="en-US"/>
              </w:rPr>
              <w:t xml:space="preserve">Національна рада </w:t>
            </w:r>
            <w:r>
              <w:rPr>
                <w:rFonts w:cs="Tahoma"/>
                <w:color w:val="00000A"/>
                <w:lang w:eastAsia="en-US"/>
              </w:rPr>
              <w:t xml:space="preserve">або суб’єкт, щодо якого прийнято рішення про проведення перевірки, має право </w:t>
            </w:r>
            <w:r w:rsidRPr="00825B6B">
              <w:rPr>
                <w:rFonts w:cs="Tahoma"/>
                <w:color w:val="00000A"/>
                <w:lang w:eastAsia="en-US"/>
              </w:rPr>
              <w:t>звернутися до експертної колегії органу спільного регулювання для отримання висновку щодо застосування положень цього Закону у сферах спільного регулювання</w:t>
            </w:r>
            <w:r>
              <w:rPr>
                <w:rFonts w:cs="Tahoma"/>
                <w:color w:val="00000A"/>
                <w:lang w:eastAsia="en-US"/>
              </w:rPr>
              <w:t xml:space="preserve"> в порядку, визначеному статтею 96 цього Закону</w:t>
            </w:r>
            <w:r w:rsidRPr="00825B6B">
              <w:rPr>
                <w:rFonts w:cs="Tahoma"/>
                <w:color w:val="00000A"/>
                <w:lang w:eastAsia="en-US"/>
              </w:rPr>
              <w:t>.</w:t>
            </w:r>
          </w:p>
          <w:p w14:paraId="7984A178" w14:textId="34FF380A" w:rsidR="00C36E66" w:rsidRPr="00825B6B" w:rsidRDefault="00C36E66" w:rsidP="00C36E66">
            <w:pPr>
              <w:pStyle w:val="af5"/>
              <w:spacing w:after="0" w:line="240" w:lineRule="auto"/>
              <w:jc w:val="left"/>
              <w:rPr>
                <w:rFonts w:cs="Tahoma"/>
                <w:color w:val="00000A"/>
                <w:lang w:eastAsia="en-US"/>
              </w:rPr>
            </w:pPr>
          </w:p>
        </w:tc>
        <w:tc>
          <w:tcPr>
            <w:tcW w:w="7653" w:type="dxa"/>
          </w:tcPr>
          <w:p w14:paraId="703374E6" w14:textId="6F7EAC05" w:rsidR="00C36E66" w:rsidRPr="00622E37" w:rsidRDefault="00C36E66" w:rsidP="00C36E66">
            <w:pPr>
              <w:pStyle w:val="af5"/>
              <w:spacing w:after="0" w:line="240" w:lineRule="auto"/>
              <w:jc w:val="left"/>
              <w:rPr>
                <w:rFonts w:cs="Times New Roman"/>
                <w:highlight w:val="yellow"/>
              </w:rPr>
            </w:pPr>
          </w:p>
        </w:tc>
      </w:tr>
      <w:tr w:rsidR="00C36E66" w:rsidRPr="00622E37" w14:paraId="285B07A7" w14:textId="77777777" w:rsidTr="00731479">
        <w:tc>
          <w:tcPr>
            <w:tcW w:w="7656" w:type="dxa"/>
          </w:tcPr>
          <w:p w14:paraId="3E15B0DF" w14:textId="3324390D"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2. Національна рада своїм рішенням зупиняє розгляд </w:t>
            </w:r>
            <w:r>
              <w:rPr>
                <w:rFonts w:cs="Tahoma"/>
                <w:color w:val="00000A"/>
                <w:lang w:eastAsia="en-US"/>
              </w:rPr>
              <w:t xml:space="preserve">питання про порушення </w:t>
            </w:r>
            <w:r w:rsidRPr="004E0318">
              <w:t xml:space="preserve">законодавства </w:t>
            </w:r>
            <w:r>
              <w:t>та</w:t>
            </w:r>
            <w:r>
              <w:rPr>
                <w:lang w:val="en-US"/>
              </w:rPr>
              <w:t>/</w:t>
            </w:r>
            <w:r>
              <w:t xml:space="preserve">або умов ліцензії </w:t>
            </w:r>
            <w:r w:rsidRPr="00825B6B">
              <w:rPr>
                <w:rFonts w:cs="Tahoma"/>
                <w:color w:val="00000A"/>
                <w:lang w:eastAsia="en-US"/>
              </w:rPr>
              <w:t>та надає органу спільного регулювання необхідні матеріали для отримання висновку.</w:t>
            </w:r>
          </w:p>
          <w:p w14:paraId="24565EAE" w14:textId="791634F3" w:rsidR="00C36E66" w:rsidRPr="00825B6B" w:rsidRDefault="00C36E66" w:rsidP="00C36E66">
            <w:pPr>
              <w:pStyle w:val="af5"/>
              <w:tabs>
                <w:tab w:val="left" w:pos="3553"/>
              </w:tabs>
              <w:spacing w:after="0" w:line="240" w:lineRule="auto"/>
              <w:rPr>
                <w:rFonts w:cs="Tahoma"/>
                <w:color w:val="00000A"/>
                <w:lang w:eastAsia="en-US"/>
              </w:rPr>
            </w:pPr>
          </w:p>
        </w:tc>
        <w:tc>
          <w:tcPr>
            <w:tcW w:w="7653" w:type="dxa"/>
          </w:tcPr>
          <w:p w14:paraId="207AF6CE" w14:textId="77777777" w:rsidR="00C36E66" w:rsidRPr="00622E37" w:rsidRDefault="00C36E66" w:rsidP="00C36E66">
            <w:pPr>
              <w:spacing w:after="0" w:line="240" w:lineRule="auto"/>
              <w:rPr>
                <w:rFonts w:cs="Times New Roman"/>
                <w:highlight w:val="yellow"/>
              </w:rPr>
            </w:pPr>
          </w:p>
        </w:tc>
      </w:tr>
      <w:tr w:rsidR="00C36E66" w:rsidRPr="00622E37" w14:paraId="40FE045D" w14:textId="77777777" w:rsidTr="00731479">
        <w:tc>
          <w:tcPr>
            <w:tcW w:w="7656" w:type="dxa"/>
          </w:tcPr>
          <w:p w14:paraId="63FA40D7" w14:textId="5399697E"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3. Орган спільного регулювання передає отримані матеріали відповідній експертній колегії. Експертна колегія органу спільного регулювання розглядає звернення та ухвалює свій висновок не пізніше двадцяти робочих днів з дня отримання матеріалів від Національної ради.  </w:t>
            </w:r>
          </w:p>
          <w:p w14:paraId="47416673" w14:textId="0420CDFD" w:rsidR="00C36E66" w:rsidRPr="00825B6B" w:rsidRDefault="00C36E66" w:rsidP="00C36E66">
            <w:pPr>
              <w:pStyle w:val="af5"/>
              <w:spacing w:after="0" w:line="240" w:lineRule="auto"/>
              <w:rPr>
                <w:rFonts w:cs="Tahoma"/>
                <w:color w:val="00000A"/>
                <w:lang w:eastAsia="en-US"/>
              </w:rPr>
            </w:pPr>
          </w:p>
        </w:tc>
        <w:tc>
          <w:tcPr>
            <w:tcW w:w="7653" w:type="dxa"/>
          </w:tcPr>
          <w:p w14:paraId="330424A1" w14:textId="77777777" w:rsidR="00C36E66" w:rsidRPr="00622E37" w:rsidRDefault="00C36E66" w:rsidP="00C36E66">
            <w:pPr>
              <w:spacing w:after="0" w:line="240" w:lineRule="auto"/>
              <w:rPr>
                <w:rFonts w:cs="Times New Roman"/>
                <w:highlight w:val="yellow"/>
              </w:rPr>
            </w:pPr>
          </w:p>
        </w:tc>
      </w:tr>
      <w:tr w:rsidR="00C36E66" w:rsidRPr="00622E37" w14:paraId="641D8E27" w14:textId="77777777" w:rsidTr="00731479">
        <w:tc>
          <w:tcPr>
            <w:tcW w:w="7656" w:type="dxa"/>
          </w:tcPr>
          <w:p w14:paraId="77C29937" w14:textId="3913C138"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4. Експертна колегія органу спільного регулювання може запитати від Національної ради додаткові матеріали необхідні для ухвалення висновку. Такі матеріали мають бути надані Національною радою </w:t>
            </w:r>
            <w:r>
              <w:rPr>
                <w:rFonts w:cs="Tahoma"/>
                <w:color w:val="00000A"/>
                <w:lang w:eastAsia="en-US"/>
              </w:rPr>
              <w:t>упродовж</w:t>
            </w:r>
            <w:r w:rsidRPr="00825B6B">
              <w:rPr>
                <w:rFonts w:cs="Tahoma"/>
                <w:color w:val="00000A"/>
                <w:lang w:eastAsia="en-US"/>
              </w:rPr>
              <w:t xml:space="preserve"> трьох робочих днів. У випадку ненадання або відсутності запитуваних матеріалів  експертна рада зобов’язана про це вказати у висновку.</w:t>
            </w:r>
          </w:p>
          <w:p w14:paraId="4571C52F" w14:textId="206E825B" w:rsidR="00C36E66" w:rsidRPr="00825B6B" w:rsidRDefault="00C36E66" w:rsidP="00C36E66">
            <w:pPr>
              <w:pStyle w:val="af5"/>
              <w:spacing w:after="0" w:line="240" w:lineRule="auto"/>
              <w:rPr>
                <w:rFonts w:cs="Tahoma"/>
                <w:color w:val="00000A"/>
                <w:lang w:eastAsia="en-US"/>
              </w:rPr>
            </w:pPr>
          </w:p>
        </w:tc>
        <w:tc>
          <w:tcPr>
            <w:tcW w:w="7653" w:type="dxa"/>
          </w:tcPr>
          <w:p w14:paraId="38A66FD8" w14:textId="77777777" w:rsidR="00C36E66" w:rsidRPr="00622E37" w:rsidRDefault="00C36E66" w:rsidP="00C36E66">
            <w:pPr>
              <w:spacing w:after="0" w:line="240" w:lineRule="auto"/>
              <w:rPr>
                <w:rFonts w:cs="Times New Roman"/>
                <w:highlight w:val="yellow"/>
              </w:rPr>
            </w:pPr>
          </w:p>
        </w:tc>
      </w:tr>
      <w:tr w:rsidR="00C36E66" w:rsidRPr="00622E37" w14:paraId="630793D9" w14:textId="77777777" w:rsidTr="00731479">
        <w:tc>
          <w:tcPr>
            <w:tcW w:w="7656" w:type="dxa"/>
          </w:tcPr>
          <w:p w14:paraId="4A8B95A1" w14:textId="0E7E40EB"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5. Якщо висновок експертної колегії органу спільного регулювання не був ухвалений у термін, визначений частиною третьою цієї статті Закону, Національна рада ухвалює рішення про поновлення розгляду </w:t>
            </w:r>
            <w:r>
              <w:rPr>
                <w:rFonts w:cs="Tahoma"/>
                <w:color w:val="00000A"/>
                <w:lang w:eastAsia="en-US"/>
              </w:rPr>
              <w:t xml:space="preserve">питання про порушення </w:t>
            </w:r>
            <w:r w:rsidRPr="004E0318">
              <w:t xml:space="preserve">законодавства </w:t>
            </w:r>
            <w:r>
              <w:t>та</w:t>
            </w:r>
            <w:r>
              <w:rPr>
                <w:lang w:val="en-US"/>
              </w:rPr>
              <w:t>/</w:t>
            </w:r>
            <w:r>
              <w:t>або умов ліцензії</w:t>
            </w:r>
            <w:r>
              <w:rPr>
                <w:rFonts w:cs="Tahoma"/>
                <w:color w:val="00000A"/>
                <w:lang w:eastAsia="en-US"/>
              </w:rPr>
              <w:t xml:space="preserve">, </w:t>
            </w:r>
            <w:r w:rsidRPr="00825B6B">
              <w:rPr>
                <w:rFonts w:cs="Tahoma"/>
                <w:color w:val="00000A"/>
                <w:lang w:eastAsia="en-US"/>
              </w:rPr>
              <w:t xml:space="preserve">про що повідомляє </w:t>
            </w:r>
            <w:r>
              <w:rPr>
                <w:rFonts w:cs="Tahoma"/>
                <w:color w:val="00000A"/>
                <w:lang w:eastAsia="en-US"/>
              </w:rPr>
              <w:t xml:space="preserve">суб’єкта, щодо якого прийнято рішення про проведення перевірки, </w:t>
            </w:r>
            <w:r w:rsidRPr="00825B6B">
              <w:rPr>
                <w:rFonts w:cs="Tahoma"/>
                <w:color w:val="00000A"/>
                <w:lang w:eastAsia="en-US"/>
              </w:rPr>
              <w:t>та орган спільного регулювання.</w:t>
            </w:r>
          </w:p>
          <w:p w14:paraId="5CE36275" w14:textId="2A4221D5" w:rsidR="00C36E66" w:rsidRPr="00825B6B" w:rsidRDefault="00C36E66" w:rsidP="00C36E66">
            <w:pPr>
              <w:pStyle w:val="af5"/>
              <w:tabs>
                <w:tab w:val="left" w:pos="3553"/>
              </w:tabs>
              <w:spacing w:after="0" w:line="240" w:lineRule="auto"/>
              <w:rPr>
                <w:rFonts w:cs="Tahoma"/>
                <w:color w:val="00000A"/>
                <w:lang w:eastAsia="en-US"/>
              </w:rPr>
            </w:pPr>
          </w:p>
        </w:tc>
        <w:tc>
          <w:tcPr>
            <w:tcW w:w="7653" w:type="dxa"/>
          </w:tcPr>
          <w:p w14:paraId="1A44F8C0" w14:textId="6E994587" w:rsidR="00C36E66" w:rsidRPr="00622E37" w:rsidRDefault="00C36E66" w:rsidP="00C36E66">
            <w:pPr>
              <w:spacing w:after="0" w:line="240" w:lineRule="auto"/>
              <w:rPr>
                <w:rFonts w:cs="Times New Roman"/>
                <w:highlight w:val="yellow"/>
              </w:rPr>
            </w:pPr>
          </w:p>
        </w:tc>
      </w:tr>
      <w:tr w:rsidR="00C36E66" w:rsidRPr="00622E37" w14:paraId="0D0558D5" w14:textId="77777777" w:rsidTr="00731479">
        <w:tc>
          <w:tcPr>
            <w:tcW w:w="7656" w:type="dxa"/>
          </w:tcPr>
          <w:p w14:paraId="4618AD8A" w14:textId="76346218"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 xml:space="preserve">6. У випадку необхідності подовження строку розгляду питання експертною колегією органу спільного регулювання, у зв’язку зі складністю питання що </w:t>
            </w:r>
            <w:r w:rsidRPr="00825B6B">
              <w:rPr>
                <w:rFonts w:cs="Tahoma"/>
                <w:color w:val="00000A"/>
                <w:lang w:eastAsia="en-US"/>
              </w:rPr>
              <w:lastRenderedPageBreak/>
              <w:t>розглядається, Національна рада подовжує такий термін, але не більше ніж на строк визначений у частині третій цієї статті Закону.</w:t>
            </w:r>
          </w:p>
          <w:p w14:paraId="34BFCB37" w14:textId="49D6A63E" w:rsidR="00C36E66" w:rsidRPr="00825B6B" w:rsidRDefault="00C36E66" w:rsidP="00C36E66">
            <w:pPr>
              <w:pStyle w:val="af5"/>
              <w:spacing w:after="0" w:line="240" w:lineRule="auto"/>
              <w:rPr>
                <w:rFonts w:cs="Tahoma"/>
                <w:color w:val="00000A"/>
                <w:lang w:eastAsia="en-US"/>
              </w:rPr>
            </w:pPr>
          </w:p>
        </w:tc>
        <w:tc>
          <w:tcPr>
            <w:tcW w:w="7653" w:type="dxa"/>
          </w:tcPr>
          <w:p w14:paraId="3CE3DF96" w14:textId="77777777" w:rsidR="00C36E66" w:rsidRPr="00622E37" w:rsidRDefault="00C36E66" w:rsidP="00C36E66">
            <w:pPr>
              <w:spacing w:after="0" w:line="240" w:lineRule="auto"/>
              <w:rPr>
                <w:rFonts w:cs="Times New Roman"/>
                <w:highlight w:val="yellow"/>
              </w:rPr>
            </w:pPr>
          </w:p>
        </w:tc>
      </w:tr>
      <w:tr w:rsidR="00C36E66" w:rsidRPr="00622E37" w14:paraId="2845AC40" w14:textId="77777777" w:rsidTr="00731479">
        <w:tc>
          <w:tcPr>
            <w:tcW w:w="7656" w:type="dxa"/>
          </w:tcPr>
          <w:p w14:paraId="4AB462B4" w14:textId="5ABB0C9C"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7. Висновок експертної колегії органу спільного регулювання має містити короткий виклад поставленого питання, мотивувальну та резолютивну частину.</w:t>
            </w:r>
          </w:p>
          <w:p w14:paraId="424044E4" w14:textId="00794382" w:rsidR="00C36E66" w:rsidRPr="00825B6B" w:rsidRDefault="00C36E66" w:rsidP="00C36E66">
            <w:pPr>
              <w:pStyle w:val="af5"/>
              <w:spacing w:after="0" w:line="240" w:lineRule="auto"/>
              <w:rPr>
                <w:rFonts w:cs="Tahoma"/>
                <w:color w:val="00000A"/>
                <w:lang w:eastAsia="en-US"/>
              </w:rPr>
            </w:pPr>
          </w:p>
        </w:tc>
        <w:tc>
          <w:tcPr>
            <w:tcW w:w="7653" w:type="dxa"/>
          </w:tcPr>
          <w:p w14:paraId="369FB73F" w14:textId="77777777" w:rsidR="00C36E66" w:rsidRPr="00622E37" w:rsidRDefault="00C36E66" w:rsidP="00C36E66">
            <w:pPr>
              <w:spacing w:after="0" w:line="240" w:lineRule="auto"/>
              <w:rPr>
                <w:rFonts w:cs="Times New Roman"/>
                <w:highlight w:val="yellow"/>
              </w:rPr>
            </w:pPr>
          </w:p>
        </w:tc>
      </w:tr>
      <w:tr w:rsidR="00C36E66" w:rsidRPr="00622E37" w14:paraId="70F6E34A" w14:textId="77777777" w:rsidTr="00731479">
        <w:tc>
          <w:tcPr>
            <w:tcW w:w="7656" w:type="dxa"/>
          </w:tcPr>
          <w:p w14:paraId="21952624" w14:textId="77777777" w:rsidR="00C36E66" w:rsidRPr="00825B6B" w:rsidRDefault="00C36E66" w:rsidP="00C36E66">
            <w:pPr>
              <w:pStyle w:val="af5"/>
              <w:spacing w:after="0" w:line="240" w:lineRule="auto"/>
              <w:jc w:val="left"/>
              <w:rPr>
                <w:rFonts w:cs="Tahoma"/>
                <w:color w:val="00000A"/>
                <w:lang w:eastAsia="en-US"/>
              </w:rPr>
            </w:pPr>
            <w:r w:rsidRPr="00825B6B">
              <w:rPr>
                <w:rFonts w:cs="Tahoma"/>
                <w:color w:val="00000A"/>
                <w:lang w:eastAsia="en-US"/>
              </w:rPr>
              <w:t>8. Висновок експертної колегії органу спільного регулювання передається Національній раді упродовж двох робочих днів з дня його ухвалення та оприлюднюється на веб-сайті Національної ради.</w:t>
            </w:r>
          </w:p>
          <w:p w14:paraId="13EDEE37" w14:textId="54DF9CF4" w:rsidR="00C36E66" w:rsidRPr="00825B6B" w:rsidRDefault="00C36E66" w:rsidP="00C36E66">
            <w:pPr>
              <w:pStyle w:val="af5"/>
              <w:spacing w:after="0" w:line="240" w:lineRule="auto"/>
              <w:jc w:val="left"/>
              <w:rPr>
                <w:rFonts w:cs="Tahoma"/>
                <w:color w:val="00000A"/>
                <w:lang w:eastAsia="en-US"/>
              </w:rPr>
            </w:pPr>
          </w:p>
        </w:tc>
        <w:tc>
          <w:tcPr>
            <w:tcW w:w="7653" w:type="dxa"/>
          </w:tcPr>
          <w:p w14:paraId="29D87B17" w14:textId="77777777" w:rsidR="00C36E66" w:rsidRPr="00622E37" w:rsidRDefault="00C36E66" w:rsidP="00C36E66">
            <w:pPr>
              <w:spacing w:after="0" w:line="240" w:lineRule="auto"/>
              <w:rPr>
                <w:rFonts w:cs="Times New Roman"/>
                <w:highlight w:val="yellow"/>
              </w:rPr>
            </w:pPr>
          </w:p>
        </w:tc>
      </w:tr>
      <w:tr w:rsidR="00C36E66" w:rsidRPr="00622E37" w14:paraId="456022C4" w14:textId="77777777" w:rsidTr="00731479">
        <w:tc>
          <w:tcPr>
            <w:tcW w:w="7656" w:type="dxa"/>
          </w:tcPr>
          <w:p w14:paraId="337D38A0" w14:textId="442697BD" w:rsidR="00C36E66" w:rsidRPr="00825B6B" w:rsidRDefault="00C36E66" w:rsidP="00C36E66">
            <w:pPr>
              <w:spacing w:after="0" w:line="240" w:lineRule="auto"/>
              <w:jc w:val="center"/>
              <w:rPr>
                <w:rFonts w:cs="Times New Roman"/>
                <w:b/>
                <w:sz w:val="24"/>
                <w:szCs w:val="24"/>
              </w:rPr>
            </w:pPr>
            <w:r w:rsidRPr="00825B6B">
              <w:rPr>
                <w:rFonts w:cs="Times New Roman"/>
                <w:b/>
                <w:sz w:val="24"/>
                <w:szCs w:val="24"/>
              </w:rPr>
              <w:t xml:space="preserve">Стаття 108. Рішення </w:t>
            </w:r>
            <w:r>
              <w:rPr>
                <w:rFonts w:cs="Times New Roman"/>
                <w:b/>
                <w:sz w:val="24"/>
                <w:szCs w:val="24"/>
              </w:rPr>
              <w:t xml:space="preserve">за результатами розгляду питання </w:t>
            </w:r>
            <w:r w:rsidRPr="00825B6B">
              <w:rPr>
                <w:rFonts w:cs="Times New Roman"/>
                <w:b/>
                <w:sz w:val="24"/>
                <w:szCs w:val="24"/>
              </w:rPr>
              <w:t>про порушення законодавства у сфері медіа</w:t>
            </w:r>
          </w:p>
          <w:p w14:paraId="4A7A8817" w14:textId="67409411" w:rsidR="00C36E66" w:rsidRPr="00825B6B" w:rsidRDefault="00C36E66" w:rsidP="00C36E66">
            <w:pPr>
              <w:spacing w:after="0" w:line="240" w:lineRule="auto"/>
              <w:rPr>
                <w:rFonts w:cs="Times New Roman"/>
                <w:b/>
                <w:sz w:val="24"/>
                <w:szCs w:val="24"/>
              </w:rPr>
            </w:pPr>
          </w:p>
        </w:tc>
        <w:tc>
          <w:tcPr>
            <w:tcW w:w="7653" w:type="dxa"/>
          </w:tcPr>
          <w:p w14:paraId="59C3BE15" w14:textId="77777777" w:rsidR="00C36E66" w:rsidRPr="00622E37" w:rsidRDefault="00C36E66" w:rsidP="00C36E66">
            <w:pPr>
              <w:spacing w:after="0" w:line="240" w:lineRule="auto"/>
              <w:rPr>
                <w:rFonts w:cs="Times New Roman"/>
                <w:highlight w:val="yellow"/>
              </w:rPr>
            </w:pPr>
          </w:p>
        </w:tc>
      </w:tr>
      <w:tr w:rsidR="00C36E66" w:rsidRPr="00622E37" w14:paraId="5D37F439" w14:textId="77777777" w:rsidTr="00731479">
        <w:tc>
          <w:tcPr>
            <w:tcW w:w="7656" w:type="dxa"/>
          </w:tcPr>
          <w:p w14:paraId="14022B60" w14:textId="2E972AFB" w:rsidR="00C36E66" w:rsidRPr="00825B6B" w:rsidRDefault="00C36E66" w:rsidP="00C36E66">
            <w:pPr>
              <w:spacing w:after="0" w:line="240" w:lineRule="auto"/>
            </w:pPr>
            <w:r w:rsidRPr="00825B6B">
              <w:t xml:space="preserve">1. За результатами розгляду </w:t>
            </w:r>
            <w:r>
              <w:t xml:space="preserve">питання </w:t>
            </w:r>
            <w:r w:rsidRPr="00825B6B">
              <w:t xml:space="preserve">про порушення </w:t>
            </w:r>
            <w:r w:rsidR="003A3F2F" w:rsidRPr="004E0318">
              <w:t xml:space="preserve">законодавства </w:t>
            </w:r>
            <w:r w:rsidR="003A3F2F">
              <w:t>та</w:t>
            </w:r>
            <w:r w:rsidR="003A3F2F">
              <w:rPr>
                <w:lang w:val="en-US"/>
              </w:rPr>
              <w:t>/</w:t>
            </w:r>
            <w:r w:rsidR="003A3F2F">
              <w:t>або умов ліцензії</w:t>
            </w:r>
            <w:r w:rsidR="003A3F2F" w:rsidRPr="00825B6B">
              <w:t xml:space="preserve"> </w:t>
            </w:r>
            <w:r w:rsidRPr="00825B6B">
              <w:t>Національна рада ухвалює одне з таких рішень:</w:t>
            </w:r>
          </w:p>
          <w:p w14:paraId="31AF2069" w14:textId="1832FBC5" w:rsidR="00C36E66" w:rsidRPr="00825B6B" w:rsidRDefault="00C36E66" w:rsidP="00C36E66">
            <w:pPr>
              <w:spacing w:after="0" w:line="240" w:lineRule="auto"/>
            </w:pPr>
          </w:p>
        </w:tc>
        <w:tc>
          <w:tcPr>
            <w:tcW w:w="7653" w:type="dxa"/>
          </w:tcPr>
          <w:p w14:paraId="267B249A" w14:textId="7E605E89" w:rsidR="00C36E66" w:rsidRPr="00622E37" w:rsidRDefault="00C36E66" w:rsidP="00C36E66">
            <w:pPr>
              <w:spacing w:after="0" w:line="240" w:lineRule="auto"/>
              <w:rPr>
                <w:rFonts w:cs="Times New Roman"/>
                <w:highlight w:val="yellow"/>
              </w:rPr>
            </w:pPr>
          </w:p>
        </w:tc>
      </w:tr>
      <w:tr w:rsidR="00C36E66" w:rsidRPr="00622E37" w14:paraId="0A62C2BA" w14:textId="77777777" w:rsidTr="00731479">
        <w:tc>
          <w:tcPr>
            <w:tcW w:w="7656" w:type="dxa"/>
          </w:tcPr>
          <w:p w14:paraId="255748C2" w14:textId="7E6E7078" w:rsidR="00C36E66" w:rsidRDefault="00C36E66" w:rsidP="00C36E66">
            <w:pPr>
              <w:spacing w:after="0" w:line="240" w:lineRule="auto"/>
            </w:pPr>
            <w:r>
              <w:t xml:space="preserve">1) про відсутність порушення </w:t>
            </w:r>
            <w:r w:rsidR="003A3F2F" w:rsidRPr="004E0318">
              <w:t xml:space="preserve">законодавства </w:t>
            </w:r>
            <w:r w:rsidR="003A3F2F">
              <w:t>та</w:t>
            </w:r>
            <w:r w:rsidR="003A3F2F">
              <w:rPr>
                <w:lang w:val="en-US"/>
              </w:rPr>
              <w:t>/</w:t>
            </w:r>
            <w:r w:rsidR="003A3F2F">
              <w:t>або умов ліцензії</w:t>
            </w:r>
            <w:r>
              <w:t>;</w:t>
            </w:r>
          </w:p>
          <w:p w14:paraId="7C7295FE" w14:textId="4B6CBB39" w:rsidR="00C36E66" w:rsidRPr="00825B6B" w:rsidRDefault="00C36E66" w:rsidP="00C36E66">
            <w:pPr>
              <w:spacing w:after="0" w:line="240" w:lineRule="auto"/>
            </w:pPr>
          </w:p>
        </w:tc>
        <w:tc>
          <w:tcPr>
            <w:tcW w:w="7653" w:type="dxa"/>
          </w:tcPr>
          <w:p w14:paraId="52F133F3" w14:textId="287D9B6C" w:rsidR="00C36E66" w:rsidRPr="00622E37" w:rsidRDefault="00C36E66" w:rsidP="00C36E66">
            <w:pPr>
              <w:spacing w:after="0" w:line="240" w:lineRule="auto"/>
              <w:rPr>
                <w:rFonts w:cs="Times New Roman"/>
                <w:highlight w:val="yellow"/>
              </w:rPr>
            </w:pPr>
          </w:p>
        </w:tc>
      </w:tr>
      <w:tr w:rsidR="00C36E66" w:rsidRPr="00622E37" w14:paraId="1BE0E1CA" w14:textId="77777777" w:rsidTr="00731479">
        <w:tc>
          <w:tcPr>
            <w:tcW w:w="7656" w:type="dxa"/>
          </w:tcPr>
          <w:p w14:paraId="4A6BE6AF" w14:textId="6C1482DB" w:rsidR="00C36E66" w:rsidRDefault="00C36E66" w:rsidP="00C36E66">
            <w:pPr>
              <w:spacing w:after="0" w:line="240" w:lineRule="auto"/>
            </w:pPr>
            <w:r>
              <w:t>2</w:t>
            </w:r>
            <w:r w:rsidRPr="00825B6B">
              <w:t xml:space="preserve">) про </w:t>
            </w:r>
            <w:r>
              <w:t xml:space="preserve">припинення розгляду питання про порушення </w:t>
            </w:r>
            <w:r w:rsidR="003A3F2F" w:rsidRPr="004E0318">
              <w:t xml:space="preserve">законодавства </w:t>
            </w:r>
            <w:r w:rsidR="003A3F2F">
              <w:t>та</w:t>
            </w:r>
            <w:r w:rsidR="003A3F2F">
              <w:rPr>
                <w:lang w:val="en-US"/>
              </w:rPr>
              <w:t>/</w:t>
            </w:r>
            <w:r w:rsidR="003A3F2F">
              <w:t>або умов ліцензії</w:t>
            </w:r>
            <w:r>
              <w:t>;</w:t>
            </w:r>
          </w:p>
          <w:p w14:paraId="590B5DF8" w14:textId="31A60DCB" w:rsidR="00C36E66" w:rsidRPr="00825B6B" w:rsidRDefault="00C36E66" w:rsidP="00C36E66">
            <w:pPr>
              <w:spacing w:after="0" w:line="240" w:lineRule="auto"/>
            </w:pPr>
          </w:p>
        </w:tc>
        <w:tc>
          <w:tcPr>
            <w:tcW w:w="7653" w:type="dxa"/>
          </w:tcPr>
          <w:p w14:paraId="2420DD92" w14:textId="77777777" w:rsidR="00C36E66" w:rsidRPr="00622E37" w:rsidRDefault="00C36E66" w:rsidP="00C36E66">
            <w:pPr>
              <w:spacing w:after="0" w:line="240" w:lineRule="auto"/>
              <w:rPr>
                <w:rFonts w:cs="Times New Roman"/>
                <w:highlight w:val="yellow"/>
              </w:rPr>
            </w:pPr>
          </w:p>
        </w:tc>
      </w:tr>
      <w:tr w:rsidR="00C36E66" w:rsidRPr="00622E37" w14:paraId="0E6A8ABD" w14:textId="77777777" w:rsidTr="00731479">
        <w:tc>
          <w:tcPr>
            <w:tcW w:w="7656" w:type="dxa"/>
          </w:tcPr>
          <w:p w14:paraId="37EC03C2" w14:textId="53342517" w:rsidR="00C36E66" w:rsidRPr="00825B6B" w:rsidRDefault="00C36E66" w:rsidP="00C36E66">
            <w:pPr>
              <w:spacing w:after="0" w:line="240" w:lineRule="auto"/>
            </w:pPr>
            <w:r w:rsidRPr="00825B6B">
              <w:t>2) про притягнення суб’єкта у сфері медіа до відповідальності шляхом застосування до нього передбачених цим Законом</w:t>
            </w:r>
            <w:r>
              <w:t xml:space="preserve"> </w:t>
            </w:r>
            <w:r w:rsidRPr="00825B6B">
              <w:t>санкцій;</w:t>
            </w:r>
          </w:p>
          <w:p w14:paraId="1D42BB41" w14:textId="555EFBBA" w:rsidR="00C36E66" w:rsidRPr="00825B6B" w:rsidRDefault="00C36E66" w:rsidP="00C36E66">
            <w:pPr>
              <w:spacing w:after="0" w:line="240" w:lineRule="auto"/>
            </w:pPr>
          </w:p>
        </w:tc>
        <w:tc>
          <w:tcPr>
            <w:tcW w:w="7653" w:type="dxa"/>
          </w:tcPr>
          <w:p w14:paraId="24168149" w14:textId="77777777" w:rsidR="00C36E66" w:rsidRPr="00622E37" w:rsidRDefault="00C36E66" w:rsidP="00C36E66">
            <w:pPr>
              <w:spacing w:after="0" w:line="240" w:lineRule="auto"/>
              <w:rPr>
                <w:rFonts w:cs="Times New Roman"/>
                <w:highlight w:val="yellow"/>
              </w:rPr>
            </w:pPr>
          </w:p>
        </w:tc>
      </w:tr>
      <w:tr w:rsidR="00C36E66" w:rsidRPr="00622E37" w14:paraId="45F6B2F1" w14:textId="77777777" w:rsidTr="00731479">
        <w:tc>
          <w:tcPr>
            <w:tcW w:w="7656" w:type="dxa"/>
          </w:tcPr>
          <w:p w14:paraId="386F571C" w14:textId="77777777" w:rsidR="00C36E66" w:rsidRPr="00825B6B" w:rsidRDefault="00C36E66" w:rsidP="00C36E66">
            <w:pPr>
              <w:pStyle w:val="af5"/>
              <w:tabs>
                <w:tab w:val="left" w:pos="3553"/>
              </w:tabs>
              <w:spacing w:after="0" w:line="240" w:lineRule="auto"/>
              <w:jc w:val="left"/>
            </w:pPr>
            <w:r w:rsidRPr="00825B6B">
              <w:t>3) про звернення до суду з позовом про анулювання ліцензії, скасування реєстрації чи заборону поширення медіа на території України.</w:t>
            </w:r>
          </w:p>
          <w:p w14:paraId="2859377F" w14:textId="226DA7D6" w:rsidR="00C36E66" w:rsidRPr="00825B6B" w:rsidRDefault="00C36E66" w:rsidP="00C36E66">
            <w:pPr>
              <w:pStyle w:val="af5"/>
              <w:tabs>
                <w:tab w:val="left" w:pos="3553"/>
              </w:tabs>
              <w:spacing w:after="0" w:line="240" w:lineRule="auto"/>
              <w:jc w:val="left"/>
              <w:rPr>
                <w:rFonts w:cs="Tahoma"/>
                <w:color w:val="00000A"/>
                <w:lang w:eastAsia="en-US"/>
              </w:rPr>
            </w:pPr>
          </w:p>
        </w:tc>
        <w:tc>
          <w:tcPr>
            <w:tcW w:w="7653" w:type="dxa"/>
          </w:tcPr>
          <w:p w14:paraId="01B2DDE1" w14:textId="77777777" w:rsidR="00C36E66" w:rsidRPr="00622E37" w:rsidRDefault="00C36E66" w:rsidP="00C36E66">
            <w:pPr>
              <w:pStyle w:val="af5"/>
              <w:tabs>
                <w:tab w:val="left" w:pos="3553"/>
              </w:tabs>
              <w:spacing w:after="0" w:line="240" w:lineRule="auto"/>
              <w:jc w:val="left"/>
              <w:rPr>
                <w:rFonts w:cs="Times New Roman"/>
                <w:highlight w:val="yellow"/>
              </w:rPr>
            </w:pPr>
          </w:p>
        </w:tc>
      </w:tr>
      <w:tr w:rsidR="00C36E66" w:rsidRPr="00622E37" w14:paraId="51C3A882" w14:textId="77777777" w:rsidTr="00731479">
        <w:tc>
          <w:tcPr>
            <w:tcW w:w="7656" w:type="dxa"/>
          </w:tcPr>
          <w:p w14:paraId="62EDC0FA" w14:textId="4126406C" w:rsidR="00C36E66" w:rsidRPr="00825B6B" w:rsidRDefault="00C36E66" w:rsidP="00C36E66">
            <w:pPr>
              <w:pStyle w:val="af5"/>
              <w:tabs>
                <w:tab w:val="left" w:pos="3553"/>
              </w:tabs>
              <w:spacing w:after="0" w:line="240" w:lineRule="auto"/>
              <w:jc w:val="left"/>
              <w:rPr>
                <w:rFonts w:cs="Tahoma"/>
                <w:color w:val="00000A"/>
                <w:lang w:eastAsia="en-US"/>
              </w:rPr>
            </w:pPr>
            <w:r w:rsidRPr="00825B6B">
              <w:rPr>
                <w:rFonts w:cs="Tahoma"/>
                <w:color w:val="00000A"/>
                <w:lang w:eastAsia="en-US"/>
              </w:rPr>
              <w:t xml:space="preserve">2. Рішення </w:t>
            </w:r>
            <w:r>
              <w:rPr>
                <w:rFonts w:cs="Tahoma"/>
                <w:color w:val="00000A"/>
                <w:lang w:eastAsia="en-US"/>
              </w:rPr>
              <w:t xml:space="preserve">за результатами розгляду питання </w:t>
            </w:r>
            <w:r w:rsidRPr="00825B6B">
              <w:rPr>
                <w:rFonts w:cs="Tahoma"/>
                <w:color w:val="00000A"/>
                <w:lang w:eastAsia="en-US"/>
              </w:rPr>
              <w:t xml:space="preserve">про порушення </w:t>
            </w:r>
            <w:r w:rsidR="003A3F2F" w:rsidRPr="004E0318">
              <w:t xml:space="preserve">законодавства </w:t>
            </w:r>
            <w:r w:rsidR="003A3F2F">
              <w:t>та</w:t>
            </w:r>
            <w:r w:rsidR="003A3F2F">
              <w:rPr>
                <w:lang w:val="en-US"/>
              </w:rPr>
              <w:t>/</w:t>
            </w:r>
            <w:r w:rsidR="003A3F2F">
              <w:t>або умов ліцензії</w:t>
            </w:r>
            <w:r w:rsidRPr="00825B6B">
              <w:rPr>
                <w:rFonts w:cs="Tahoma"/>
                <w:color w:val="00000A"/>
                <w:lang w:eastAsia="en-US"/>
              </w:rPr>
              <w:t xml:space="preserve"> повинно містити його обґрунтування.</w:t>
            </w:r>
          </w:p>
          <w:p w14:paraId="280CEA98" w14:textId="5282ED25" w:rsidR="00C36E66" w:rsidRPr="00825B6B" w:rsidRDefault="00C36E66" w:rsidP="00C36E66">
            <w:pPr>
              <w:pStyle w:val="af5"/>
              <w:tabs>
                <w:tab w:val="left" w:pos="3553"/>
              </w:tabs>
              <w:spacing w:after="0" w:line="240" w:lineRule="auto"/>
              <w:jc w:val="left"/>
              <w:rPr>
                <w:rFonts w:cs="Tahoma"/>
                <w:color w:val="00000A"/>
                <w:lang w:eastAsia="en-US"/>
              </w:rPr>
            </w:pPr>
          </w:p>
        </w:tc>
        <w:tc>
          <w:tcPr>
            <w:tcW w:w="7653" w:type="dxa"/>
          </w:tcPr>
          <w:p w14:paraId="1290A2D6" w14:textId="77777777" w:rsidR="00C36E66" w:rsidRPr="00622E37" w:rsidRDefault="00C36E66" w:rsidP="00C36E66">
            <w:pPr>
              <w:spacing w:after="0" w:line="240" w:lineRule="auto"/>
              <w:rPr>
                <w:rFonts w:cs="Times New Roman"/>
                <w:highlight w:val="yellow"/>
              </w:rPr>
            </w:pPr>
          </w:p>
        </w:tc>
      </w:tr>
      <w:tr w:rsidR="00C36E66" w:rsidRPr="00622E37" w14:paraId="0F7027DF" w14:textId="77777777" w:rsidTr="00731479">
        <w:tc>
          <w:tcPr>
            <w:tcW w:w="7656" w:type="dxa"/>
          </w:tcPr>
          <w:p w14:paraId="0352D7CD" w14:textId="7A250998" w:rsidR="00C36E66" w:rsidRPr="00825B6B" w:rsidRDefault="00C36E66" w:rsidP="00C36E66">
            <w:pPr>
              <w:pStyle w:val="af5"/>
              <w:tabs>
                <w:tab w:val="left" w:pos="3553"/>
              </w:tabs>
              <w:spacing w:after="0" w:line="240" w:lineRule="auto"/>
              <w:jc w:val="left"/>
              <w:rPr>
                <w:rFonts w:cs="Tahoma"/>
                <w:color w:val="00000A"/>
                <w:lang w:eastAsia="en-US"/>
              </w:rPr>
            </w:pPr>
            <w:r>
              <w:rPr>
                <w:rFonts w:cs="Tahoma"/>
                <w:color w:val="00000A"/>
                <w:lang w:eastAsia="en-US"/>
              </w:rPr>
              <w:t>3</w:t>
            </w:r>
            <w:r w:rsidRPr="00825B6B">
              <w:rPr>
                <w:rFonts w:cs="Tahoma"/>
                <w:color w:val="00000A"/>
                <w:lang w:eastAsia="en-US"/>
              </w:rPr>
              <w:t xml:space="preserve">. Рішення </w:t>
            </w:r>
            <w:r>
              <w:rPr>
                <w:rFonts w:cs="Tahoma"/>
                <w:color w:val="00000A"/>
                <w:lang w:eastAsia="en-US"/>
              </w:rPr>
              <w:t>за результатами розгляду питання п</w:t>
            </w:r>
            <w:r w:rsidRPr="00825B6B">
              <w:rPr>
                <w:rFonts w:cs="Tahoma"/>
                <w:color w:val="00000A"/>
                <w:lang w:eastAsia="en-US"/>
              </w:rPr>
              <w:t xml:space="preserve">ро порушення </w:t>
            </w:r>
            <w:r w:rsidR="003A3F2F" w:rsidRPr="004E0318">
              <w:t xml:space="preserve">законодавства </w:t>
            </w:r>
            <w:r w:rsidR="003A3F2F">
              <w:t>та</w:t>
            </w:r>
            <w:r w:rsidR="003A3F2F">
              <w:rPr>
                <w:lang w:val="en-US"/>
              </w:rPr>
              <w:t>/</w:t>
            </w:r>
            <w:r w:rsidR="003A3F2F">
              <w:t>або умов ліцензії</w:t>
            </w:r>
            <w:r w:rsidR="003A3F2F" w:rsidRPr="00825B6B">
              <w:rPr>
                <w:rFonts w:cs="Tahoma"/>
                <w:color w:val="00000A"/>
                <w:lang w:eastAsia="en-US"/>
              </w:rPr>
              <w:t xml:space="preserve"> </w:t>
            </w:r>
            <w:r w:rsidRPr="00825B6B">
              <w:rPr>
                <w:rFonts w:cs="Tahoma"/>
                <w:color w:val="00000A"/>
                <w:lang w:eastAsia="en-US"/>
              </w:rPr>
              <w:t xml:space="preserve">оприлюднюється на веб-сайті Національної ради, розміщується в електронному кабінеті, а також надсилається у письмовій формі </w:t>
            </w:r>
            <w:r>
              <w:rPr>
                <w:rFonts w:cs="Tahoma"/>
                <w:color w:val="00000A"/>
                <w:lang w:eastAsia="en-US"/>
              </w:rPr>
              <w:t xml:space="preserve">суб’єкту, щодо якого прийнято рішення про проведення перевірки </w:t>
            </w:r>
            <w:r w:rsidRPr="00825B6B">
              <w:rPr>
                <w:rFonts w:cs="Tahoma"/>
                <w:color w:val="00000A"/>
                <w:lang w:eastAsia="en-US"/>
              </w:rPr>
              <w:t>упродовж трьох робочих днів з дня його ухвалення.</w:t>
            </w:r>
          </w:p>
          <w:p w14:paraId="0F01252D" w14:textId="52F0CD99" w:rsidR="00C36E66" w:rsidRPr="00825B6B" w:rsidRDefault="00C36E66" w:rsidP="00C36E66">
            <w:pPr>
              <w:pStyle w:val="af5"/>
              <w:tabs>
                <w:tab w:val="left" w:pos="3553"/>
              </w:tabs>
              <w:spacing w:after="0" w:line="240" w:lineRule="auto"/>
              <w:rPr>
                <w:rFonts w:cs="Tahoma"/>
                <w:color w:val="00000A"/>
                <w:lang w:eastAsia="en-US"/>
              </w:rPr>
            </w:pPr>
          </w:p>
        </w:tc>
        <w:tc>
          <w:tcPr>
            <w:tcW w:w="7653" w:type="dxa"/>
          </w:tcPr>
          <w:p w14:paraId="39FBE43F" w14:textId="03B5827E" w:rsidR="00C36E66" w:rsidRPr="00622E37" w:rsidRDefault="00C36E66" w:rsidP="00C36E66">
            <w:pPr>
              <w:spacing w:after="0" w:line="240" w:lineRule="auto"/>
              <w:rPr>
                <w:rFonts w:cs="Times New Roman"/>
                <w:highlight w:val="yellow"/>
              </w:rPr>
            </w:pPr>
          </w:p>
        </w:tc>
      </w:tr>
      <w:tr w:rsidR="00C36E66" w:rsidRPr="00622E37" w14:paraId="796097D2" w14:textId="77777777" w:rsidTr="00731479">
        <w:tc>
          <w:tcPr>
            <w:tcW w:w="7656" w:type="dxa"/>
          </w:tcPr>
          <w:p w14:paraId="028B5F28" w14:textId="39AA9C39" w:rsidR="00C36E66" w:rsidRPr="00825B6B" w:rsidRDefault="00C36E66" w:rsidP="00C36E66">
            <w:pPr>
              <w:spacing w:after="0" w:line="240" w:lineRule="auto"/>
              <w:rPr>
                <w:rFonts w:cs="Times New Roman"/>
              </w:rPr>
            </w:pPr>
            <w:r>
              <w:rPr>
                <w:rFonts w:cs="Times New Roman"/>
              </w:rPr>
              <w:t>4</w:t>
            </w:r>
            <w:r w:rsidRPr="00825B6B">
              <w:rPr>
                <w:rFonts w:cs="Times New Roman"/>
              </w:rPr>
              <w:t xml:space="preserve">. Рішення </w:t>
            </w:r>
            <w:r>
              <w:t>за результатами розгляду питання п</w:t>
            </w:r>
            <w:r w:rsidRPr="00825B6B">
              <w:rPr>
                <w:rFonts w:cs="Times New Roman"/>
              </w:rPr>
              <w:t xml:space="preserve">ро порушення </w:t>
            </w:r>
            <w:r w:rsidR="003A3F2F" w:rsidRPr="004E0318">
              <w:t xml:space="preserve">законодавства </w:t>
            </w:r>
            <w:r w:rsidR="003A3F2F">
              <w:t>та</w:t>
            </w:r>
            <w:r w:rsidR="003A3F2F">
              <w:rPr>
                <w:lang w:val="en-US"/>
              </w:rPr>
              <w:t>/</w:t>
            </w:r>
            <w:r w:rsidR="003A3F2F">
              <w:t>або умов ліцензії</w:t>
            </w:r>
            <w:r w:rsidRPr="00825B6B">
              <w:rPr>
                <w:rFonts w:cs="Times New Roman"/>
              </w:rPr>
              <w:t xml:space="preserve"> може бути оскаржено в суді.</w:t>
            </w:r>
          </w:p>
          <w:p w14:paraId="46A10519" w14:textId="77777777" w:rsidR="00C36E66" w:rsidRPr="00825B6B" w:rsidRDefault="00C36E66" w:rsidP="00C36E66">
            <w:pPr>
              <w:spacing w:after="0" w:line="240" w:lineRule="auto"/>
            </w:pPr>
          </w:p>
        </w:tc>
        <w:tc>
          <w:tcPr>
            <w:tcW w:w="7653" w:type="dxa"/>
          </w:tcPr>
          <w:p w14:paraId="2A4D7A7B" w14:textId="77777777" w:rsidR="00C36E66" w:rsidRPr="00622E37" w:rsidRDefault="00C36E66" w:rsidP="00C36E66">
            <w:pPr>
              <w:spacing w:after="0" w:line="240" w:lineRule="auto"/>
              <w:rPr>
                <w:rFonts w:cs="Times New Roman"/>
                <w:highlight w:val="yellow"/>
              </w:rPr>
            </w:pPr>
          </w:p>
        </w:tc>
      </w:tr>
      <w:tr w:rsidR="00C36E66" w:rsidRPr="00622E37" w14:paraId="5B8568A8" w14:textId="77777777" w:rsidTr="00731479">
        <w:tc>
          <w:tcPr>
            <w:tcW w:w="7656" w:type="dxa"/>
          </w:tcPr>
          <w:p w14:paraId="21DD8FDA" w14:textId="7D2450EF" w:rsidR="00C36E66" w:rsidRPr="00825B6B" w:rsidRDefault="00C36E66" w:rsidP="00C36E66">
            <w:pPr>
              <w:spacing w:after="0" w:line="240" w:lineRule="auto"/>
              <w:jc w:val="center"/>
              <w:rPr>
                <w:rFonts w:cs="Times New Roman"/>
                <w:b/>
                <w:sz w:val="24"/>
                <w:szCs w:val="24"/>
              </w:rPr>
            </w:pPr>
            <w:r w:rsidRPr="00825B6B">
              <w:rPr>
                <w:rFonts w:cs="Times New Roman"/>
                <w:b/>
                <w:sz w:val="24"/>
                <w:szCs w:val="24"/>
              </w:rPr>
              <w:t xml:space="preserve">Стаття 109. Підстави </w:t>
            </w:r>
            <w:r>
              <w:rPr>
                <w:rFonts w:cs="Times New Roman"/>
                <w:b/>
                <w:sz w:val="24"/>
                <w:szCs w:val="24"/>
              </w:rPr>
              <w:t xml:space="preserve">припинення розгляду питання про </w:t>
            </w:r>
            <w:r w:rsidRPr="00825B6B">
              <w:rPr>
                <w:rFonts w:cs="Times New Roman"/>
                <w:b/>
                <w:sz w:val="24"/>
                <w:szCs w:val="24"/>
              </w:rPr>
              <w:t>порушення законодавства у сфері медіа</w:t>
            </w:r>
          </w:p>
          <w:p w14:paraId="09AD5D03" w14:textId="77777777" w:rsidR="00C36E66" w:rsidRPr="00825B6B" w:rsidRDefault="00C36E66" w:rsidP="00C36E66">
            <w:pPr>
              <w:pStyle w:val="af5"/>
              <w:tabs>
                <w:tab w:val="left" w:pos="3553"/>
              </w:tabs>
              <w:spacing w:after="0" w:line="240" w:lineRule="auto"/>
              <w:rPr>
                <w:rFonts w:cs="Tahoma"/>
                <w:color w:val="00000A"/>
                <w:lang w:eastAsia="en-US"/>
              </w:rPr>
            </w:pPr>
          </w:p>
        </w:tc>
        <w:tc>
          <w:tcPr>
            <w:tcW w:w="7653" w:type="dxa"/>
          </w:tcPr>
          <w:p w14:paraId="5AD5EA2B" w14:textId="7541DC9A" w:rsidR="00C36E66" w:rsidRPr="00622E37" w:rsidRDefault="00C36E66" w:rsidP="00C36E66">
            <w:pPr>
              <w:spacing w:after="0" w:line="240" w:lineRule="auto"/>
              <w:rPr>
                <w:rFonts w:cs="Times New Roman"/>
                <w:highlight w:val="yellow"/>
              </w:rPr>
            </w:pPr>
          </w:p>
        </w:tc>
      </w:tr>
      <w:tr w:rsidR="00C36E66" w:rsidRPr="00622E37" w14:paraId="4A592D10" w14:textId="77777777" w:rsidTr="00731479">
        <w:tc>
          <w:tcPr>
            <w:tcW w:w="7656" w:type="dxa"/>
          </w:tcPr>
          <w:p w14:paraId="2F3DA3EC" w14:textId="0DA0313E" w:rsidR="00C36E66" w:rsidRPr="00825B6B" w:rsidRDefault="00C36E66" w:rsidP="00C36E66">
            <w:pPr>
              <w:spacing w:after="0" w:line="240" w:lineRule="auto"/>
              <w:rPr>
                <w:rFonts w:cs="Times New Roman"/>
              </w:rPr>
            </w:pPr>
            <w:r w:rsidRPr="00825B6B">
              <w:rPr>
                <w:rFonts w:cs="Times New Roman"/>
              </w:rPr>
              <w:t xml:space="preserve">1. </w:t>
            </w:r>
            <w:r>
              <w:rPr>
                <w:rFonts w:cs="Times New Roman"/>
              </w:rPr>
              <w:t xml:space="preserve">Розгляд питання про </w:t>
            </w:r>
            <w:r w:rsidRPr="00825B6B">
              <w:rPr>
                <w:rFonts w:cs="Times New Roman"/>
              </w:rPr>
              <w:t xml:space="preserve">порушення </w:t>
            </w:r>
            <w:r w:rsidR="003A3F2F" w:rsidRPr="004E0318">
              <w:t xml:space="preserve">законодавства </w:t>
            </w:r>
            <w:r w:rsidR="003A3F2F">
              <w:t>та</w:t>
            </w:r>
            <w:r w:rsidR="003A3F2F">
              <w:rPr>
                <w:lang w:val="en-US"/>
              </w:rPr>
              <w:t>/</w:t>
            </w:r>
            <w:r w:rsidR="003A3F2F">
              <w:t>або умов ліцензії</w:t>
            </w:r>
            <w:r w:rsidR="003A3F2F">
              <w:rPr>
                <w:rFonts w:cs="Times New Roman"/>
              </w:rPr>
              <w:t xml:space="preserve"> </w:t>
            </w:r>
            <w:r>
              <w:rPr>
                <w:rFonts w:cs="Times New Roman"/>
              </w:rPr>
              <w:t xml:space="preserve">припиняється, </w:t>
            </w:r>
            <w:r w:rsidRPr="00825B6B">
              <w:rPr>
                <w:rFonts w:cs="Times New Roman"/>
              </w:rPr>
              <w:t>якщо:</w:t>
            </w:r>
          </w:p>
          <w:p w14:paraId="53D8096B" w14:textId="77777777" w:rsidR="00C36E66" w:rsidRPr="00825B6B" w:rsidRDefault="00C36E66" w:rsidP="00C36E66">
            <w:pPr>
              <w:pStyle w:val="af5"/>
              <w:tabs>
                <w:tab w:val="left" w:pos="3553"/>
              </w:tabs>
              <w:spacing w:after="0" w:line="240" w:lineRule="auto"/>
              <w:rPr>
                <w:rFonts w:cs="Tahoma"/>
                <w:color w:val="00000A"/>
                <w:lang w:eastAsia="en-US"/>
              </w:rPr>
            </w:pPr>
          </w:p>
        </w:tc>
        <w:tc>
          <w:tcPr>
            <w:tcW w:w="7653" w:type="dxa"/>
          </w:tcPr>
          <w:p w14:paraId="21EE344D" w14:textId="77777777" w:rsidR="00C36E66" w:rsidRPr="00622E37" w:rsidRDefault="00C36E66" w:rsidP="00C36E66">
            <w:pPr>
              <w:spacing w:after="0" w:line="240" w:lineRule="auto"/>
              <w:rPr>
                <w:rFonts w:cs="Times New Roman"/>
                <w:highlight w:val="yellow"/>
              </w:rPr>
            </w:pPr>
          </w:p>
        </w:tc>
      </w:tr>
      <w:tr w:rsidR="00C36E66" w:rsidRPr="00622E37" w14:paraId="610A4A46" w14:textId="77777777" w:rsidTr="00731479">
        <w:tc>
          <w:tcPr>
            <w:tcW w:w="7656" w:type="dxa"/>
          </w:tcPr>
          <w:p w14:paraId="23D05EAE" w14:textId="47921FD1" w:rsidR="00C36E66" w:rsidRPr="00825B6B" w:rsidRDefault="00C36E66" w:rsidP="00C36E66">
            <w:pPr>
              <w:spacing w:after="0" w:line="240" w:lineRule="auto"/>
              <w:rPr>
                <w:rFonts w:cs="Times New Roman"/>
              </w:rPr>
            </w:pPr>
            <w:r w:rsidRPr="00825B6B">
              <w:rPr>
                <w:rFonts w:cs="Times New Roman"/>
              </w:rPr>
              <w:t xml:space="preserve">1) </w:t>
            </w:r>
            <w:r>
              <w:rPr>
                <w:rFonts w:cs="Times New Roman"/>
              </w:rPr>
              <w:t xml:space="preserve">питання </w:t>
            </w:r>
            <w:r w:rsidRPr="00825B6B">
              <w:rPr>
                <w:rFonts w:cs="Times New Roman"/>
              </w:rPr>
              <w:t>не належить до сфери повноважень Національної ради;</w:t>
            </w:r>
          </w:p>
          <w:p w14:paraId="5A229667" w14:textId="4509C680" w:rsidR="00C36E66" w:rsidRPr="00825B6B" w:rsidRDefault="00C36E66" w:rsidP="00C36E66">
            <w:pPr>
              <w:spacing w:after="0" w:line="240" w:lineRule="auto"/>
            </w:pPr>
          </w:p>
        </w:tc>
        <w:tc>
          <w:tcPr>
            <w:tcW w:w="7653" w:type="dxa"/>
          </w:tcPr>
          <w:p w14:paraId="7BF0D437" w14:textId="77777777" w:rsidR="00C36E66" w:rsidRPr="00622E37" w:rsidRDefault="00C36E66" w:rsidP="00C36E66">
            <w:pPr>
              <w:spacing w:after="0" w:line="240" w:lineRule="auto"/>
              <w:rPr>
                <w:rFonts w:cs="Times New Roman"/>
                <w:highlight w:val="yellow"/>
              </w:rPr>
            </w:pPr>
          </w:p>
        </w:tc>
      </w:tr>
      <w:tr w:rsidR="00C36E66" w:rsidRPr="00622E37" w14:paraId="524A7E4F" w14:textId="77777777" w:rsidTr="00731479">
        <w:tc>
          <w:tcPr>
            <w:tcW w:w="7656" w:type="dxa"/>
          </w:tcPr>
          <w:p w14:paraId="2311088C" w14:textId="02D029B9" w:rsidR="00C36E66" w:rsidRPr="00825B6B" w:rsidRDefault="00C36E66" w:rsidP="00C36E66">
            <w:pPr>
              <w:spacing w:after="0" w:line="240" w:lineRule="auto"/>
              <w:rPr>
                <w:rFonts w:cs="Times New Roman"/>
              </w:rPr>
            </w:pPr>
            <w:r w:rsidRPr="00825B6B">
              <w:rPr>
                <w:rFonts w:cs="Times New Roman"/>
              </w:rPr>
              <w:t xml:space="preserve">2) завершився строк розгляду </w:t>
            </w:r>
            <w:r>
              <w:rPr>
                <w:rFonts w:cs="Times New Roman"/>
              </w:rPr>
              <w:t>питання</w:t>
            </w:r>
            <w:r w:rsidRPr="00825B6B">
              <w:rPr>
                <w:rFonts w:cs="Times New Roman"/>
              </w:rPr>
              <w:t>, передбачений цим Законом;</w:t>
            </w:r>
          </w:p>
          <w:p w14:paraId="62D048DA" w14:textId="77777777" w:rsidR="00C36E66" w:rsidRPr="00825B6B" w:rsidRDefault="00C36E66" w:rsidP="00C36E66">
            <w:pPr>
              <w:spacing w:after="0" w:line="240" w:lineRule="auto"/>
            </w:pPr>
          </w:p>
        </w:tc>
        <w:tc>
          <w:tcPr>
            <w:tcW w:w="7653" w:type="dxa"/>
          </w:tcPr>
          <w:p w14:paraId="6B87C2D6" w14:textId="77777777" w:rsidR="00C36E66" w:rsidRPr="00622E37" w:rsidRDefault="00C36E66" w:rsidP="00C36E66">
            <w:pPr>
              <w:spacing w:after="0" w:line="240" w:lineRule="auto"/>
              <w:rPr>
                <w:rFonts w:cs="Times New Roman"/>
                <w:highlight w:val="yellow"/>
              </w:rPr>
            </w:pPr>
          </w:p>
        </w:tc>
      </w:tr>
      <w:tr w:rsidR="00C36E66" w:rsidRPr="00622E37" w14:paraId="75726C50" w14:textId="77777777" w:rsidTr="00731479">
        <w:tc>
          <w:tcPr>
            <w:tcW w:w="7656" w:type="dxa"/>
          </w:tcPr>
          <w:p w14:paraId="0311ADF3" w14:textId="447585DA" w:rsidR="00C36E66" w:rsidRPr="00825B6B" w:rsidRDefault="00C36E66" w:rsidP="00C36E66">
            <w:pPr>
              <w:spacing w:after="0" w:line="240" w:lineRule="auto"/>
              <w:rPr>
                <w:rFonts w:cs="Times New Roman"/>
              </w:rPr>
            </w:pPr>
            <w:r w:rsidRPr="00825B6B">
              <w:rPr>
                <w:rFonts w:cs="Times New Roman"/>
              </w:rPr>
              <w:t>3) не встановлен</w:t>
            </w:r>
            <w:r>
              <w:rPr>
                <w:rFonts w:cs="Times New Roman"/>
              </w:rPr>
              <w:t>ий</w:t>
            </w:r>
            <w:r w:rsidRPr="00825B6B">
              <w:rPr>
                <w:rFonts w:cs="Times New Roman"/>
              </w:rPr>
              <w:t xml:space="preserve"> </w:t>
            </w:r>
            <w:r w:rsidRPr="00CD49DC">
              <w:rPr>
                <w:rFonts w:cs="Times New Roman"/>
                <w:color w:val="auto"/>
                <w:lang w:eastAsia="ru-RU"/>
              </w:rPr>
              <w:t>суб’єкт, який є відповідальним за порушення</w:t>
            </w:r>
            <w:r>
              <w:rPr>
                <w:rFonts w:cs="Times New Roman"/>
                <w:color w:val="auto"/>
                <w:lang w:eastAsia="ru-RU"/>
              </w:rPr>
              <w:t xml:space="preserve">, або </w:t>
            </w:r>
            <w:r w:rsidRPr="00825B6B">
              <w:rPr>
                <w:rFonts w:cs="Times New Roman"/>
              </w:rPr>
              <w:t xml:space="preserve">його місцезнаходження, крім випадків, коли розгляд питання може відбуватися за фактом порушення; </w:t>
            </w:r>
          </w:p>
          <w:p w14:paraId="0EDC6C34" w14:textId="77777777" w:rsidR="00C36E66" w:rsidRPr="00825B6B" w:rsidRDefault="00C36E66" w:rsidP="00C36E66">
            <w:pPr>
              <w:spacing w:after="0" w:line="240" w:lineRule="auto"/>
            </w:pPr>
          </w:p>
        </w:tc>
        <w:tc>
          <w:tcPr>
            <w:tcW w:w="7653" w:type="dxa"/>
          </w:tcPr>
          <w:p w14:paraId="392FAFA7" w14:textId="6B9CCBC4" w:rsidR="00C36E66" w:rsidRPr="00622E37" w:rsidRDefault="00C36E66" w:rsidP="00C36E66">
            <w:pPr>
              <w:spacing w:after="0" w:line="240" w:lineRule="auto"/>
              <w:rPr>
                <w:rFonts w:cs="Times New Roman"/>
                <w:highlight w:val="yellow"/>
              </w:rPr>
            </w:pPr>
          </w:p>
        </w:tc>
      </w:tr>
      <w:tr w:rsidR="00C36E66" w:rsidRPr="00622E37" w14:paraId="654BF003" w14:textId="77777777" w:rsidTr="00731479">
        <w:tc>
          <w:tcPr>
            <w:tcW w:w="7656" w:type="dxa"/>
          </w:tcPr>
          <w:p w14:paraId="169D08C4" w14:textId="774DF177" w:rsidR="00C36E66" w:rsidRPr="00825B6B" w:rsidRDefault="00C36E66" w:rsidP="00C36E66">
            <w:pPr>
              <w:spacing w:after="0" w:line="240" w:lineRule="auto"/>
              <w:rPr>
                <w:rFonts w:cs="Times New Roman"/>
              </w:rPr>
            </w:pPr>
            <w:r w:rsidRPr="00825B6B">
              <w:rPr>
                <w:rFonts w:cs="Times New Roman"/>
              </w:rPr>
              <w:t xml:space="preserve">4) припинено юридичну особу – </w:t>
            </w:r>
            <w:r w:rsidRPr="00CD49DC">
              <w:rPr>
                <w:rFonts w:cs="Times New Roman"/>
                <w:color w:val="auto"/>
                <w:lang w:eastAsia="ru-RU"/>
              </w:rPr>
              <w:t>суб’єкт</w:t>
            </w:r>
            <w:r>
              <w:rPr>
                <w:rFonts w:cs="Times New Roman"/>
                <w:color w:val="auto"/>
                <w:lang w:eastAsia="ru-RU"/>
              </w:rPr>
              <w:t>а</w:t>
            </w:r>
            <w:r w:rsidRPr="00CD49DC">
              <w:rPr>
                <w:rFonts w:cs="Times New Roman"/>
                <w:color w:val="auto"/>
                <w:lang w:eastAsia="ru-RU"/>
              </w:rPr>
              <w:t xml:space="preserve">, </w:t>
            </w:r>
            <w:r>
              <w:rPr>
                <w:rFonts w:cs="Times New Roman"/>
                <w:color w:val="auto"/>
                <w:lang w:eastAsia="ru-RU"/>
              </w:rPr>
              <w:t xml:space="preserve">щодо якого </w:t>
            </w:r>
            <w:r>
              <w:t xml:space="preserve">прийнято рішення про проведення перевірки, </w:t>
            </w:r>
            <w:r w:rsidRPr="00825B6B">
              <w:rPr>
                <w:rFonts w:cs="Times New Roman"/>
              </w:rPr>
              <w:t>або припинено підприємницьку діяльність фізичної особи-підприємця</w:t>
            </w:r>
            <w:r>
              <w:rPr>
                <w:rFonts w:cs="Times New Roman"/>
              </w:rPr>
              <w:t>.</w:t>
            </w:r>
            <w:r w:rsidRPr="00825B6B">
              <w:rPr>
                <w:rFonts w:cs="Times New Roman"/>
              </w:rPr>
              <w:t xml:space="preserve"> </w:t>
            </w:r>
          </w:p>
          <w:p w14:paraId="18338A72" w14:textId="77777777" w:rsidR="00C36E66" w:rsidRPr="00825B6B" w:rsidRDefault="00C36E66" w:rsidP="00C36E66">
            <w:pPr>
              <w:spacing w:after="0" w:line="240" w:lineRule="auto"/>
              <w:rPr>
                <w:rFonts w:cs="Times New Roman"/>
              </w:rPr>
            </w:pPr>
          </w:p>
        </w:tc>
        <w:tc>
          <w:tcPr>
            <w:tcW w:w="7653" w:type="dxa"/>
          </w:tcPr>
          <w:p w14:paraId="0C52F349" w14:textId="77777777" w:rsidR="00C36E66" w:rsidRPr="00622E37" w:rsidRDefault="00C36E66" w:rsidP="00C36E66">
            <w:pPr>
              <w:spacing w:after="0" w:line="240" w:lineRule="auto"/>
              <w:rPr>
                <w:rFonts w:cs="Times New Roman"/>
                <w:highlight w:val="yellow"/>
              </w:rPr>
            </w:pPr>
          </w:p>
        </w:tc>
      </w:tr>
      <w:tr w:rsidR="00C36E66" w:rsidRPr="00622E37" w14:paraId="3066F197" w14:textId="77777777" w:rsidTr="00731479">
        <w:tc>
          <w:tcPr>
            <w:tcW w:w="7656" w:type="dxa"/>
          </w:tcPr>
          <w:p w14:paraId="37C848FC" w14:textId="4ADA8FF8" w:rsidR="00C36E66" w:rsidRPr="003275A7" w:rsidRDefault="00C36E66" w:rsidP="00C36E66">
            <w:pPr>
              <w:spacing w:after="0" w:line="240" w:lineRule="auto"/>
              <w:jc w:val="center"/>
              <w:rPr>
                <w:rFonts w:cs="Times New Roman"/>
                <w:b/>
                <w:sz w:val="24"/>
                <w:szCs w:val="24"/>
              </w:rPr>
            </w:pPr>
            <w:r w:rsidRPr="003275A7">
              <w:rPr>
                <w:rFonts w:cs="Times New Roman"/>
                <w:b/>
                <w:sz w:val="24"/>
                <w:szCs w:val="24"/>
              </w:rPr>
              <w:t xml:space="preserve">Стаття 110. </w:t>
            </w:r>
            <w:r>
              <w:rPr>
                <w:rFonts w:cs="Times New Roman"/>
                <w:b/>
                <w:sz w:val="24"/>
                <w:szCs w:val="24"/>
              </w:rPr>
              <w:t xml:space="preserve">Відповідальність </w:t>
            </w:r>
            <w:r w:rsidRPr="003275A7">
              <w:rPr>
                <w:rFonts w:cs="Times New Roman"/>
                <w:b/>
                <w:sz w:val="24"/>
                <w:szCs w:val="24"/>
              </w:rPr>
              <w:t>суб’єктів у сфері аудіовізуальних медіа</w:t>
            </w:r>
          </w:p>
          <w:p w14:paraId="539FAA42" w14:textId="77777777" w:rsidR="00C36E66" w:rsidRPr="003275A7" w:rsidRDefault="00C36E66" w:rsidP="00C36E66">
            <w:pPr>
              <w:pStyle w:val="af5"/>
              <w:spacing w:after="0" w:line="240" w:lineRule="auto"/>
              <w:jc w:val="left"/>
              <w:rPr>
                <w:rFonts w:cs="Times New Roman"/>
                <w:color w:val="00000A"/>
                <w:lang w:eastAsia="en-US"/>
              </w:rPr>
            </w:pPr>
          </w:p>
        </w:tc>
        <w:tc>
          <w:tcPr>
            <w:tcW w:w="7653" w:type="dxa"/>
          </w:tcPr>
          <w:p w14:paraId="0B98B5E8" w14:textId="77777777" w:rsidR="00C36E66" w:rsidRDefault="00C36E66" w:rsidP="00C36E66">
            <w:pPr>
              <w:spacing w:after="0" w:line="240" w:lineRule="auto"/>
              <w:rPr>
                <w:color w:val="auto"/>
              </w:rPr>
            </w:pPr>
          </w:p>
          <w:p w14:paraId="2F537973" w14:textId="2030CD5A" w:rsidR="00C36E66" w:rsidRPr="00622E37" w:rsidRDefault="00C36E66" w:rsidP="00C36E66">
            <w:pPr>
              <w:spacing w:after="0" w:line="240" w:lineRule="auto"/>
              <w:rPr>
                <w:rFonts w:cs="Times New Roman"/>
                <w:highlight w:val="yellow"/>
              </w:rPr>
            </w:pPr>
          </w:p>
        </w:tc>
      </w:tr>
      <w:tr w:rsidR="00C36E66" w:rsidRPr="00622E37" w14:paraId="264576D4" w14:textId="77777777" w:rsidTr="00731479">
        <w:tc>
          <w:tcPr>
            <w:tcW w:w="7656" w:type="dxa"/>
          </w:tcPr>
          <w:p w14:paraId="72082071" w14:textId="42EEE4BD" w:rsidR="00C36E66" w:rsidRPr="00494081" w:rsidRDefault="00C36E66" w:rsidP="00C36E66">
            <w:pPr>
              <w:spacing w:after="0" w:line="240" w:lineRule="auto"/>
              <w:rPr>
                <w:rFonts w:cs="Times New Roman"/>
              </w:rPr>
            </w:pPr>
            <w:r>
              <w:rPr>
                <w:rFonts w:cs="Times New Roman"/>
              </w:rPr>
              <w:t>1. За</w:t>
            </w:r>
            <w:r w:rsidRPr="00494081">
              <w:rPr>
                <w:rFonts w:cs="Times New Roman"/>
              </w:rPr>
              <w:t>лежно</w:t>
            </w:r>
            <w:r>
              <w:rPr>
                <w:rFonts w:cs="Times New Roman"/>
              </w:rPr>
              <w:t xml:space="preserve"> </w:t>
            </w:r>
            <w:r w:rsidRPr="00494081">
              <w:rPr>
                <w:rFonts w:cs="Times New Roman"/>
              </w:rPr>
              <w:t xml:space="preserve">від ступеню суспільної небезпеки </w:t>
            </w:r>
            <w:r>
              <w:t>порушення вимог законодавства та</w:t>
            </w:r>
            <w:r w:rsidRPr="00AF09F7">
              <w:t>/</w:t>
            </w:r>
            <w:r>
              <w:t xml:space="preserve">або умов ліцензії </w:t>
            </w:r>
            <w:r w:rsidRPr="00494081">
              <w:rPr>
                <w:rFonts w:cs="Times New Roman"/>
              </w:rPr>
              <w:t>суб’єктами у сфері аудіовізуальних медіа, за які Національна рада має право застосовувати санкції, поділяються на:</w:t>
            </w:r>
          </w:p>
          <w:p w14:paraId="2A454E7B" w14:textId="04AB671B" w:rsidR="00C36E66" w:rsidRPr="00494081" w:rsidRDefault="00C36E66" w:rsidP="00C36E66">
            <w:pPr>
              <w:spacing w:after="0" w:line="240" w:lineRule="auto"/>
              <w:rPr>
                <w:rFonts w:cs="Times New Roman"/>
              </w:rPr>
            </w:pPr>
          </w:p>
        </w:tc>
        <w:tc>
          <w:tcPr>
            <w:tcW w:w="7653" w:type="dxa"/>
          </w:tcPr>
          <w:p w14:paraId="3FE09874" w14:textId="4E247B1F" w:rsidR="00C36E66" w:rsidRDefault="00C36E66" w:rsidP="003A3F2F">
            <w:pPr>
              <w:spacing w:after="0" w:line="240" w:lineRule="auto"/>
              <w:rPr>
                <w:rFonts w:cs="Times New Roman"/>
                <w:highlight w:val="yellow"/>
              </w:rPr>
            </w:pPr>
          </w:p>
        </w:tc>
      </w:tr>
      <w:tr w:rsidR="00C36E66" w:rsidRPr="00622E37" w14:paraId="3FC8C47A" w14:textId="77777777" w:rsidTr="00731479">
        <w:tc>
          <w:tcPr>
            <w:tcW w:w="7656" w:type="dxa"/>
          </w:tcPr>
          <w:p w14:paraId="71D21B70" w14:textId="7A4C2960" w:rsidR="00C36E66" w:rsidRPr="00494081" w:rsidRDefault="00C36E66" w:rsidP="00C36E66">
            <w:pPr>
              <w:spacing w:after="0" w:line="240" w:lineRule="auto"/>
              <w:rPr>
                <w:rFonts w:cs="Times New Roman"/>
              </w:rPr>
            </w:pPr>
            <w:r>
              <w:rPr>
                <w:rFonts w:cs="Times New Roman"/>
              </w:rPr>
              <w:t xml:space="preserve">1) </w:t>
            </w:r>
            <w:r w:rsidRPr="00494081">
              <w:rPr>
                <w:rFonts w:cs="Times New Roman"/>
              </w:rPr>
              <w:t>незначні;</w:t>
            </w:r>
          </w:p>
          <w:p w14:paraId="247397BE" w14:textId="5D5602E9" w:rsidR="00C36E66" w:rsidRPr="00494081" w:rsidRDefault="00C36E66" w:rsidP="00C36E66">
            <w:pPr>
              <w:spacing w:after="0" w:line="240" w:lineRule="auto"/>
              <w:rPr>
                <w:rFonts w:cs="Times New Roman"/>
              </w:rPr>
            </w:pPr>
            <w:r>
              <w:rPr>
                <w:rFonts w:cs="Times New Roman"/>
              </w:rPr>
              <w:t xml:space="preserve">2) </w:t>
            </w:r>
            <w:r w:rsidRPr="00494081">
              <w:rPr>
                <w:rFonts w:cs="Times New Roman"/>
              </w:rPr>
              <w:t>значні;</w:t>
            </w:r>
          </w:p>
          <w:p w14:paraId="4961958B" w14:textId="77777777" w:rsidR="00C36E66" w:rsidRDefault="00C36E66" w:rsidP="00C36E66">
            <w:pPr>
              <w:spacing w:after="0" w:line="240" w:lineRule="auto"/>
              <w:rPr>
                <w:rFonts w:cs="Times New Roman"/>
              </w:rPr>
            </w:pPr>
            <w:r>
              <w:rPr>
                <w:rFonts w:cs="Times New Roman"/>
              </w:rPr>
              <w:t xml:space="preserve">3) </w:t>
            </w:r>
            <w:r w:rsidRPr="00494081">
              <w:rPr>
                <w:rFonts w:cs="Times New Roman"/>
              </w:rPr>
              <w:t>грубі.</w:t>
            </w:r>
          </w:p>
          <w:p w14:paraId="2CB76D72" w14:textId="4596E87B" w:rsidR="00C36E66" w:rsidRPr="00494081" w:rsidRDefault="00C36E66" w:rsidP="00C36E66">
            <w:pPr>
              <w:spacing w:after="0" w:line="240" w:lineRule="auto"/>
              <w:rPr>
                <w:rFonts w:cs="Times New Roman"/>
              </w:rPr>
            </w:pPr>
          </w:p>
        </w:tc>
        <w:tc>
          <w:tcPr>
            <w:tcW w:w="7653" w:type="dxa"/>
          </w:tcPr>
          <w:p w14:paraId="13EE809D" w14:textId="77777777" w:rsidR="00C36E66" w:rsidRPr="003A3F2F" w:rsidRDefault="00C36E66" w:rsidP="003A3F2F">
            <w:pPr>
              <w:jc w:val="both"/>
              <w:rPr>
                <w:rFonts w:cs="Times New Roman"/>
                <w:highlight w:val="yellow"/>
              </w:rPr>
            </w:pPr>
          </w:p>
        </w:tc>
      </w:tr>
      <w:tr w:rsidR="00C36E66" w:rsidRPr="00622E37" w14:paraId="753E1A22" w14:textId="77777777" w:rsidTr="00731479">
        <w:tc>
          <w:tcPr>
            <w:tcW w:w="7656" w:type="dxa"/>
          </w:tcPr>
          <w:p w14:paraId="2512FEAA" w14:textId="77777777" w:rsidR="00C36E66" w:rsidRPr="00494081" w:rsidRDefault="00C36E66" w:rsidP="00C36E66">
            <w:pPr>
              <w:spacing w:after="0" w:line="240" w:lineRule="auto"/>
              <w:rPr>
                <w:rFonts w:cs="Times New Roman"/>
              </w:rPr>
            </w:pPr>
            <w:r w:rsidRPr="00494081">
              <w:rPr>
                <w:rFonts w:cs="Times New Roman"/>
              </w:rPr>
              <w:t xml:space="preserve">2. До незначних порушень відноситься: </w:t>
            </w:r>
          </w:p>
          <w:p w14:paraId="62A4FD73" w14:textId="77777777" w:rsidR="00C36E66" w:rsidRPr="00494081" w:rsidRDefault="00C36E66" w:rsidP="00C36E66">
            <w:pPr>
              <w:spacing w:after="0" w:line="240" w:lineRule="auto"/>
              <w:rPr>
                <w:rFonts w:cs="Times New Roman"/>
              </w:rPr>
            </w:pPr>
          </w:p>
        </w:tc>
        <w:tc>
          <w:tcPr>
            <w:tcW w:w="7653" w:type="dxa"/>
          </w:tcPr>
          <w:p w14:paraId="6E9C177D" w14:textId="77777777" w:rsidR="00C36E66" w:rsidRDefault="00C36E66" w:rsidP="00C36E66">
            <w:pPr>
              <w:spacing w:after="0" w:line="240" w:lineRule="auto"/>
              <w:rPr>
                <w:rFonts w:cs="Times New Roman"/>
                <w:highlight w:val="yellow"/>
              </w:rPr>
            </w:pPr>
          </w:p>
        </w:tc>
      </w:tr>
      <w:tr w:rsidR="00C36E66" w:rsidRPr="00622E37" w14:paraId="2C1C2AA5" w14:textId="77777777" w:rsidTr="00731479">
        <w:tc>
          <w:tcPr>
            <w:tcW w:w="7656" w:type="dxa"/>
          </w:tcPr>
          <w:p w14:paraId="4989AAC2" w14:textId="583EE28A" w:rsidR="00C36E66" w:rsidRPr="00D32021" w:rsidRDefault="00C36E66" w:rsidP="00C36E66">
            <w:pPr>
              <w:spacing w:after="0" w:line="240" w:lineRule="auto"/>
              <w:rPr>
                <w:rFonts w:cs="Times New Roman"/>
              </w:rPr>
            </w:pPr>
            <w:r w:rsidRPr="00D32021">
              <w:rPr>
                <w:rFonts w:cs="Times New Roman"/>
              </w:rPr>
              <w:t xml:space="preserve">1) порушення умов ліцензії, визначених ліцензією на мовлення у частині програмної концепції; </w:t>
            </w:r>
          </w:p>
          <w:p w14:paraId="40A21164" w14:textId="77777777" w:rsidR="00C36E66" w:rsidRPr="008239DA" w:rsidRDefault="00C36E66" w:rsidP="00C36E66">
            <w:pPr>
              <w:spacing w:after="0" w:line="240" w:lineRule="auto"/>
              <w:rPr>
                <w:rFonts w:cs="Times New Roman"/>
              </w:rPr>
            </w:pPr>
          </w:p>
        </w:tc>
        <w:tc>
          <w:tcPr>
            <w:tcW w:w="7653" w:type="dxa"/>
          </w:tcPr>
          <w:p w14:paraId="24820C3C" w14:textId="77777777" w:rsidR="00C36E66" w:rsidRDefault="00C36E66" w:rsidP="00C36E66">
            <w:pPr>
              <w:spacing w:after="0" w:line="240" w:lineRule="auto"/>
              <w:rPr>
                <w:rFonts w:cs="Times New Roman"/>
                <w:highlight w:val="yellow"/>
              </w:rPr>
            </w:pPr>
          </w:p>
        </w:tc>
      </w:tr>
      <w:tr w:rsidR="00C36E66" w14:paraId="183F593F" w14:textId="77777777" w:rsidTr="00731479">
        <w:tc>
          <w:tcPr>
            <w:tcW w:w="7656" w:type="dxa"/>
          </w:tcPr>
          <w:p w14:paraId="2F8047B0" w14:textId="2699A9AE" w:rsidR="00C36E66" w:rsidRPr="00D32021" w:rsidRDefault="00C36E66" w:rsidP="00C36E66">
            <w:pPr>
              <w:spacing w:after="0" w:line="240" w:lineRule="auto"/>
              <w:rPr>
                <w:rFonts w:cs="Times New Roman"/>
              </w:rPr>
            </w:pPr>
            <w:r>
              <w:rPr>
                <w:rFonts w:cs="Times New Roman"/>
              </w:rPr>
              <w:t>2</w:t>
            </w:r>
            <w:r w:rsidRPr="00D32021">
              <w:rPr>
                <w:rFonts w:cs="Times New Roman"/>
              </w:rPr>
              <w:t>) ненадання, порушення строків надання інформації за обґрунтованим запитом Національної ради у випадках та з підстав передбачених цим Законом;</w:t>
            </w:r>
          </w:p>
          <w:p w14:paraId="45A5D363" w14:textId="77777777" w:rsidR="00C36E66" w:rsidRPr="00D32021" w:rsidRDefault="00C36E66" w:rsidP="00C36E66">
            <w:pPr>
              <w:spacing w:after="0" w:line="240" w:lineRule="auto"/>
              <w:rPr>
                <w:rFonts w:cs="Times New Roman"/>
                <w:highlight w:val="yellow"/>
              </w:rPr>
            </w:pPr>
          </w:p>
        </w:tc>
        <w:tc>
          <w:tcPr>
            <w:tcW w:w="7653" w:type="dxa"/>
          </w:tcPr>
          <w:p w14:paraId="05AB5097" w14:textId="77777777" w:rsidR="00C36E66" w:rsidRDefault="00C36E66" w:rsidP="00C36E66">
            <w:pPr>
              <w:spacing w:after="0" w:line="240" w:lineRule="auto"/>
              <w:rPr>
                <w:rFonts w:cs="Times New Roman"/>
                <w:highlight w:val="yellow"/>
              </w:rPr>
            </w:pPr>
          </w:p>
        </w:tc>
      </w:tr>
      <w:tr w:rsidR="00C36E66" w14:paraId="1BBD3B41" w14:textId="77777777" w:rsidTr="00731479">
        <w:tc>
          <w:tcPr>
            <w:tcW w:w="7656" w:type="dxa"/>
          </w:tcPr>
          <w:p w14:paraId="1504E77F" w14:textId="11454E07" w:rsidR="00C36E66" w:rsidRPr="00D32021" w:rsidRDefault="00C36E66" w:rsidP="00C36E66">
            <w:pPr>
              <w:spacing w:after="0" w:line="240" w:lineRule="auto"/>
            </w:pPr>
            <w:r>
              <w:lastRenderedPageBreak/>
              <w:t>3</w:t>
            </w:r>
            <w:r w:rsidRPr="00D32021">
              <w:t>) порушення встановлених статтею 26 цього Закону строків подання Національній раді відомостей про структуру власності та контролю, заяв про відсутність змін у структурі власності та контролю, заяв про внесення змін до Реєстру та оновлених відомостей про структуру власності та контролю на строк, що не перевищує десяти днів;</w:t>
            </w:r>
          </w:p>
          <w:p w14:paraId="514F75B1" w14:textId="32C6F07E" w:rsidR="00C36E66" w:rsidRPr="00D32021" w:rsidRDefault="00C36E66" w:rsidP="00C36E66">
            <w:pPr>
              <w:spacing w:after="0" w:line="240" w:lineRule="auto"/>
              <w:rPr>
                <w:rFonts w:cs="Times New Roman"/>
                <w:highlight w:val="yellow"/>
              </w:rPr>
            </w:pPr>
          </w:p>
        </w:tc>
        <w:tc>
          <w:tcPr>
            <w:tcW w:w="7653" w:type="dxa"/>
          </w:tcPr>
          <w:p w14:paraId="7062DCCB" w14:textId="3040273E" w:rsidR="00C36E66" w:rsidRDefault="00C36E66" w:rsidP="00C36E66">
            <w:pPr>
              <w:spacing w:after="0" w:line="240" w:lineRule="auto"/>
              <w:rPr>
                <w:rFonts w:cs="Times New Roman"/>
                <w:highlight w:val="yellow"/>
              </w:rPr>
            </w:pPr>
          </w:p>
        </w:tc>
      </w:tr>
      <w:tr w:rsidR="00C36E66" w14:paraId="5F26667A" w14:textId="77777777" w:rsidTr="00731479">
        <w:tc>
          <w:tcPr>
            <w:tcW w:w="7656" w:type="dxa"/>
          </w:tcPr>
          <w:p w14:paraId="4427BBAA" w14:textId="43574059" w:rsidR="00C36E66" w:rsidRDefault="00C36E66" w:rsidP="00C36E66">
            <w:pPr>
              <w:spacing w:after="0" w:line="240" w:lineRule="auto"/>
            </w:pPr>
            <w:r>
              <w:t>4</w:t>
            </w:r>
            <w:r w:rsidRPr="00193838">
              <w:t xml:space="preserve">) </w:t>
            </w:r>
            <w:r>
              <w:t xml:space="preserve">не </w:t>
            </w:r>
            <w:r w:rsidRPr="00193838">
              <w:t>розмі</w:t>
            </w:r>
            <w:r>
              <w:t xml:space="preserve">щення </w:t>
            </w:r>
            <w:r w:rsidRPr="00193838">
              <w:t>актуальн</w:t>
            </w:r>
            <w:r>
              <w:t>их</w:t>
            </w:r>
            <w:r w:rsidRPr="00193838">
              <w:t xml:space="preserve"> відомост</w:t>
            </w:r>
            <w:r>
              <w:t>ей</w:t>
            </w:r>
            <w:r w:rsidRPr="00193838">
              <w:t xml:space="preserve"> про </w:t>
            </w:r>
            <w:r>
              <w:t>с</w:t>
            </w:r>
            <w:r w:rsidRPr="00193838">
              <w:t>труктуру власності та контролю на своєму веб-сайті (в разі його наявності);</w:t>
            </w:r>
          </w:p>
          <w:p w14:paraId="42EC0E22" w14:textId="49119FAE" w:rsidR="00C36E66" w:rsidRDefault="00C36E66" w:rsidP="00C36E66">
            <w:pPr>
              <w:spacing w:after="0" w:line="240" w:lineRule="auto"/>
            </w:pPr>
          </w:p>
        </w:tc>
        <w:tc>
          <w:tcPr>
            <w:tcW w:w="7653" w:type="dxa"/>
          </w:tcPr>
          <w:p w14:paraId="74E70E8E" w14:textId="77777777" w:rsidR="00C36E66" w:rsidRDefault="00C36E66" w:rsidP="003A3F2F">
            <w:pPr>
              <w:spacing w:after="0" w:line="240" w:lineRule="auto"/>
              <w:rPr>
                <w:rFonts w:cs="Times New Roman"/>
                <w:highlight w:val="yellow"/>
              </w:rPr>
            </w:pPr>
          </w:p>
        </w:tc>
      </w:tr>
      <w:tr w:rsidR="00C36E66" w14:paraId="0524FFB3" w14:textId="77777777" w:rsidTr="00731479">
        <w:tc>
          <w:tcPr>
            <w:tcW w:w="7656" w:type="dxa"/>
          </w:tcPr>
          <w:p w14:paraId="3436DBD9" w14:textId="62696348" w:rsidR="00C36E66" w:rsidRPr="00D32021" w:rsidRDefault="00C36E66" w:rsidP="00C36E66">
            <w:pPr>
              <w:spacing w:after="0" w:line="240" w:lineRule="auto"/>
              <w:rPr>
                <w:rFonts w:cs="Times New Roman"/>
              </w:rPr>
            </w:pPr>
            <w:r>
              <w:rPr>
                <w:rFonts w:cs="Times New Roman"/>
              </w:rPr>
              <w:t>5</w:t>
            </w:r>
            <w:r w:rsidRPr="00D32021">
              <w:rPr>
                <w:rFonts w:cs="Times New Roman"/>
              </w:rPr>
              <w:t xml:space="preserve">) порушення встановлених статтею </w:t>
            </w:r>
            <w:r>
              <w:rPr>
                <w:rFonts w:cs="Times New Roman"/>
              </w:rPr>
              <w:t>38</w:t>
            </w:r>
            <w:r w:rsidRPr="00D32021">
              <w:rPr>
                <w:rFonts w:cs="Times New Roman"/>
              </w:rPr>
              <w:t xml:space="preserve"> цього Закону вимог щодо повідомлення вихідних даних;</w:t>
            </w:r>
          </w:p>
          <w:p w14:paraId="26B33FDD" w14:textId="77777777" w:rsidR="00C36E66" w:rsidRPr="00D32021" w:rsidRDefault="00C36E66" w:rsidP="00C36E66">
            <w:pPr>
              <w:spacing w:after="0" w:line="240" w:lineRule="auto"/>
              <w:rPr>
                <w:rFonts w:cs="Times New Roman"/>
                <w:highlight w:val="yellow"/>
              </w:rPr>
            </w:pPr>
          </w:p>
        </w:tc>
        <w:tc>
          <w:tcPr>
            <w:tcW w:w="7653" w:type="dxa"/>
          </w:tcPr>
          <w:p w14:paraId="45A5CFE3" w14:textId="1BEA1A69" w:rsidR="00C36E66" w:rsidRPr="00AF09F7" w:rsidRDefault="00C36E66" w:rsidP="00C36E66">
            <w:pPr>
              <w:spacing w:after="0" w:line="240" w:lineRule="auto"/>
              <w:rPr>
                <w:rFonts w:cs="Times New Roman"/>
                <w:highlight w:val="yellow"/>
                <w:lang w:val="ru-RU"/>
              </w:rPr>
            </w:pPr>
          </w:p>
        </w:tc>
      </w:tr>
      <w:tr w:rsidR="00C36E66" w14:paraId="49A7E2A0" w14:textId="77777777" w:rsidTr="00731479">
        <w:tc>
          <w:tcPr>
            <w:tcW w:w="7656" w:type="dxa"/>
          </w:tcPr>
          <w:p w14:paraId="18CCE2E0" w14:textId="6723FF89" w:rsidR="00C36E66" w:rsidRPr="00D32021" w:rsidRDefault="00C36E66" w:rsidP="00C36E66">
            <w:pPr>
              <w:spacing w:after="0" w:line="240" w:lineRule="auto"/>
              <w:rPr>
                <w:rFonts w:cs="Times New Roman"/>
              </w:rPr>
            </w:pPr>
            <w:r>
              <w:rPr>
                <w:rFonts w:cs="Times New Roman"/>
              </w:rPr>
              <w:t>6</w:t>
            </w:r>
            <w:r w:rsidRPr="00D32021">
              <w:rPr>
                <w:rFonts w:cs="Times New Roman"/>
              </w:rPr>
              <w:t>) порушення встановлених статтею 45 цього Закону вимог мовлення в дні трауру (скорботи, жалоби) та дні пам’яті;</w:t>
            </w:r>
          </w:p>
          <w:p w14:paraId="77722D65" w14:textId="77777777" w:rsidR="00C36E66" w:rsidRPr="008239DA" w:rsidRDefault="00C36E66" w:rsidP="00C36E66">
            <w:pPr>
              <w:spacing w:after="0" w:line="240" w:lineRule="auto"/>
              <w:rPr>
                <w:rFonts w:cs="Times New Roman"/>
              </w:rPr>
            </w:pPr>
          </w:p>
        </w:tc>
        <w:tc>
          <w:tcPr>
            <w:tcW w:w="7653" w:type="dxa"/>
          </w:tcPr>
          <w:p w14:paraId="724484CF" w14:textId="77777777" w:rsidR="00C36E66" w:rsidRDefault="00C36E66" w:rsidP="00C36E66">
            <w:pPr>
              <w:spacing w:after="0" w:line="240" w:lineRule="auto"/>
              <w:rPr>
                <w:rFonts w:cs="Times New Roman"/>
                <w:highlight w:val="yellow"/>
              </w:rPr>
            </w:pPr>
          </w:p>
        </w:tc>
      </w:tr>
      <w:tr w:rsidR="00C36E66" w14:paraId="4733C565" w14:textId="77777777" w:rsidTr="00731479">
        <w:tc>
          <w:tcPr>
            <w:tcW w:w="7656" w:type="dxa"/>
          </w:tcPr>
          <w:p w14:paraId="12E557DD" w14:textId="3E836231" w:rsidR="00C36E66" w:rsidRPr="008239DA" w:rsidRDefault="00C36E66" w:rsidP="00C36E66">
            <w:pPr>
              <w:spacing w:after="0" w:line="240" w:lineRule="auto"/>
              <w:rPr>
                <w:rFonts w:cs="Times New Roman"/>
              </w:rPr>
            </w:pPr>
            <w:r>
              <w:rPr>
                <w:rFonts w:cs="Times New Roman"/>
              </w:rPr>
              <w:t>7</w:t>
            </w:r>
            <w:r w:rsidRPr="008239DA">
              <w:rPr>
                <w:rFonts w:cs="Times New Roman"/>
              </w:rPr>
              <w:t>) порушення встановленого статтею 47 цього Закону порядку надання доступу до подій значного суспільного інтересу;</w:t>
            </w:r>
          </w:p>
          <w:p w14:paraId="76D8104A" w14:textId="77777777" w:rsidR="00C36E66" w:rsidRPr="00D32021" w:rsidRDefault="00C36E66" w:rsidP="00C36E66">
            <w:pPr>
              <w:spacing w:after="0" w:line="240" w:lineRule="auto"/>
              <w:rPr>
                <w:rFonts w:cs="Times New Roman"/>
              </w:rPr>
            </w:pPr>
          </w:p>
        </w:tc>
        <w:tc>
          <w:tcPr>
            <w:tcW w:w="7653" w:type="dxa"/>
          </w:tcPr>
          <w:p w14:paraId="59F5D686" w14:textId="77777777" w:rsidR="00C36E66" w:rsidRDefault="00C36E66" w:rsidP="00C36E66">
            <w:pPr>
              <w:spacing w:after="0" w:line="240" w:lineRule="auto"/>
              <w:rPr>
                <w:rFonts w:cs="Times New Roman"/>
                <w:highlight w:val="yellow"/>
              </w:rPr>
            </w:pPr>
          </w:p>
        </w:tc>
      </w:tr>
      <w:tr w:rsidR="00C36E66" w14:paraId="68D9BEDC" w14:textId="77777777" w:rsidTr="00731479">
        <w:tc>
          <w:tcPr>
            <w:tcW w:w="7656" w:type="dxa"/>
          </w:tcPr>
          <w:p w14:paraId="105C7F0F" w14:textId="217CF8B0" w:rsidR="00C36E66" w:rsidRPr="00D32021" w:rsidRDefault="00C36E66" w:rsidP="00C36E66">
            <w:pPr>
              <w:spacing w:after="0" w:line="240" w:lineRule="auto"/>
            </w:pPr>
            <w:r>
              <w:t>8</w:t>
            </w:r>
            <w:r w:rsidRPr="00D32021">
              <w:t xml:space="preserve">) порушення встановлених статтею 48 цього Закону вимог щодо поширення програм з платними інтерактивними конкурсами (іграми, вікторинами); </w:t>
            </w:r>
          </w:p>
          <w:p w14:paraId="48ADDD7B" w14:textId="77777777" w:rsidR="00C36E66" w:rsidRPr="00D32021" w:rsidRDefault="00C36E66" w:rsidP="00C36E66">
            <w:pPr>
              <w:spacing w:after="0" w:line="240" w:lineRule="auto"/>
              <w:rPr>
                <w:rFonts w:cs="Times New Roman"/>
                <w:highlight w:val="yellow"/>
              </w:rPr>
            </w:pPr>
          </w:p>
        </w:tc>
        <w:tc>
          <w:tcPr>
            <w:tcW w:w="7653" w:type="dxa"/>
          </w:tcPr>
          <w:p w14:paraId="51168ADA" w14:textId="51C5B19E" w:rsidR="00C36E66" w:rsidRDefault="00C36E66" w:rsidP="00C36E66">
            <w:pPr>
              <w:spacing w:after="0" w:line="240" w:lineRule="auto"/>
              <w:rPr>
                <w:rFonts w:cs="Times New Roman"/>
                <w:highlight w:val="yellow"/>
              </w:rPr>
            </w:pPr>
          </w:p>
        </w:tc>
      </w:tr>
      <w:tr w:rsidR="00C36E66" w14:paraId="686B4C38" w14:textId="77777777" w:rsidTr="00731479">
        <w:tc>
          <w:tcPr>
            <w:tcW w:w="7656" w:type="dxa"/>
          </w:tcPr>
          <w:p w14:paraId="4A99847A" w14:textId="5B1DD5C4" w:rsidR="00C36E66" w:rsidRPr="008239DA" w:rsidRDefault="00C36E66" w:rsidP="00C36E66">
            <w:pPr>
              <w:spacing w:after="0" w:line="240" w:lineRule="auto"/>
            </w:pPr>
            <w:r>
              <w:t>9</w:t>
            </w:r>
            <w:r w:rsidRPr="008239DA">
              <w:t>) порушення встановлених статтею 49 цього Закону вимог щодо обліку і зберігання програм;</w:t>
            </w:r>
          </w:p>
          <w:p w14:paraId="5294637D" w14:textId="77777777" w:rsidR="00C36E66" w:rsidRPr="008239DA" w:rsidRDefault="00C36E66" w:rsidP="00C36E66">
            <w:pPr>
              <w:spacing w:after="0" w:line="240" w:lineRule="auto"/>
            </w:pPr>
          </w:p>
        </w:tc>
        <w:tc>
          <w:tcPr>
            <w:tcW w:w="7653" w:type="dxa"/>
          </w:tcPr>
          <w:p w14:paraId="21B99A90" w14:textId="00D369C6" w:rsidR="00C36E66" w:rsidRDefault="00C36E66" w:rsidP="00C36E66">
            <w:pPr>
              <w:spacing w:after="0" w:line="240" w:lineRule="auto"/>
              <w:rPr>
                <w:rFonts w:cs="Times New Roman"/>
                <w:highlight w:val="yellow"/>
              </w:rPr>
            </w:pPr>
          </w:p>
        </w:tc>
      </w:tr>
      <w:tr w:rsidR="00C36E66" w14:paraId="58D5C3A9" w14:textId="77777777" w:rsidTr="00731479">
        <w:tc>
          <w:tcPr>
            <w:tcW w:w="7656" w:type="dxa"/>
          </w:tcPr>
          <w:p w14:paraId="118CB014" w14:textId="3CA8E26D" w:rsidR="00C36E66" w:rsidRPr="002B0632" w:rsidRDefault="00C36E66" w:rsidP="00C36E66">
            <w:pPr>
              <w:spacing w:after="0" w:line="240" w:lineRule="auto"/>
            </w:pPr>
            <w:r w:rsidRPr="002B0632">
              <w:t>1</w:t>
            </w:r>
            <w:r>
              <w:t>0</w:t>
            </w:r>
            <w:r w:rsidRPr="002B0632">
              <w:t>) порушення не більш як на 10 відсотків встановлених Законом України «Про рекламу» вимог та обмежень, які виражені у відсотках чи хвилинах, щодо спонсорства, а також порядку розповсюдження реклами, суб’єктами у сфері медіа;</w:t>
            </w:r>
          </w:p>
          <w:p w14:paraId="623618E1" w14:textId="77777777" w:rsidR="00C36E66" w:rsidRDefault="00C36E66" w:rsidP="00C36E66">
            <w:pPr>
              <w:spacing w:after="0" w:line="240" w:lineRule="auto"/>
            </w:pPr>
          </w:p>
        </w:tc>
        <w:tc>
          <w:tcPr>
            <w:tcW w:w="7653" w:type="dxa"/>
          </w:tcPr>
          <w:p w14:paraId="50654A07" w14:textId="77777777" w:rsidR="00C36E66" w:rsidRDefault="00C36E66" w:rsidP="00F84CE0">
            <w:pPr>
              <w:spacing w:after="0" w:line="240" w:lineRule="auto"/>
              <w:rPr>
                <w:rFonts w:cs="Times New Roman"/>
                <w:highlight w:val="yellow"/>
              </w:rPr>
            </w:pPr>
          </w:p>
        </w:tc>
      </w:tr>
      <w:tr w:rsidR="00C36E66" w14:paraId="5DDFF8A0" w14:textId="77777777" w:rsidTr="00731479">
        <w:tc>
          <w:tcPr>
            <w:tcW w:w="7656" w:type="dxa"/>
          </w:tcPr>
          <w:p w14:paraId="17B711E6" w14:textId="7E394E01" w:rsidR="00C36E66" w:rsidRPr="008239DA" w:rsidRDefault="00C36E66" w:rsidP="00C36E66">
            <w:pPr>
              <w:spacing w:after="0" w:line="240" w:lineRule="auto"/>
            </w:pPr>
            <w:r w:rsidRPr="008239DA">
              <w:t>1</w:t>
            </w:r>
            <w:r>
              <w:t>1</w:t>
            </w:r>
            <w:r w:rsidRPr="008239DA">
              <w:t xml:space="preserve">) порушення </w:t>
            </w:r>
            <w:r w:rsidR="00F84CE0">
              <w:t>порядку проведення інформування та агітації</w:t>
            </w:r>
            <w:r w:rsidR="00F84CE0">
              <w:rPr>
                <w:lang w:val="ru-RU"/>
              </w:rPr>
              <w:t xml:space="preserve">, </w:t>
            </w:r>
            <w:r w:rsidRPr="008239DA">
              <w:t>встановлених законом вимог щодо особливостей поширення інформації про результати опитування громадської думки, пов'язаного з виборами чи референдумом;</w:t>
            </w:r>
          </w:p>
          <w:p w14:paraId="07E4F8BE" w14:textId="77777777" w:rsidR="00C36E66" w:rsidRDefault="00C36E66" w:rsidP="00C36E66">
            <w:pPr>
              <w:spacing w:after="0" w:line="240" w:lineRule="auto"/>
            </w:pPr>
          </w:p>
        </w:tc>
        <w:tc>
          <w:tcPr>
            <w:tcW w:w="7653" w:type="dxa"/>
          </w:tcPr>
          <w:p w14:paraId="76275475" w14:textId="77777777" w:rsidR="00C36E66" w:rsidRDefault="00C36E66" w:rsidP="00C36E66">
            <w:pPr>
              <w:spacing w:after="0" w:line="240" w:lineRule="auto"/>
              <w:rPr>
                <w:rFonts w:cs="Times New Roman"/>
                <w:highlight w:val="yellow"/>
              </w:rPr>
            </w:pPr>
          </w:p>
        </w:tc>
      </w:tr>
      <w:tr w:rsidR="00C36E66" w14:paraId="7F4244CB" w14:textId="77777777" w:rsidTr="00731479">
        <w:tc>
          <w:tcPr>
            <w:tcW w:w="7656" w:type="dxa"/>
          </w:tcPr>
          <w:p w14:paraId="65365D46" w14:textId="77777777" w:rsidR="00C36E66" w:rsidRPr="008239DA" w:rsidRDefault="00C36E66" w:rsidP="00C36E66">
            <w:pPr>
              <w:spacing w:after="0" w:line="240" w:lineRule="auto"/>
            </w:pPr>
            <w:r w:rsidRPr="008239DA">
              <w:t>1</w:t>
            </w:r>
            <w:r>
              <w:t>2</w:t>
            </w:r>
            <w:r w:rsidRPr="008239DA">
              <w:t>) порушення встановлених законом вимог щодо збереження аудіо-, відеозапису програм, що містять передвиборну агітацію;</w:t>
            </w:r>
          </w:p>
          <w:p w14:paraId="250C56D6" w14:textId="77777777" w:rsidR="00C36E66" w:rsidRDefault="00C36E66" w:rsidP="00C36E66">
            <w:pPr>
              <w:spacing w:after="0" w:line="240" w:lineRule="auto"/>
            </w:pPr>
          </w:p>
        </w:tc>
        <w:tc>
          <w:tcPr>
            <w:tcW w:w="7653" w:type="dxa"/>
          </w:tcPr>
          <w:p w14:paraId="656C1A85" w14:textId="1B98F649" w:rsidR="00C36E66" w:rsidRDefault="00C36E66" w:rsidP="00C36E66">
            <w:pPr>
              <w:spacing w:after="0" w:line="240" w:lineRule="auto"/>
              <w:rPr>
                <w:rFonts w:cs="Times New Roman"/>
                <w:highlight w:val="yellow"/>
              </w:rPr>
            </w:pPr>
          </w:p>
        </w:tc>
      </w:tr>
      <w:tr w:rsidR="00F84CE0" w14:paraId="772F5EDB" w14:textId="77777777" w:rsidTr="00731479">
        <w:tc>
          <w:tcPr>
            <w:tcW w:w="7656" w:type="dxa"/>
          </w:tcPr>
          <w:p w14:paraId="0640B49C" w14:textId="77777777" w:rsidR="00F84CE0" w:rsidRDefault="00F84CE0" w:rsidP="00F84CE0">
            <w:pPr>
              <w:spacing w:after="0" w:line="240" w:lineRule="auto"/>
            </w:pPr>
            <w:r>
              <w:rPr>
                <w:lang w:val="ru-RU"/>
              </w:rPr>
              <w:t xml:space="preserve">13) </w:t>
            </w:r>
            <w:r>
              <w:t xml:space="preserve">порушення порядку проведення інформування та агітації, визначеного </w:t>
            </w:r>
          </w:p>
          <w:p w14:paraId="388A96DB" w14:textId="64EFE243" w:rsidR="00F84CE0" w:rsidRDefault="00F84CE0" w:rsidP="00C36E66">
            <w:pPr>
              <w:spacing w:after="0" w:line="240" w:lineRule="auto"/>
            </w:pPr>
            <w:r w:rsidRPr="003A3F2F">
              <w:rPr>
                <w:rFonts w:cs="Times New Roman"/>
              </w:rPr>
              <w:t>законодавством про вибори та референдум</w:t>
            </w:r>
            <w:r>
              <w:rPr>
                <w:rFonts w:cs="Times New Roman"/>
              </w:rPr>
              <w:t>и</w:t>
            </w:r>
            <w:r w:rsidRPr="003A3F2F">
              <w:rPr>
                <w:rFonts w:cs="Times New Roman"/>
              </w:rPr>
              <w:t>, крім випадків порушення в цій сфері, які прямо визначено цією статтею</w:t>
            </w:r>
            <w:r>
              <w:rPr>
                <w:rFonts w:cs="Times New Roman"/>
              </w:rPr>
              <w:t xml:space="preserve"> Закону;</w:t>
            </w:r>
          </w:p>
          <w:p w14:paraId="30413B89" w14:textId="255E9519" w:rsidR="00F84CE0" w:rsidRPr="008239DA" w:rsidRDefault="00F84CE0" w:rsidP="00C36E66">
            <w:pPr>
              <w:spacing w:after="0" w:line="240" w:lineRule="auto"/>
            </w:pPr>
          </w:p>
        </w:tc>
        <w:tc>
          <w:tcPr>
            <w:tcW w:w="7653" w:type="dxa"/>
          </w:tcPr>
          <w:p w14:paraId="5195B436" w14:textId="77777777" w:rsidR="00F84CE0" w:rsidRDefault="00F84CE0" w:rsidP="00F84CE0">
            <w:pPr>
              <w:spacing w:after="0" w:line="240" w:lineRule="auto"/>
              <w:rPr>
                <w:color w:val="auto"/>
              </w:rPr>
            </w:pPr>
          </w:p>
        </w:tc>
      </w:tr>
      <w:tr w:rsidR="00C36E66" w14:paraId="6A3E3E80" w14:textId="77777777" w:rsidTr="00731479">
        <w:tc>
          <w:tcPr>
            <w:tcW w:w="7656" w:type="dxa"/>
          </w:tcPr>
          <w:p w14:paraId="7C3A2D83" w14:textId="03972DFC" w:rsidR="00C36E66" w:rsidRPr="008239DA" w:rsidRDefault="00C36E66" w:rsidP="00C36E66">
            <w:pPr>
              <w:spacing w:after="0" w:line="240" w:lineRule="auto"/>
            </w:pPr>
            <w:r>
              <w:t>1</w:t>
            </w:r>
            <w:r w:rsidR="00F84CE0">
              <w:t>4</w:t>
            </w:r>
            <w:r w:rsidRPr="008239DA">
              <w:t xml:space="preserve">) порушення ліцензіатами та/чи реєстрантами строків внесення змін до Реєстру, які ліцензіат </w:t>
            </w:r>
            <w:r>
              <w:t xml:space="preserve">чи реєстрант </w:t>
            </w:r>
            <w:r w:rsidRPr="008239DA">
              <w:t xml:space="preserve">відповідно до цього Закону самостійно вносить до Реєстру (телефон, адреса, електронна пошта, керівник); </w:t>
            </w:r>
          </w:p>
          <w:p w14:paraId="7757EC3D" w14:textId="77777777" w:rsidR="00C36E66" w:rsidRPr="00D32021" w:rsidRDefault="00C36E66" w:rsidP="00C36E66">
            <w:pPr>
              <w:spacing w:after="0" w:line="240" w:lineRule="auto"/>
              <w:rPr>
                <w:highlight w:val="yellow"/>
              </w:rPr>
            </w:pPr>
          </w:p>
        </w:tc>
        <w:tc>
          <w:tcPr>
            <w:tcW w:w="7653" w:type="dxa"/>
          </w:tcPr>
          <w:p w14:paraId="030ECF95" w14:textId="41A716D0" w:rsidR="00C36E66" w:rsidRDefault="00C36E66" w:rsidP="00C36E66">
            <w:pPr>
              <w:spacing w:after="0" w:line="240" w:lineRule="auto"/>
              <w:rPr>
                <w:rFonts w:cs="Times New Roman"/>
                <w:highlight w:val="yellow"/>
              </w:rPr>
            </w:pPr>
          </w:p>
        </w:tc>
      </w:tr>
      <w:tr w:rsidR="00C36E66" w14:paraId="3EF1E537" w14:textId="77777777" w:rsidTr="00731479">
        <w:tc>
          <w:tcPr>
            <w:tcW w:w="7656" w:type="dxa"/>
          </w:tcPr>
          <w:p w14:paraId="5508BD69" w14:textId="5961C529" w:rsidR="00F84CE0" w:rsidRDefault="00C36E66" w:rsidP="00C36E66">
            <w:pPr>
              <w:spacing w:after="0" w:line="240" w:lineRule="auto"/>
            </w:pPr>
            <w:r w:rsidRPr="00193838">
              <w:t>1</w:t>
            </w:r>
            <w:r w:rsidR="00F84CE0">
              <w:t>5</w:t>
            </w:r>
            <w:r w:rsidRPr="00193838">
              <w:t xml:space="preserve">) розповсюдження суб’єктом у сфері аудіовізуального медіа-сервісу на замовлення фільмів, програм, одним із учасників яких є особа, внесена до Переліку осіб, які створюють загрозу </w:t>
            </w:r>
            <w:r w:rsidR="00F84CE0">
              <w:t>національному медіа-простору України, який затверджує Національна рада в порядку, визначеному статтею 12</w:t>
            </w:r>
            <w:r w:rsidR="00D23FF1">
              <w:t>4</w:t>
            </w:r>
            <w:r w:rsidR="00F84CE0">
              <w:t xml:space="preserve"> цього Закону;</w:t>
            </w:r>
          </w:p>
          <w:p w14:paraId="158799EA" w14:textId="08B535E0" w:rsidR="00C36E66" w:rsidRPr="008239DA" w:rsidRDefault="00C36E66" w:rsidP="00F84CE0">
            <w:pPr>
              <w:spacing w:after="0" w:line="240" w:lineRule="auto"/>
            </w:pPr>
          </w:p>
        </w:tc>
        <w:tc>
          <w:tcPr>
            <w:tcW w:w="7653" w:type="dxa"/>
          </w:tcPr>
          <w:p w14:paraId="0E286686" w14:textId="66836660" w:rsidR="00C36E66" w:rsidRDefault="00C36E66" w:rsidP="00F84CE0">
            <w:pPr>
              <w:spacing w:after="0" w:line="240" w:lineRule="auto"/>
              <w:rPr>
                <w:rFonts w:cs="Times New Roman"/>
                <w:highlight w:val="yellow"/>
              </w:rPr>
            </w:pPr>
          </w:p>
        </w:tc>
      </w:tr>
      <w:tr w:rsidR="00C36E66" w14:paraId="4B10D447" w14:textId="77777777" w:rsidTr="00731479">
        <w:tc>
          <w:tcPr>
            <w:tcW w:w="7656" w:type="dxa"/>
          </w:tcPr>
          <w:p w14:paraId="3A99BD33" w14:textId="6A2C50D2" w:rsidR="00C36E66" w:rsidRPr="008239DA" w:rsidRDefault="00C36E66" w:rsidP="00C36E66">
            <w:pPr>
              <w:spacing w:after="0" w:line="240" w:lineRule="auto"/>
            </w:pPr>
            <w:r w:rsidRPr="008239DA">
              <w:t>1</w:t>
            </w:r>
            <w:r w:rsidR="00F84CE0">
              <w:t>6</w:t>
            </w:r>
            <w:r w:rsidRPr="008239DA">
              <w:t>) невиконання припису Національної ради про усунення незначного порушення.</w:t>
            </w:r>
          </w:p>
          <w:p w14:paraId="5BB772F2" w14:textId="17873F72" w:rsidR="00C36E66" w:rsidRPr="00D32021" w:rsidRDefault="00C36E66" w:rsidP="00C36E66">
            <w:pPr>
              <w:spacing w:after="0" w:line="240" w:lineRule="auto"/>
              <w:rPr>
                <w:highlight w:val="yellow"/>
              </w:rPr>
            </w:pPr>
          </w:p>
        </w:tc>
        <w:tc>
          <w:tcPr>
            <w:tcW w:w="7653" w:type="dxa"/>
          </w:tcPr>
          <w:p w14:paraId="27C1A62D" w14:textId="77777777" w:rsidR="00C36E66" w:rsidRDefault="00C36E66" w:rsidP="00C36E66">
            <w:pPr>
              <w:spacing w:after="0" w:line="240" w:lineRule="auto"/>
              <w:rPr>
                <w:rFonts w:cs="Times New Roman"/>
                <w:highlight w:val="yellow"/>
              </w:rPr>
            </w:pPr>
          </w:p>
        </w:tc>
      </w:tr>
      <w:tr w:rsidR="00C36E66" w14:paraId="66A85A13" w14:textId="77777777" w:rsidTr="00731479">
        <w:tc>
          <w:tcPr>
            <w:tcW w:w="7656" w:type="dxa"/>
          </w:tcPr>
          <w:p w14:paraId="37E2ED8D" w14:textId="77777777" w:rsidR="00C36E66" w:rsidRPr="00D155B2" w:rsidRDefault="00C36E66" w:rsidP="00C36E66">
            <w:pPr>
              <w:spacing w:after="0" w:line="240" w:lineRule="auto"/>
            </w:pPr>
            <w:r w:rsidRPr="00D155B2">
              <w:t>3. До значних порушень відноситься:</w:t>
            </w:r>
          </w:p>
          <w:p w14:paraId="5FAC9004" w14:textId="77777777" w:rsidR="00C36E66" w:rsidRPr="00494081" w:rsidRDefault="00C36E66" w:rsidP="00C36E66">
            <w:pPr>
              <w:spacing w:after="0" w:line="240" w:lineRule="auto"/>
            </w:pPr>
          </w:p>
        </w:tc>
        <w:tc>
          <w:tcPr>
            <w:tcW w:w="7653" w:type="dxa"/>
          </w:tcPr>
          <w:p w14:paraId="7A1DDCB1" w14:textId="77777777" w:rsidR="00C36E66" w:rsidRDefault="00C36E66" w:rsidP="00C36E66">
            <w:pPr>
              <w:spacing w:after="0" w:line="240" w:lineRule="auto"/>
              <w:rPr>
                <w:rFonts w:cs="Times New Roman"/>
                <w:highlight w:val="yellow"/>
              </w:rPr>
            </w:pPr>
          </w:p>
        </w:tc>
      </w:tr>
      <w:tr w:rsidR="00C36E66" w14:paraId="71CF28E0" w14:textId="77777777" w:rsidTr="00731479">
        <w:tc>
          <w:tcPr>
            <w:tcW w:w="7656" w:type="dxa"/>
          </w:tcPr>
          <w:p w14:paraId="2BE9C9E4" w14:textId="0FF09536" w:rsidR="00F84CE0" w:rsidRPr="00A90951" w:rsidRDefault="00F84CE0" w:rsidP="00F84CE0">
            <w:pPr>
              <w:spacing w:after="0" w:line="240" w:lineRule="auto"/>
              <w:rPr>
                <w:rFonts w:cs="Times New Roman"/>
              </w:rPr>
            </w:pPr>
            <w:r>
              <w:rPr>
                <w:rFonts w:cs="Times New Roman"/>
              </w:rPr>
              <w:t xml:space="preserve">1) </w:t>
            </w:r>
            <w:r w:rsidRPr="00A90951">
              <w:rPr>
                <w:rFonts w:cs="Times New Roman"/>
              </w:rPr>
              <w:t>висловлювання, що є дискримінаційними щодо окремих осіб та їх груп на основі етнічного походження, громадянства, раси, релігії та вірувань, віку, статі, фізичних вад, стану здоров’я, сексуальної орієнтації або за іншою ознакою;</w:t>
            </w:r>
          </w:p>
          <w:p w14:paraId="43C18402" w14:textId="77777777" w:rsidR="00C36E66" w:rsidRPr="00D155B2" w:rsidRDefault="00C36E66" w:rsidP="00C36E66">
            <w:pPr>
              <w:spacing w:after="0" w:line="240" w:lineRule="auto"/>
            </w:pPr>
          </w:p>
        </w:tc>
        <w:tc>
          <w:tcPr>
            <w:tcW w:w="7653" w:type="dxa"/>
          </w:tcPr>
          <w:p w14:paraId="71F22700" w14:textId="77777777" w:rsidR="00C36E66" w:rsidRDefault="00C36E66" w:rsidP="00F84CE0">
            <w:pPr>
              <w:spacing w:after="0" w:line="240" w:lineRule="auto"/>
              <w:rPr>
                <w:rFonts w:cs="Times New Roman"/>
                <w:highlight w:val="yellow"/>
              </w:rPr>
            </w:pPr>
          </w:p>
        </w:tc>
      </w:tr>
      <w:tr w:rsidR="00C36E66" w14:paraId="64DA3346" w14:textId="77777777" w:rsidTr="00731479">
        <w:tc>
          <w:tcPr>
            <w:tcW w:w="7656" w:type="dxa"/>
          </w:tcPr>
          <w:p w14:paraId="281B0CE7" w14:textId="2D6BFD28" w:rsidR="00C36E66" w:rsidRDefault="00C36E66" w:rsidP="00C36E66">
            <w:pPr>
              <w:spacing w:after="0" w:line="240" w:lineRule="auto"/>
            </w:pPr>
            <w:r>
              <w:rPr>
                <w:lang w:val="ru-RU"/>
              </w:rPr>
              <w:t>2</w:t>
            </w:r>
            <w:r w:rsidRPr="00193838">
              <w:t>) розповсюдження, надання доступу до фільмів, розповсюдження та демонстрування яких заборонено відповідно до Закону України “Про кінематографію”;</w:t>
            </w:r>
          </w:p>
          <w:p w14:paraId="041699CA" w14:textId="425DEB5C" w:rsidR="00C36E66" w:rsidRPr="00193838" w:rsidRDefault="00C36E66" w:rsidP="00C36E66">
            <w:pPr>
              <w:spacing w:after="0" w:line="240" w:lineRule="auto"/>
            </w:pPr>
          </w:p>
        </w:tc>
        <w:tc>
          <w:tcPr>
            <w:tcW w:w="7653" w:type="dxa"/>
          </w:tcPr>
          <w:p w14:paraId="72168431" w14:textId="77777777" w:rsidR="00C36E66" w:rsidRDefault="00C36E66" w:rsidP="00C36E66">
            <w:pPr>
              <w:spacing w:after="0" w:line="240" w:lineRule="auto"/>
              <w:rPr>
                <w:rFonts w:cs="Times New Roman"/>
                <w:highlight w:val="yellow"/>
              </w:rPr>
            </w:pPr>
          </w:p>
        </w:tc>
      </w:tr>
      <w:tr w:rsidR="00C36E66" w14:paraId="4CE03423" w14:textId="77777777" w:rsidTr="00731479">
        <w:tc>
          <w:tcPr>
            <w:tcW w:w="7656" w:type="dxa"/>
          </w:tcPr>
          <w:p w14:paraId="5220DEA1" w14:textId="5FB0B80F" w:rsidR="00C36E66" w:rsidRPr="006F3CDE" w:rsidRDefault="00C36E66" w:rsidP="00C36E66">
            <w:pPr>
              <w:spacing w:after="0" w:line="240" w:lineRule="auto"/>
            </w:pPr>
            <w:r>
              <w:rPr>
                <w:lang w:val="ru-RU"/>
              </w:rPr>
              <w:t>3</w:t>
            </w:r>
            <w:r w:rsidRPr="006F3CDE">
              <w:t>) поширення порнографічних матеріалів, а також матеріалів, що заохочують сексуальну експлуатацію та насильство над дітьми, демонструють статеві відносини дітей;</w:t>
            </w:r>
          </w:p>
          <w:p w14:paraId="65B9F821" w14:textId="77777777" w:rsidR="00C36E66" w:rsidRDefault="00C36E66" w:rsidP="00C36E66">
            <w:pPr>
              <w:spacing w:after="0" w:line="240" w:lineRule="auto"/>
            </w:pPr>
          </w:p>
        </w:tc>
        <w:tc>
          <w:tcPr>
            <w:tcW w:w="7653" w:type="dxa"/>
          </w:tcPr>
          <w:p w14:paraId="2A71052C" w14:textId="77777777" w:rsidR="00C36E66" w:rsidRDefault="00C36E66" w:rsidP="00C36E66">
            <w:pPr>
              <w:spacing w:after="0" w:line="240" w:lineRule="auto"/>
              <w:rPr>
                <w:rFonts w:cs="Times New Roman"/>
                <w:highlight w:val="yellow"/>
              </w:rPr>
            </w:pPr>
          </w:p>
        </w:tc>
      </w:tr>
      <w:tr w:rsidR="00C36E66" w14:paraId="4A2B8CC2" w14:textId="77777777" w:rsidTr="00731479">
        <w:tc>
          <w:tcPr>
            <w:tcW w:w="7656" w:type="dxa"/>
          </w:tcPr>
          <w:p w14:paraId="4BFBE1C1" w14:textId="10668419" w:rsidR="00C36E66" w:rsidRDefault="00C36E66" w:rsidP="00C36E66">
            <w:pPr>
              <w:spacing w:after="0" w:line="240" w:lineRule="auto"/>
              <w:rPr>
                <w:rFonts w:cs="Times New Roman"/>
              </w:rPr>
            </w:pPr>
            <w:r>
              <w:rPr>
                <w:rFonts w:cs="Times New Roman"/>
                <w:lang w:val="ru-RU"/>
              </w:rPr>
              <w:t>4</w:t>
            </w:r>
            <w:r w:rsidRPr="006F3CDE">
              <w:rPr>
                <w:rFonts w:cs="Times New Roman"/>
              </w:rPr>
              <w:t xml:space="preserve">) </w:t>
            </w:r>
            <w:r>
              <w:rPr>
                <w:rFonts w:cs="Times New Roman"/>
              </w:rPr>
              <w:t xml:space="preserve">поширення програм, що містять </w:t>
            </w:r>
            <w:r w:rsidRPr="006F3CDE">
              <w:rPr>
                <w:rFonts w:cs="Times New Roman"/>
              </w:rPr>
              <w:t>пропаганд</w:t>
            </w:r>
            <w:r>
              <w:rPr>
                <w:rFonts w:cs="Times New Roman"/>
              </w:rPr>
              <w:t>у</w:t>
            </w:r>
            <w:r w:rsidRPr="006F3CDE">
              <w:rPr>
                <w:rFonts w:cs="Times New Roman"/>
              </w:rPr>
              <w:t xml:space="preserve"> вживання наркотичних засобів, психотропних речовин; </w:t>
            </w:r>
          </w:p>
          <w:p w14:paraId="7C3EF9FA" w14:textId="33B1EDC8" w:rsidR="00C36E66" w:rsidRPr="006F3CDE" w:rsidRDefault="00C36E66" w:rsidP="00C36E66">
            <w:pPr>
              <w:spacing w:after="0" w:line="240" w:lineRule="auto"/>
            </w:pPr>
          </w:p>
        </w:tc>
        <w:tc>
          <w:tcPr>
            <w:tcW w:w="7653" w:type="dxa"/>
          </w:tcPr>
          <w:p w14:paraId="1708DDA4" w14:textId="77777777" w:rsidR="00C36E66" w:rsidRDefault="00C36E66" w:rsidP="00C36E66">
            <w:pPr>
              <w:spacing w:after="0" w:line="240" w:lineRule="auto"/>
              <w:rPr>
                <w:rFonts w:cs="Times New Roman"/>
                <w:highlight w:val="yellow"/>
              </w:rPr>
            </w:pPr>
          </w:p>
        </w:tc>
      </w:tr>
      <w:tr w:rsidR="00C36E66" w14:paraId="0FD69B88" w14:textId="77777777" w:rsidTr="00731479">
        <w:tc>
          <w:tcPr>
            <w:tcW w:w="7656" w:type="dxa"/>
          </w:tcPr>
          <w:p w14:paraId="6815599E" w14:textId="6FC50D6B" w:rsidR="00C36E66" w:rsidRPr="006F3CDE" w:rsidRDefault="00C36E66" w:rsidP="00C36E66">
            <w:pPr>
              <w:spacing w:after="0" w:line="240" w:lineRule="auto"/>
              <w:rPr>
                <w:rFonts w:cs="Times New Roman"/>
              </w:rPr>
            </w:pPr>
            <w:r>
              <w:rPr>
                <w:rFonts w:cs="Times New Roman"/>
                <w:lang w:val="ru-RU"/>
              </w:rPr>
              <w:t>5</w:t>
            </w:r>
            <w:r w:rsidRPr="006F3CDE">
              <w:rPr>
                <w:rFonts w:cs="Times New Roman"/>
              </w:rPr>
              <w:t xml:space="preserve">) </w:t>
            </w:r>
            <w:r>
              <w:rPr>
                <w:rFonts w:cs="Times New Roman"/>
              </w:rPr>
              <w:t xml:space="preserve">поширення програм, що містять </w:t>
            </w:r>
            <w:r w:rsidRPr="006F3CDE">
              <w:rPr>
                <w:rFonts w:cs="Times New Roman"/>
              </w:rPr>
              <w:t>пропаганд</w:t>
            </w:r>
            <w:r>
              <w:rPr>
                <w:rFonts w:cs="Times New Roman"/>
              </w:rPr>
              <w:t>у</w:t>
            </w:r>
            <w:r w:rsidRPr="006F3CDE">
              <w:rPr>
                <w:rFonts w:cs="Times New Roman"/>
              </w:rPr>
              <w:t xml:space="preserve"> жорстокого поводження з тваринами; </w:t>
            </w:r>
          </w:p>
          <w:p w14:paraId="50379C0D" w14:textId="77777777" w:rsidR="00C36E66" w:rsidRPr="006F3CDE" w:rsidRDefault="00C36E66" w:rsidP="00C36E66">
            <w:pPr>
              <w:spacing w:after="0" w:line="240" w:lineRule="auto"/>
              <w:rPr>
                <w:rFonts w:cs="Times New Roman"/>
              </w:rPr>
            </w:pPr>
          </w:p>
        </w:tc>
        <w:tc>
          <w:tcPr>
            <w:tcW w:w="7653" w:type="dxa"/>
          </w:tcPr>
          <w:p w14:paraId="006A79FD" w14:textId="77777777" w:rsidR="00C36E66" w:rsidRDefault="00C36E66" w:rsidP="00C36E66">
            <w:pPr>
              <w:spacing w:after="0" w:line="240" w:lineRule="auto"/>
              <w:rPr>
                <w:rFonts w:cs="Times New Roman"/>
                <w:highlight w:val="yellow"/>
              </w:rPr>
            </w:pPr>
          </w:p>
        </w:tc>
      </w:tr>
      <w:tr w:rsidR="00C36E66" w14:paraId="2EED5D50" w14:textId="77777777" w:rsidTr="00731479">
        <w:tc>
          <w:tcPr>
            <w:tcW w:w="7656" w:type="dxa"/>
          </w:tcPr>
          <w:p w14:paraId="161BF33E" w14:textId="2EE3F708" w:rsidR="00C36E66" w:rsidRPr="006F3CDE" w:rsidRDefault="00C36E66" w:rsidP="00C36E66">
            <w:pPr>
              <w:spacing w:after="0" w:line="240" w:lineRule="auto"/>
              <w:rPr>
                <w:rFonts w:cs="Times New Roman"/>
              </w:rPr>
            </w:pPr>
            <w:r>
              <w:rPr>
                <w:rFonts w:cs="Times New Roman"/>
                <w:lang w:val="ru-RU"/>
              </w:rPr>
              <w:t>6</w:t>
            </w:r>
            <w:r w:rsidRPr="006F3CDE">
              <w:rPr>
                <w:rFonts w:cs="Times New Roman"/>
              </w:rPr>
              <w:t xml:space="preserve">) </w:t>
            </w:r>
            <w:r>
              <w:rPr>
                <w:rFonts w:cs="Times New Roman"/>
              </w:rPr>
              <w:t xml:space="preserve">поширення програм, у яких надаються </w:t>
            </w:r>
            <w:r w:rsidRPr="006F3CDE">
              <w:rPr>
                <w:rFonts w:cs="Times New Roman"/>
              </w:rPr>
              <w:t>інструкції або поради щодо виготовлення, придбання або використання вибухових, наркотичних чи психотропних речовин</w:t>
            </w:r>
            <w:r>
              <w:rPr>
                <w:rFonts w:cs="Times New Roman"/>
              </w:rPr>
              <w:t>;</w:t>
            </w:r>
            <w:r w:rsidRPr="006F3CDE">
              <w:rPr>
                <w:rFonts w:cs="Times New Roman"/>
              </w:rPr>
              <w:t xml:space="preserve"> </w:t>
            </w:r>
          </w:p>
          <w:p w14:paraId="276BE476" w14:textId="77777777" w:rsidR="00C36E66" w:rsidRPr="006F3CDE" w:rsidRDefault="00C36E66" w:rsidP="00C36E66">
            <w:pPr>
              <w:spacing w:after="0" w:line="240" w:lineRule="auto"/>
              <w:rPr>
                <w:rFonts w:cs="Times New Roman"/>
              </w:rPr>
            </w:pPr>
          </w:p>
        </w:tc>
        <w:tc>
          <w:tcPr>
            <w:tcW w:w="7653" w:type="dxa"/>
          </w:tcPr>
          <w:p w14:paraId="712837B0" w14:textId="77777777" w:rsidR="00C36E66" w:rsidRDefault="00C36E66" w:rsidP="00C36E66">
            <w:pPr>
              <w:spacing w:after="0" w:line="240" w:lineRule="auto"/>
              <w:rPr>
                <w:rFonts w:cs="Times New Roman"/>
                <w:highlight w:val="yellow"/>
              </w:rPr>
            </w:pPr>
          </w:p>
        </w:tc>
      </w:tr>
      <w:tr w:rsidR="00C36E66" w14:paraId="405EAB56" w14:textId="77777777" w:rsidTr="00731479">
        <w:tc>
          <w:tcPr>
            <w:tcW w:w="7656" w:type="dxa"/>
          </w:tcPr>
          <w:p w14:paraId="623D7201" w14:textId="6D32B2BF" w:rsidR="00C36E66" w:rsidRDefault="00C36E66" w:rsidP="00C36E66">
            <w:pPr>
              <w:spacing w:after="0" w:line="240" w:lineRule="auto"/>
            </w:pPr>
            <w:r>
              <w:rPr>
                <w:lang w:val="ru-RU"/>
              </w:rPr>
              <w:lastRenderedPageBreak/>
              <w:t>7</w:t>
            </w:r>
            <w:r w:rsidRPr="00193838">
              <w:t xml:space="preserve">) </w:t>
            </w:r>
            <w:r>
              <w:t xml:space="preserve">поширення програм, </w:t>
            </w:r>
            <w:r w:rsidRPr="00193838">
              <w:t>у яких користувачам надаються послуги з ворожіння та гадання, а також платні послуги у сфері народної або нетрадиційної медицини;</w:t>
            </w:r>
          </w:p>
          <w:p w14:paraId="7D74CC2B" w14:textId="1ACDBFA2" w:rsidR="00C36E66" w:rsidRPr="00193838" w:rsidRDefault="00C36E66" w:rsidP="00C36E66">
            <w:pPr>
              <w:spacing w:after="0" w:line="240" w:lineRule="auto"/>
            </w:pPr>
          </w:p>
        </w:tc>
        <w:tc>
          <w:tcPr>
            <w:tcW w:w="7653" w:type="dxa"/>
          </w:tcPr>
          <w:p w14:paraId="04C97A1F" w14:textId="2C7D50C6" w:rsidR="00C36E66" w:rsidRDefault="00C36E66" w:rsidP="00C36E66">
            <w:pPr>
              <w:spacing w:after="0" w:line="240" w:lineRule="auto"/>
              <w:rPr>
                <w:rFonts w:cs="Times New Roman"/>
                <w:highlight w:val="yellow"/>
              </w:rPr>
            </w:pPr>
          </w:p>
        </w:tc>
      </w:tr>
      <w:tr w:rsidR="00C36E66" w14:paraId="388B8699" w14:textId="77777777" w:rsidTr="00731479">
        <w:tc>
          <w:tcPr>
            <w:tcW w:w="7656" w:type="dxa"/>
          </w:tcPr>
          <w:p w14:paraId="1FDAC936" w14:textId="1ACFA8C0" w:rsidR="00C36E66" w:rsidRPr="00193838" w:rsidRDefault="00C36E66" w:rsidP="00C36E66">
            <w:pPr>
              <w:spacing w:after="0" w:line="240" w:lineRule="auto"/>
            </w:pPr>
            <w:r w:rsidRPr="00AF09F7">
              <w:t>8</w:t>
            </w:r>
            <w:r w:rsidRPr="00193838">
              <w:t>) поширення програм, у яких заперечується або виправдовується злочинний характер комуністичного тоталітарного режиму 1917-1991 років в Україні, злочинний характер націонал-соціалістичного (нацистського) тоталітарного режиму, створюється позитивний образ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працівників радянських органів державної безпеки, виправдовується діяльність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учасників боротьби за незалежність України у XX столітті;</w:t>
            </w:r>
          </w:p>
          <w:p w14:paraId="21EDFECA" w14:textId="77777777" w:rsidR="00C36E66" w:rsidRPr="00193838" w:rsidRDefault="00C36E66" w:rsidP="00C36E66">
            <w:pPr>
              <w:spacing w:after="0" w:line="240" w:lineRule="auto"/>
            </w:pPr>
          </w:p>
        </w:tc>
        <w:tc>
          <w:tcPr>
            <w:tcW w:w="7653" w:type="dxa"/>
          </w:tcPr>
          <w:p w14:paraId="4254569C" w14:textId="54555478" w:rsidR="00C36E66" w:rsidRDefault="00C36E66" w:rsidP="00C36E66">
            <w:pPr>
              <w:spacing w:after="0" w:line="240" w:lineRule="auto"/>
              <w:rPr>
                <w:rFonts w:cs="Times New Roman"/>
                <w:highlight w:val="yellow"/>
              </w:rPr>
            </w:pPr>
          </w:p>
        </w:tc>
      </w:tr>
      <w:tr w:rsidR="00C36E66" w:rsidRPr="00622E37" w14:paraId="1850D2E1" w14:textId="77777777" w:rsidTr="00731479">
        <w:tc>
          <w:tcPr>
            <w:tcW w:w="7656" w:type="dxa"/>
          </w:tcPr>
          <w:p w14:paraId="08D2C1FA" w14:textId="55210063" w:rsidR="00C36E66" w:rsidRDefault="00C36E66" w:rsidP="00C36E66">
            <w:pPr>
              <w:spacing w:after="0" w:line="240" w:lineRule="auto"/>
              <w:rPr>
                <w:rFonts w:cs="Times New Roman"/>
              </w:rPr>
            </w:pPr>
            <w:r w:rsidRPr="002B0632">
              <w:rPr>
                <w:rFonts w:cs="Times New Roman"/>
              </w:rPr>
              <w:t>9</w:t>
            </w:r>
            <w:r w:rsidRPr="006F3CDE">
              <w:rPr>
                <w:rFonts w:cs="Times New Roman"/>
              </w:rPr>
              <w:t xml:space="preserve">) </w:t>
            </w:r>
            <w:r>
              <w:rPr>
                <w:rFonts w:cs="Times New Roman"/>
              </w:rPr>
              <w:t>поширення програм</w:t>
            </w:r>
            <w:r w:rsidRPr="006F3CDE">
              <w:rPr>
                <w:rFonts w:cs="Times New Roman"/>
              </w:rPr>
              <w:t>, в яких демонструється символіка комуністичного або націонал-соціалістичного (нацистського) тоталітарного режиму з метою виправдання чи заперечення їх злочинного характеру</w:t>
            </w:r>
            <w:r>
              <w:rPr>
                <w:rFonts w:cs="Times New Roman"/>
              </w:rPr>
              <w:t>;</w:t>
            </w:r>
          </w:p>
          <w:p w14:paraId="791A05A5" w14:textId="4F2991FF" w:rsidR="00C36E66" w:rsidRPr="00193838" w:rsidRDefault="00C36E66" w:rsidP="00C36E66">
            <w:pPr>
              <w:spacing w:after="0" w:line="240" w:lineRule="auto"/>
              <w:rPr>
                <w:rFonts w:cs="Times New Roman"/>
              </w:rPr>
            </w:pPr>
          </w:p>
        </w:tc>
        <w:tc>
          <w:tcPr>
            <w:tcW w:w="7653" w:type="dxa"/>
          </w:tcPr>
          <w:p w14:paraId="76579089" w14:textId="085B8408" w:rsidR="00C36E66" w:rsidRDefault="00C36E66" w:rsidP="00C36E66">
            <w:pPr>
              <w:spacing w:after="0" w:line="240" w:lineRule="auto"/>
              <w:rPr>
                <w:rFonts w:cs="Times New Roman"/>
                <w:highlight w:val="yellow"/>
              </w:rPr>
            </w:pPr>
          </w:p>
        </w:tc>
      </w:tr>
      <w:tr w:rsidR="00C36E66" w:rsidRPr="00622E37" w14:paraId="63B0C1C8" w14:textId="77777777" w:rsidTr="00731479">
        <w:tc>
          <w:tcPr>
            <w:tcW w:w="7656" w:type="dxa"/>
          </w:tcPr>
          <w:p w14:paraId="677223D1" w14:textId="03F93886" w:rsidR="00C36E66" w:rsidRPr="002B0632" w:rsidRDefault="00C36E66" w:rsidP="00C36E66">
            <w:pPr>
              <w:spacing w:after="0" w:line="240" w:lineRule="auto"/>
              <w:rPr>
                <w:rFonts w:cs="Times New Roman"/>
              </w:rPr>
            </w:pPr>
            <w:r>
              <w:rPr>
                <w:rFonts w:cs="Times New Roman"/>
              </w:rPr>
              <w:t>10</w:t>
            </w:r>
            <w:r w:rsidRPr="002B0632">
              <w:rPr>
                <w:rFonts w:cs="Times New Roman"/>
              </w:rPr>
              <w:t>) порушення більш як на 5 відсотків вимог щодо обсягів європейського та/або національного продукту;</w:t>
            </w:r>
          </w:p>
          <w:p w14:paraId="7F405A2B" w14:textId="7EA051E1" w:rsidR="00C36E66" w:rsidRPr="002B0632" w:rsidRDefault="00C36E66" w:rsidP="00C36E66">
            <w:pPr>
              <w:spacing w:after="0" w:line="240" w:lineRule="auto"/>
              <w:rPr>
                <w:rFonts w:cs="Times New Roman"/>
              </w:rPr>
            </w:pPr>
          </w:p>
        </w:tc>
        <w:tc>
          <w:tcPr>
            <w:tcW w:w="7653" w:type="dxa"/>
          </w:tcPr>
          <w:p w14:paraId="62D01489" w14:textId="77777777" w:rsidR="00C36E66" w:rsidRDefault="00C36E66" w:rsidP="00C36E66">
            <w:pPr>
              <w:spacing w:after="0" w:line="240" w:lineRule="auto"/>
              <w:rPr>
                <w:rFonts w:cs="Times New Roman"/>
                <w:highlight w:val="yellow"/>
              </w:rPr>
            </w:pPr>
          </w:p>
        </w:tc>
      </w:tr>
      <w:tr w:rsidR="00C36E66" w:rsidRPr="00622E37" w14:paraId="6017C536" w14:textId="77777777" w:rsidTr="00731479">
        <w:tc>
          <w:tcPr>
            <w:tcW w:w="7656" w:type="dxa"/>
          </w:tcPr>
          <w:p w14:paraId="242D5AEB" w14:textId="41AEA2DC" w:rsidR="00C36E66" w:rsidRPr="008239DA" w:rsidRDefault="00C36E66" w:rsidP="00C36E66">
            <w:pPr>
              <w:spacing w:after="0" w:line="240" w:lineRule="auto"/>
              <w:rPr>
                <w:rFonts w:cs="Times New Roman"/>
              </w:rPr>
            </w:pPr>
            <w:r w:rsidRPr="002B0632">
              <w:rPr>
                <w:rFonts w:cs="Times New Roman"/>
              </w:rPr>
              <w:t>1</w:t>
            </w:r>
            <w:r>
              <w:rPr>
                <w:rFonts w:cs="Times New Roman"/>
              </w:rPr>
              <w:t>1</w:t>
            </w:r>
            <w:r w:rsidRPr="002B0632">
              <w:rPr>
                <w:rFonts w:cs="Times New Roman"/>
              </w:rPr>
              <w:t xml:space="preserve">) </w:t>
            </w:r>
            <w:r w:rsidRPr="008239DA">
              <w:rPr>
                <w:rFonts w:cs="Times New Roman"/>
              </w:rPr>
              <w:t>порушення встановлен</w:t>
            </w:r>
            <w:r>
              <w:rPr>
                <w:rFonts w:cs="Times New Roman"/>
              </w:rPr>
              <w:t>их</w:t>
            </w:r>
            <w:r w:rsidRPr="008239DA">
              <w:rPr>
                <w:rFonts w:cs="Times New Roman"/>
              </w:rPr>
              <w:t xml:space="preserve"> статтею 4</w:t>
            </w:r>
            <w:r>
              <w:rPr>
                <w:rFonts w:cs="Times New Roman"/>
              </w:rPr>
              <w:t>1</w:t>
            </w:r>
            <w:r w:rsidRPr="008239DA">
              <w:rPr>
                <w:rFonts w:cs="Times New Roman"/>
              </w:rPr>
              <w:t xml:space="preserve"> цього Закону </w:t>
            </w:r>
            <w:r>
              <w:rPr>
                <w:rFonts w:cs="Times New Roman"/>
              </w:rPr>
              <w:t>вимог щодо мови у сфері аудіовізуальних медіа</w:t>
            </w:r>
            <w:r w:rsidRPr="008239DA">
              <w:rPr>
                <w:rFonts w:cs="Times New Roman"/>
              </w:rPr>
              <w:t>;</w:t>
            </w:r>
          </w:p>
          <w:p w14:paraId="3BE1E581" w14:textId="1C8E5441" w:rsidR="00C36E66" w:rsidRPr="002B0632" w:rsidRDefault="00C36E66" w:rsidP="00C36E66">
            <w:pPr>
              <w:spacing w:after="0" w:line="240" w:lineRule="auto"/>
              <w:rPr>
                <w:rFonts w:cs="Times New Roman"/>
              </w:rPr>
            </w:pPr>
          </w:p>
        </w:tc>
        <w:tc>
          <w:tcPr>
            <w:tcW w:w="7653" w:type="dxa"/>
          </w:tcPr>
          <w:p w14:paraId="642E524A" w14:textId="05F2D7A2" w:rsidR="00C36E66" w:rsidRDefault="00C36E66" w:rsidP="00C36E66">
            <w:pPr>
              <w:spacing w:after="0" w:line="240" w:lineRule="auto"/>
              <w:rPr>
                <w:rFonts w:cs="Times New Roman"/>
                <w:highlight w:val="yellow"/>
              </w:rPr>
            </w:pPr>
          </w:p>
        </w:tc>
      </w:tr>
      <w:tr w:rsidR="00C36E66" w:rsidRPr="00622E37" w14:paraId="3B9A2925" w14:textId="77777777" w:rsidTr="00731479">
        <w:tc>
          <w:tcPr>
            <w:tcW w:w="7656" w:type="dxa"/>
          </w:tcPr>
          <w:p w14:paraId="2517B618" w14:textId="10CBC636" w:rsidR="00C36E66" w:rsidRDefault="00C36E66" w:rsidP="00C36E66">
            <w:pPr>
              <w:spacing w:after="0" w:line="240" w:lineRule="auto"/>
              <w:rPr>
                <w:rFonts w:cs="Times New Roman"/>
              </w:rPr>
            </w:pPr>
            <w:r>
              <w:rPr>
                <w:rFonts w:cs="Times New Roman"/>
              </w:rPr>
              <w:t>12</w:t>
            </w:r>
            <w:r w:rsidRPr="00CF72BF">
              <w:rPr>
                <w:rFonts w:cs="Times New Roman"/>
              </w:rPr>
              <w:t>) поширення інформації, що може завдати шкоду фізичному, психічному або моральному розвитку неповнолітн</w:t>
            </w:r>
            <w:r>
              <w:rPr>
                <w:rFonts w:cs="Times New Roman"/>
              </w:rPr>
              <w:t>іх</w:t>
            </w:r>
            <w:r w:rsidRPr="00CF72BF">
              <w:rPr>
                <w:rFonts w:cs="Times New Roman"/>
              </w:rPr>
              <w:t>, без спеціальних графічних попереджень та/або з порушенням часу розповсюдження;</w:t>
            </w:r>
          </w:p>
          <w:p w14:paraId="1CEA94E3" w14:textId="1534C935" w:rsidR="00C36E66" w:rsidRPr="00193838" w:rsidRDefault="00C36E66" w:rsidP="00C36E66">
            <w:pPr>
              <w:spacing w:after="0" w:line="240" w:lineRule="auto"/>
              <w:rPr>
                <w:rFonts w:cs="Times New Roman"/>
              </w:rPr>
            </w:pPr>
          </w:p>
        </w:tc>
        <w:tc>
          <w:tcPr>
            <w:tcW w:w="7653" w:type="dxa"/>
          </w:tcPr>
          <w:p w14:paraId="6E5E8827" w14:textId="25ECBBF1" w:rsidR="00C36E66" w:rsidRDefault="00C36E66" w:rsidP="00C36E66">
            <w:pPr>
              <w:spacing w:after="0" w:line="240" w:lineRule="auto"/>
              <w:rPr>
                <w:rFonts w:cs="Times New Roman"/>
                <w:highlight w:val="yellow"/>
              </w:rPr>
            </w:pPr>
          </w:p>
        </w:tc>
      </w:tr>
      <w:tr w:rsidR="00C36E66" w:rsidRPr="00622E37" w14:paraId="0CCD237B" w14:textId="77777777" w:rsidTr="00731479">
        <w:tc>
          <w:tcPr>
            <w:tcW w:w="7656" w:type="dxa"/>
          </w:tcPr>
          <w:p w14:paraId="63E734C3" w14:textId="62FA9AF3" w:rsidR="00C36E66" w:rsidRDefault="00C36E66" w:rsidP="00C36E66">
            <w:pPr>
              <w:spacing w:after="0" w:line="240" w:lineRule="auto"/>
              <w:rPr>
                <w:rFonts w:cs="Times New Roman"/>
              </w:rPr>
            </w:pPr>
            <w:r>
              <w:rPr>
                <w:rFonts w:cs="Times New Roman"/>
              </w:rPr>
              <w:t xml:space="preserve">13) </w:t>
            </w:r>
            <w:r w:rsidRPr="002B0632">
              <w:rPr>
                <w:rFonts w:cs="Times New Roman"/>
              </w:rPr>
              <w:t>порушення встановлених Законом України «Про рекламу» вимог та обмежень  щодо спонсорства, а також порядку розповсюдження реклами суб’єктами у сфері медіа, окрім порушень, які відносяться до незначних порушень ;</w:t>
            </w:r>
          </w:p>
          <w:p w14:paraId="74A5007C" w14:textId="68B0DBA5" w:rsidR="00C36E66" w:rsidRPr="00193838" w:rsidRDefault="00C36E66" w:rsidP="00C36E66">
            <w:pPr>
              <w:spacing w:after="0" w:line="240" w:lineRule="auto"/>
              <w:rPr>
                <w:rFonts w:cs="Times New Roman"/>
              </w:rPr>
            </w:pPr>
          </w:p>
        </w:tc>
        <w:tc>
          <w:tcPr>
            <w:tcW w:w="7653" w:type="dxa"/>
          </w:tcPr>
          <w:p w14:paraId="79109911" w14:textId="77777777" w:rsidR="00C36E66" w:rsidRDefault="00C36E66" w:rsidP="00C36E66">
            <w:pPr>
              <w:spacing w:after="0" w:line="240" w:lineRule="auto"/>
              <w:rPr>
                <w:rFonts w:cs="Times New Roman"/>
                <w:highlight w:val="yellow"/>
              </w:rPr>
            </w:pPr>
          </w:p>
        </w:tc>
      </w:tr>
      <w:tr w:rsidR="00C36E66" w:rsidRPr="00622E37" w14:paraId="30AA5607" w14:textId="77777777" w:rsidTr="00731479">
        <w:tc>
          <w:tcPr>
            <w:tcW w:w="7656" w:type="dxa"/>
          </w:tcPr>
          <w:p w14:paraId="190AC523" w14:textId="3941718E" w:rsidR="00C36E66" w:rsidRDefault="00C36E66" w:rsidP="00C36E66">
            <w:pPr>
              <w:spacing w:after="0" w:line="240" w:lineRule="auto"/>
              <w:rPr>
                <w:rFonts w:cs="Times New Roman"/>
              </w:rPr>
            </w:pPr>
            <w:r w:rsidRPr="002B0632">
              <w:rPr>
                <w:rFonts w:cs="Times New Roman"/>
              </w:rPr>
              <w:t>1</w:t>
            </w:r>
            <w:r>
              <w:rPr>
                <w:rFonts w:cs="Times New Roman"/>
              </w:rPr>
              <w:t>4</w:t>
            </w:r>
            <w:r w:rsidRPr="002B0632">
              <w:rPr>
                <w:rFonts w:cs="Times New Roman"/>
              </w:rPr>
              <w:t>) порушення встановлених законом правил щодо рівної оплати за одиницю ефірного часу</w:t>
            </w:r>
            <w:r>
              <w:rPr>
                <w:rFonts w:cs="Times New Roman"/>
              </w:rPr>
              <w:t xml:space="preserve"> при розповсюдженні передвиборної агітації</w:t>
            </w:r>
            <w:r w:rsidRPr="002B0632">
              <w:rPr>
                <w:rFonts w:cs="Times New Roman"/>
              </w:rPr>
              <w:t>;</w:t>
            </w:r>
          </w:p>
          <w:p w14:paraId="048F32BE" w14:textId="1569DB32" w:rsidR="00C36E66" w:rsidRPr="002B0632" w:rsidRDefault="00C36E66" w:rsidP="00C36E66">
            <w:pPr>
              <w:spacing w:after="0" w:line="240" w:lineRule="auto"/>
              <w:rPr>
                <w:rFonts w:cs="Times New Roman"/>
              </w:rPr>
            </w:pPr>
          </w:p>
        </w:tc>
        <w:tc>
          <w:tcPr>
            <w:tcW w:w="7653" w:type="dxa"/>
          </w:tcPr>
          <w:p w14:paraId="049A5B39" w14:textId="1EAE2FDA" w:rsidR="00C36E66" w:rsidRDefault="00C36E66" w:rsidP="00C36E66">
            <w:pPr>
              <w:spacing w:after="0" w:line="240" w:lineRule="auto"/>
              <w:rPr>
                <w:rFonts w:cs="Times New Roman"/>
                <w:highlight w:val="yellow"/>
              </w:rPr>
            </w:pPr>
          </w:p>
        </w:tc>
      </w:tr>
      <w:tr w:rsidR="00C36E66" w:rsidRPr="00622E37" w14:paraId="456E59E5" w14:textId="77777777" w:rsidTr="00731479">
        <w:tc>
          <w:tcPr>
            <w:tcW w:w="7656" w:type="dxa"/>
          </w:tcPr>
          <w:p w14:paraId="7520B632" w14:textId="666CA90E" w:rsidR="00C36E66" w:rsidRDefault="00C36E66" w:rsidP="00C36E66">
            <w:pPr>
              <w:spacing w:after="0" w:line="240" w:lineRule="auto"/>
              <w:rPr>
                <w:rFonts w:cs="Times New Roman"/>
              </w:rPr>
            </w:pPr>
            <w:r w:rsidRPr="002B0632">
              <w:rPr>
                <w:rFonts w:cs="Times New Roman"/>
              </w:rPr>
              <w:lastRenderedPageBreak/>
              <w:t>1</w:t>
            </w:r>
            <w:r>
              <w:rPr>
                <w:rFonts w:cs="Times New Roman"/>
              </w:rPr>
              <w:t>5</w:t>
            </w:r>
            <w:r w:rsidRPr="002B0632">
              <w:rPr>
                <w:rFonts w:cs="Times New Roman"/>
              </w:rPr>
              <w:t>) одночасне поширення одного і того самого телеканалу, радіоканалу чи частини розкладу програм телеканалу або радіоканалу з використанням радіочастотного ресурсу України на одній території, в тому числі в різних територіальних категоріях мовлення, крім випадку, коли таке поширення здійснюється під час зміни технології з метою забезпечення надання сервісу в технології що запроваджується і в діючій технології</w:t>
            </w:r>
            <w:r>
              <w:rPr>
                <w:rFonts w:cs="Times New Roman"/>
              </w:rPr>
              <w:t>;</w:t>
            </w:r>
          </w:p>
          <w:p w14:paraId="0789C673" w14:textId="74978D9D" w:rsidR="00C36E66" w:rsidRPr="002B0632" w:rsidRDefault="00C36E66" w:rsidP="00C36E66">
            <w:pPr>
              <w:spacing w:after="0" w:line="240" w:lineRule="auto"/>
              <w:rPr>
                <w:rFonts w:cs="Times New Roman"/>
              </w:rPr>
            </w:pPr>
          </w:p>
        </w:tc>
        <w:tc>
          <w:tcPr>
            <w:tcW w:w="7653" w:type="dxa"/>
          </w:tcPr>
          <w:p w14:paraId="4B8EEEDC" w14:textId="419E2BF3" w:rsidR="00C36E66" w:rsidRDefault="00C36E66" w:rsidP="00C36E66">
            <w:pPr>
              <w:spacing w:after="0" w:line="240" w:lineRule="auto"/>
              <w:rPr>
                <w:rFonts w:cs="Times New Roman"/>
                <w:highlight w:val="yellow"/>
              </w:rPr>
            </w:pPr>
          </w:p>
        </w:tc>
      </w:tr>
      <w:tr w:rsidR="00C36E66" w:rsidRPr="00622E37" w14:paraId="780175BA" w14:textId="77777777" w:rsidTr="00731479">
        <w:tc>
          <w:tcPr>
            <w:tcW w:w="7656" w:type="dxa"/>
          </w:tcPr>
          <w:p w14:paraId="61AA18A2" w14:textId="686B2E09" w:rsidR="00C36E66" w:rsidRPr="008239DA" w:rsidRDefault="00C36E66" w:rsidP="00C36E66">
            <w:pPr>
              <w:spacing w:after="0" w:line="240" w:lineRule="auto"/>
            </w:pPr>
            <w:r w:rsidRPr="002B0632">
              <w:rPr>
                <w:rFonts w:cs="Times New Roman"/>
              </w:rPr>
              <w:t>1</w:t>
            </w:r>
            <w:r>
              <w:rPr>
                <w:rFonts w:cs="Times New Roman"/>
              </w:rPr>
              <w:t>6</w:t>
            </w:r>
            <w:r w:rsidRPr="002B0632">
              <w:rPr>
                <w:rFonts w:cs="Times New Roman"/>
              </w:rPr>
              <w:t xml:space="preserve">) неподання у визначені цим Законом строки заяви про внесення змін до Реєстру (окрім </w:t>
            </w:r>
            <w:r>
              <w:rPr>
                <w:rFonts w:cs="Times New Roman"/>
              </w:rPr>
              <w:t xml:space="preserve">змін, </w:t>
            </w:r>
            <w:r w:rsidRPr="008239DA">
              <w:t xml:space="preserve">які ліцензіат </w:t>
            </w:r>
            <w:r>
              <w:t xml:space="preserve">чи реєстрант </w:t>
            </w:r>
            <w:r w:rsidRPr="008239DA">
              <w:t xml:space="preserve">відповідно до цього Закону самостійно вносить до Реєстру (телефон, адреса, електронна пошта, керівник); </w:t>
            </w:r>
          </w:p>
          <w:p w14:paraId="6EEA1D88" w14:textId="3BB674C2" w:rsidR="00C36E66" w:rsidRPr="002B0632" w:rsidRDefault="00C36E66" w:rsidP="00C36E66">
            <w:pPr>
              <w:spacing w:after="0" w:line="240" w:lineRule="auto"/>
              <w:rPr>
                <w:rFonts w:cs="Times New Roman"/>
              </w:rPr>
            </w:pPr>
          </w:p>
        </w:tc>
        <w:tc>
          <w:tcPr>
            <w:tcW w:w="7653" w:type="dxa"/>
          </w:tcPr>
          <w:p w14:paraId="267BD75B" w14:textId="5E45FFBB" w:rsidR="00C36E66" w:rsidRDefault="00C36E66" w:rsidP="00C36E66">
            <w:pPr>
              <w:spacing w:after="0" w:line="240" w:lineRule="auto"/>
              <w:rPr>
                <w:rFonts w:cs="Times New Roman"/>
                <w:highlight w:val="yellow"/>
              </w:rPr>
            </w:pPr>
          </w:p>
        </w:tc>
      </w:tr>
      <w:tr w:rsidR="00C36E66" w14:paraId="19F11FC0" w14:textId="77777777" w:rsidTr="00731479">
        <w:tc>
          <w:tcPr>
            <w:tcW w:w="7656" w:type="dxa"/>
          </w:tcPr>
          <w:p w14:paraId="01DAAF9E" w14:textId="1B735FE6" w:rsidR="00F84CE0" w:rsidRPr="00F84CE0" w:rsidRDefault="00C36E66" w:rsidP="00F84CE0">
            <w:pPr>
              <w:spacing w:after="0" w:line="240" w:lineRule="auto"/>
              <w:rPr>
                <w:rFonts w:cs="Times New Roman"/>
              </w:rPr>
            </w:pPr>
            <w:r w:rsidRPr="002D46C4">
              <w:rPr>
                <w:rFonts w:cs="Times New Roman"/>
              </w:rPr>
              <w:t xml:space="preserve">17) розповсюдження лінійним медіа аудіовізуальних творів (фільмів, програм), одним із учасників яких є особа, внесена до </w:t>
            </w:r>
            <w:r w:rsidR="00F84CE0" w:rsidRPr="00F84CE0">
              <w:rPr>
                <w:rFonts w:cs="Times New Roman"/>
              </w:rPr>
              <w:t>Переліку осіб, які створюють загрозу національному медіа-простору України, який затверджує Національна рада в порядку, визначеному статтею 12</w:t>
            </w:r>
            <w:r w:rsidR="00D23FF1">
              <w:rPr>
                <w:rFonts w:cs="Times New Roman"/>
              </w:rPr>
              <w:t>4</w:t>
            </w:r>
            <w:r w:rsidR="00F84CE0" w:rsidRPr="00F84CE0">
              <w:rPr>
                <w:rFonts w:cs="Times New Roman"/>
              </w:rPr>
              <w:t xml:space="preserve"> цього Закону;</w:t>
            </w:r>
          </w:p>
          <w:p w14:paraId="42EF9682" w14:textId="6E710BB2" w:rsidR="00C36E66" w:rsidRPr="002D46C4" w:rsidRDefault="00C36E66" w:rsidP="00C36E66">
            <w:pPr>
              <w:spacing w:after="0" w:line="240" w:lineRule="auto"/>
              <w:rPr>
                <w:rFonts w:cs="Times New Roman"/>
              </w:rPr>
            </w:pPr>
          </w:p>
        </w:tc>
        <w:tc>
          <w:tcPr>
            <w:tcW w:w="7653" w:type="dxa"/>
          </w:tcPr>
          <w:p w14:paraId="69B48C4D" w14:textId="1D1CCA3A" w:rsidR="00C36E66" w:rsidRPr="00D61C96" w:rsidRDefault="00C36E66" w:rsidP="00C36E66">
            <w:pPr>
              <w:spacing w:after="0" w:line="240" w:lineRule="auto"/>
              <w:rPr>
                <w:highlight w:val="green"/>
              </w:rPr>
            </w:pPr>
          </w:p>
          <w:p w14:paraId="7C6DC37A" w14:textId="77777777" w:rsidR="00C36E66" w:rsidRDefault="00C36E66" w:rsidP="00C36E66">
            <w:pPr>
              <w:spacing w:after="0" w:line="240" w:lineRule="auto"/>
              <w:rPr>
                <w:rFonts w:cs="Times New Roman"/>
                <w:highlight w:val="yellow"/>
              </w:rPr>
            </w:pPr>
          </w:p>
        </w:tc>
      </w:tr>
      <w:tr w:rsidR="00C36E66" w14:paraId="6FC7114C" w14:textId="77777777" w:rsidTr="00731479">
        <w:tc>
          <w:tcPr>
            <w:tcW w:w="7656" w:type="dxa"/>
          </w:tcPr>
          <w:p w14:paraId="4C3BABBF" w14:textId="77777777" w:rsidR="00C36E66" w:rsidRPr="002D46C4" w:rsidRDefault="00C36E66" w:rsidP="00C36E66">
            <w:pPr>
              <w:spacing w:after="0" w:line="240" w:lineRule="auto"/>
              <w:rPr>
                <w:rFonts w:cs="Times New Roman"/>
              </w:rPr>
            </w:pPr>
            <w:r w:rsidRPr="002D46C4">
              <w:rPr>
                <w:rFonts w:cs="Times New Roman"/>
              </w:rPr>
              <w:t>18) невиконання умов ліцензії, окрім вимог до програмної концепції.</w:t>
            </w:r>
          </w:p>
          <w:p w14:paraId="059BB936" w14:textId="61C9E6D9" w:rsidR="00C36E66" w:rsidRPr="002D46C4" w:rsidRDefault="00C36E66" w:rsidP="00C36E66">
            <w:pPr>
              <w:spacing w:after="0" w:line="240" w:lineRule="auto"/>
              <w:rPr>
                <w:rFonts w:cs="Times New Roman"/>
              </w:rPr>
            </w:pPr>
          </w:p>
        </w:tc>
        <w:tc>
          <w:tcPr>
            <w:tcW w:w="7653" w:type="dxa"/>
          </w:tcPr>
          <w:p w14:paraId="421D0EA1" w14:textId="77777777" w:rsidR="00C36E66" w:rsidRDefault="00C36E66" w:rsidP="00C36E66">
            <w:pPr>
              <w:spacing w:after="0" w:line="240" w:lineRule="auto"/>
              <w:rPr>
                <w:rFonts w:cs="Times New Roman"/>
                <w:highlight w:val="yellow"/>
              </w:rPr>
            </w:pPr>
          </w:p>
        </w:tc>
      </w:tr>
      <w:tr w:rsidR="00C36E66" w14:paraId="64FA1B50" w14:textId="77777777" w:rsidTr="00731479">
        <w:tc>
          <w:tcPr>
            <w:tcW w:w="7656" w:type="dxa"/>
          </w:tcPr>
          <w:p w14:paraId="11026C87" w14:textId="77777777" w:rsidR="00C36E66" w:rsidRPr="00CA0F2B" w:rsidRDefault="00C36E66" w:rsidP="00C36E66">
            <w:pPr>
              <w:spacing w:after="0" w:line="240" w:lineRule="auto"/>
              <w:rPr>
                <w:rFonts w:cs="Times New Roman"/>
              </w:rPr>
            </w:pPr>
            <w:r w:rsidRPr="00CA0F2B">
              <w:rPr>
                <w:rFonts w:cs="Times New Roman"/>
              </w:rPr>
              <w:t>4. До грубих порушень відноситься:</w:t>
            </w:r>
          </w:p>
          <w:p w14:paraId="04352EA4" w14:textId="77777777" w:rsidR="00C36E66" w:rsidRPr="00D155B2" w:rsidRDefault="00C36E66" w:rsidP="00C36E66">
            <w:pPr>
              <w:spacing w:after="0" w:line="240" w:lineRule="auto"/>
              <w:jc w:val="center"/>
              <w:rPr>
                <w:color w:val="000000"/>
                <w:lang w:eastAsia="zh-CN"/>
              </w:rPr>
            </w:pPr>
          </w:p>
        </w:tc>
        <w:tc>
          <w:tcPr>
            <w:tcW w:w="7653" w:type="dxa"/>
          </w:tcPr>
          <w:p w14:paraId="074B0B38" w14:textId="77777777" w:rsidR="00C36E66" w:rsidRDefault="00C36E66" w:rsidP="00C36E66">
            <w:pPr>
              <w:spacing w:after="0" w:line="240" w:lineRule="auto"/>
              <w:rPr>
                <w:rFonts w:cs="Times New Roman"/>
                <w:highlight w:val="yellow"/>
              </w:rPr>
            </w:pPr>
          </w:p>
        </w:tc>
      </w:tr>
      <w:tr w:rsidR="00C36E66" w:rsidRPr="00622E37" w14:paraId="3CBC0B5D" w14:textId="77777777" w:rsidTr="00731479">
        <w:tc>
          <w:tcPr>
            <w:tcW w:w="7656" w:type="dxa"/>
          </w:tcPr>
          <w:p w14:paraId="36BF133A" w14:textId="1449AF0E" w:rsidR="00F84CE0" w:rsidRPr="00F84CE0" w:rsidRDefault="00F84CE0" w:rsidP="00F84CE0">
            <w:pPr>
              <w:spacing w:after="0" w:line="240" w:lineRule="auto"/>
              <w:rPr>
                <w:rFonts w:cs="Times New Roman"/>
              </w:rPr>
            </w:pPr>
            <w:r w:rsidRPr="00F84CE0">
              <w:rPr>
                <w:rFonts w:cs="Times New Roman"/>
              </w:rPr>
              <w:t xml:space="preserve">1) заклики до насильницької зміни, повалення конституційного ладу України, розв’язування або ведення агресивної війни або воєнного конфлікту, порушення територіальної цілісності України, у тому числі визнання правомірною окупації території України, заперечення територіальної цілісності України, </w:t>
            </w:r>
            <w:r>
              <w:rPr>
                <w:rFonts w:cs="Times New Roman"/>
              </w:rPr>
              <w:t xml:space="preserve">поширення </w:t>
            </w:r>
            <w:r w:rsidRPr="00F84CE0">
              <w:rPr>
                <w:rFonts w:cs="Times New Roman"/>
              </w:rPr>
              <w:t>матеріал</w:t>
            </w:r>
            <w:r>
              <w:rPr>
                <w:rFonts w:cs="Times New Roman"/>
              </w:rPr>
              <w:t>ів</w:t>
            </w:r>
            <w:r w:rsidRPr="00F84CE0">
              <w:rPr>
                <w:rFonts w:cs="Times New Roman"/>
              </w:rPr>
              <w:t xml:space="preserve"> або інформаці</w:t>
            </w:r>
            <w:r>
              <w:rPr>
                <w:rFonts w:cs="Times New Roman"/>
              </w:rPr>
              <w:t>ї</w:t>
            </w:r>
            <w:r w:rsidRPr="00F84CE0">
              <w:rPr>
                <w:rFonts w:cs="Times New Roman"/>
              </w:rPr>
              <w:t>, які виправдовують чи пропагують дії, спрямовані на насильницьку зміну, повалення конституційного ладу України, розв’язування або ведення агресивної війни або воєнного конфлікту, порушення територіальної цілісності України, у тому числі визнання правомірною окупації території України, заперечення територіальної цілісності України;</w:t>
            </w:r>
          </w:p>
          <w:p w14:paraId="23E1FB8B" w14:textId="77777777" w:rsidR="00C36E66" w:rsidRPr="00CF72BF" w:rsidRDefault="00C36E66" w:rsidP="00C36E66">
            <w:pPr>
              <w:spacing w:after="0" w:line="240" w:lineRule="auto"/>
              <w:rPr>
                <w:color w:val="000000"/>
                <w:lang w:eastAsia="zh-CN"/>
              </w:rPr>
            </w:pPr>
          </w:p>
        </w:tc>
        <w:tc>
          <w:tcPr>
            <w:tcW w:w="7653" w:type="dxa"/>
          </w:tcPr>
          <w:p w14:paraId="2F7BD58B" w14:textId="77777777" w:rsidR="00C36E66" w:rsidRDefault="00C36E66" w:rsidP="00F84CE0">
            <w:pPr>
              <w:spacing w:after="0" w:line="240" w:lineRule="auto"/>
              <w:rPr>
                <w:rFonts w:cs="Times New Roman"/>
                <w:highlight w:val="yellow"/>
              </w:rPr>
            </w:pPr>
          </w:p>
        </w:tc>
      </w:tr>
      <w:tr w:rsidR="00C36E66" w:rsidRPr="00622E37" w14:paraId="189AD409" w14:textId="77777777" w:rsidTr="00731479">
        <w:tc>
          <w:tcPr>
            <w:tcW w:w="7656" w:type="dxa"/>
          </w:tcPr>
          <w:p w14:paraId="480537AE" w14:textId="77777777" w:rsidR="00C36E66" w:rsidRDefault="00C36E66" w:rsidP="00C36E66">
            <w:pPr>
              <w:spacing w:after="0" w:line="240" w:lineRule="auto"/>
              <w:rPr>
                <w:rFonts w:cs="Times New Roman"/>
              </w:rPr>
            </w:pPr>
            <w:r w:rsidRPr="00CF72BF">
              <w:rPr>
                <w:rFonts w:cs="Times New Roman"/>
              </w:rPr>
              <w:t xml:space="preserve">2) </w:t>
            </w:r>
            <w:r w:rsidRPr="006F3CDE">
              <w:rPr>
                <w:rFonts w:cs="Times New Roman"/>
              </w:rPr>
              <w:t>висловлювання, що розпалюють національну, расову чи релігійну ворожнечу чи ненависть до окремих осіб чи їх груп;</w:t>
            </w:r>
          </w:p>
          <w:p w14:paraId="01A743DF" w14:textId="27461E4D" w:rsidR="00C36E66" w:rsidRPr="00CF72BF" w:rsidRDefault="00C36E66" w:rsidP="00C36E66">
            <w:pPr>
              <w:spacing w:after="0" w:line="240" w:lineRule="auto"/>
              <w:rPr>
                <w:rFonts w:cs="Times New Roman"/>
              </w:rPr>
            </w:pPr>
          </w:p>
        </w:tc>
        <w:tc>
          <w:tcPr>
            <w:tcW w:w="7653" w:type="dxa"/>
          </w:tcPr>
          <w:p w14:paraId="08E3720B" w14:textId="77777777" w:rsidR="00C36E66" w:rsidRDefault="00C36E66" w:rsidP="00C36E66">
            <w:pPr>
              <w:spacing w:after="0" w:line="240" w:lineRule="auto"/>
              <w:rPr>
                <w:rFonts w:cs="Times New Roman"/>
                <w:highlight w:val="yellow"/>
              </w:rPr>
            </w:pPr>
          </w:p>
        </w:tc>
      </w:tr>
      <w:tr w:rsidR="00C36E66" w:rsidRPr="00622E37" w14:paraId="64212DDD" w14:textId="77777777" w:rsidTr="00731479">
        <w:tc>
          <w:tcPr>
            <w:tcW w:w="7656" w:type="dxa"/>
          </w:tcPr>
          <w:p w14:paraId="0AF9B965" w14:textId="484257F7" w:rsidR="00F84CE0" w:rsidRPr="00A90951" w:rsidRDefault="00F84CE0" w:rsidP="00F84CE0">
            <w:pPr>
              <w:spacing w:after="0" w:line="240" w:lineRule="auto"/>
              <w:rPr>
                <w:rFonts w:cs="Times New Roman"/>
              </w:rPr>
            </w:pPr>
            <w:r>
              <w:rPr>
                <w:rFonts w:cs="Times New Roman"/>
              </w:rPr>
              <w:t xml:space="preserve">3) </w:t>
            </w:r>
            <w:r w:rsidRPr="00A90951">
              <w:rPr>
                <w:rFonts w:cs="Times New Roman"/>
              </w:rPr>
              <w:t>пропаганд</w:t>
            </w:r>
            <w:r>
              <w:rPr>
                <w:rFonts w:cs="Times New Roman"/>
              </w:rPr>
              <w:t>а</w:t>
            </w:r>
            <w:r w:rsidRPr="00A90951">
              <w:rPr>
                <w:rFonts w:cs="Times New Roman"/>
              </w:rPr>
              <w:t xml:space="preserve"> або заклики до тероризму та терористичних актів, </w:t>
            </w:r>
            <w:r>
              <w:rPr>
                <w:rFonts w:cs="Times New Roman"/>
              </w:rPr>
              <w:t xml:space="preserve">поширення </w:t>
            </w:r>
            <w:r w:rsidRPr="00A90951">
              <w:rPr>
                <w:rFonts w:cs="Times New Roman"/>
              </w:rPr>
              <w:t>матеріал</w:t>
            </w:r>
            <w:r>
              <w:rPr>
                <w:rFonts w:cs="Times New Roman"/>
              </w:rPr>
              <w:t>ів</w:t>
            </w:r>
            <w:r w:rsidRPr="00A90951">
              <w:rPr>
                <w:rFonts w:cs="Times New Roman"/>
              </w:rPr>
              <w:t xml:space="preserve"> або інформаці</w:t>
            </w:r>
            <w:r>
              <w:rPr>
                <w:rFonts w:cs="Times New Roman"/>
              </w:rPr>
              <w:t>ї</w:t>
            </w:r>
            <w:r w:rsidRPr="00A90951">
              <w:rPr>
                <w:rFonts w:cs="Times New Roman"/>
              </w:rPr>
              <w:t>, що виправдовують такі дії;</w:t>
            </w:r>
          </w:p>
          <w:p w14:paraId="01275509" w14:textId="58446EE4" w:rsidR="00C36E66" w:rsidRPr="00CF72BF" w:rsidRDefault="00C36E66" w:rsidP="00C36E66">
            <w:pPr>
              <w:spacing w:after="0" w:line="240" w:lineRule="auto"/>
              <w:rPr>
                <w:rFonts w:cs="Times New Roman"/>
              </w:rPr>
            </w:pPr>
          </w:p>
        </w:tc>
        <w:tc>
          <w:tcPr>
            <w:tcW w:w="7653" w:type="dxa"/>
          </w:tcPr>
          <w:p w14:paraId="5CF5FE14" w14:textId="77777777" w:rsidR="00C36E66" w:rsidRDefault="00C36E66" w:rsidP="00F84CE0">
            <w:pPr>
              <w:spacing w:after="0" w:line="240" w:lineRule="auto"/>
              <w:rPr>
                <w:rFonts w:cs="Times New Roman"/>
                <w:highlight w:val="yellow"/>
              </w:rPr>
            </w:pPr>
          </w:p>
        </w:tc>
      </w:tr>
      <w:tr w:rsidR="00C36E66" w:rsidRPr="00622E37" w14:paraId="772ACB35" w14:textId="77777777" w:rsidTr="00731479">
        <w:tc>
          <w:tcPr>
            <w:tcW w:w="7656" w:type="dxa"/>
          </w:tcPr>
          <w:p w14:paraId="0B5A4826" w14:textId="62B38E3A" w:rsidR="00C36E66" w:rsidRDefault="00C36E66" w:rsidP="00C36E66">
            <w:pPr>
              <w:spacing w:after="0" w:line="240" w:lineRule="auto"/>
              <w:rPr>
                <w:rFonts w:cs="Times New Roman"/>
              </w:rPr>
            </w:pPr>
            <w:r>
              <w:rPr>
                <w:rFonts w:cs="Times New Roman"/>
              </w:rPr>
              <w:t>4) відмова в поширенні офіційних повідомлень про надзвичайні ситуації у випадках, встановлених статтею 46 цього Закону;</w:t>
            </w:r>
          </w:p>
          <w:p w14:paraId="583E5B98" w14:textId="11EEA5C6" w:rsidR="00C36E66" w:rsidRPr="00CF72BF" w:rsidRDefault="00C36E66" w:rsidP="00C36E66">
            <w:pPr>
              <w:spacing w:after="0" w:line="240" w:lineRule="auto"/>
              <w:rPr>
                <w:rFonts w:cs="Times New Roman"/>
              </w:rPr>
            </w:pPr>
          </w:p>
        </w:tc>
        <w:tc>
          <w:tcPr>
            <w:tcW w:w="7653" w:type="dxa"/>
          </w:tcPr>
          <w:p w14:paraId="6B4CAA36" w14:textId="77777777" w:rsidR="00C36E66" w:rsidRDefault="00C36E66" w:rsidP="00C36E66">
            <w:pPr>
              <w:spacing w:after="0" w:line="240" w:lineRule="auto"/>
              <w:rPr>
                <w:rFonts w:cs="Times New Roman"/>
                <w:highlight w:val="yellow"/>
              </w:rPr>
            </w:pPr>
          </w:p>
        </w:tc>
      </w:tr>
      <w:tr w:rsidR="00C36E66" w:rsidRPr="00622E37" w14:paraId="58E26D3C" w14:textId="77777777" w:rsidTr="00731479">
        <w:tc>
          <w:tcPr>
            <w:tcW w:w="7656" w:type="dxa"/>
          </w:tcPr>
          <w:p w14:paraId="493D9A5D" w14:textId="7A4D364B" w:rsidR="00C36E66" w:rsidRDefault="00C36E66" w:rsidP="00C36E66">
            <w:pPr>
              <w:spacing w:after="0" w:line="240" w:lineRule="auto"/>
            </w:pPr>
            <w:r>
              <w:rPr>
                <w:rFonts w:cs="Times New Roman"/>
              </w:rPr>
              <w:t xml:space="preserve">5) неподання </w:t>
            </w:r>
            <w:r w:rsidRPr="00D32021">
              <w:t xml:space="preserve">Національній раді відомостей про структуру власності та контролю, заяв про відсутність змін у структурі власності та контролю, заяв про внесення змін до Реєстру та оновлених відомостей про структуру власності та контролю </w:t>
            </w:r>
            <w:r>
              <w:t>упродовж одного календарного року;</w:t>
            </w:r>
          </w:p>
          <w:p w14:paraId="4EACECDE" w14:textId="58F4FA92" w:rsidR="00C36E66" w:rsidRDefault="00C36E66" w:rsidP="00C36E66">
            <w:pPr>
              <w:spacing w:after="0" w:line="240" w:lineRule="auto"/>
              <w:rPr>
                <w:rFonts w:cs="Times New Roman"/>
              </w:rPr>
            </w:pPr>
          </w:p>
        </w:tc>
        <w:tc>
          <w:tcPr>
            <w:tcW w:w="7653" w:type="dxa"/>
          </w:tcPr>
          <w:p w14:paraId="5B07E4D4" w14:textId="77777777" w:rsidR="00C36E66" w:rsidRDefault="00C36E66" w:rsidP="00B233F4">
            <w:pPr>
              <w:spacing w:after="0" w:line="240" w:lineRule="auto"/>
              <w:rPr>
                <w:rFonts w:cs="Times New Roman"/>
                <w:highlight w:val="yellow"/>
              </w:rPr>
            </w:pPr>
          </w:p>
        </w:tc>
      </w:tr>
      <w:tr w:rsidR="00C36E66" w14:paraId="5E1F9C4D" w14:textId="77777777" w:rsidTr="00731479">
        <w:tc>
          <w:tcPr>
            <w:tcW w:w="7656" w:type="dxa"/>
          </w:tcPr>
          <w:p w14:paraId="79DD08E3" w14:textId="7CFA47CE" w:rsidR="00C36E66" w:rsidRPr="002D46C4" w:rsidRDefault="00C36E66" w:rsidP="00C36E66">
            <w:pPr>
              <w:spacing w:after="0" w:line="240" w:lineRule="auto"/>
              <w:rPr>
                <w:rFonts w:cs="Times New Roman"/>
              </w:rPr>
            </w:pPr>
            <w:r>
              <w:rPr>
                <w:rFonts w:cs="Times New Roman"/>
              </w:rPr>
              <w:t>6</w:t>
            </w:r>
            <w:r w:rsidRPr="002D46C4">
              <w:rPr>
                <w:rFonts w:cs="Times New Roman"/>
              </w:rPr>
              <w:t xml:space="preserve">) невиконання вимог Національної ради щодо приведення структури власності та контролю у відповідність до вимог </w:t>
            </w:r>
            <w:r>
              <w:rPr>
                <w:rFonts w:cs="Times New Roman"/>
              </w:rPr>
              <w:t>статті 25 цього Закону</w:t>
            </w:r>
            <w:r w:rsidRPr="002D46C4">
              <w:rPr>
                <w:rFonts w:cs="Times New Roman"/>
              </w:rPr>
              <w:t>;</w:t>
            </w:r>
          </w:p>
          <w:p w14:paraId="435F9E76" w14:textId="5206E890" w:rsidR="00C36E66" w:rsidRPr="002D46C4" w:rsidRDefault="00C36E66" w:rsidP="00C36E66">
            <w:pPr>
              <w:spacing w:after="0" w:line="240" w:lineRule="auto"/>
              <w:rPr>
                <w:rFonts w:cs="Times New Roman"/>
              </w:rPr>
            </w:pPr>
          </w:p>
        </w:tc>
        <w:tc>
          <w:tcPr>
            <w:tcW w:w="7653" w:type="dxa"/>
          </w:tcPr>
          <w:p w14:paraId="464EF526" w14:textId="2C8BBA5B" w:rsidR="00C36E66" w:rsidRDefault="00C36E66" w:rsidP="00C36E66">
            <w:pPr>
              <w:spacing w:after="0" w:line="240" w:lineRule="auto"/>
              <w:rPr>
                <w:rFonts w:cs="Times New Roman"/>
                <w:highlight w:val="yellow"/>
              </w:rPr>
            </w:pPr>
          </w:p>
        </w:tc>
      </w:tr>
      <w:tr w:rsidR="00C36E66" w14:paraId="0F705520" w14:textId="77777777" w:rsidTr="00731479">
        <w:tc>
          <w:tcPr>
            <w:tcW w:w="7656" w:type="dxa"/>
          </w:tcPr>
          <w:p w14:paraId="000E387E" w14:textId="18F9BEB0" w:rsidR="00C36E66" w:rsidRPr="00CD6A2B" w:rsidRDefault="00C36E66" w:rsidP="00C36E66">
            <w:pPr>
              <w:spacing w:after="0" w:line="240" w:lineRule="auto"/>
              <w:rPr>
                <w:rFonts w:cs="Times New Roman"/>
              </w:rPr>
            </w:pPr>
            <w:r>
              <w:rPr>
                <w:rFonts w:cs="Times New Roman"/>
              </w:rPr>
              <w:t>7</w:t>
            </w:r>
            <w:r w:rsidRPr="0028115D">
              <w:rPr>
                <w:rFonts w:cs="Times New Roman"/>
              </w:rPr>
              <w:t xml:space="preserve">) </w:t>
            </w:r>
            <w:r>
              <w:rPr>
                <w:rFonts w:cs="Times New Roman"/>
              </w:rPr>
              <w:t xml:space="preserve">порушення вимог розділу </w:t>
            </w:r>
            <w:r>
              <w:rPr>
                <w:rFonts w:cs="Times New Roman"/>
                <w:lang w:val="en-US"/>
              </w:rPr>
              <w:t>IX</w:t>
            </w:r>
            <w:r>
              <w:rPr>
                <w:rFonts w:cs="Times New Roman"/>
              </w:rPr>
              <w:t xml:space="preserve"> цього Закону</w:t>
            </w:r>
            <w:r>
              <w:rPr>
                <w:rFonts w:cs="Times New Roman"/>
                <w:lang w:val="ru-RU"/>
              </w:rPr>
              <w:t xml:space="preserve">, </w:t>
            </w:r>
            <w:r>
              <w:rPr>
                <w:rFonts w:cs="Times New Roman"/>
              </w:rPr>
              <w:t xml:space="preserve">окрім передбачених </w:t>
            </w:r>
            <w:r w:rsidR="00D23FF1">
              <w:rPr>
                <w:rFonts w:cs="Times New Roman"/>
              </w:rPr>
              <w:t>пунктом третім частини першої статті 119</w:t>
            </w:r>
            <w:r>
              <w:rPr>
                <w:rFonts w:cs="Times New Roman"/>
              </w:rPr>
              <w:t xml:space="preserve"> цього Закону;</w:t>
            </w:r>
          </w:p>
          <w:p w14:paraId="72221843" w14:textId="4E06E9C8" w:rsidR="00C36E66" w:rsidRPr="0028115D" w:rsidRDefault="00C36E66" w:rsidP="00C36E66">
            <w:pPr>
              <w:spacing w:after="0" w:line="240" w:lineRule="auto"/>
              <w:rPr>
                <w:rFonts w:cs="Times New Roman"/>
              </w:rPr>
            </w:pPr>
          </w:p>
        </w:tc>
        <w:tc>
          <w:tcPr>
            <w:tcW w:w="7653" w:type="dxa"/>
          </w:tcPr>
          <w:p w14:paraId="2109C8FD" w14:textId="77777777" w:rsidR="00C36E66" w:rsidRDefault="00C36E66" w:rsidP="00C36E66">
            <w:pPr>
              <w:spacing w:after="0" w:line="240" w:lineRule="auto"/>
              <w:rPr>
                <w:rFonts w:cs="Times New Roman"/>
                <w:highlight w:val="yellow"/>
              </w:rPr>
            </w:pPr>
          </w:p>
        </w:tc>
      </w:tr>
      <w:tr w:rsidR="00C36E66" w14:paraId="0B46C04E" w14:textId="77777777" w:rsidTr="00731479">
        <w:tc>
          <w:tcPr>
            <w:tcW w:w="7656" w:type="dxa"/>
          </w:tcPr>
          <w:p w14:paraId="77772429" w14:textId="599DA8CF" w:rsidR="00C36E66" w:rsidRPr="0028115D" w:rsidRDefault="00C36E66" w:rsidP="00C36E66">
            <w:pPr>
              <w:spacing w:after="0" w:line="240" w:lineRule="auto"/>
              <w:rPr>
                <w:rFonts w:cs="Times New Roman"/>
              </w:rPr>
            </w:pPr>
            <w:r>
              <w:rPr>
                <w:rFonts w:cs="Times New Roman"/>
              </w:rPr>
              <w:t>8</w:t>
            </w:r>
            <w:r w:rsidRPr="0028115D">
              <w:rPr>
                <w:rFonts w:cs="Times New Roman"/>
              </w:rPr>
              <w:t xml:space="preserve">) </w:t>
            </w:r>
            <w:r>
              <w:rPr>
                <w:rFonts w:cs="Times New Roman"/>
              </w:rPr>
              <w:t>відсутність мовлення лінійного м</w:t>
            </w:r>
            <w:r w:rsidRPr="0028115D">
              <w:rPr>
                <w:rFonts w:cs="Times New Roman"/>
              </w:rPr>
              <w:t xml:space="preserve">едіа </w:t>
            </w:r>
            <w:r>
              <w:rPr>
                <w:rFonts w:cs="Times New Roman"/>
              </w:rPr>
              <w:t>упродовж</w:t>
            </w:r>
            <w:r w:rsidRPr="0028115D">
              <w:rPr>
                <w:rFonts w:cs="Times New Roman"/>
              </w:rPr>
              <w:t xml:space="preserve"> 14 днів поспіль;</w:t>
            </w:r>
          </w:p>
          <w:p w14:paraId="269E1CBE" w14:textId="53D041BF" w:rsidR="00C36E66" w:rsidRPr="0028115D" w:rsidRDefault="00C36E66" w:rsidP="00C36E66">
            <w:pPr>
              <w:spacing w:after="0" w:line="240" w:lineRule="auto"/>
              <w:rPr>
                <w:rFonts w:cs="Times New Roman"/>
              </w:rPr>
            </w:pPr>
          </w:p>
        </w:tc>
        <w:tc>
          <w:tcPr>
            <w:tcW w:w="7653" w:type="dxa"/>
          </w:tcPr>
          <w:p w14:paraId="1AC178DF" w14:textId="77777777" w:rsidR="00C36E66" w:rsidRDefault="00C36E66" w:rsidP="00C36E66">
            <w:pPr>
              <w:spacing w:after="0" w:line="240" w:lineRule="auto"/>
              <w:rPr>
                <w:rFonts w:cs="Times New Roman"/>
                <w:highlight w:val="yellow"/>
              </w:rPr>
            </w:pPr>
          </w:p>
        </w:tc>
      </w:tr>
      <w:tr w:rsidR="00C36E66" w14:paraId="753CF240" w14:textId="77777777" w:rsidTr="00731479">
        <w:tc>
          <w:tcPr>
            <w:tcW w:w="7656" w:type="dxa"/>
          </w:tcPr>
          <w:p w14:paraId="40904FFE" w14:textId="654E44EC" w:rsidR="00C36E66" w:rsidRPr="002D46C4" w:rsidRDefault="00C36E66" w:rsidP="00C36E66">
            <w:pPr>
              <w:spacing w:after="0" w:line="240" w:lineRule="auto"/>
              <w:rPr>
                <w:rFonts w:cs="Times New Roman"/>
              </w:rPr>
            </w:pPr>
            <w:r>
              <w:rPr>
                <w:rFonts w:cs="Times New Roman"/>
              </w:rPr>
              <w:t>9</w:t>
            </w:r>
            <w:r w:rsidRPr="002D46C4">
              <w:rPr>
                <w:rFonts w:cs="Times New Roman"/>
              </w:rPr>
              <w:t>) здійснення діяльності, яка відповідно до цього Закону може здійснюватися виключно за умови отримання ліцензії та/або реєстрації (обов’язкова реєстрація), без отримання відповідної ліцензії та/або без реєстрації</w:t>
            </w:r>
            <w:r w:rsidR="00B233F4">
              <w:rPr>
                <w:rFonts w:cs="Times New Roman"/>
              </w:rPr>
              <w:t>;</w:t>
            </w:r>
          </w:p>
          <w:p w14:paraId="42C3B4DB" w14:textId="6116BE53" w:rsidR="00C36E66" w:rsidRPr="002D46C4" w:rsidRDefault="00C36E66" w:rsidP="00C36E66">
            <w:pPr>
              <w:spacing w:after="0" w:line="240" w:lineRule="auto"/>
              <w:rPr>
                <w:color w:val="000000"/>
                <w:lang w:eastAsia="zh-CN"/>
              </w:rPr>
            </w:pPr>
          </w:p>
        </w:tc>
        <w:tc>
          <w:tcPr>
            <w:tcW w:w="7653" w:type="dxa"/>
          </w:tcPr>
          <w:p w14:paraId="68FE0CC6" w14:textId="77777777" w:rsidR="00C36E66" w:rsidRDefault="00C36E66" w:rsidP="00C36E66">
            <w:pPr>
              <w:spacing w:after="0" w:line="240" w:lineRule="auto"/>
              <w:rPr>
                <w:rFonts w:cs="Times New Roman"/>
                <w:highlight w:val="yellow"/>
              </w:rPr>
            </w:pPr>
          </w:p>
        </w:tc>
      </w:tr>
      <w:tr w:rsidR="00B233F4" w14:paraId="28CCBC1B" w14:textId="77777777" w:rsidTr="00731479">
        <w:tc>
          <w:tcPr>
            <w:tcW w:w="7656" w:type="dxa"/>
          </w:tcPr>
          <w:p w14:paraId="49158130" w14:textId="77777777" w:rsidR="00B233F4" w:rsidRDefault="00B233F4" w:rsidP="00C36E66">
            <w:pPr>
              <w:spacing w:after="0" w:line="240" w:lineRule="auto"/>
              <w:rPr>
                <w:rFonts w:cs="Times New Roman"/>
              </w:rPr>
            </w:pPr>
            <w:r>
              <w:rPr>
                <w:rFonts w:cs="Times New Roman"/>
              </w:rPr>
              <w:t>10) відмова у проведенні перевірки.</w:t>
            </w:r>
          </w:p>
          <w:p w14:paraId="0E39F23B" w14:textId="728A9225" w:rsidR="00B233F4" w:rsidRDefault="00B233F4" w:rsidP="00C36E66">
            <w:pPr>
              <w:spacing w:after="0" w:line="240" w:lineRule="auto"/>
              <w:rPr>
                <w:rFonts w:cs="Times New Roman"/>
              </w:rPr>
            </w:pPr>
          </w:p>
        </w:tc>
        <w:tc>
          <w:tcPr>
            <w:tcW w:w="7653" w:type="dxa"/>
          </w:tcPr>
          <w:p w14:paraId="600E89E3" w14:textId="77777777" w:rsidR="00B233F4" w:rsidRDefault="00B233F4" w:rsidP="00C36E66">
            <w:pPr>
              <w:spacing w:after="0" w:line="240" w:lineRule="auto"/>
              <w:rPr>
                <w:rFonts w:cs="Times New Roman"/>
                <w:highlight w:val="yellow"/>
              </w:rPr>
            </w:pPr>
          </w:p>
        </w:tc>
      </w:tr>
      <w:tr w:rsidR="00C36E66" w:rsidRPr="00622E37" w14:paraId="2E4DB9EA" w14:textId="77777777" w:rsidTr="00731479">
        <w:tc>
          <w:tcPr>
            <w:tcW w:w="7656" w:type="dxa"/>
          </w:tcPr>
          <w:p w14:paraId="077AD480" w14:textId="77777777" w:rsidR="00C36E66" w:rsidRDefault="00C36E66" w:rsidP="00C36E66">
            <w:pPr>
              <w:spacing w:after="0" w:line="240" w:lineRule="auto"/>
              <w:rPr>
                <w:rFonts w:cs="Times New Roman"/>
              </w:rPr>
            </w:pPr>
            <w:r w:rsidRPr="0055760E">
              <w:rPr>
                <w:rFonts w:cs="Times New Roman"/>
              </w:rPr>
              <w:t xml:space="preserve">5. Заборона поширення медіа на території України відповідно до цієї статті Закону реалізується у формі обмеження доступу до веб-сайту лінійного чи нелінійного медіа, заборони поширення лінійного медіа у пакетах телеканалів чи радіоканалів провайдерами аудіовізуальних сервісів. </w:t>
            </w:r>
          </w:p>
          <w:p w14:paraId="3F33DC7C" w14:textId="7D8F8F56" w:rsidR="00C36E66" w:rsidRPr="00EF7C51" w:rsidRDefault="00C36E66" w:rsidP="00C36E66">
            <w:pPr>
              <w:spacing w:after="0" w:line="240" w:lineRule="auto"/>
              <w:rPr>
                <w:rFonts w:cs="Times New Roman"/>
              </w:rPr>
            </w:pPr>
          </w:p>
        </w:tc>
        <w:tc>
          <w:tcPr>
            <w:tcW w:w="7653" w:type="dxa"/>
          </w:tcPr>
          <w:p w14:paraId="439E6321" w14:textId="3837AD6F" w:rsidR="00C36E66" w:rsidRPr="00163E72" w:rsidRDefault="00C36E66" w:rsidP="00C36E66">
            <w:pPr>
              <w:spacing w:after="0" w:line="240" w:lineRule="auto"/>
              <w:rPr>
                <w:rFonts w:cs="Times New Roman"/>
              </w:rPr>
            </w:pPr>
          </w:p>
        </w:tc>
      </w:tr>
      <w:tr w:rsidR="00C36E66" w:rsidRPr="00622E37" w14:paraId="6FF92596" w14:textId="77777777" w:rsidTr="00731479">
        <w:tc>
          <w:tcPr>
            <w:tcW w:w="7656" w:type="dxa"/>
          </w:tcPr>
          <w:p w14:paraId="2536D65E" w14:textId="2A426EF5" w:rsidR="00C36E66" w:rsidRDefault="00C36E66" w:rsidP="00C36E66">
            <w:pPr>
              <w:spacing w:after="0" w:line="240" w:lineRule="auto"/>
              <w:rPr>
                <w:rFonts w:cs="Times New Roman"/>
              </w:rPr>
            </w:pPr>
            <w:r>
              <w:rPr>
                <w:rFonts w:cs="Times New Roman"/>
              </w:rPr>
              <w:t>6</w:t>
            </w:r>
            <w:r w:rsidRPr="00DA5EA0">
              <w:rPr>
                <w:rFonts w:cs="Times New Roman"/>
              </w:rPr>
              <w:t>.</w:t>
            </w:r>
            <w:r>
              <w:rPr>
                <w:rFonts w:cs="Times New Roman"/>
              </w:rPr>
              <w:t xml:space="preserve"> </w:t>
            </w:r>
            <w:r w:rsidRPr="00DA5EA0">
              <w:rPr>
                <w:rFonts w:cs="Times New Roman"/>
              </w:rPr>
              <w:t xml:space="preserve">За грубі порушення до </w:t>
            </w:r>
            <w:r w:rsidRPr="00EF7C51">
              <w:rPr>
                <w:rFonts w:cs="Times New Roman"/>
              </w:rPr>
              <w:t>суб’єктів у сфері аудіовізуальних медіа</w:t>
            </w:r>
            <w:r w:rsidRPr="00DA5EA0">
              <w:rPr>
                <w:rFonts w:cs="Times New Roman"/>
              </w:rPr>
              <w:t xml:space="preserve"> застосовується штраф у розмірі 25 відсотків розміру ліцензійного збору для ліцензіатів або від 10 до 75 розмірів мінімальної заробітної плати для інших суб’єктів</w:t>
            </w:r>
            <w:r>
              <w:rPr>
                <w:rFonts w:cs="Times New Roman"/>
              </w:rPr>
              <w:t xml:space="preserve">. </w:t>
            </w:r>
          </w:p>
          <w:p w14:paraId="048F1B0B" w14:textId="77777777" w:rsidR="00C36E66" w:rsidRPr="00EF7C51" w:rsidRDefault="00C36E66" w:rsidP="00C36E66">
            <w:pPr>
              <w:spacing w:after="0" w:line="240" w:lineRule="auto"/>
              <w:jc w:val="center"/>
              <w:rPr>
                <w:rFonts w:cs="Times New Roman"/>
              </w:rPr>
            </w:pPr>
          </w:p>
        </w:tc>
        <w:tc>
          <w:tcPr>
            <w:tcW w:w="7653" w:type="dxa"/>
          </w:tcPr>
          <w:p w14:paraId="010D22B5" w14:textId="77777777" w:rsidR="00C36E66" w:rsidRDefault="00C36E66" w:rsidP="00C36E66">
            <w:pPr>
              <w:spacing w:after="0" w:line="240" w:lineRule="auto"/>
              <w:rPr>
                <w:rFonts w:cs="Times New Roman"/>
                <w:highlight w:val="yellow"/>
              </w:rPr>
            </w:pPr>
          </w:p>
        </w:tc>
      </w:tr>
      <w:tr w:rsidR="00C36E66" w:rsidRPr="00622E37" w14:paraId="6D947074" w14:textId="77777777" w:rsidTr="00731479">
        <w:tc>
          <w:tcPr>
            <w:tcW w:w="7656" w:type="dxa"/>
          </w:tcPr>
          <w:p w14:paraId="66D567FE" w14:textId="6FAB961C" w:rsidR="00C36E66" w:rsidRPr="00DA5EA0" w:rsidRDefault="00C36E66" w:rsidP="00C36E66">
            <w:pPr>
              <w:spacing w:after="0" w:line="240" w:lineRule="auto"/>
              <w:rPr>
                <w:rFonts w:cs="Times New Roman"/>
              </w:rPr>
            </w:pPr>
            <w:r w:rsidRPr="00DA5EA0">
              <w:rPr>
                <w:rFonts w:cs="Times New Roman"/>
              </w:rPr>
              <w:t xml:space="preserve">За значні порушення до </w:t>
            </w:r>
            <w:r w:rsidRPr="00EF7C51">
              <w:rPr>
                <w:rFonts w:cs="Times New Roman"/>
              </w:rPr>
              <w:t>суб’єктів у сфері аудіовізуальних медіа застосовується</w:t>
            </w:r>
            <w:r w:rsidRPr="00DA5EA0">
              <w:rPr>
                <w:rFonts w:cs="Times New Roman"/>
              </w:rPr>
              <w:t xml:space="preserve"> штраф у розмірі 10 відсотків розміру ліцензійного збору для ліцензіатів або від 5 до 50 розмірів мінімальної заробітної плати для інших суб’єктів</w:t>
            </w:r>
            <w:r>
              <w:rPr>
                <w:rFonts w:cs="Times New Roman"/>
              </w:rPr>
              <w:t>.</w:t>
            </w:r>
          </w:p>
          <w:p w14:paraId="1704FFB6" w14:textId="77777777" w:rsidR="00C36E66" w:rsidRPr="00EF7C51" w:rsidRDefault="00C36E66" w:rsidP="00C36E66">
            <w:pPr>
              <w:spacing w:after="0" w:line="240" w:lineRule="auto"/>
              <w:rPr>
                <w:rFonts w:cs="Times New Roman"/>
              </w:rPr>
            </w:pPr>
          </w:p>
        </w:tc>
        <w:tc>
          <w:tcPr>
            <w:tcW w:w="7653" w:type="dxa"/>
          </w:tcPr>
          <w:p w14:paraId="35D2A86F" w14:textId="77777777" w:rsidR="00C36E66" w:rsidRDefault="00C36E66" w:rsidP="00C36E66">
            <w:pPr>
              <w:spacing w:after="0" w:line="240" w:lineRule="auto"/>
              <w:rPr>
                <w:rFonts w:cs="Times New Roman"/>
                <w:highlight w:val="yellow"/>
              </w:rPr>
            </w:pPr>
          </w:p>
        </w:tc>
      </w:tr>
      <w:tr w:rsidR="00C36E66" w:rsidRPr="00622E37" w14:paraId="59A3638B" w14:textId="77777777" w:rsidTr="00731479">
        <w:tc>
          <w:tcPr>
            <w:tcW w:w="7656" w:type="dxa"/>
          </w:tcPr>
          <w:p w14:paraId="42A646B2" w14:textId="3A2887E0" w:rsidR="00C36E66" w:rsidRPr="00DA5EA0" w:rsidRDefault="00C36E66" w:rsidP="00C36E66">
            <w:pPr>
              <w:spacing w:after="0" w:line="240" w:lineRule="auto"/>
              <w:rPr>
                <w:rFonts w:cs="Times New Roman"/>
              </w:rPr>
            </w:pPr>
            <w:r w:rsidRPr="00DA5EA0">
              <w:rPr>
                <w:rFonts w:cs="Times New Roman"/>
              </w:rPr>
              <w:t xml:space="preserve">За незначні порушення до суб’єктів у сфері аудіовізуальних медіа застосовується штраф у розмірі </w:t>
            </w:r>
            <w:r>
              <w:rPr>
                <w:rFonts w:cs="Times New Roman"/>
              </w:rPr>
              <w:t>5</w:t>
            </w:r>
            <w:r w:rsidRPr="00DA5EA0">
              <w:rPr>
                <w:rFonts w:cs="Times New Roman"/>
              </w:rPr>
              <w:t xml:space="preserve"> відсотків розміру ліцензійного збору для ліцензіатів або </w:t>
            </w:r>
            <w:r>
              <w:rPr>
                <w:rFonts w:cs="Times New Roman"/>
              </w:rPr>
              <w:t>від одного до 2</w:t>
            </w:r>
            <w:r w:rsidRPr="00DA5EA0">
              <w:rPr>
                <w:rFonts w:cs="Times New Roman"/>
              </w:rPr>
              <w:t>5 розмірів мінімальної заробітної плати для інших суб’єктів.</w:t>
            </w:r>
          </w:p>
          <w:p w14:paraId="5B0691F5" w14:textId="70F3E41D" w:rsidR="00C36E66" w:rsidRPr="00EF7C51" w:rsidRDefault="00C36E66" w:rsidP="00C36E66">
            <w:pPr>
              <w:pStyle w:val="af5"/>
              <w:spacing w:after="0" w:line="240" w:lineRule="auto"/>
              <w:jc w:val="left"/>
              <w:rPr>
                <w:rFonts w:cs="Times New Roman"/>
                <w:color w:val="00000A"/>
                <w:lang w:eastAsia="en-US"/>
              </w:rPr>
            </w:pPr>
          </w:p>
        </w:tc>
        <w:tc>
          <w:tcPr>
            <w:tcW w:w="7653" w:type="dxa"/>
          </w:tcPr>
          <w:p w14:paraId="261A4A5C" w14:textId="3B18C075" w:rsidR="00C36E66" w:rsidRDefault="00C36E66" w:rsidP="00C36E66">
            <w:pPr>
              <w:spacing w:after="0" w:line="240" w:lineRule="auto"/>
              <w:rPr>
                <w:rFonts w:cs="Times New Roman"/>
                <w:highlight w:val="yellow"/>
              </w:rPr>
            </w:pPr>
          </w:p>
        </w:tc>
      </w:tr>
      <w:tr w:rsidR="00C36E66" w14:paraId="39FED0F0" w14:textId="77777777" w:rsidTr="00731479">
        <w:tc>
          <w:tcPr>
            <w:tcW w:w="7656" w:type="dxa"/>
          </w:tcPr>
          <w:p w14:paraId="1A118254" w14:textId="7A632231" w:rsidR="00C36E66" w:rsidRPr="00EF7C51" w:rsidRDefault="00C36E66" w:rsidP="00C36E66">
            <w:pPr>
              <w:spacing w:after="0" w:line="240" w:lineRule="auto"/>
              <w:rPr>
                <w:rFonts w:cs="Times New Roman"/>
                <w:color w:val="000000"/>
                <w:shd w:val="clear" w:color="auto" w:fill="FFFFFF"/>
                <w:lang w:eastAsia="uk-UA"/>
              </w:rPr>
            </w:pPr>
            <w:r>
              <w:rPr>
                <w:rFonts w:cs="Times New Roman"/>
                <w:color w:val="000000"/>
                <w:shd w:val="clear" w:color="auto" w:fill="FFFFFF"/>
                <w:lang w:eastAsia="uk-UA"/>
              </w:rPr>
              <w:t>7</w:t>
            </w:r>
            <w:r w:rsidRPr="00EF7C51">
              <w:rPr>
                <w:rFonts w:cs="Times New Roman"/>
                <w:color w:val="000000"/>
                <w:shd w:val="clear" w:color="auto" w:fill="FFFFFF"/>
                <w:lang w:eastAsia="uk-UA"/>
              </w:rPr>
              <w:t xml:space="preserve">. У разі виявлення двох і більше порушень Національна рада стягує штраф у розмірі, передбаченому за більш </w:t>
            </w:r>
            <w:r>
              <w:rPr>
                <w:rFonts w:cs="Times New Roman"/>
                <w:color w:val="000000"/>
                <w:shd w:val="clear" w:color="auto" w:fill="FFFFFF"/>
                <w:lang w:eastAsia="uk-UA"/>
              </w:rPr>
              <w:t>грубе</w:t>
            </w:r>
            <w:r w:rsidRPr="00EF7C51">
              <w:rPr>
                <w:rFonts w:cs="Times New Roman"/>
                <w:color w:val="000000"/>
                <w:shd w:val="clear" w:color="auto" w:fill="FFFFFF"/>
                <w:lang w:eastAsia="uk-UA"/>
              </w:rPr>
              <w:t xml:space="preserve"> порушення з числа вчинених.</w:t>
            </w:r>
          </w:p>
          <w:p w14:paraId="0991EC04" w14:textId="77777777" w:rsidR="00C36E66" w:rsidRPr="00EF7C51" w:rsidRDefault="00C36E66" w:rsidP="00C36E66">
            <w:pPr>
              <w:spacing w:after="0" w:line="240" w:lineRule="auto"/>
              <w:jc w:val="center"/>
              <w:rPr>
                <w:rFonts w:cs="Times New Roman"/>
                <w:color w:val="000000"/>
                <w:shd w:val="clear" w:color="auto" w:fill="FFFFFF"/>
                <w:lang w:eastAsia="uk-UA"/>
              </w:rPr>
            </w:pPr>
          </w:p>
        </w:tc>
        <w:tc>
          <w:tcPr>
            <w:tcW w:w="7653" w:type="dxa"/>
          </w:tcPr>
          <w:p w14:paraId="3E180183" w14:textId="77777777" w:rsidR="00C36E66" w:rsidRDefault="00C36E66" w:rsidP="00C36E66">
            <w:pPr>
              <w:spacing w:after="0" w:line="240" w:lineRule="auto"/>
              <w:rPr>
                <w:rFonts w:cs="Times New Roman"/>
                <w:highlight w:val="yellow"/>
              </w:rPr>
            </w:pPr>
          </w:p>
        </w:tc>
      </w:tr>
      <w:tr w:rsidR="00C36E66" w14:paraId="5218118C" w14:textId="77777777" w:rsidTr="00731479">
        <w:tc>
          <w:tcPr>
            <w:tcW w:w="7656" w:type="dxa"/>
          </w:tcPr>
          <w:p w14:paraId="75D0A9CB" w14:textId="77777777" w:rsidR="00C36E66" w:rsidRPr="00EF7C51" w:rsidRDefault="00C36E66" w:rsidP="00C36E66">
            <w:pPr>
              <w:spacing w:after="0" w:line="240" w:lineRule="auto"/>
              <w:rPr>
                <w:rFonts w:cs="Times New Roman"/>
                <w:color w:val="000000"/>
                <w:shd w:val="clear" w:color="auto" w:fill="FFFFFF"/>
                <w:lang w:eastAsia="uk-UA"/>
              </w:rPr>
            </w:pPr>
            <w:r w:rsidRPr="00EF7C51">
              <w:rPr>
                <w:rFonts w:cs="Times New Roman"/>
                <w:color w:val="000000"/>
                <w:shd w:val="clear" w:color="auto" w:fill="FFFFFF"/>
                <w:lang w:eastAsia="uk-UA"/>
              </w:rPr>
              <w:t>Якщо ліцензіат має декілька ліцензій з різною програмною концепцією, розмір штрафу розраховується виходячи із розміру ліцензійного збору лише тієї ліцензії, яка дає право на здійснення діяльності щодо якої мало місце порушення.</w:t>
            </w:r>
          </w:p>
          <w:p w14:paraId="7FA25290" w14:textId="77777777" w:rsidR="00C36E66" w:rsidRPr="00EF7C51" w:rsidRDefault="00C36E66" w:rsidP="00C36E66">
            <w:pPr>
              <w:spacing w:after="0" w:line="240" w:lineRule="auto"/>
              <w:rPr>
                <w:rFonts w:cs="Times New Roman"/>
                <w:color w:val="000000"/>
                <w:shd w:val="clear" w:color="auto" w:fill="FFFFFF"/>
                <w:lang w:eastAsia="uk-UA"/>
              </w:rPr>
            </w:pPr>
          </w:p>
        </w:tc>
        <w:tc>
          <w:tcPr>
            <w:tcW w:w="7653" w:type="dxa"/>
          </w:tcPr>
          <w:p w14:paraId="1146542E" w14:textId="77777777" w:rsidR="00C36E66" w:rsidRDefault="00C36E66" w:rsidP="00C36E66">
            <w:pPr>
              <w:spacing w:after="0" w:line="240" w:lineRule="auto"/>
              <w:rPr>
                <w:rFonts w:cs="Times New Roman"/>
                <w:highlight w:val="yellow"/>
              </w:rPr>
            </w:pPr>
          </w:p>
        </w:tc>
      </w:tr>
      <w:tr w:rsidR="00C36E66" w14:paraId="6DE6CBBE" w14:textId="77777777" w:rsidTr="00731479">
        <w:tc>
          <w:tcPr>
            <w:tcW w:w="7656" w:type="dxa"/>
          </w:tcPr>
          <w:p w14:paraId="7C5928FE" w14:textId="77777777" w:rsidR="00C36E66" w:rsidRDefault="00C36E66" w:rsidP="00C36E66">
            <w:pPr>
              <w:spacing w:after="0" w:line="240" w:lineRule="auto"/>
              <w:rPr>
                <w:rFonts w:cs="Times New Roman"/>
                <w:color w:val="000000"/>
                <w:shd w:val="clear" w:color="auto" w:fill="FFFFFF"/>
                <w:lang w:eastAsia="uk-UA"/>
              </w:rPr>
            </w:pPr>
            <w:r w:rsidRPr="00EF7C51">
              <w:rPr>
                <w:rFonts w:cs="Times New Roman"/>
                <w:color w:val="000000"/>
                <w:shd w:val="clear" w:color="auto" w:fill="FFFFFF"/>
                <w:lang w:eastAsia="uk-UA"/>
              </w:rPr>
              <w:t>Якщо ліцензіат має декілька ліцензій з однаковою програмною концепцією мовлення на різних територіях мовлення, розмір штрафу встановлюється шляхом складання сум штрафів, що підлягають нарахуванню за відповідні порушення.</w:t>
            </w:r>
          </w:p>
          <w:p w14:paraId="0066017A" w14:textId="2CF2DEC6" w:rsidR="00C36E66" w:rsidRPr="00622E37" w:rsidRDefault="00C36E66" w:rsidP="00C36E66">
            <w:pPr>
              <w:spacing w:after="0" w:line="240" w:lineRule="auto"/>
              <w:rPr>
                <w:rFonts w:cs="Times New Roman"/>
                <w:b/>
                <w:sz w:val="24"/>
                <w:szCs w:val="24"/>
                <w:highlight w:val="yellow"/>
              </w:rPr>
            </w:pPr>
          </w:p>
        </w:tc>
        <w:tc>
          <w:tcPr>
            <w:tcW w:w="7653" w:type="dxa"/>
          </w:tcPr>
          <w:p w14:paraId="64536216" w14:textId="77777777" w:rsidR="00C36E66" w:rsidRDefault="00C36E66" w:rsidP="00C36E66">
            <w:pPr>
              <w:spacing w:after="0" w:line="240" w:lineRule="auto"/>
              <w:rPr>
                <w:rFonts w:cs="Times New Roman"/>
                <w:highlight w:val="yellow"/>
              </w:rPr>
            </w:pPr>
          </w:p>
        </w:tc>
      </w:tr>
      <w:tr w:rsidR="00C36E66" w:rsidRPr="00622E37" w14:paraId="23253D0A" w14:textId="77777777" w:rsidTr="00731479">
        <w:tc>
          <w:tcPr>
            <w:tcW w:w="7656" w:type="dxa"/>
          </w:tcPr>
          <w:p w14:paraId="19A4B8CD" w14:textId="7A33B343" w:rsidR="00C36E66" w:rsidRPr="00825B6B" w:rsidRDefault="00C36E66" w:rsidP="00C36E66">
            <w:pPr>
              <w:spacing w:after="0" w:line="240" w:lineRule="auto"/>
              <w:jc w:val="center"/>
              <w:rPr>
                <w:rFonts w:cs="Times New Roman"/>
                <w:b/>
                <w:sz w:val="24"/>
                <w:szCs w:val="24"/>
              </w:rPr>
            </w:pPr>
            <w:r w:rsidRPr="00825B6B">
              <w:rPr>
                <w:rFonts w:cs="Times New Roman"/>
                <w:b/>
                <w:sz w:val="24"/>
                <w:szCs w:val="24"/>
              </w:rPr>
              <w:t xml:space="preserve">Стаття 111. </w:t>
            </w:r>
            <w:r>
              <w:rPr>
                <w:rFonts w:cs="Times New Roman"/>
                <w:b/>
                <w:sz w:val="24"/>
                <w:szCs w:val="24"/>
              </w:rPr>
              <w:t xml:space="preserve">Відповідальність </w:t>
            </w:r>
            <w:r w:rsidRPr="00825B6B">
              <w:rPr>
                <w:rFonts w:cs="Times New Roman"/>
                <w:b/>
                <w:sz w:val="24"/>
                <w:szCs w:val="24"/>
              </w:rPr>
              <w:t>суб’єктів у сфері друкованих медіа</w:t>
            </w:r>
          </w:p>
          <w:p w14:paraId="784F0C43" w14:textId="77777777" w:rsidR="00C36E66" w:rsidRPr="00622E37" w:rsidRDefault="00C36E66" w:rsidP="00C36E66">
            <w:pPr>
              <w:pStyle w:val="af5"/>
              <w:tabs>
                <w:tab w:val="left" w:pos="3553"/>
              </w:tabs>
              <w:spacing w:after="0" w:line="240" w:lineRule="auto"/>
              <w:rPr>
                <w:rFonts w:cs="Tahoma"/>
                <w:color w:val="00000A"/>
                <w:lang w:eastAsia="en-US"/>
              </w:rPr>
            </w:pPr>
          </w:p>
        </w:tc>
        <w:tc>
          <w:tcPr>
            <w:tcW w:w="7653" w:type="dxa"/>
          </w:tcPr>
          <w:p w14:paraId="0B966173" w14:textId="77777777" w:rsidR="00C36E66" w:rsidRPr="00622E37" w:rsidRDefault="00C36E66" w:rsidP="00C36E66">
            <w:pPr>
              <w:spacing w:after="0" w:line="240" w:lineRule="auto"/>
              <w:rPr>
                <w:rFonts w:cs="Times New Roman"/>
                <w:highlight w:val="yellow"/>
              </w:rPr>
            </w:pPr>
          </w:p>
        </w:tc>
      </w:tr>
      <w:tr w:rsidR="00C36E66" w:rsidRPr="00622E37" w14:paraId="3871E298" w14:textId="77777777" w:rsidTr="00731479">
        <w:tc>
          <w:tcPr>
            <w:tcW w:w="7656" w:type="dxa"/>
          </w:tcPr>
          <w:p w14:paraId="670310FA" w14:textId="0A8F1591" w:rsidR="00C36E66" w:rsidRPr="00494081" w:rsidRDefault="00C36E66" w:rsidP="00C36E66">
            <w:pPr>
              <w:spacing w:after="0" w:line="240" w:lineRule="auto"/>
              <w:rPr>
                <w:rFonts w:cs="Times New Roman"/>
              </w:rPr>
            </w:pPr>
            <w:r>
              <w:rPr>
                <w:rFonts w:cs="Times New Roman"/>
              </w:rPr>
              <w:t>1. За</w:t>
            </w:r>
            <w:r w:rsidRPr="00494081">
              <w:rPr>
                <w:rFonts w:cs="Times New Roman"/>
              </w:rPr>
              <w:t>лежно</w:t>
            </w:r>
            <w:r>
              <w:rPr>
                <w:rFonts w:cs="Times New Roman"/>
              </w:rPr>
              <w:t xml:space="preserve"> </w:t>
            </w:r>
            <w:r w:rsidRPr="00494081">
              <w:rPr>
                <w:rFonts w:cs="Times New Roman"/>
              </w:rPr>
              <w:t xml:space="preserve">від ступеню суспільної небезпеки </w:t>
            </w:r>
            <w:r>
              <w:t xml:space="preserve">порушення вимог законодавства </w:t>
            </w:r>
            <w:r w:rsidRPr="00494081">
              <w:rPr>
                <w:rFonts w:cs="Times New Roman"/>
              </w:rPr>
              <w:t xml:space="preserve">суб’єктами у сфері </w:t>
            </w:r>
            <w:r>
              <w:rPr>
                <w:rFonts w:cs="Times New Roman"/>
              </w:rPr>
              <w:t xml:space="preserve">друкованих </w:t>
            </w:r>
            <w:r w:rsidRPr="00494081">
              <w:rPr>
                <w:rFonts w:cs="Times New Roman"/>
              </w:rPr>
              <w:t>медіа, за які Національна рада має право застосовувати санкції, поділяються на:</w:t>
            </w:r>
          </w:p>
          <w:p w14:paraId="32F6D3A6" w14:textId="77777777" w:rsidR="00C36E66" w:rsidRPr="00825B6B" w:rsidRDefault="00C36E66" w:rsidP="00C36E66">
            <w:pPr>
              <w:spacing w:after="0" w:line="240" w:lineRule="auto"/>
              <w:jc w:val="center"/>
              <w:rPr>
                <w:rFonts w:cs="Times New Roman"/>
                <w:b/>
                <w:sz w:val="24"/>
                <w:szCs w:val="24"/>
              </w:rPr>
            </w:pPr>
          </w:p>
        </w:tc>
        <w:tc>
          <w:tcPr>
            <w:tcW w:w="7653" w:type="dxa"/>
          </w:tcPr>
          <w:p w14:paraId="422249B1" w14:textId="77777777" w:rsidR="00C36E66" w:rsidRPr="00622E37" w:rsidRDefault="00C36E66" w:rsidP="00C36E66">
            <w:pPr>
              <w:spacing w:after="0" w:line="240" w:lineRule="auto"/>
              <w:rPr>
                <w:rFonts w:cs="Times New Roman"/>
                <w:highlight w:val="yellow"/>
              </w:rPr>
            </w:pPr>
          </w:p>
        </w:tc>
      </w:tr>
      <w:tr w:rsidR="00C36E66" w:rsidRPr="00622E37" w14:paraId="07F6A484" w14:textId="77777777" w:rsidTr="00731479">
        <w:tc>
          <w:tcPr>
            <w:tcW w:w="7656" w:type="dxa"/>
          </w:tcPr>
          <w:p w14:paraId="7BAF2FCB" w14:textId="77777777" w:rsidR="00C36E66" w:rsidRPr="00494081" w:rsidRDefault="00C36E66" w:rsidP="00C36E66">
            <w:pPr>
              <w:spacing w:after="0" w:line="240" w:lineRule="auto"/>
              <w:rPr>
                <w:rFonts w:cs="Times New Roman"/>
              </w:rPr>
            </w:pPr>
            <w:r>
              <w:rPr>
                <w:rFonts w:cs="Times New Roman"/>
              </w:rPr>
              <w:t xml:space="preserve">1) </w:t>
            </w:r>
            <w:r w:rsidRPr="00494081">
              <w:rPr>
                <w:rFonts w:cs="Times New Roman"/>
              </w:rPr>
              <w:t>незначні;</w:t>
            </w:r>
          </w:p>
          <w:p w14:paraId="0AC96AF2" w14:textId="77777777" w:rsidR="00C36E66" w:rsidRPr="00494081" w:rsidRDefault="00C36E66" w:rsidP="00C36E66">
            <w:pPr>
              <w:spacing w:after="0" w:line="240" w:lineRule="auto"/>
              <w:rPr>
                <w:rFonts w:cs="Times New Roman"/>
              </w:rPr>
            </w:pPr>
            <w:r>
              <w:rPr>
                <w:rFonts w:cs="Times New Roman"/>
              </w:rPr>
              <w:t xml:space="preserve">2) </w:t>
            </w:r>
            <w:r w:rsidRPr="00494081">
              <w:rPr>
                <w:rFonts w:cs="Times New Roman"/>
              </w:rPr>
              <w:t>значні;</w:t>
            </w:r>
          </w:p>
          <w:p w14:paraId="6C18847A" w14:textId="77777777" w:rsidR="00C36E66" w:rsidRDefault="00C36E66" w:rsidP="00C36E66">
            <w:pPr>
              <w:spacing w:after="0" w:line="240" w:lineRule="auto"/>
              <w:rPr>
                <w:rFonts w:cs="Times New Roman"/>
              </w:rPr>
            </w:pPr>
            <w:r>
              <w:rPr>
                <w:rFonts w:cs="Times New Roman"/>
              </w:rPr>
              <w:t xml:space="preserve">3) </w:t>
            </w:r>
            <w:r w:rsidRPr="00494081">
              <w:rPr>
                <w:rFonts w:cs="Times New Roman"/>
              </w:rPr>
              <w:t>грубі.</w:t>
            </w:r>
          </w:p>
          <w:p w14:paraId="07F42E6A" w14:textId="77777777" w:rsidR="00C36E66" w:rsidRPr="00825B6B" w:rsidRDefault="00C36E66" w:rsidP="00C36E66">
            <w:pPr>
              <w:spacing w:after="0" w:line="240" w:lineRule="auto"/>
              <w:jc w:val="center"/>
              <w:rPr>
                <w:rFonts w:cs="Times New Roman"/>
                <w:b/>
                <w:sz w:val="24"/>
                <w:szCs w:val="24"/>
              </w:rPr>
            </w:pPr>
          </w:p>
        </w:tc>
        <w:tc>
          <w:tcPr>
            <w:tcW w:w="7653" w:type="dxa"/>
          </w:tcPr>
          <w:p w14:paraId="3DA5428B" w14:textId="77777777" w:rsidR="00C36E66" w:rsidRPr="00622E37" w:rsidRDefault="00C36E66" w:rsidP="00C36E66">
            <w:pPr>
              <w:spacing w:after="0" w:line="240" w:lineRule="auto"/>
              <w:rPr>
                <w:rFonts w:cs="Times New Roman"/>
                <w:highlight w:val="yellow"/>
              </w:rPr>
            </w:pPr>
          </w:p>
        </w:tc>
      </w:tr>
      <w:tr w:rsidR="00C36E66" w:rsidRPr="00622E37" w14:paraId="78D30E49" w14:textId="77777777" w:rsidTr="00731479">
        <w:tc>
          <w:tcPr>
            <w:tcW w:w="7656" w:type="dxa"/>
          </w:tcPr>
          <w:p w14:paraId="039F2FDD" w14:textId="77777777" w:rsidR="00C36E66" w:rsidRPr="00494081" w:rsidRDefault="00C36E66" w:rsidP="00C36E66">
            <w:pPr>
              <w:spacing w:after="0" w:line="240" w:lineRule="auto"/>
              <w:rPr>
                <w:rFonts w:cs="Times New Roman"/>
              </w:rPr>
            </w:pPr>
            <w:r w:rsidRPr="00494081">
              <w:rPr>
                <w:rFonts w:cs="Times New Roman"/>
              </w:rPr>
              <w:t xml:space="preserve">2. До незначних порушень відноситься: </w:t>
            </w:r>
          </w:p>
          <w:p w14:paraId="66A36E50" w14:textId="77777777" w:rsidR="00C36E66" w:rsidRPr="00622E37" w:rsidRDefault="00C36E66" w:rsidP="00C36E66">
            <w:pPr>
              <w:pStyle w:val="af5"/>
              <w:spacing w:after="0" w:line="240" w:lineRule="auto"/>
              <w:rPr>
                <w:rFonts w:cs="Tahoma"/>
                <w:color w:val="00000A"/>
                <w:lang w:eastAsia="en-US"/>
              </w:rPr>
            </w:pPr>
          </w:p>
        </w:tc>
        <w:tc>
          <w:tcPr>
            <w:tcW w:w="7653" w:type="dxa"/>
          </w:tcPr>
          <w:p w14:paraId="26CBF06B" w14:textId="77777777" w:rsidR="00C36E66" w:rsidRPr="00622E37" w:rsidRDefault="00C36E66" w:rsidP="00C36E66">
            <w:pPr>
              <w:spacing w:after="0" w:line="240" w:lineRule="auto"/>
              <w:rPr>
                <w:rFonts w:cs="Times New Roman"/>
                <w:highlight w:val="yellow"/>
              </w:rPr>
            </w:pPr>
          </w:p>
        </w:tc>
      </w:tr>
      <w:tr w:rsidR="00C36E66" w:rsidRPr="00622E37" w14:paraId="35A4469B" w14:textId="77777777" w:rsidTr="00731479">
        <w:tc>
          <w:tcPr>
            <w:tcW w:w="7656" w:type="dxa"/>
          </w:tcPr>
          <w:p w14:paraId="5273A2C5" w14:textId="3EF625D2" w:rsidR="00C36E66" w:rsidRPr="00134E2A" w:rsidRDefault="00C36E66" w:rsidP="00C36E66">
            <w:pPr>
              <w:spacing w:after="0" w:line="240" w:lineRule="auto"/>
              <w:rPr>
                <w:rFonts w:cs="Times New Roman"/>
              </w:rPr>
            </w:pPr>
            <w:r>
              <w:rPr>
                <w:rFonts w:cs="Times New Roman"/>
              </w:rPr>
              <w:t>1</w:t>
            </w:r>
            <w:r w:rsidRPr="00134E2A">
              <w:rPr>
                <w:rFonts w:cs="Times New Roman"/>
              </w:rPr>
              <w:t>) порушення встановлених статтею 49 цього Закону вимог щодо зберігання примірників друкованих медіа;</w:t>
            </w:r>
          </w:p>
          <w:p w14:paraId="68D76507" w14:textId="77777777" w:rsidR="00C36E66" w:rsidRPr="00494081" w:rsidRDefault="00C36E66" w:rsidP="00C36E66">
            <w:pPr>
              <w:spacing w:after="0" w:line="240" w:lineRule="auto"/>
              <w:rPr>
                <w:rFonts w:cs="Times New Roman"/>
              </w:rPr>
            </w:pPr>
          </w:p>
        </w:tc>
        <w:tc>
          <w:tcPr>
            <w:tcW w:w="7653" w:type="dxa"/>
          </w:tcPr>
          <w:p w14:paraId="2A4BB67B" w14:textId="77777777" w:rsidR="00C36E66" w:rsidRPr="00622E37" w:rsidRDefault="00C36E66" w:rsidP="00C36E66">
            <w:pPr>
              <w:spacing w:after="0" w:line="240" w:lineRule="auto"/>
              <w:rPr>
                <w:rFonts w:cs="Times New Roman"/>
                <w:highlight w:val="yellow"/>
              </w:rPr>
            </w:pPr>
          </w:p>
        </w:tc>
      </w:tr>
      <w:tr w:rsidR="00B233F4" w:rsidRPr="00622E37" w14:paraId="2F21C772" w14:textId="77777777" w:rsidTr="00731479">
        <w:tc>
          <w:tcPr>
            <w:tcW w:w="7656" w:type="dxa"/>
          </w:tcPr>
          <w:p w14:paraId="158BB8F2" w14:textId="177FA359" w:rsidR="00B233F4" w:rsidRPr="003A3F2F" w:rsidRDefault="00B233F4" w:rsidP="00B233F4">
            <w:pPr>
              <w:spacing w:after="0" w:line="240" w:lineRule="auto"/>
              <w:rPr>
                <w:rFonts w:cs="Times New Roman"/>
              </w:rPr>
            </w:pPr>
            <w:r>
              <w:rPr>
                <w:rFonts w:cs="Times New Roman"/>
              </w:rPr>
              <w:t>2) п</w:t>
            </w:r>
            <w:r w:rsidRPr="003A3F2F">
              <w:rPr>
                <w:rFonts w:cs="Times New Roman"/>
              </w:rPr>
              <w:t>орушення порядку проведення інформування та агітації</w:t>
            </w:r>
            <w:r>
              <w:rPr>
                <w:rFonts w:cs="Times New Roman"/>
              </w:rPr>
              <w:t xml:space="preserve">, </w:t>
            </w:r>
            <w:r w:rsidRPr="003A3F2F">
              <w:rPr>
                <w:rFonts w:cs="Times New Roman"/>
              </w:rPr>
              <w:t>визначен</w:t>
            </w:r>
            <w:r>
              <w:rPr>
                <w:rFonts w:cs="Times New Roman"/>
              </w:rPr>
              <w:t>ого</w:t>
            </w:r>
            <w:r w:rsidRPr="003A3F2F">
              <w:rPr>
                <w:rFonts w:cs="Times New Roman"/>
              </w:rPr>
              <w:t xml:space="preserve"> законодавством про вибори та референдум</w:t>
            </w:r>
            <w:r>
              <w:rPr>
                <w:rFonts w:cs="Times New Roman"/>
              </w:rPr>
              <w:t>и;</w:t>
            </w:r>
          </w:p>
          <w:p w14:paraId="5399DFE8" w14:textId="77777777" w:rsidR="00B233F4" w:rsidRDefault="00B233F4" w:rsidP="00C36E66">
            <w:pPr>
              <w:spacing w:after="0" w:line="240" w:lineRule="auto"/>
              <w:rPr>
                <w:rFonts w:cs="Times New Roman"/>
              </w:rPr>
            </w:pPr>
          </w:p>
        </w:tc>
        <w:tc>
          <w:tcPr>
            <w:tcW w:w="7653" w:type="dxa"/>
          </w:tcPr>
          <w:p w14:paraId="512FBAE5" w14:textId="77777777" w:rsidR="00B233F4" w:rsidRPr="00622E37" w:rsidRDefault="00B233F4" w:rsidP="00C36E66">
            <w:pPr>
              <w:spacing w:after="0" w:line="240" w:lineRule="auto"/>
              <w:rPr>
                <w:rFonts w:cs="Times New Roman"/>
                <w:highlight w:val="yellow"/>
              </w:rPr>
            </w:pPr>
          </w:p>
        </w:tc>
      </w:tr>
      <w:tr w:rsidR="00C36E66" w:rsidRPr="00622E37" w14:paraId="0F7FB574" w14:textId="77777777" w:rsidTr="00731479">
        <w:tc>
          <w:tcPr>
            <w:tcW w:w="7656" w:type="dxa"/>
          </w:tcPr>
          <w:p w14:paraId="19C5B254" w14:textId="20DD84D3" w:rsidR="00C36E66" w:rsidRDefault="00B233F4" w:rsidP="00C36E66">
            <w:pPr>
              <w:spacing w:after="0" w:line="240" w:lineRule="auto"/>
              <w:rPr>
                <w:rFonts w:cs="Times New Roman"/>
              </w:rPr>
            </w:pPr>
            <w:r>
              <w:rPr>
                <w:rFonts w:cs="Times New Roman"/>
              </w:rPr>
              <w:t>3</w:t>
            </w:r>
            <w:r w:rsidR="00C36E66" w:rsidRPr="00134E2A">
              <w:rPr>
                <w:rFonts w:cs="Times New Roman"/>
              </w:rPr>
              <w:t>) порушення строків внесення змін до Реєстру, які реєстрант відповідно до цього Закону самостійно вносить до Реєстру (телефон, адреса, електронна пошта, керівник)</w:t>
            </w:r>
            <w:r w:rsidR="00C36E66">
              <w:rPr>
                <w:rFonts w:cs="Times New Roman"/>
              </w:rPr>
              <w:t>.</w:t>
            </w:r>
          </w:p>
          <w:p w14:paraId="472C7E6F" w14:textId="6EE31C68" w:rsidR="00C36E66" w:rsidRDefault="00C36E66" w:rsidP="00C36E66">
            <w:pPr>
              <w:spacing w:after="0" w:line="240" w:lineRule="auto"/>
              <w:rPr>
                <w:rFonts w:cs="Times New Roman"/>
              </w:rPr>
            </w:pPr>
          </w:p>
        </w:tc>
        <w:tc>
          <w:tcPr>
            <w:tcW w:w="7653" w:type="dxa"/>
          </w:tcPr>
          <w:p w14:paraId="10FB307C" w14:textId="77777777" w:rsidR="00C36E66" w:rsidRPr="00622E37" w:rsidRDefault="00C36E66" w:rsidP="00C36E66">
            <w:pPr>
              <w:spacing w:after="0" w:line="240" w:lineRule="auto"/>
              <w:rPr>
                <w:rFonts w:cs="Times New Roman"/>
                <w:highlight w:val="yellow"/>
              </w:rPr>
            </w:pPr>
          </w:p>
        </w:tc>
      </w:tr>
      <w:tr w:rsidR="00C36E66" w:rsidRPr="00622E37" w14:paraId="50AAF4CE" w14:textId="77777777" w:rsidTr="00731479">
        <w:tc>
          <w:tcPr>
            <w:tcW w:w="7656" w:type="dxa"/>
          </w:tcPr>
          <w:p w14:paraId="011CB503" w14:textId="651C761D" w:rsidR="00C36E66" w:rsidRDefault="00B233F4" w:rsidP="00C36E66">
            <w:pPr>
              <w:spacing w:after="0" w:line="240" w:lineRule="auto"/>
              <w:rPr>
                <w:rFonts w:cs="Times New Roman"/>
              </w:rPr>
            </w:pPr>
            <w:r>
              <w:rPr>
                <w:rFonts w:cs="Times New Roman"/>
              </w:rPr>
              <w:t>4</w:t>
            </w:r>
            <w:r w:rsidR="00C36E66" w:rsidRPr="002733F4">
              <w:rPr>
                <w:rFonts w:cs="Times New Roman"/>
              </w:rPr>
              <w:t>) ненадання, порушення строків надання інформації за обґрунтованим запитом Національної ради у випадках та з підстав передбачених цим Законом.</w:t>
            </w:r>
          </w:p>
          <w:p w14:paraId="6FD24F6D" w14:textId="0B601BF1" w:rsidR="00C36E66" w:rsidRDefault="00C36E66" w:rsidP="00C36E66">
            <w:pPr>
              <w:spacing w:after="0" w:line="240" w:lineRule="auto"/>
              <w:rPr>
                <w:rFonts w:cs="Times New Roman"/>
              </w:rPr>
            </w:pPr>
          </w:p>
        </w:tc>
        <w:tc>
          <w:tcPr>
            <w:tcW w:w="7653" w:type="dxa"/>
          </w:tcPr>
          <w:p w14:paraId="723E074C" w14:textId="77777777" w:rsidR="00C36E66" w:rsidRPr="00622E37" w:rsidRDefault="00C36E66" w:rsidP="00B233F4">
            <w:pPr>
              <w:spacing w:after="0" w:line="240" w:lineRule="auto"/>
              <w:rPr>
                <w:rFonts w:cs="Times New Roman"/>
                <w:highlight w:val="yellow"/>
              </w:rPr>
            </w:pPr>
          </w:p>
        </w:tc>
      </w:tr>
      <w:tr w:rsidR="00C36E66" w:rsidRPr="00622E37" w14:paraId="2438F133" w14:textId="77777777" w:rsidTr="00731479">
        <w:tc>
          <w:tcPr>
            <w:tcW w:w="7656" w:type="dxa"/>
          </w:tcPr>
          <w:p w14:paraId="759F65D5" w14:textId="6EDDFD4D" w:rsidR="00C36E66" w:rsidRPr="008A2546" w:rsidRDefault="00B233F4" w:rsidP="00C36E66">
            <w:pPr>
              <w:spacing w:after="0" w:line="240" w:lineRule="auto"/>
              <w:rPr>
                <w:rFonts w:cs="Times New Roman"/>
              </w:rPr>
            </w:pPr>
            <w:r>
              <w:rPr>
                <w:rFonts w:cs="Times New Roman"/>
              </w:rPr>
              <w:t>5</w:t>
            </w:r>
            <w:r w:rsidR="00C36E66" w:rsidRPr="008A2546">
              <w:rPr>
                <w:rFonts w:cs="Times New Roman"/>
              </w:rPr>
              <w:t>) невиконання припису Національної ради про усунення незначного порушення.</w:t>
            </w:r>
          </w:p>
          <w:p w14:paraId="74B57C33" w14:textId="77777777" w:rsidR="00C36E66" w:rsidRDefault="00C36E66" w:rsidP="00C36E66">
            <w:pPr>
              <w:spacing w:after="0" w:line="240" w:lineRule="auto"/>
              <w:rPr>
                <w:rFonts w:cs="Times New Roman"/>
              </w:rPr>
            </w:pPr>
          </w:p>
        </w:tc>
        <w:tc>
          <w:tcPr>
            <w:tcW w:w="7653" w:type="dxa"/>
          </w:tcPr>
          <w:p w14:paraId="716AAB42" w14:textId="77777777" w:rsidR="00C36E66" w:rsidRPr="00622E37" w:rsidRDefault="00C36E66" w:rsidP="00C36E66">
            <w:pPr>
              <w:spacing w:after="0" w:line="240" w:lineRule="auto"/>
              <w:rPr>
                <w:rFonts w:cs="Times New Roman"/>
                <w:highlight w:val="yellow"/>
              </w:rPr>
            </w:pPr>
          </w:p>
        </w:tc>
      </w:tr>
      <w:tr w:rsidR="00C36E66" w:rsidRPr="00622E37" w14:paraId="5AD259C4" w14:textId="77777777" w:rsidTr="00731479">
        <w:tc>
          <w:tcPr>
            <w:tcW w:w="7656" w:type="dxa"/>
          </w:tcPr>
          <w:p w14:paraId="7764D1B8" w14:textId="77777777" w:rsidR="00C36E66" w:rsidRDefault="00C36E66" w:rsidP="00C36E66">
            <w:pPr>
              <w:spacing w:after="0" w:line="240" w:lineRule="auto"/>
              <w:rPr>
                <w:rFonts w:cs="Times New Roman"/>
              </w:rPr>
            </w:pPr>
            <w:r>
              <w:rPr>
                <w:rFonts w:cs="Times New Roman"/>
              </w:rPr>
              <w:t>3. До значних порушень відноситься:</w:t>
            </w:r>
          </w:p>
          <w:p w14:paraId="430DADE7" w14:textId="6543DC3C" w:rsidR="00C36E66" w:rsidRDefault="00C36E66" w:rsidP="00C36E66">
            <w:pPr>
              <w:spacing w:after="0" w:line="240" w:lineRule="auto"/>
              <w:rPr>
                <w:rFonts w:cs="Times New Roman"/>
              </w:rPr>
            </w:pPr>
          </w:p>
        </w:tc>
        <w:tc>
          <w:tcPr>
            <w:tcW w:w="7653" w:type="dxa"/>
          </w:tcPr>
          <w:p w14:paraId="7ED5600A" w14:textId="77777777" w:rsidR="00C36E66" w:rsidRPr="00622E37" w:rsidRDefault="00C36E66" w:rsidP="00C36E66">
            <w:pPr>
              <w:spacing w:after="0" w:line="240" w:lineRule="auto"/>
              <w:rPr>
                <w:rFonts w:cs="Times New Roman"/>
                <w:highlight w:val="yellow"/>
              </w:rPr>
            </w:pPr>
          </w:p>
        </w:tc>
      </w:tr>
      <w:tr w:rsidR="00C36E66" w:rsidRPr="00622E37" w14:paraId="42315194" w14:textId="77777777" w:rsidTr="00731479">
        <w:tc>
          <w:tcPr>
            <w:tcW w:w="7656" w:type="dxa"/>
          </w:tcPr>
          <w:p w14:paraId="22E45C2F" w14:textId="71AE7A39" w:rsidR="00C36E66" w:rsidRDefault="00C36E66" w:rsidP="00C36E66">
            <w:pPr>
              <w:spacing w:after="0" w:line="240" w:lineRule="auto"/>
            </w:pPr>
            <w:r>
              <w:t>1) поширення друкованим медіа інформації з порушенням вимог статті 37 цього Закону;</w:t>
            </w:r>
          </w:p>
          <w:p w14:paraId="54BDD419" w14:textId="7FF631E0" w:rsidR="00C36E66" w:rsidRPr="00622E37" w:rsidRDefault="00C36E66" w:rsidP="00C36E66">
            <w:pPr>
              <w:spacing w:after="0" w:line="240" w:lineRule="auto"/>
            </w:pPr>
          </w:p>
        </w:tc>
        <w:tc>
          <w:tcPr>
            <w:tcW w:w="7653" w:type="dxa"/>
          </w:tcPr>
          <w:p w14:paraId="117EA29E" w14:textId="77777777" w:rsidR="00C36E66" w:rsidRPr="00622E37" w:rsidRDefault="00C36E66" w:rsidP="00C36E66">
            <w:pPr>
              <w:spacing w:after="0" w:line="240" w:lineRule="auto"/>
              <w:rPr>
                <w:rFonts w:cs="Times New Roman"/>
                <w:highlight w:val="yellow"/>
              </w:rPr>
            </w:pPr>
          </w:p>
        </w:tc>
      </w:tr>
      <w:tr w:rsidR="00C36E66" w:rsidRPr="00622E37" w14:paraId="758FF601" w14:textId="77777777" w:rsidTr="00731479">
        <w:tc>
          <w:tcPr>
            <w:tcW w:w="7656" w:type="dxa"/>
          </w:tcPr>
          <w:p w14:paraId="27C51D67" w14:textId="47E20241" w:rsidR="00C36E66" w:rsidRPr="00A47D37" w:rsidRDefault="00C36E66" w:rsidP="00C36E66">
            <w:pPr>
              <w:spacing w:after="0" w:line="240" w:lineRule="auto"/>
            </w:pPr>
            <w:r>
              <w:t>2</w:t>
            </w:r>
            <w:r w:rsidRPr="00A47D37">
              <w:t xml:space="preserve">) порушення встановлених статтею 38 цього Закону вимог щодо </w:t>
            </w:r>
            <w:r>
              <w:t>зазначення в</w:t>
            </w:r>
            <w:r w:rsidRPr="00A47D37">
              <w:t>ихідних даних;</w:t>
            </w:r>
          </w:p>
          <w:p w14:paraId="343B8AA5" w14:textId="77777777" w:rsidR="00C36E66" w:rsidRDefault="00C36E66" w:rsidP="00C36E66">
            <w:pPr>
              <w:spacing w:after="0" w:line="240" w:lineRule="auto"/>
            </w:pPr>
          </w:p>
        </w:tc>
        <w:tc>
          <w:tcPr>
            <w:tcW w:w="7653" w:type="dxa"/>
          </w:tcPr>
          <w:p w14:paraId="6B429D0D" w14:textId="4C189C52" w:rsidR="00C36E66" w:rsidRPr="00622E37" w:rsidRDefault="00C36E66" w:rsidP="00C36E66">
            <w:pPr>
              <w:spacing w:after="0" w:line="240" w:lineRule="auto"/>
              <w:rPr>
                <w:rFonts w:cs="Times New Roman"/>
                <w:highlight w:val="yellow"/>
              </w:rPr>
            </w:pPr>
          </w:p>
        </w:tc>
      </w:tr>
      <w:tr w:rsidR="00C36E66" w:rsidRPr="00622E37" w14:paraId="3165B553" w14:textId="77777777" w:rsidTr="00731479">
        <w:tc>
          <w:tcPr>
            <w:tcW w:w="7656" w:type="dxa"/>
          </w:tcPr>
          <w:p w14:paraId="4ECC1F97" w14:textId="54C04696" w:rsidR="00C36E66" w:rsidRDefault="00C36E66" w:rsidP="00C36E66">
            <w:pPr>
              <w:spacing w:after="0" w:line="240" w:lineRule="auto"/>
            </w:pPr>
            <w:r>
              <w:t xml:space="preserve">3) </w:t>
            </w:r>
            <w:r w:rsidRPr="00622E37">
              <w:t xml:space="preserve">поширення за допомогою друкованих медіа визначеної </w:t>
            </w:r>
            <w:r>
              <w:t xml:space="preserve">статтею 43 цього Закону </w:t>
            </w:r>
            <w:r w:rsidRPr="00622E37">
              <w:t xml:space="preserve">інформації, що може завдати значну шкоду фізичному, психічному або моральному розвитку неповнолітніх, крім спеціалізованих </w:t>
            </w:r>
            <w:r>
              <w:t xml:space="preserve">друкованих </w:t>
            </w:r>
            <w:r w:rsidRPr="00622E37">
              <w:t>медіа, що призначені для дорослої аудиторії, та мають обмеження на розповсюдження серед неповнолітніх</w:t>
            </w:r>
            <w:r>
              <w:t>;</w:t>
            </w:r>
          </w:p>
          <w:p w14:paraId="2AE9D2EF" w14:textId="58B5BACD" w:rsidR="00C36E66" w:rsidRDefault="00C36E66" w:rsidP="00C36E66">
            <w:pPr>
              <w:spacing w:after="0" w:line="240" w:lineRule="auto"/>
            </w:pPr>
          </w:p>
        </w:tc>
        <w:tc>
          <w:tcPr>
            <w:tcW w:w="7653" w:type="dxa"/>
          </w:tcPr>
          <w:p w14:paraId="674DDEB5" w14:textId="77777777" w:rsidR="00C36E66" w:rsidRDefault="00C36E66" w:rsidP="00C36E66">
            <w:pPr>
              <w:spacing w:after="0" w:line="240" w:lineRule="auto"/>
              <w:rPr>
                <w:rFonts w:cs="Times New Roman"/>
                <w:highlight w:val="yellow"/>
              </w:rPr>
            </w:pPr>
          </w:p>
        </w:tc>
      </w:tr>
      <w:tr w:rsidR="00C36E66" w:rsidRPr="00622E37" w14:paraId="3CEFA4AC" w14:textId="77777777" w:rsidTr="00731479">
        <w:tc>
          <w:tcPr>
            <w:tcW w:w="7656" w:type="dxa"/>
          </w:tcPr>
          <w:p w14:paraId="250AA9E3" w14:textId="4822D75B" w:rsidR="00C36E66" w:rsidRPr="00134E2A" w:rsidRDefault="00C36E66" w:rsidP="00C36E66">
            <w:pPr>
              <w:spacing w:after="0" w:line="240" w:lineRule="auto"/>
            </w:pPr>
            <w:r>
              <w:t>4</w:t>
            </w:r>
            <w:r w:rsidRPr="00134E2A">
              <w:t>) неподання у визначені цим Законом строки заяви про внесення змін до Реєстру (окрім змін, які реєстрант відповідно до цього Закону самостійно вносить до Реєстру (телефон, адреса, електронна пошта, керівник);</w:t>
            </w:r>
          </w:p>
          <w:p w14:paraId="0603AA4A" w14:textId="580368D4" w:rsidR="00C36E66" w:rsidRDefault="00C36E66" w:rsidP="00C36E66">
            <w:pPr>
              <w:spacing w:after="0" w:line="240" w:lineRule="auto"/>
            </w:pPr>
          </w:p>
        </w:tc>
        <w:tc>
          <w:tcPr>
            <w:tcW w:w="7653" w:type="dxa"/>
          </w:tcPr>
          <w:p w14:paraId="55A8847D" w14:textId="28DF6A7B" w:rsidR="00C36E66" w:rsidRDefault="00C36E66" w:rsidP="00C36E66">
            <w:pPr>
              <w:spacing w:after="0" w:line="240" w:lineRule="auto"/>
              <w:rPr>
                <w:rFonts w:cs="Times New Roman"/>
                <w:highlight w:val="yellow"/>
              </w:rPr>
            </w:pPr>
          </w:p>
        </w:tc>
      </w:tr>
      <w:tr w:rsidR="00C36E66" w:rsidRPr="00622E37" w14:paraId="239CFBB9" w14:textId="77777777" w:rsidTr="00731479">
        <w:tc>
          <w:tcPr>
            <w:tcW w:w="7656" w:type="dxa"/>
          </w:tcPr>
          <w:p w14:paraId="0AC3184E" w14:textId="6CD33520" w:rsidR="00C36E66" w:rsidRDefault="00C36E66" w:rsidP="00C36E66">
            <w:pPr>
              <w:spacing w:after="0" w:line="240" w:lineRule="auto"/>
            </w:pPr>
            <w:r>
              <w:t>5) неподання Національній раді на її вимогу відомостей про структуру власності та контролю.</w:t>
            </w:r>
          </w:p>
          <w:p w14:paraId="1893353A" w14:textId="79881717" w:rsidR="00C36E66" w:rsidRDefault="00C36E66" w:rsidP="00C36E66">
            <w:pPr>
              <w:spacing w:after="0" w:line="240" w:lineRule="auto"/>
            </w:pPr>
            <w:r>
              <w:tab/>
            </w:r>
          </w:p>
        </w:tc>
        <w:tc>
          <w:tcPr>
            <w:tcW w:w="7653" w:type="dxa"/>
          </w:tcPr>
          <w:p w14:paraId="626DA698" w14:textId="77777777" w:rsidR="00C36E66" w:rsidRDefault="00C36E66" w:rsidP="00C36E66">
            <w:pPr>
              <w:spacing w:after="0" w:line="240" w:lineRule="auto"/>
              <w:rPr>
                <w:rFonts w:cs="Times New Roman"/>
                <w:highlight w:val="yellow"/>
              </w:rPr>
            </w:pPr>
          </w:p>
        </w:tc>
      </w:tr>
      <w:tr w:rsidR="00C36E66" w:rsidRPr="00622E37" w14:paraId="6112F39D" w14:textId="77777777" w:rsidTr="00731479">
        <w:tc>
          <w:tcPr>
            <w:tcW w:w="7656" w:type="dxa"/>
          </w:tcPr>
          <w:p w14:paraId="5AD2FE08" w14:textId="77777777" w:rsidR="00C36E66" w:rsidRDefault="00C36E66" w:rsidP="00C36E66">
            <w:pPr>
              <w:spacing w:after="0" w:line="240" w:lineRule="auto"/>
            </w:pPr>
            <w:r>
              <w:t>4. До грубих порушень відноситься:</w:t>
            </w:r>
          </w:p>
          <w:p w14:paraId="33660BB9" w14:textId="219B387E" w:rsidR="00C36E66" w:rsidRDefault="00C36E66" w:rsidP="00C36E66">
            <w:pPr>
              <w:spacing w:after="0" w:line="240" w:lineRule="auto"/>
            </w:pPr>
          </w:p>
        </w:tc>
        <w:tc>
          <w:tcPr>
            <w:tcW w:w="7653" w:type="dxa"/>
          </w:tcPr>
          <w:p w14:paraId="6CDC78CB" w14:textId="77777777" w:rsidR="00C36E66" w:rsidRDefault="00C36E66" w:rsidP="00B233F4">
            <w:pPr>
              <w:spacing w:after="0" w:line="240" w:lineRule="auto"/>
              <w:rPr>
                <w:rFonts w:cs="Times New Roman"/>
                <w:highlight w:val="yellow"/>
              </w:rPr>
            </w:pPr>
          </w:p>
        </w:tc>
      </w:tr>
      <w:tr w:rsidR="00C36E66" w:rsidRPr="00622E37" w14:paraId="3619EC21" w14:textId="77777777" w:rsidTr="00731479">
        <w:tc>
          <w:tcPr>
            <w:tcW w:w="7656" w:type="dxa"/>
          </w:tcPr>
          <w:p w14:paraId="147E97D7" w14:textId="1EF5BBA2" w:rsidR="00C36E66" w:rsidRDefault="00C36E66" w:rsidP="00C36E66">
            <w:pPr>
              <w:spacing w:after="0" w:line="240" w:lineRule="auto"/>
            </w:pPr>
            <w:r>
              <w:t>1</w:t>
            </w:r>
            <w:r w:rsidRPr="00622E37">
              <w:t>) виготовлення, випуск або розповсюдження друкованих медіа без реєстрації;</w:t>
            </w:r>
          </w:p>
          <w:p w14:paraId="2225B509" w14:textId="3D4ED643" w:rsidR="00C36E66" w:rsidRPr="00622E37" w:rsidRDefault="00C36E66" w:rsidP="00C36E66">
            <w:pPr>
              <w:spacing w:after="0" w:line="240" w:lineRule="auto"/>
            </w:pPr>
          </w:p>
        </w:tc>
        <w:tc>
          <w:tcPr>
            <w:tcW w:w="7653" w:type="dxa"/>
          </w:tcPr>
          <w:p w14:paraId="1B9ECC8D" w14:textId="233B844A" w:rsidR="00C36E66" w:rsidRPr="00622E37" w:rsidRDefault="00C36E66" w:rsidP="00C36E66">
            <w:pPr>
              <w:spacing w:after="0" w:line="240" w:lineRule="auto"/>
              <w:rPr>
                <w:rFonts w:cs="Times New Roman"/>
                <w:highlight w:val="yellow"/>
              </w:rPr>
            </w:pPr>
            <w:r w:rsidRPr="00A47D37">
              <w:rPr>
                <w:rFonts w:cs="Times New Roman"/>
              </w:rPr>
              <w:tab/>
            </w:r>
          </w:p>
        </w:tc>
      </w:tr>
      <w:tr w:rsidR="00C36E66" w:rsidRPr="00622E37" w14:paraId="3D71EB85" w14:textId="77777777" w:rsidTr="00731479">
        <w:tc>
          <w:tcPr>
            <w:tcW w:w="7656" w:type="dxa"/>
          </w:tcPr>
          <w:p w14:paraId="73A7C51C" w14:textId="77777777" w:rsidR="00C36E66" w:rsidRDefault="00C36E66" w:rsidP="00C36E66">
            <w:pPr>
              <w:spacing w:after="0" w:line="240" w:lineRule="auto"/>
            </w:pPr>
            <w:r>
              <w:t>2) невиконання вимог Національної ради щодо приведення структури власності та контролю у відповідність до вимог статті 25 цього Закону;</w:t>
            </w:r>
          </w:p>
          <w:p w14:paraId="67D50B96" w14:textId="4EA6E4E3" w:rsidR="00C36E66" w:rsidRDefault="00C36E66" w:rsidP="00C36E66">
            <w:pPr>
              <w:spacing w:after="0" w:line="240" w:lineRule="auto"/>
            </w:pPr>
          </w:p>
        </w:tc>
        <w:tc>
          <w:tcPr>
            <w:tcW w:w="7653" w:type="dxa"/>
          </w:tcPr>
          <w:p w14:paraId="732A6BAE" w14:textId="77777777" w:rsidR="00C36E66" w:rsidRPr="00A47D37" w:rsidRDefault="00C36E66" w:rsidP="00C36E66">
            <w:pPr>
              <w:spacing w:after="0" w:line="240" w:lineRule="auto"/>
              <w:rPr>
                <w:rFonts w:cs="Times New Roman"/>
              </w:rPr>
            </w:pPr>
          </w:p>
        </w:tc>
      </w:tr>
      <w:tr w:rsidR="00B233F4" w:rsidRPr="00622E37" w14:paraId="0A4F050E" w14:textId="77777777" w:rsidTr="00731479">
        <w:tc>
          <w:tcPr>
            <w:tcW w:w="7656" w:type="dxa"/>
          </w:tcPr>
          <w:p w14:paraId="00AE0060" w14:textId="77777777" w:rsidR="00B233F4" w:rsidRDefault="00B233F4" w:rsidP="00C36E66">
            <w:pPr>
              <w:spacing w:after="0" w:line="240" w:lineRule="auto"/>
            </w:pPr>
            <w:r>
              <w:t>3) відмова у проведенні перевірки;</w:t>
            </w:r>
          </w:p>
          <w:p w14:paraId="1D92B15F" w14:textId="6D58BF41" w:rsidR="00B233F4" w:rsidRDefault="00B233F4" w:rsidP="00C36E66">
            <w:pPr>
              <w:spacing w:after="0" w:line="240" w:lineRule="auto"/>
            </w:pPr>
          </w:p>
        </w:tc>
        <w:tc>
          <w:tcPr>
            <w:tcW w:w="7653" w:type="dxa"/>
          </w:tcPr>
          <w:p w14:paraId="1FAB50FF" w14:textId="77777777" w:rsidR="00B233F4" w:rsidRPr="00A47D37" w:rsidRDefault="00B233F4" w:rsidP="00C36E66">
            <w:pPr>
              <w:spacing w:after="0" w:line="240" w:lineRule="auto"/>
              <w:rPr>
                <w:rFonts w:cs="Times New Roman"/>
              </w:rPr>
            </w:pPr>
          </w:p>
        </w:tc>
      </w:tr>
      <w:tr w:rsidR="00C36E66" w:rsidRPr="00622E37" w14:paraId="64FA304D" w14:textId="77777777" w:rsidTr="00731479">
        <w:tc>
          <w:tcPr>
            <w:tcW w:w="7656" w:type="dxa"/>
          </w:tcPr>
          <w:p w14:paraId="42A22C89" w14:textId="78A2430E" w:rsidR="00C36E66" w:rsidRDefault="00B233F4" w:rsidP="00C36E66">
            <w:pPr>
              <w:spacing w:after="0" w:line="240" w:lineRule="auto"/>
            </w:pPr>
            <w:r>
              <w:t>4</w:t>
            </w:r>
            <w:r w:rsidR="00C36E66">
              <w:t xml:space="preserve">) </w:t>
            </w:r>
            <w:r w:rsidR="00C36E66">
              <w:rPr>
                <w:rFonts w:cs="Times New Roman"/>
              </w:rPr>
              <w:t xml:space="preserve">порушення вимог розділу </w:t>
            </w:r>
            <w:r w:rsidR="00C36E66">
              <w:rPr>
                <w:rFonts w:cs="Times New Roman"/>
                <w:lang w:val="en-US"/>
              </w:rPr>
              <w:t>IX</w:t>
            </w:r>
            <w:r w:rsidR="00C36E66">
              <w:rPr>
                <w:rFonts w:cs="Times New Roman"/>
              </w:rPr>
              <w:t xml:space="preserve"> цього Закону</w:t>
            </w:r>
            <w:r w:rsidR="00C36E66">
              <w:t>.</w:t>
            </w:r>
          </w:p>
          <w:p w14:paraId="5EE68453" w14:textId="22160A9F" w:rsidR="00C36E66" w:rsidRPr="00622E37" w:rsidRDefault="00C36E66" w:rsidP="00C36E66">
            <w:pPr>
              <w:spacing w:after="0" w:line="240" w:lineRule="auto"/>
            </w:pPr>
          </w:p>
        </w:tc>
        <w:tc>
          <w:tcPr>
            <w:tcW w:w="7653" w:type="dxa"/>
          </w:tcPr>
          <w:p w14:paraId="4C6F4D6D" w14:textId="175E4323" w:rsidR="00C36E66" w:rsidRPr="00622E37" w:rsidRDefault="00C36E66" w:rsidP="00C36E66">
            <w:pPr>
              <w:spacing w:after="0" w:line="240" w:lineRule="auto"/>
              <w:rPr>
                <w:rFonts w:cs="Times New Roman"/>
                <w:highlight w:val="yellow"/>
              </w:rPr>
            </w:pPr>
            <w:r w:rsidRPr="00A47D37">
              <w:rPr>
                <w:rFonts w:cs="Times New Roman"/>
              </w:rPr>
              <w:tab/>
            </w:r>
          </w:p>
        </w:tc>
      </w:tr>
      <w:tr w:rsidR="00C36E66" w:rsidRPr="00622E37" w14:paraId="1947B478" w14:textId="77777777" w:rsidTr="00731479">
        <w:tc>
          <w:tcPr>
            <w:tcW w:w="7656" w:type="dxa"/>
          </w:tcPr>
          <w:p w14:paraId="423F076E" w14:textId="1A03BE0C" w:rsidR="00C36E66" w:rsidRDefault="00C36E66" w:rsidP="00C36E66">
            <w:pPr>
              <w:spacing w:after="0" w:line="240" w:lineRule="auto"/>
              <w:rPr>
                <w:rFonts w:cs="Times New Roman"/>
              </w:rPr>
            </w:pPr>
            <w:r>
              <w:t xml:space="preserve">5. </w:t>
            </w:r>
            <w:r w:rsidRPr="00134E2A">
              <w:rPr>
                <w:rFonts w:cs="Times New Roman"/>
              </w:rPr>
              <w:t xml:space="preserve">Заборона поширення медіа на території України відповідно до цієї статті Закону реалізується у формі </w:t>
            </w:r>
            <w:r>
              <w:rPr>
                <w:rFonts w:cs="Times New Roman"/>
              </w:rPr>
              <w:t xml:space="preserve">припинення розповсюдження (вилучення) тиражу друкованого медіа, в якому міститься інформація, поширення якої заборонено </w:t>
            </w:r>
            <w:r>
              <w:rPr>
                <w:rFonts w:cs="Times New Roman"/>
              </w:rPr>
              <w:lastRenderedPageBreak/>
              <w:t xml:space="preserve">законом, заборони розповсюдження друкованого медіа поштовими службами, в тому числі за передплатою. </w:t>
            </w:r>
          </w:p>
          <w:p w14:paraId="0BCFF31E" w14:textId="02834E14" w:rsidR="00C36E66" w:rsidRDefault="00C36E66" w:rsidP="00C36E66">
            <w:pPr>
              <w:spacing w:after="0" w:line="240" w:lineRule="auto"/>
            </w:pPr>
          </w:p>
        </w:tc>
        <w:tc>
          <w:tcPr>
            <w:tcW w:w="7653" w:type="dxa"/>
          </w:tcPr>
          <w:p w14:paraId="43AE8596" w14:textId="77777777" w:rsidR="00C36E66" w:rsidRPr="00A47D37" w:rsidRDefault="00C36E66" w:rsidP="00C36E66">
            <w:pPr>
              <w:spacing w:after="0" w:line="240" w:lineRule="auto"/>
              <w:rPr>
                <w:rFonts w:cs="Times New Roman"/>
              </w:rPr>
            </w:pPr>
          </w:p>
        </w:tc>
      </w:tr>
      <w:tr w:rsidR="00C36E66" w:rsidRPr="00622E37" w14:paraId="476A932C" w14:textId="77777777" w:rsidTr="00731479">
        <w:tc>
          <w:tcPr>
            <w:tcW w:w="7656" w:type="dxa"/>
          </w:tcPr>
          <w:p w14:paraId="7237B02E" w14:textId="77777777" w:rsidR="00C36E66" w:rsidRDefault="00C36E66" w:rsidP="00C36E66">
            <w:pPr>
              <w:spacing w:after="0" w:line="240" w:lineRule="auto"/>
            </w:pPr>
            <w:r>
              <w:t>Національна рада має право в межах своїх повноважень звертатись до суду, правоохоронних органів, органів державної влади та посадових осіб із заявою про вилучення тиражу друкованого медіа, а так само про притягнення осіб, винних у вчиненні порушень, зазначених у частині першій цієї статті Закону (зокрема – осіб, відповідальних за виготовлення, випуск або розповсюдження друкованих медіа, власників та/або керівників друкованих медіа, редакторів (головних редакторів) друкованих медіа, журналістів друкованих медіа тощо) до дисциплінарної, цивільно-правової, адміністративної або кримінальної відповідальності згідно з чинним законодавством України.</w:t>
            </w:r>
          </w:p>
          <w:p w14:paraId="36C3DF84" w14:textId="05002929" w:rsidR="00C36E66" w:rsidRDefault="00C36E66" w:rsidP="00C36E66">
            <w:pPr>
              <w:spacing w:after="0" w:line="240" w:lineRule="auto"/>
            </w:pPr>
          </w:p>
        </w:tc>
        <w:tc>
          <w:tcPr>
            <w:tcW w:w="7653" w:type="dxa"/>
          </w:tcPr>
          <w:p w14:paraId="1362913D" w14:textId="77777777" w:rsidR="00C36E66" w:rsidRPr="00A47D37" w:rsidRDefault="00C36E66" w:rsidP="00C36E66">
            <w:pPr>
              <w:spacing w:after="0" w:line="240" w:lineRule="auto"/>
              <w:rPr>
                <w:rFonts w:cs="Times New Roman"/>
              </w:rPr>
            </w:pPr>
          </w:p>
        </w:tc>
      </w:tr>
      <w:tr w:rsidR="00C36E66" w:rsidRPr="00622E37" w14:paraId="605A3476" w14:textId="77777777" w:rsidTr="00731479">
        <w:tc>
          <w:tcPr>
            <w:tcW w:w="7656" w:type="dxa"/>
          </w:tcPr>
          <w:p w14:paraId="44B5B501" w14:textId="0AA63BB7" w:rsidR="00C36E66" w:rsidRDefault="00C36E66" w:rsidP="00C36E66">
            <w:pPr>
              <w:spacing w:after="0" w:line="240" w:lineRule="auto"/>
            </w:pPr>
            <w:r>
              <w:t>6. За грубі порушення до суб’єктів у сфері друкованих медіа застосовується штраф у розмірі від 10 до 75 розмірів мінімальної заробітної плати, за значні порушення – у розмірі від 5 до 50 розмірів мінімальної заробітної плати, за незначні порушення – від одного до 25 розмірів мінімальної заробітної плати.</w:t>
            </w:r>
          </w:p>
          <w:p w14:paraId="4A6F0BF1" w14:textId="53C54EC1" w:rsidR="00C36E66" w:rsidRDefault="00C36E66" w:rsidP="00C36E66">
            <w:pPr>
              <w:spacing w:after="0" w:line="240" w:lineRule="auto"/>
            </w:pPr>
          </w:p>
        </w:tc>
        <w:tc>
          <w:tcPr>
            <w:tcW w:w="7653" w:type="dxa"/>
          </w:tcPr>
          <w:p w14:paraId="2129EC47" w14:textId="77777777" w:rsidR="00C36E66" w:rsidRPr="00A47D37" w:rsidRDefault="00C36E66" w:rsidP="00C36E66">
            <w:pPr>
              <w:spacing w:after="0" w:line="240" w:lineRule="auto"/>
              <w:rPr>
                <w:rFonts w:cs="Times New Roman"/>
              </w:rPr>
            </w:pPr>
          </w:p>
        </w:tc>
      </w:tr>
      <w:tr w:rsidR="00C36E66" w:rsidRPr="00622E37" w14:paraId="0ECC6250" w14:textId="77777777" w:rsidTr="00731479">
        <w:tc>
          <w:tcPr>
            <w:tcW w:w="7656" w:type="dxa"/>
          </w:tcPr>
          <w:p w14:paraId="320C781A" w14:textId="1F192612" w:rsidR="00C36E66" w:rsidRPr="004E2456" w:rsidRDefault="00C36E66" w:rsidP="00C36E66">
            <w:pPr>
              <w:spacing w:after="0" w:line="240" w:lineRule="auto"/>
              <w:jc w:val="center"/>
              <w:rPr>
                <w:rFonts w:cs="Times New Roman"/>
                <w:b/>
                <w:sz w:val="24"/>
                <w:szCs w:val="24"/>
              </w:rPr>
            </w:pPr>
            <w:r w:rsidRPr="004E2456">
              <w:rPr>
                <w:rFonts w:cs="Times New Roman"/>
                <w:b/>
                <w:sz w:val="24"/>
                <w:szCs w:val="24"/>
              </w:rPr>
              <w:t xml:space="preserve">Стаття 112. </w:t>
            </w:r>
            <w:r>
              <w:rPr>
                <w:rFonts w:cs="Times New Roman"/>
                <w:b/>
                <w:sz w:val="24"/>
                <w:szCs w:val="24"/>
              </w:rPr>
              <w:t xml:space="preserve">Відповідальність </w:t>
            </w:r>
            <w:r w:rsidRPr="004E2456">
              <w:rPr>
                <w:rFonts w:cs="Times New Roman"/>
                <w:b/>
                <w:sz w:val="24"/>
                <w:szCs w:val="24"/>
              </w:rPr>
              <w:t xml:space="preserve">суб’єктів у сфері онлайн-медіа </w:t>
            </w:r>
          </w:p>
          <w:p w14:paraId="142BC7FA" w14:textId="77777777" w:rsidR="00C36E66" w:rsidRPr="00622E37" w:rsidRDefault="00C36E66" w:rsidP="00C36E66">
            <w:pPr>
              <w:pStyle w:val="af5"/>
              <w:spacing w:after="0" w:line="240" w:lineRule="auto"/>
              <w:rPr>
                <w:rFonts w:cs="Times New Roman"/>
                <w:color w:val="auto"/>
                <w:lang w:eastAsia="ru-RU"/>
              </w:rPr>
            </w:pPr>
          </w:p>
        </w:tc>
        <w:tc>
          <w:tcPr>
            <w:tcW w:w="7653" w:type="dxa"/>
          </w:tcPr>
          <w:p w14:paraId="6EA36E53" w14:textId="77777777" w:rsidR="00C36E66" w:rsidRPr="00622E37" w:rsidRDefault="00C36E66" w:rsidP="00C36E66">
            <w:pPr>
              <w:spacing w:after="0" w:line="240" w:lineRule="auto"/>
              <w:rPr>
                <w:rFonts w:cs="Times New Roman"/>
                <w:highlight w:val="yellow"/>
              </w:rPr>
            </w:pPr>
          </w:p>
        </w:tc>
      </w:tr>
      <w:tr w:rsidR="00C36E66" w:rsidRPr="00622E37" w14:paraId="78B7A976" w14:textId="77777777" w:rsidTr="00731479">
        <w:tc>
          <w:tcPr>
            <w:tcW w:w="7656" w:type="dxa"/>
          </w:tcPr>
          <w:p w14:paraId="0E7E3559" w14:textId="6C66D223" w:rsidR="00C36E66" w:rsidRPr="00494081" w:rsidRDefault="00C36E66" w:rsidP="00C36E66">
            <w:pPr>
              <w:spacing w:after="0" w:line="240" w:lineRule="auto"/>
              <w:rPr>
                <w:rFonts w:cs="Times New Roman"/>
              </w:rPr>
            </w:pPr>
            <w:r>
              <w:rPr>
                <w:rFonts w:cs="Times New Roman"/>
              </w:rPr>
              <w:t>1. За</w:t>
            </w:r>
            <w:r w:rsidRPr="00494081">
              <w:rPr>
                <w:rFonts w:cs="Times New Roman"/>
              </w:rPr>
              <w:t>лежно</w:t>
            </w:r>
            <w:r>
              <w:rPr>
                <w:rFonts w:cs="Times New Roman"/>
              </w:rPr>
              <w:t xml:space="preserve"> </w:t>
            </w:r>
            <w:r w:rsidRPr="00494081">
              <w:rPr>
                <w:rFonts w:cs="Times New Roman"/>
              </w:rPr>
              <w:t xml:space="preserve">від ступеню суспільної небезпеки </w:t>
            </w:r>
            <w:r>
              <w:t xml:space="preserve">порушення вимог законодавства </w:t>
            </w:r>
            <w:r w:rsidRPr="00494081">
              <w:rPr>
                <w:rFonts w:cs="Times New Roman"/>
              </w:rPr>
              <w:t xml:space="preserve">суб’єктами у сфері </w:t>
            </w:r>
            <w:r>
              <w:rPr>
                <w:rFonts w:cs="Times New Roman"/>
              </w:rPr>
              <w:t>онлайн-</w:t>
            </w:r>
            <w:r w:rsidRPr="00494081">
              <w:rPr>
                <w:rFonts w:cs="Times New Roman"/>
              </w:rPr>
              <w:t>медіа, за які Національна рада має право застосовувати санкції, поділяються на:</w:t>
            </w:r>
          </w:p>
          <w:p w14:paraId="5C0949E0" w14:textId="77777777" w:rsidR="00C36E66" w:rsidRPr="004E2456" w:rsidRDefault="00C36E66" w:rsidP="00C36E66">
            <w:pPr>
              <w:spacing w:after="0" w:line="240" w:lineRule="auto"/>
              <w:jc w:val="center"/>
              <w:rPr>
                <w:rFonts w:cs="Times New Roman"/>
                <w:b/>
                <w:sz w:val="24"/>
                <w:szCs w:val="24"/>
              </w:rPr>
            </w:pPr>
          </w:p>
        </w:tc>
        <w:tc>
          <w:tcPr>
            <w:tcW w:w="7653" w:type="dxa"/>
          </w:tcPr>
          <w:p w14:paraId="6B640F9B" w14:textId="48EA10EA" w:rsidR="00C36E66" w:rsidRPr="00622E37" w:rsidRDefault="00C36E66" w:rsidP="00B233F4">
            <w:pPr>
              <w:spacing w:after="0" w:line="240" w:lineRule="auto"/>
              <w:rPr>
                <w:rFonts w:cs="Times New Roman"/>
                <w:highlight w:val="yellow"/>
              </w:rPr>
            </w:pPr>
          </w:p>
        </w:tc>
      </w:tr>
      <w:tr w:rsidR="00C36E66" w:rsidRPr="00622E37" w14:paraId="5F250AB6" w14:textId="77777777" w:rsidTr="00731479">
        <w:tc>
          <w:tcPr>
            <w:tcW w:w="7656" w:type="dxa"/>
          </w:tcPr>
          <w:p w14:paraId="1AD14BB6" w14:textId="77777777" w:rsidR="00C36E66" w:rsidRPr="00494081" w:rsidRDefault="00C36E66" w:rsidP="00C36E66">
            <w:pPr>
              <w:spacing w:after="0" w:line="240" w:lineRule="auto"/>
              <w:rPr>
                <w:rFonts w:cs="Times New Roman"/>
              </w:rPr>
            </w:pPr>
            <w:r>
              <w:rPr>
                <w:rFonts w:cs="Times New Roman"/>
              </w:rPr>
              <w:t xml:space="preserve">1) </w:t>
            </w:r>
            <w:r w:rsidRPr="00494081">
              <w:rPr>
                <w:rFonts w:cs="Times New Roman"/>
              </w:rPr>
              <w:t>незначні;</w:t>
            </w:r>
          </w:p>
          <w:p w14:paraId="6A523751" w14:textId="77777777" w:rsidR="00C36E66" w:rsidRPr="00494081" w:rsidRDefault="00C36E66" w:rsidP="00C36E66">
            <w:pPr>
              <w:spacing w:after="0" w:line="240" w:lineRule="auto"/>
              <w:rPr>
                <w:rFonts w:cs="Times New Roman"/>
              </w:rPr>
            </w:pPr>
            <w:r>
              <w:rPr>
                <w:rFonts w:cs="Times New Roman"/>
              </w:rPr>
              <w:t xml:space="preserve">2) </w:t>
            </w:r>
            <w:r w:rsidRPr="00494081">
              <w:rPr>
                <w:rFonts w:cs="Times New Roman"/>
              </w:rPr>
              <w:t>значні;</w:t>
            </w:r>
          </w:p>
          <w:p w14:paraId="6F211316" w14:textId="77777777" w:rsidR="00C36E66" w:rsidRDefault="00C36E66" w:rsidP="00C36E66">
            <w:pPr>
              <w:spacing w:after="0" w:line="240" w:lineRule="auto"/>
              <w:rPr>
                <w:rFonts w:cs="Times New Roman"/>
              </w:rPr>
            </w:pPr>
            <w:r>
              <w:rPr>
                <w:rFonts w:cs="Times New Roman"/>
              </w:rPr>
              <w:t xml:space="preserve">3) </w:t>
            </w:r>
            <w:r w:rsidRPr="00494081">
              <w:rPr>
                <w:rFonts w:cs="Times New Roman"/>
              </w:rPr>
              <w:t>грубі.</w:t>
            </w:r>
          </w:p>
          <w:p w14:paraId="260F3FAE" w14:textId="77777777" w:rsidR="00C36E66" w:rsidRPr="004E2456" w:rsidRDefault="00C36E66" w:rsidP="00C36E66">
            <w:pPr>
              <w:spacing w:after="0" w:line="240" w:lineRule="auto"/>
              <w:jc w:val="center"/>
              <w:rPr>
                <w:rFonts w:cs="Times New Roman"/>
                <w:b/>
                <w:sz w:val="24"/>
                <w:szCs w:val="24"/>
              </w:rPr>
            </w:pPr>
          </w:p>
        </w:tc>
        <w:tc>
          <w:tcPr>
            <w:tcW w:w="7653" w:type="dxa"/>
          </w:tcPr>
          <w:p w14:paraId="320AB095" w14:textId="77777777" w:rsidR="00C36E66" w:rsidRPr="00622E37" w:rsidRDefault="00C36E66" w:rsidP="00C36E66">
            <w:pPr>
              <w:spacing w:after="0" w:line="240" w:lineRule="auto"/>
              <w:rPr>
                <w:rFonts w:cs="Times New Roman"/>
                <w:highlight w:val="yellow"/>
              </w:rPr>
            </w:pPr>
          </w:p>
        </w:tc>
      </w:tr>
      <w:tr w:rsidR="00C36E66" w:rsidRPr="00622E37" w14:paraId="7938D5E7" w14:textId="77777777" w:rsidTr="00731479">
        <w:tc>
          <w:tcPr>
            <w:tcW w:w="7656" w:type="dxa"/>
          </w:tcPr>
          <w:p w14:paraId="62E62C13" w14:textId="77777777" w:rsidR="00C36E66" w:rsidRPr="00494081" w:rsidRDefault="00C36E66" w:rsidP="00C36E66">
            <w:pPr>
              <w:spacing w:after="0" w:line="240" w:lineRule="auto"/>
              <w:rPr>
                <w:rFonts w:cs="Times New Roman"/>
              </w:rPr>
            </w:pPr>
            <w:r w:rsidRPr="00494081">
              <w:rPr>
                <w:rFonts w:cs="Times New Roman"/>
              </w:rPr>
              <w:t xml:space="preserve">2. До незначних порушень відноситься: </w:t>
            </w:r>
          </w:p>
          <w:p w14:paraId="147B55F9" w14:textId="77777777" w:rsidR="00C36E66" w:rsidRPr="004E2456" w:rsidRDefault="00C36E66" w:rsidP="00C36E66">
            <w:pPr>
              <w:spacing w:after="0" w:line="240" w:lineRule="auto"/>
              <w:jc w:val="center"/>
              <w:rPr>
                <w:rFonts w:cs="Times New Roman"/>
                <w:b/>
                <w:sz w:val="24"/>
                <w:szCs w:val="24"/>
              </w:rPr>
            </w:pPr>
          </w:p>
        </w:tc>
        <w:tc>
          <w:tcPr>
            <w:tcW w:w="7653" w:type="dxa"/>
          </w:tcPr>
          <w:p w14:paraId="5A9DF7D0" w14:textId="77777777" w:rsidR="00C36E66" w:rsidRPr="00622E37" w:rsidRDefault="00C36E66" w:rsidP="00C36E66">
            <w:pPr>
              <w:spacing w:after="0" w:line="240" w:lineRule="auto"/>
              <w:rPr>
                <w:rFonts w:cs="Times New Roman"/>
                <w:highlight w:val="yellow"/>
              </w:rPr>
            </w:pPr>
          </w:p>
        </w:tc>
      </w:tr>
      <w:tr w:rsidR="00C36E66" w:rsidRPr="00622E37" w14:paraId="4431C5A8" w14:textId="77777777" w:rsidTr="00731479">
        <w:tc>
          <w:tcPr>
            <w:tcW w:w="7656" w:type="dxa"/>
          </w:tcPr>
          <w:p w14:paraId="56508EB8" w14:textId="53BA4A97" w:rsidR="00C36E66" w:rsidRDefault="00C36E66" w:rsidP="00C36E66">
            <w:pPr>
              <w:spacing w:after="0" w:line="240" w:lineRule="auto"/>
              <w:rPr>
                <w:rFonts w:cs="Times New Roman"/>
              </w:rPr>
            </w:pPr>
            <w:r>
              <w:rPr>
                <w:rFonts w:cs="Times New Roman"/>
              </w:rPr>
              <w:t>1</w:t>
            </w:r>
            <w:r w:rsidRPr="00DB5553">
              <w:rPr>
                <w:rFonts w:cs="Times New Roman"/>
              </w:rPr>
              <w:t>) порушення реєстрант</w:t>
            </w:r>
            <w:r>
              <w:rPr>
                <w:rFonts w:cs="Times New Roman"/>
              </w:rPr>
              <w:t>о</w:t>
            </w:r>
            <w:r w:rsidRPr="00DB5553">
              <w:rPr>
                <w:rFonts w:cs="Times New Roman"/>
              </w:rPr>
              <w:t>м</w:t>
            </w:r>
            <w:r>
              <w:rPr>
                <w:rFonts w:cs="Times New Roman"/>
              </w:rPr>
              <w:t xml:space="preserve"> (у разі добровільної реєстрації) </w:t>
            </w:r>
            <w:r w:rsidRPr="00DB5553">
              <w:rPr>
                <w:rFonts w:cs="Times New Roman"/>
              </w:rPr>
              <w:t>строків внесення змін до Реєстру, які реєстрант відповідно до цього Закону самостійно вносить до Реєстру (телефон, адреса, електронна пошта, керівник)</w:t>
            </w:r>
            <w:r>
              <w:rPr>
                <w:rFonts w:cs="Times New Roman"/>
              </w:rPr>
              <w:t>;</w:t>
            </w:r>
          </w:p>
          <w:p w14:paraId="698D5766" w14:textId="41D2FD69" w:rsidR="00C36E66" w:rsidRPr="00494081" w:rsidRDefault="00C36E66" w:rsidP="00C36E66">
            <w:pPr>
              <w:spacing w:after="0" w:line="240" w:lineRule="auto"/>
              <w:rPr>
                <w:rFonts w:cs="Times New Roman"/>
              </w:rPr>
            </w:pPr>
          </w:p>
        </w:tc>
        <w:tc>
          <w:tcPr>
            <w:tcW w:w="7653" w:type="dxa"/>
          </w:tcPr>
          <w:p w14:paraId="6E5EC17D" w14:textId="77777777" w:rsidR="00C36E66" w:rsidRPr="00622E37" w:rsidRDefault="00C36E66" w:rsidP="00C36E66">
            <w:pPr>
              <w:spacing w:after="0" w:line="240" w:lineRule="auto"/>
              <w:rPr>
                <w:rFonts w:cs="Times New Roman"/>
                <w:highlight w:val="yellow"/>
              </w:rPr>
            </w:pPr>
          </w:p>
        </w:tc>
      </w:tr>
      <w:tr w:rsidR="00B233F4" w:rsidRPr="00622E37" w14:paraId="44E2FDAD" w14:textId="77777777" w:rsidTr="00731479">
        <w:tc>
          <w:tcPr>
            <w:tcW w:w="7656" w:type="dxa"/>
          </w:tcPr>
          <w:p w14:paraId="47FCD0FB" w14:textId="21A6C15D" w:rsidR="00B233F4" w:rsidRPr="003A3F2F" w:rsidRDefault="00B233F4" w:rsidP="00B233F4">
            <w:pPr>
              <w:spacing w:after="0" w:line="240" w:lineRule="auto"/>
              <w:rPr>
                <w:rFonts w:cs="Times New Roman"/>
              </w:rPr>
            </w:pPr>
            <w:r>
              <w:rPr>
                <w:rFonts w:cs="Times New Roman"/>
              </w:rPr>
              <w:t>2) п</w:t>
            </w:r>
            <w:r w:rsidRPr="003A3F2F">
              <w:rPr>
                <w:rFonts w:cs="Times New Roman"/>
              </w:rPr>
              <w:t>орушення порядку проведення інформування та агітації</w:t>
            </w:r>
            <w:r>
              <w:rPr>
                <w:rFonts w:cs="Times New Roman"/>
              </w:rPr>
              <w:t xml:space="preserve">, </w:t>
            </w:r>
            <w:r w:rsidRPr="003A3F2F">
              <w:rPr>
                <w:rFonts w:cs="Times New Roman"/>
              </w:rPr>
              <w:t>визначен</w:t>
            </w:r>
            <w:r>
              <w:rPr>
                <w:rFonts w:cs="Times New Roman"/>
              </w:rPr>
              <w:t>ого</w:t>
            </w:r>
            <w:r w:rsidRPr="003A3F2F">
              <w:rPr>
                <w:rFonts w:cs="Times New Roman"/>
              </w:rPr>
              <w:t xml:space="preserve"> законодавством про вибори та референдум</w:t>
            </w:r>
            <w:r>
              <w:rPr>
                <w:rFonts w:cs="Times New Roman"/>
              </w:rPr>
              <w:t>и;</w:t>
            </w:r>
          </w:p>
          <w:p w14:paraId="753F24C3" w14:textId="77777777" w:rsidR="00B233F4" w:rsidRDefault="00B233F4" w:rsidP="00C36E66">
            <w:pPr>
              <w:spacing w:after="0" w:line="240" w:lineRule="auto"/>
              <w:rPr>
                <w:rFonts w:cs="Times New Roman"/>
              </w:rPr>
            </w:pPr>
          </w:p>
        </w:tc>
        <w:tc>
          <w:tcPr>
            <w:tcW w:w="7653" w:type="dxa"/>
          </w:tcPr>
          <w:p w14:paraId="1272458D" w14:textId="77777777" w:rsidR="00B233F4" w:rsidRPr="00622E37" w:rsidRDefault="00B233F4" w:rsidP="00C36E66">
            <w:pPr>
              <w:spacing w:after="0" w:line="240" w:lineRule="auto"/>
              <w:rPr>
                <w:rFonts w:cs="Times New Roman"/>
                <w:highlight w:val="yellow"/>
              </w:rPr>
            </w:pPr>
          </w:p>
        </w:tc>
      </w:tr>
      <w:tr w:rsidR="00C36E66" w:rsidRPr="00622E37" w14:paraId="161C89CB" w14:textId="77777777" w:rsidTr="00731479">
        <w:tc>
          <w:tcPr>
            <w:tcW w:w="7656" w:type="dxa"/>
          </w:tcPr>
          <w:p w14:paraId="248A0314" w14:textId="6FD396D6" w:rsidR="00C36E66" w:rsidRDefault="00B233F4" w:rsidP="00C36E66">
            <w:pPr>
              <w:spacing w:after="0" w:line="240" w:lineRule="auto"/>
              <w:rPr>
                <w:rFonts w:cs="Times New Roman"/>
              </w:rPr>
            </w:pPr>
            <w:r>
              <w:rPr>
                <w:rFonts w:cs="Times New Roman"/>
              </w:rPr>
              <w:lastRenderedPageBreak/>
              <w:t>3</w:t>
            </w:r>
            <w:r w:rsidR="00C36E66" w:rsidRPr="002733F4">
              <w:rPr>
                <w:rFonts w:cs="Times New Roman"/>
              </w:rPr>
              <w:t>) ненадання, порушення строків надання інформації за обґрунтованим запитом Національної ради у випадках та з підстав передбачених цим Законом</w:t>
            </w:r>
            <w:r w:rsidR="00C36E66">
              <w:rPr>
                <w:rFonts w:cs="Times New Roman"/>
              </w:rPr>
              <w:t>;</w:t>
            </w:r>
          </w:p>
          <w:p w14:paraId="4BFF4480" w14:textId="420713A9" w:rsidR="00C36E66" w:rsidRDefault="00C36E66" w:rsidP="00C36E66">
            <w:pPr>
              <w:spacing w:after="0" w:line="240" w:lineRule="auto"/>
              <w:rPr>
                <w:rFonts w:cs="Times New Roman"/>
              </w:rPr>
            </w:pPr>
          </w:p>
        </w:tc>
        <w:tc>
          <w:tcPr>
            <w:tcW w:w="7653" w:type="dxa"/>
          </w:tcPr>
          <w:p w14:paraId="1AF3CD6D" w14:textId="77777777" w:rsidR="00C36E66" w:rsidRPr="00622E37" w:rsidRDefault="00C36E66" w:rsidP="00C36E66">
            <w:pPr>
              <w:spacing w:after="0" w:line="240" w:lineRule="auto"/>
              <w:rPr>
                <w:rFonts w:cs="Times New Roman"/>
                <w:highlight w:val="yellow"/>
              </w:rPr>
            </w:pPr>
          </w:p>
        </w:tc>
      </w:tr>
      <w:tr w:rsidR="00C36E66" w:rsidRPr="00622E37" w14:paraId="3E908B76" w14:textId="77777777" w:rsidTr="00731479">
        <w:tc>
          <w:tcPr>
            <w:tcW w:w="7656" w:type="dxa"/>
          </w:tcPr>
          <w:p w14:paraId="688DE44F" w14:textId="162EDD19" w:rsidR="00C36E66" w:rsidRPr="008A2546" w:rsidRDefault="00B233F4" w:rsidP="00C36E66">
            <w:pPr>
              <w:spacing w:after="0" w:line="240" w:lineRule="auto"/>
              <w:rPr>
                <w:rFonts w:cs="Times New Roman"/>
              </w:rPr>
            </w:pPr>
            <w:r>
              <w:rPr>
                <w:rFonts w:cs="Times New Roman"/>
              </w:rPr>
              <w:t>4</w:t>
            </w:r>
            <w:r w:rsidR="00C36E66" w:rsidRPr="008A2546">
              <w:rPr>
                <w:rFonts w:cs="Times New Roman"/>
              </w:rPr>
              <w:t>) невиконання припису Національної ради про усунення незначного порушення.</w:t>
            </w:r>
          </w:p>
          <w:p w14:paraId="275772F1" w14:textId="77777777" w:rsidR="00C36E66" w:rsidRDefault="00C36E66" w:rsidP="00C36E66">
            <w:pPr>
              <w:spacing w:after="0" w:line="240" w:lineRule="auto"/>
              <w:rPr>
                <w:rFonts w:cs="Times New Roman"/>
              </w:rPr>
            </w:pPr>
          </w:p>
        </w:tc>
        <w:tc>
          <w:tcPr>
            <w:tcW w:w="7653" w:type="dxa"/>
          </w:tcPr>
          <w:p w14:paraId="60E14E95" w14:textId="77777777" w:rsidR="00C36E66" w:rsidRPr="00622E37" w:rsidRDefault="00C36E66" w:rsidP="00C36E66">
            <w:pPr>
              <w:spacing w:after="0" w:line="240" w:lineRule="auto"/>
              <w:rPr>
                <w:rFonts w:cs="Times New Roman"/>
                <w:highlight w:val="yellow"/>
              </w:rPr>
            </w:pPr>
          </w:p>
        </w:tc>
      </w:tr>
      <w:tr w:rsidR="00C36E66" w:rsidRPr="00622E37" w14:paraId="0E83A400" w14:textId="77777777" w:rsidTr="00731479">
        <w:tc>
          <w:tcPr>
            <w:tcW w:w="7656" w:type="dxa"/>
          </w:tcPr>
          <w:p w14:paraId="21A8056F" w14:textId="77777777" w:rsidR="00C36E66" w:rsidRDefault="00C36E66" w:rsidP="00C36E66">
            <w:pPr>
              <w:spacing w:after="0" w:line="240" w:lineRule="auto"/>
              <w:rPr>
                <w:rFonts w:cs="Times New Roman"/>
              </w:rPr>
            </w:pPr>
            <w:r w:rsidRPr="00DB5553">
              <w:rPr>
                <w:rFonts w:cs="Times New Roman"/>
              </w:rPr>
              <w:t>3. До значних порушень відноситься:</w:t>
            </w:r>
          </w:p>
          <w:p w14:paraId="2254200D" w14:textId="7ED3E292" w:rsidR="00C36E66" w:rsidRPr="00494081" w:rsidRDefault="00C36E66" w:rsidP="00C36E66">
            <w:pPr>
              <w:spacing w:after="0" w:line="240" w:lineRule="auto"/>
              <w:rPr>
                <w:rFonts w:cs="Times New Roman"/>
              </w:rPr>
            </w:pPr>
          </w:p>
        </w:tc>
        <w:tc>
          <w:tcPr>
            <w:tcW w:w="7653" w:type="dxa"/>
          </w:tcPr>
          <w:p w14:paraId="105E58DC" w14:textId="77777777" w:rsidR="00C36E66" w:rsidRPr="00622E37" w:rsidRDefault="00C36E66" w:rsidP="00C36E66">
            <w:pPr>
              <w:spacing w:after="0" w:line="240" w:lineRule="auto"/>
              <w:rPr>
                <w:rFonts w:cs="Times New Roman"/>
                <w:highlight w:val="yellow"/>
              </w:rPr>
            </w:pPr>
          </w:p>
        </w:tc>
      </w:tr>
      <w:tr w:rsidR="00C36E66" w:rsidRPr="00622E37" w14:paraId="327C59C3" w14:textId="77777777" w:rsidTr="00731479">
        <w:tc>
          <w:tcPr>
            <w:tcW w:w="7656" w:type="dxa"/>
          </w:tcPr>
          <w:p w14:paraId="1E463FB4" w14:textId="77777777" w:rsidR="00C36E66" w:rsidRDefault="00C36E66" w:rsidP="00C36E66">
            <w:pPr>
              <w:spacing w:after="0" w:line="240" w:lineRule="auto"/>
              <w:rPr>
                <w:rFonts w:cs="Times New Roman"/>
              </w:rPr>
            </w:pPr>
            <w:r w:rsidRPr="00DB5553">
              <w:rPr>
                <w:rFonts w:cs="Times New Roman"/>
              </w:rPr>
              <w:t xml:space="preserve">1) поширення </w:t>
            </w:r>
            <w:r>
              <w:rPr>
                <w:rFonts w:cs="Times New Roman"/>
              </w:rPr>
              <w:t>онлайн-</w:t>
            </w:r>
            <w:r w:rsidRPr="00DB5553">
              <w:rPr>
                <w:rFonts w:cs="Times New Roman"/>
              </w:rPr>
              <w:t>медіа інформації з порушенням вимог статті 37 цього Закону;</w:t>
            </w:r>
          </w:p>
          <w:p w14:paraId="1BE9AF27" w14:textId="01330B54" w:rsidR="00C36E66" w:rsidRPr="00494081" w:rsidRDefault="00C36E66" w:rsidP="00C36E66">
            <w:pPr>
              <w:spacing w:after="0" w:line="240" w:lineRule="auto"/>
              <w:rPr>
                <w:rFonts w:cs="Times New Roman"/>
              </w:rPr>
            </w:pPr>
          </w:p>
        </w:tc>
        <w:tc>
          <w:tcPr>
            <w:tcW w:w="7653" w:type="dxa"/>
          </w:tcPr>
          <w:p w14:paraId="6EF119EC" w14:textId="77777777" w:rsidR="00C36E66" w:rsidRPr="00622E37" w:rsidRDefault="00C36E66" w:rsidP="00C36E66">
            <w:pPr>
              <w:spacing w:after="0" w:line="240" w:lineRule="auto"/>
              <w:rPr>
                <w:rFonts w:cs="Times New Roman"/>
                <w:highlight w:val="yellow"/>
              </w:rPr>
            </w:pPr>
          </w:p>
        </w:tc>
      </w:tr>
      <w:tr w:rsidR="00C36E66" w:rsidRPr="00622E37" w14:paraId="2D50D252" w14:textId="77777777" w:rsidTr="00731479">
        <w:tc>
          <w:tcPr>
            <w:tcW w:w="7656" w:type="dxa"/>
          </w:tcPr>
          <w:p w14:paraId="4CF7E9AC" w14:textId="77777777" w:rsidR="00C36E66" w:rsidRPr="00A47D37" w:rsidRDefault="00C36E66" w:rsidP="00C36E66">
            <w:pPr>
              <w:spacing w:after="0" w:line="240" w:lineRule="auto"/>
            </w:pPr>
            <w:r>
              <w:t>2</w:t>
            </w:r>
            <w:r w:rsidRPr="00A47D37">
              <w:t xml:space="preserve">) порушення встановлених статтею 38 цього Закону вимог щодо </w:t>
            </w:r>
            <w:r>
              <w:t>зазначення в</w:t>
            </w:r>
            <w:r w:rsidRPr="00A47D37">
              <w:t>ихідних даних;</w:t>
            </w:r>
          </w:p>
          <w:p w14:paraId="51E449CA" w14:textId="60F8BED0" w:rsidR="00C36E66" w:rsidRPr="00622E37" w:rsidRDefault="00C36E66" w:rsidP="00C36E66">
            <w:pPr>
              <w:pStyle w:val="af5"/>
              <w:spacing w:after="0" w:line="240" w:lineRule="auto"/>
              <w:jc w:val="left"/>
              <w:rPr>
                <w:rFonts w:cs="Times New Roman"/>
                <w:color w:val="auto"/>
                <w:lang w:eastAsia="ru-RU"/>
              </w:rPr>
            </w:pPr>
          </w:p>
        </w:tc>
        <w:tc>
          <w:tcPr>
            <w:tcW w:w="7653" w:type="dxa"/>
          </w:tcPr>
          <w:p w14:paraId="3DEFA319" w14:textId="7AAF9F69" w:rsidR="00C36E66" w:rsidRPr="00622E37" w:rsidRDefault="00C36E66" w:rsidP="00C36E66">
            <w:pPr>
              <w:spacing w:after="0" w:line="240" w:lineRule="auto"/>
              <w:rPr>
                <w:rFonts w:cs="Times New Roman"/>
                <w:highlight w:val="yellow"/>
              </w:rPr>
            </w:pPr>
          </w:p>
        </w:tc>
      </w:tr>
      <w:tr w:rsidR="00C36E66" w:rsidRPr="00622E37" w14:paraId="343FB1B3" w14:textId="77777777" w:rsidTr="00731479">
        <w:tc>
          <w:tcPr>
            <w:tcW w:w="7656" w:type="dxa"/>
          </w:tcPr>
          <w:p w14:paraId="58952A41" w14:textId="474646F5" w:rsidR="00C36E66" w:rsidRPr="00622E37" w:rsidRDefault="00C36E66" w:rsidP="00C36E66">
            <w:pPr>
              <w:pStyle w:val="af5"/>
              <w:spacing w:after="0" w:line="240" w:lineRule="auto"/>
              <w:jc w:val="left"/>
              <w:rPr>
                <w:rFonts w:cs="Times New Roman"/>
                <w:color w:val="auto"/>
                <w:lang w:eastAsia="ru-RU"/>
              </w:rPr>
            </w:pPr>
            <w:r w:rsidRPr="00DB5553">
              <w:rPr>
                <w:rFonts w:cs="Times New Roman"/>
                <w:color w:val="auto"/>
                <w:lang w:eastAsia="ru-RU"/>
              </w:rPr>
              <w:t xml:space="preserve">3) поширення за допомогою </w:t>
            </w:r>
            <w:r>
              <w:rPr>
                <w:rFonts w:cs="Times New Roman"/>
                <w:color w:val="auto"/>
                <w:lang w:eastAsia="ru-RU"/>
              </w:rPr>
              <w:t xml:space="preserve">онлайн-медіа </w:t>
            </w:r>
            <w:r w:rsidRPr="00DB5553">
              <w:rPr>
                <w:rFonts w:cs="Times New Roman"/>
                <w:color w:val="auto"/>
                <w:lang w:eastAsia="ru-RU"/>
              </w:rPr>
              <w:t>визначеної статтею 43 цього Закону інформації, що може завдати значну шкоду фізичному, психічному або моральному розвитку неповнолітніх</w:t>
            </w:r>
            <w:r>
              <w:rPr>
                <w:rFonts w:cs="Times New Roman"/>
                <w:color w:val="auto"/>
                <w:lang w:eastAsia="ru-RU"/>
              </w:rPr>
              <w:t xml:space="preserve"> </w:t>
            </w:r>
            <w:r w:rsidRPr="00622E37">
              <w:rPr>
                <w:rFonts w:cs="Times New Roman"/>
                <w:color w:val="auto"/>
                <w:lang w:eastAsia="ru-RU"/>
              </w:rPr>
              <w:t>поза визначеними проміжками часу (якщо йдеться про трансляцію чи одноразове поширення) або без використання системи умовного доступу</w:t>
            </w:r>
            <w:r>
              <w:rPr>
                <w:rFonts w:cs="Times New Roman"/>
                <w:color w:val="auto"/>
                <w:lang w:eastAsia="ru-RU"/>
              </w:rPr>
              <w:t xml:space="preserve"> (батьківського контролю)</w:t>
            </w:r>
            <w:r w:rsidRPr="00622E37">
              <w:rPr>
                <w:rFonts w:cs="Times New Roman"/>
                <w:color w:val="auto"/>
                <w:lang w:eastAsia="ru-RU"/>
              </w:rPr>
              <w:t xml:space="preserve"> (до інформації, що залишається у постійному доступі на веб-сайті/сторінці онлайн-медіа);</w:t>
            </w:r>
          </w:p>
          <w:p w14:paraId="10A15E45" w14:textId="467F1241" w:rsidR="00C36E66" w:rsidRPr="00622E37" w:rsidRDefault="00C36E66" w:rsidP="00C36E66">
            <w:pPr>
              <w:pStyle w:val="af5"/>
              <w:spacing w:after="0" w:line="240" w:lineRule="auto"/>
              <w:jc w:val="left"/>
              <w:rPr>
                <w:rFonts w:cs="Times New Roman"/>
                <w:color w:val="auto"/>
                <w:lang w:eastAsia="ru-RU"/>
              </w:rPr>
            </w:pPr>
          </w:p>
        </w:tc>
        <w:tc>
          <w:tcPr>
            <w:tcW w:w="7653" w:type="dxa"/>
          </w:tcPr>
          <w:p w14:paraId="19AA45AD" w14:textId="77777777" w:rsidR="00C36E66" w:rsidRPr="00622E37" w:rsidRDefault="00C36E66" w:rsidP="00C36E66">
            <w:pPr>
              <w:spacing w:after="0" w:line="240" w:lineRule="auto"/>
              <w:rPr>
                <w:rFonts w:cs="Times New Roman"/>
                <w:highlight w:val="yellow"/>
              </w:rPr>
            </w:pPr>
          </w:p>
        </w:tc>
      </w:tr>
      <w:tr w:rsidR="00C36E66" w:rsidRPr="00622E37" w14:paraId="33896DA1" w14:textId="77777777" w:rsidTr="00731479">
        <w:tc>
          <w:tcPr>
            <w:tcW w:w="7656" w:type="dxa"/>
          </w:tcPr>
          <w:p w14:paraId="44DD6942" w14:textId="063EFBAA" w:rsidR="00C36E66" w:rsidRPr="0002414C" w:rsidRDefault="00C36E66" w:rsidP="00C36E66">
            <w:pPr>
              <w:pStyle w:val="af5"/>
              <w:spacing w:after="0" w:line="240" w:lineRule="auto"/>
              <w:jc w:val="left"/>
              <w:rPr>
                <w:rFonts w:cs="Times New Roman"/>
                <w:color w:val="auto"/>
                <w:lang w:eastAsia="ru-RU"/>
              </w:rPr>
            </w:pPr>
            <w:r w:rsidRPr="0002414C">
              <w:rPr>
                <w:rFonts w:cs="Times New Roman"/>
                <w:color w:val="auto"/>
                <w:lang w:eastAsia="ru-RU"/>
              </w:rPr>
              <w:t xml:space="preserve">4) </w:t>
            </w:r>
            <w:r>
              <w:rPr>
                <w:rFonts w:cs="Times New Roman"/>
                <w:color w:val="auto"/>
                <w:lang w:eastAsia="ru-RU"/>
              </w:rPr>
              <w:t xml:space="preserve">у разі, якщо онлайн-медіа є зареєстрованим - </w:t>
            </w:r>
            <w:r w:rsidRPr="0002414C">
              <w:rPr>
                <w:rFonts w:cs="Times New Roman"/>
                <w:color w:val="auto"/>
                <w:lang w:eastAsia="ru-RU"/>
              </w:rPr>
              <w:t>неподання у визначені цим Законом строки заяви про внесення змін до Реєстру</w:t>
            </w:r>
            <w:r>
              <w:rPr>
                <w:rFonts w:cs="Times New Roman"/>
                <w:color w:val="auto"/>
                <w:lang w:eastAsia="ru-RU"/>
              </w:rPr>
              <w:t xml:space="preserve"> </w:t>
            </w:r>
            <w:r w:rsidRPr="0002414C">
              <w:rPr>
                <w:rFonts w:cs="Times New Roman"/>
                <w:color w:val="auto"/>
                <w:lang w:eastAsia="ru-RU"/>
              </w:rPr>
              <w:t>(окрім змін, які ліцензіат чи реєстрант відповідно до цього Закону самостійно вносить до Реєстру (телефон, адреса, електронна пошта, керівник);</w:t>
            </w:r>
          </w:p>
          <w:p w14:paraId="64F49204" w14:textId="651D406D" w:rsidR="00C36E66" w:rsidRPr="00622E37" w:rsidRDefault="00C36E66" w:rsidP="00C36E66">
            <w:pPr>
              <w:pStyle w:val="af5"/>
              <w:spacing w:after="0" w:line="240" w:lineRule="auto"/>
              <w:jc w:val="left"/>
              <w:rPr>
                <w:rFonts w:cs="Times New Roman"/>
                <w:color w:val="auto"/>
                <w:lang w:eastAsia="ru-RU"/>
              </w:rPr>
            </w:pPr>
          </w:p>
        </w:tc>
        <w:tc>
          <w:tcPr>
            <w:tcW w:w="7653" w:type="dxa"/>
          </w:tcPr>
          <w:p w14:paraId="159295CC" w14:textId="77777777" w:rsidR="00C36E66" w:rsidRPr="00622E37" w:rsidRDefault="00C36E66" w:rsidP="00C36E66">
            <w:pPr>
              <w:spacing w:after="0" w:line="240" w:lineRule="auto"/>
              <w:rPr>
                <w:rFonts w:cs="Times New Roman"/>
                <w:highlight w:val="yellow"/>
              </w:rPr>
            </w:pPr>
          </w:p>
        </w:tc>
      </w:tr>
      <w:tr w:rsidR="00C36E66" w:rsidRPr="00622E37" w14:paraId="1789880E" w14:textId="77777777" w:rsidTr="00731479">
        <w:tc>
          <w:tcPr>
            <w:tcW w:w="7656" w:type="dxa"/>
          </w:tcPr>
          <w:p w14:paraId="18245B02" w14:textId="724F2EDC" w:rsidR="00C36E66" w:rsidRDefault="00C36E66" w:rsidP="00C36E66">
            <w:pPr>
              <w:spacing w:after="0" w:line="240" w:lineRule="auto"/>
            </w:pPr>
            <w:r>
              <w:t>5) неподання Національній раді на її вимогу відомостей про структуру власності та контролю.</w:t>
            </w:r>
          </w:p>
          <w:p w14:paraId="100D1D7F" w14:textId="45C42921" w:rsidR="00C36E66" w:rsidRPr="0002414C" w:rsidRDefault="00C36E66" w:rsidP="00C36E66">
            <w:pPr>
              <w:pStyle w:val="af5"/>
              <w:spacing w:after="0" w:line="240" w:lineRule="auto"/>
              <w:jc w:val="left"/>
              <w:rPr>
                <w:rFonts w:cs="Times New Roman"/>
                <w:color w:val="auto"/>
                <w:lang w:eastAsia="ru-RU"/>
              </w:rPr>
            </w:pPr>
            <w:r>
              <w:tab/>
            </w:r>
          </w:p>
        </w:tc>
        <w:tc>
          <w:tcPr>
            <w:tcW w:w="7653" w:type="dxa"/>
          </w:tcPr>
          <w:p w14:paraId="6231474F" w14:textId="77777777" w:rsidR="00C36E66" w:rsidRPr="00622E37" w:rsidRDefault="00C36E66" w:rsidP="00C36E66">
            <w:pPr>
              <w:spacing w:after="0" w:line="240" w:lineRule="auto"/>
              <w:rPr>
                <w:rFonts w:cs="Times New Roman"/>
                <w:highlight w:val="yellow"/>
              </w:rPr>
            </w:pPr>
          </w:p>
        </w:tc>
      </w:tr>
      <w:tr w:rsidR="00C36E66" w:rsidRPr="00622E37" w14:paraId="26B8F0FF" w14:textId="77777777" w:rsidTr="00731479">
        <w:tc>
          <w:tcPr>
            <w:tcW w:w="7656" w:type="dxa"/>
          </w:tcPr>
          <w:p w14:paraId="5399DE12" w14:textId="77777777" w:rsidR="00C36E66" w:rsidRDefault="00C36E66" w:rsidP="00C36E66">
            <w:pPr>
              <w:spacing w:after="0" w:line="240" w:lineRule="auto"/>
            </w:pPr>
            <w:r>
              <w:t>4. До грубих порушень відноситься:</w:t>
            </w:r>
          </w:p>
          <w:p w14:paraId="4A9E508D" w14:textId="77777777" w:rsidR="00C36E66" w:rsidRPr="0002414C" w:rsidRDefault="00C36E66" w:rsidP="00C36E66">
            <w:pPr>
              <w:pStyle w:val="af5"/>
              <w:spacing w:after="0" w:line="240" w:lineRule="auto"/>
              <w:jc w:val="left"/>
              <w:rPr>
                <w:rFonts w:cs="Times New Roman"/>
                <w:color w:val="auto"/>
                <w:lang w:eastAsia="ru-RU"/>
              </w:rPr>
            </w:pPr>
          </w:p>
        </w:tc>
        <w:tc>
          <w:tcPr>
            <w:tcW w:w="7653" w:type="dxa"/>
          </w:tcPr>
          <w:p w14:paraId="3684FBB4" w14:textId="77777777" w:rsidR="00C36E66" w:rsidRPr="00622E37" w:rsidRDefault="00C36E66" w:rsidP="00C36E66">
            <w:pPr>
              <w:spacing w:after="0" w:line="240" w:lineRule="auto"/>
              <w:rPr>
                <w:rFonts w:cs="Times New Roman"/>
                <w:highlight w:val="yellow"/>
              </w:rPr>
            </w:pPr>
          </w:p>
        </w:tc>
      </w:tr>
      <w:tr w:rsidR="00C36E66" w:rsidRPr="00622E37" w14:paraId="77CDCC53" w14:textId="77777777" w:rsidTr="00731479">
        <w:tc>
          <w:tcPr>
            <w:tcW w:w="7656" w:type="dxa"/>
          </w:tcPr>
          <w:p w14:paraId="1EF930FF" w14:textId="135D05B8" w:rsidR="00C36E66" w:rsidRDefault="00C36E66" w:rsidP="00C36E66">
            <w:pPr>
              <w:spacing w:after="0" w:line="240" w:lineRule="auto"/>
            </w:pPr>
            <w:r>
              <w:t>1) невиконання вимог Національної ради щодо приведення структури власності та контролю у відповідність до вимог статті 25 цього Закону;</w:t>
            </w:r>
          </w:p>
          <w:p w14:paraId="70B23CD5" w14:textId="1221DFF3" w:rsidR="00C36E66" w:rsidRPr="00622E37" w:rsidRDefault="00C36E66" w:rsidP="00C36E66">
            <w:pPr>
              <w:pStyle w:val="af5"/>
              <w:spacing w:after="0" w:line="240" w:lineRule="auto"/>
              <w:jc w:val="left"/>
              <w:rPr>
                <w:rFonts w:cs="Times New Roman"/>
                <w:color w:val="auto"/>
                <w:lang w:eastAsia="ru-RU"/>
              </w:rPr>
            </w:pPr>
          </w:p>
        </w:tc>
        <w:tc>
          <w:tcPr>
            <w:tcW w:w="7653" w:type="dxa"/>
          </w:tcPr>
          <w:p w14:paraId="00D49E69" w14:textId="77777777" w:rsidR="00C36E66" w:rsidRPr="00622E37" w:rsidRDefault="00C36E66" w:rsidP="00C36E66">
            <w:pPr>
              <w:spacing w:after="0" w:line="240" w:lineRule="auto"/>
              <w:rPr>
                <w:rFonts w:cs="Times New Roman"/>
                <w:highlight w:val="yellow"/>
              </w:rPr>
            </w:pPr>
          </w:p>
        </w:tc>
      </w:tr>
      <w:tr w:rsidR="00B233F4" w:rsidRPr="00622E37" w14:paraId="6035B08F" w14:textId="77777777" w:rsidTr="00731479">
        <w:tc>
          <w:tcPr>
            <w:tcW w:w="7656" w:type="dxa"/>
          </w:tcPr>
          <w:p w14:paraId="06C3547D" w14:textId="5259E899" w:rsidR="00B233F4" w:rsidRDefault="00B233F4" w:rsidP="00B233F4">
            <w:pPr>
              <w:spacing w:after="0" w:line="240" w:lineRule="auto"/>
            </w:pPr>
            <w:r>
              <w:t>2</w:t>
            </w:r>
            <w:r>
              <w:t>) відмова у проведенні перевірки;</w:t>
            </w:r>
          </w:p>
          <w:p w14:paraId="5ECC7C32" w14:textId="77777777" w:rsidR="00B233F4" w:rsidRDefault="00B233F4" w:rsidP="00C36E66">
            <w:pPr>
              <w:spacing w:after="0" w:line="240" w:lineRule="auto"/>
            </w:pPr>
          </w:p>
        </w:tc>
        <w:tc>
          <w:tcPr>
            <w:tcW w:w="7653" w:type="dxa"/>
          </w:tcPr>
          <w:p w14:paraId="65C56161" w14:textId="77777777" w:rsidR="00B233F4" w:rsidRPr="00622E37" w:rsidRDefault="00B233F4" w:rsidP="00C36E66">
            <w:pPr>
              <w:spacing w:after="0" w:line="240" w:lineRule="auto"/>
              <w:rPr>
                <w:rFonts w:cs="Times New Roman"/>
                <w:highlight w:val="yellow"/>
              </w:rPr>
            </w:pPr>
          </w:p>
        </w:tc>
      </w:tr>
      <w:tr w:rsidR="00C36E66" w:rsidRPr="00622E37" w14:paraId="36E6DB29" w14:textId="77777777" w:rsidTr="00731479">
        <w:tc>
          <w:tcPr>
            <w:tcW w:w="7656" w:type="dxa"/>
          </w:tcPr>
          <w:p w14:paraId="58D96B32" w14:textId="6A0956EF" w:rsidR="00C36E66" w:rsidRDefault="00B233F4" w:rsidP="00C36E66">
            <w:pPr>
              <w:spacing w:after="0" w:line="240" w:lineRule="auto"/>
            </w:pPr>
            <w:r>
              <w:t>3</w:t>
            </w:r>
            <w:r w:rsidR="00C36E66">
              <w:t xml:space="preserve">) </w:t>
            </w:r>
            <w:r w:rsidR="00C36E66">
              <w:rPr>
                <w:rFonts w:cs="Times New Roman"/>
              </w:rPr>
              <w:t xml:space="preserve">порушення вимог розділу </w:t>
            </w:r>
            <w:r w:rsidR="00C36E66">
              <w:rPr>
                <w:rFonts w:cs="Times New Roman"/>
                <w:lang w:val="en-US"/>
              </w:rPr>
              <w:t>IX</w:t>
            </w:r>
            <w:r w:rsidR="00C36E66">
              <w:rPr>
                <w:rFonts w:cs="Times New Roman"/>
              </w:rPr>
              <w:t xml:space="preserve"> цього Закону</w:t>
            </w:r>
            <w:r w:rsidR="00C36E66">
              <w:t>.</w:t>
            </w:r>
          </w:p>
          <w:p w14:paraId="7083C5EA" w14:textId="77777777" w:rsidR="00C36E66" w:rsidRPr="00622E37" w:rsidRDefault="00C36E66" w:rsidP="00C36E66">
            <w:pPr>
              <w:spacing w:after="0" w:line="240" w:lineRule="auto"/>
              <w:rPr>
                <w:rFonts w:cs="Times New Roman"/>
                <w:highlight w:val="yellow"/>
              </w:rPr>
            </w:pPr>
          </w:p>
        </w:tc>
        <w:tc>
          <w:tcPr>
            <w:tcW w:w="7653" w:type="dxa"/>
          </w:tcPr>
          <w:p w14:paraId="0A4C946D" w14:textId="5339626C" w:rsidR="00C36E66" w:rsidRPr="00622E37" w:rsidRDefault="00C36E66" w:rsidP="00C36E66">
            <w:pPr>
              <w:spacing w:after="0" w:line="240" w:lineRule="auto"/>
              <w:rPr>
                <w:rFonts w:cs="Times New Roman"/>
                <w:highlight w:val="yellow"/>
              </w:rPr>
            </w:pPr>
          </w:p>
        </w:tc>
      </w:tr>
      <w:tr w:rsidR="00C36E66" w:rsidRPr="00622E37" w14:paraId="21CDDB77" w14:textId="77777777" w:rsidTr="00731479">
        <w:tc>
          <w:tcPr>
            <w:tcW w:w="7656" w:type="dxa"/>
          </w:tcPr>
          <w:p w14:paraId="2D4F85F6" w14:textId="0B26DF83" w:rsidR="00C36E66" w:rsidRDefault="00C36E66" w:rsidP="00C36E66">
            <w:pPr>
              <w:spacing w:after="0" w:line="240" w:lineRule="auto"/>
            </w:pPr>
            <w:r>
              <w:t>5</w:t>
            </w:r>
            <w:r w:rsidRPr="0002414C">
              <w:t xml:space="preserve">. Заборона поширення медіа на території України відповідно до цієї статті Закону реалізується у формі </w:t>
            </w:r>
            <w:r>
              <w:t xml:space="preserve">обмеження доступу до </w:t>
            </w:r>
            <w:r w:rsidRPr="0002414C">
              <w:t xml:space="preserve">веб-сайту </w:t>
            </w:r>
            <w:r>
              <w:t>он</w:t>
            </w:r>
            <w:r w:rsidRPr="0002414C">
              <w:t>л</w:t>
            </w:r>
            <w:r>
              <w:t>айн-медіа.</w:t>
            </w:r>
          </w:p>
          <w:p w14:paraId="263BA2DA" w14:textId="4FFCB8EF" w:rsidR="00C36E66" w:rsidRPr="004E2456" w:rsidRDefault="00C36E66" w:rsidP="00C36E66">
            <w:pPr>
              <w:spacing w:after="0" w:line="240" w:lineRule="auto"/>
            </w:pPr>
          </w:p>
        </w:tc>
        <w:tc>
          <w:tcPr>
            <w:tcW w:w="7653" w:type="dxa"/>
          </w:tcPr>
          <w:p w14:paraId="58E344A9" w14:textId="77777777" w:rsidR="00C36E66" w:rsidRPr="00622E37" w:rsidRDefault="00C36E66" w:rsidP="00C36E66">
            <w:pPr>
              <w:spacing w:after="0" w:line="240" w:lineRule="auto"/>
              <w:rPr>
                <w:rFonts w:cs="Times New Roman"/>
                <w:highlight w:val="yellow"/>
              </w:rPr>
            </w:pPr>
          </w:p>
        </w:tc>
      </w:tr>
      <w:tr w:rsidR="00C36E66" w:rsidRPr="00622E37" w14:paraId="666649A0" w14:textId="77777777" w:rsidTr="00731479">
        <w:tc>
          <w:tcPr>
            <w:tcW w:w="7656" w:type="dxa"/>
          </w:tcPr>
          <w:p w14:paraId="522B2348" w14:textId="28B557B9" w:rsidR="00C36E66" w:rsidRDefault="00C36E66" w:rsidP="00C36E66">
            <w:pPr>
              <w:spacing w:after="0" w:line="240" w:lineRule="auto"/>
            </w:pPr>
            <w:r>
              <w:t>6</w:t>
            </w:r>
            <w:r w:rsidRPr="0002414C">
              <w:t xml:space="preserve">. За порушення до суб’єктів у сфері </w:t>
            </w:r>
            <w:r>
              <w:t>онлайн-медіа</w:t>
            </w:r>
            <w:r w:rsidRPr="0002414C">
              <w:t xml:space="preserve"> застосовується штраф у розмірі від одного до 5 розмірів мінімальної заробітної плати</w:t>
            </w:r>
            <w:r>
              <w:t>.</w:t>
            </w:r>
          </w:p>
          <w:p w14:paraId="4DA96229" w14:textId="1769D55E" w:rsidR="00C36E66" w:rsidRPr="004E2456" w:rsidRDefault="00C36E66" w:rsidP="00C36E66">
            <w:pPr>
              <w:spacing w:after="0" w:line="240" w:lineRule="auto"/>
            </w:pPr>
            <w:r w:rsidRPr="0002414C">
              <w:t xml:space="preserve"> </w:t>
            </w:r>
          </w:p>
        </w:tc>
        <w:tc>
          <w:tcPr>
            <w:tcW w:w="7653" w:type="dxa"/>
          </w:tcPr>
          <w:p w14:paraId="76278D57" w14:textId="77777777" w:rsidR="00C36E66" w:rsidRPr="00622E37" w:rsidRDefault="00C36E66" w:rsidP="00C36E66">
            <w:pPr>
              <w:spacing w:after="0" w:line="240" w:lineRule="auto"/>
              <w:rPr>
                <w:rFonts w:cs="Times New Roman"/>
                <w:highlight w:val="yellow"/>
              </w:rPr>
            </w:pPr>
          </w:p>
        </w:tc>
      </w:tr>
      <w:tr w:rsidR="00C36E66" w:rsidRPr="00622E37" w14:paraId="0196C811" w14:textId="77777777" w:rsidTr="00731479">
        <w:tc>
          <w:tcPr>
            <w:tcW w:w="7656" w:type="dxa"/>
          </w:tcPr>
          <w:p w14:paraId="367D99B1" w14:textId="774DD766" w:rsidR="00C36E66" w:rsidRPr="00225077" w:rsidRDefault="00C36E66" w:rsidP="00C36E66">
            <w:pPr>
              <w:spacing w:after="0" w:line="240" w:lineRule="auto"/>
              <w:jc w:val="center"/>
              <w:rPr>
                <w:rFonts w:cs="Times New Roman"/>
                <w:b/>
                <w:sz w:val="24"/>
                <w:szCs w:val="24"/>
              </w:rPr>
            </w:pPr>
            <w:r w:rsidRPr="00225077">
              <w:rPr>
                <w:rFonts w:cs="Times New Roman"/>
                <w:b/>
                <w:sz w:val="24"/>
                <w:szCs w:val="24"/>
              </w:rPr>
              <w:t xml:space="preserve">Стаття 113. </w:t>
            </w:r>
            <w:r>
              <w:rPr>
                <w:rFonts w:cs="Times New Roman"/>
                <w:b/>
                <w:sz w:val="24"/>
                <w:szCs w:val="24"/>
              </w:rPr>
              <w:t xml:space="preserve">Відповідальність </w:t>
            </w:r>
            <w:r w:rsidRPr="00225077">
              <w:rPr>
                <w:rFonts w:cs="Times New Roman"/>
                <w:b/>
                <w:sz w:val="24"/>
                <w:szCs w:val="24"/>
              </w:rPr>
              <w:t>провайдерів</w:t>
            </w:r>
            <w:r>
              <w:rPr>
                <w:rFonts w:cs="Times New Roman"/>
                <w:b/>
                <w:sz w:val="24"/>
                <w:szCs w:val="24"/>
              </w:rPr>
              <w:t xml:space="preserve"> аудіовізуальних </w:t>
            </w:r>
            <w:r w:rsidRPr="00225077">
              <w:rPr>
                <w:rFonts w:cs="Times New Roman"/>
                <w:b/>
                <w:sz w:val="24"/>
                <w:szCs w:val="24"/>
              </w:rPr>
              <w:t xml:space="preserve">сервісів </w:t>
            </w:r>
          </w:p>
          <w:p w14:paraId="60A159A8" w14:textId="77777777" w:rsidR="00C36E66" w:rsidRPr="00622E37" w:rsidRDefault="00C36E66" w:rsidP="00C36E66">
            <w:pPr>
              <w:spacing w:after="0" w:line="240" w:lineRule="auto"/>
              <w:rPr>
                <w:rFonts w:cs="Times New Roman"/>
              </w:rPr>
            </w:pPr>
          </w:p>
        </w:tc>
        <w:tc>
          <w:tcPr>
            <w:tcW w:w="7653" w:type="dxa"/>
          </w:tcPr>
          <w:p w14:paraId="28F95DF8" w14:textId="221ACFA4" w:rsidR="00C36E66" w:rsidRPr="00622E37" w:rsidRDefault="00C36E66" w:rsidP="00C36E66">
            <w:pPr>
              <w:spacing w:after="0" w:line="240" w:lineRule="auto"/>
              <w:jc w:val="center"/>
              <w:rPr>
                <w:rFonts w:cs="Times New Roman"/>
                <w:highlight w:val="yellow"/>
              </w:rPr>
            </w:pPr>
          </w:p>
        </w:tc>
      </w:tr>
      <w:tr w:rsidR="00C36E66" w:rsidRPr="00622E37" w14:paraId="5DB82C49" w14:textId="77777777" w:rsidTr="00731479">
        <w:tc>
          <w:tcPr>
            <w:tcW w:w="7656" w:type="dxa"/>
          </w:tcPr>
          <w:p w14:paraId="7579EF0A" w14:textId="28E2349C" w:rsidR="00C36E66" w:rsidRPr="008C3C49" w:rsidRDefault="00C36E66" w:rsidP="00C36E66">
            <w:pPr>
              <w:spacing w:after="0" w:line="240" w:lineRule="auto"/>
              <w:rPr>
                <w:rFonts w:cs="Times New Roman"/>
              </w:rPr>
            </w:pPr>
            <w:r w:rsidRPr="008C3C49">
              <w:rPr>
                <w:rFonts w:cs="Times New Roman"/>
              </w:rPr>
              <w:t>1.</w:t>
            </w:r>
            <w:r>
              <w:rPr>
                <w:rFonts w:cs="Times New Roman"/>
              </w:rPr>
              <w:t xml:space="preserve"> З</w:t>
            </w:r>
            <w:r w:rsidRPr="008C3C49">
              <w:rPr>
                <w:rFonts w:cs="Times New Roman"/>
              </w:rPr>
              <w:t xml:space="preserve">алежно від ступеню суспільної небезпеки, </w:t>
            </w:r>
            <w:r>
              <w:t xml:space="preserve">порушення вимог законодавства </w:t>
            </w:r>
            <w:r w:rsidRPr="008C3C49">
              <w:rPr>
                <w:rFonts w:cs="Times New Roman"/>
              </w:rPr>
              <w:t xml:space="preserve">провайдерами </w:t>
            </w:r>
            <w:r>
              <w:rPr>
                <w:rFonts w:cs="Times New Roman"/>
              </w:rPr>
              <w:t xml:space="preserve">аудіовізуальних </w:t>
            </w:r>
            <w:r w:rsidRPr="008C3C49">
              <w:rPr>
                <w:rFonts w:cs="Times New Roman"/>
              </w:rPr>
              <w:t>сервісів, за які Національна рада має право застосовувати санкції, поділяються на:</w:t>
            </w:r>
          </w:p>
          <w:p w14:paraId="304038C8" w14:textId="77777777" w:rsidR="00C36E66" w:rsidRPr="002250E0" w:rsidRDefault="00C36E66" w:rsidP="00C36E66">
            <w:pPr>
              <w:spacing w:after="0" w:line="240" w:lineRule="auto"/>
              <w:rPr>
                <w:rFonts w:cs="Times New Roman"/>
              </w:rPr>
            </w:pPr>
            <w:r w:rsidRPr="002250E0">
              <w:rPr>
                <w:rFonts w:cs="Times New Roman"/>
              </w:rPr>
              <w:t>1) незначні;</w:t>
            </w:r>
          </w:p>
          <w:p w14:paraId="2ACF203B" w14:textId="77777777" w:rsidR="00C36E66" w:rsidRPr="002250E0" w:rsidRDefault="00C36E66" w:rsidP="00C36E66">
            <w:pPr>
              <w:spacing w:after="0" w:line="240" w:lineRule="auto"/>
              <w:rPr>
                <w:rFonts w:cs="Times New Roman"/>
              </w:rPr>
            </w:pPr>
            <w:r w:rsidRPr="002250E0">
              <w:rPr>
                <w:rFonts w:cs="Times New Roman"/>
              </w:rPr>
              <w:t>2) значні;</w:t>
            </w:r>
          </w:p>
          <w:p w14:paraId="1C8214EB" w14:textId="77777777" w:rsidR="00C36E66" w:rsidRDefault="00C36E66" w:rsidP="00C36E66">
            <w:pPr>
              <w:spacing w:after="0" w:line="240" w:lineRule="auto"/>
              <w:rPr>
                <w:rFonts w:cs="Times New Roman"/>
              </w:rPr>
            </w:pPr>
            <w:r w:rsidRPr="002250E0">
              <w:rPr>
                <w:rFonts w:cs="Times New Roman"/>
              </w:rPr>
              <w:t>3) грубі.</w:t>
            </w:r>
          </w:p>
          <w:p w14:paraId="70A5B3FD" w14:textId="6606589B" w:rsidR="00C36E66" w:rsidRPr="00622E37" w:rsidRDefault="00C36E66" w:rsidP="00C36E66">
            <w:pPr>
              <w:spacing w:after="0" w:line="240" w:lineRule="auto"/>
              <w:rPr>
                <w:rFonts w:cs="Times New Roman"/>
                <w:b/>
                <w:sz w:val="24"/>
                <w:szCs w:val="24"/>
                <w:highlight w:val="yellow"/>
              </w:rPr>
            </w:pPr>
          </w:p>
        </w:tc>
        <w:tc>
          <w:tcPr>
            <w:tcW w:w="7653" w:type="dxa"/>
          </w:tcPr>
          <w:p w14:paraId="1FF6E4E7" w14:textId="68D2F73F" w:rsidR="00C36E66" w:rsidRPr="00622E37" w:rsidRDefault="00C36E66" w:rsidP="00C36E66">
            <w:pPr>
              <w:spacing w:after="0" w:line="240" w:lineRule="auto"/>
              <w:rPr>
                <w:rFonts w:cs="Times New Roman"/>
                <w:highlight w:val="yellow"/>
              </w:rPr>
            </w:pPr>
          </w:p>
        </w:tc>
      </w:tr>
      <w:tr w:rsidR="00C36E66" w:rsidRPr="00622E37" w14:paraId="279F514F" w14:textId="77777777" w:rsidTr="00731479">
        <w:tc>
          <w:tcPr>
            <w:tcW w:w="7656" w:type="dxa"/>
          </w:tcPr>
          <w:p w14:paraId="6F7089EA" w14:textId="77777777" w:rsidR="00C36E66" w:rsidRDefault="00C36E66" w:rsidP="00C36E66">
            <w:pPr>
              <w:spacing w:after="0" w:line="240" w:lineRule="auto"/>
              <w:rPr>
                <w:rFonts w:cs="Times New Roman"/>
              </w:rPr>
            </w:pPr>
            <w:r w:rsidRPr="002733F4">
              <w:rPr>
                <w:rFonts w:cs="Times New Roman"/>
              </w:rPr>
              <w:t>2. До незначних порушень відноситься:</w:t>
            </w:r>
          </w:p>
          <w:p w14:paraId="22C0E723" w14:textId="45693058" w:rsidR="00C36E66" w:rsidRPr="008C3C49" w:rsidRDefault="00C36E66" w:rsidP="00C36E66">
            <w:pPr>
              <w:spacing w:after="0" w:line="240" w:lineRule="auto"/>
              <w:rPr>
                <w:rFonts w:cs="Times New Roman"/>
              </w:rPr>
            </w:pPr>
          </w:p>
        </w:tc>
        <w:tc>
          <w:tcPr>
            <w:tcW w:w="7653" w:type="dxa"/>
          </w:tcPr>
          <w:p w14:paraId="5D6FDDDD" w14:textId="77777777" w:rsidR="00C36E66" w:rsidRPr="00641474" w:rsidRDefault="00C36E66" w:rsidP="00C36E66">
            <w:pPr>
              <w:spacing w:after="0" w:line="240" w:lineRule="auto"/>
              <w:rPr>
                <w:rFonts w:cs="Times New Roman"/>
              </w:rPr>
            </w:pPr>
          </w:p>
        </w:tc>
      </w:tr>
      <w:tr w:rsidR="00C36E66" w:rsidRPr="00622E37" w14:paraId="375BCA21" w14:textId="77777777" w:rsidTr="00731479">
        <w:tc>
          <w:tcPr>
            <w:tcW w:w="7656" w:type="dxa"/>
          </w:tcPr>
          <w:p w14:paraId="348B4B77" w14:textId="53BE3E26" w:rsidR="00C36E66" w:rsidRDefault="00C36E66" w:rsidP="00C36E66">
            <w:pPr>
              <w:spacing w:after="0" w:line="240" w:lineRule="auto"/>
              <w:rPr>
                <w:rFonts w:cs="Times New Roman"/>
              </w:rPr>
            </w:pPr>
            <w:r>
              <w:rPr>
                <w:rFonts w:cs="Times New Roman"/>
              </w:rPr>
              <w:t>1</w:t>
            </w:r>
            <w:r w:rsidRPr="002733F4">
              <w:rPr>
                <w:rFonts w:cs="Times New Roman"/>
              </w:rPr>
              <w:t>) порушення строків внесення змін до Реєстру, які реєстрант відповідно до цього Закону самостійно вносить до Реєстру (телефон, адреса, електронна пошта, керівник)</w:t>
            </w:r>
            <w:r>
              <w:rPr>
                <w:rFonts w:cs="Times New Roman"/>
              </w:rPr>
              <w:t xml:space="preserve">; </w:t>
            </w:r>
          </w:p>
          <w:p w14:paraId="359A5FF3" w14:textId="13801AA8" w:rsidR="00C36E66" w:rsidRPr="008C3C49" w:rsidRDefault="00C36E66" w:rsidP="00C36E66">
            <w:pPr>
              <w:spacing w:after="0" w:line="240" w:lineRule="auto"/>
              <w:rPr>
                <w:rFonts w:cs="Times New Roman"/>
              </w:rPr>
            </w:pPr>
          </w:p>
        </w:tc>
        <w:tc>
          <w:tcPr>
            <w:tcW w:w="7653" w:type="dxa"/>
          </w:tcPr>
          <w:p w14:paraId="7E5FAC24" w14:textId="77777777" w:rsidR="00C36E66" w:rsidRPr="00641474" w:rsidRDefault="00C36E66" w:rsidP="00C36E66">
            <w:pPr>
              <w:spacing w:after="0" w:line="240" w:lineRule="auto"/>
              <w:rPr>
                <w:rFonts w:cs="Times New Roman"/>
              </w:rPr>
            </w:pPr>
          </w:p>
        </w:tc>
      </w:tr>
      <w:tr w:rsidR="00C36E66" w:rsidRPr="00622E37" w14:paraId="16E70646" w14:textId="77777777" w:rsidTr="00731479">
        <w:tc>
          <w:tcPr>
            <w:tcW w:w="7656" w:type="dxa"/>
          </w:tcPr>
          <w:p w14:paraId="01FC9AA5" w14:textId="77777777" w:rsidR="00C36E66" w:rsidRDefault="00C36E66" w:rsidP="00C36E66">
            <w:pPr>
              <w:spacing w:after="0" w:line="240" w:lineRule="auto"/>
              <w:rPr>
                <w:rFonts w:cs="Times New Roman"/>
              </w:rPr>
            </w:pPr>
            <w:r>
              <w:rPr>
                <w:rFonts w:cs="Times New Roman"/>
              </w:rPr>
              <w:t>2</w:t>
            </w:r>
            <w:r w:rsidRPr="002733F4">
              <w:rPr>
                <w:rFonts w:cs="Times New Roman"/>
              </w:rPr>
              <w:t>) ненадання, порушення строків надання інформації за обґрунтованим запитом Національної ради у випадках та з підстав передбачених цим Законом;</w:t>
            </w:r>
          </w:p>
          <w:p w14:paraId="243A92B9" w14:textId="435DD68C" w:rsidR="00C36E66" w:rsidRPr="008C3C49" w:rsidRDefault="00C36E66" w:rsidP="00C36E66">
            <w:pPr>
              <w:spacing w:after="0" w:line="240" w:lineRule="auto"/>
              <w:rPr>
                <w:rFonts w:cs="Times New Roman"/>
              </w:rPr>
            </w:pPr>
          </w:p>
        </w:tc>
        <w:tc>
          <w:tcPr>
            <w:tcW w:w="7653" w:type="dxa"/>
          </w:tcPr>
          <w:p w14:paraId="761B7867" w14:textId="77777777" w:rsidR="00C36E66" w:rsidRPr="00641474" w:rsidRDefault="00C36E66" w:rsidP="00C36E66">
            <w:pPr>
              <w:spacing w:after="0" w:line="240" w:lineRule="auto"/>
              <w:rPr>
                <w:rFonts w:cs="Times New Roman"/>
              </w:rPr>
            </w:pPr>
          </w:p>
        </w:tc>
      </w:tr>
      <w:tr w:rsidR="00C36E66" w:rsidRPr="00622E37" w14:paraId="1A9DA6C5" w14:textId="77777777" w:rsidTr="00731479">
        <w:tc>
          <w:tcPr>
            <w:tcW w:w="7656" w:type="dxa"/>
          </w:tcPr>
          <w:p w14:paraId="11DB67D7" w14:textId="77777777" w:rsidR="00C36E66" w:rsidRPr="00D32021" w:rsidRDefault="00C36E66" w:rsidP="00C36E66">
            <w:pPr>
              <w:spacing w:after="0" w:line="240" w:lineRule="auto"/>
            </w:pPr>
            <w:r>
              <w:t>3</w:t>
            </w:r>
            <w:r w:rsidRPr="00D32021">
              <w:t>) порушення встановлених статтею 26 цього Закону строків подання Національній раді відомостей про структуру власності та контролю, заяв про відсутність змін у структурі власності та контролю, заяв про внесення змін до Реєстру та оновлених відомостей про структуру власності та контролю на строк, що не перевищує десяти днів;</w:t>
            </w:r>
          </w:p>
          <w:p w14:paraId="34BCFC94" w14:textId="77777777" w:rsidR="00C36E66" w:rsidRPr="008C3C49" w:rsidRDefault="00C36E66" w:rsidP="00C36E66">
            <w:pPr>
              <w:spacing w:after="0" w:line="240" w:lineRule="auto"/>
              <w:rPr>
                <w:rFonts w:cs="Times New Roman"/>
              </w:rPr>
            </w:pPr>
          </w:p>
        </w:tc>
        <w:tc>
          <w:tcPr>
            <w:tcW w:w="7653" w:type="dxa"/>
          </w:tcPr>
          <w:p w14:paraId="51328824" w14:textId="77777777" w:rsidR="00C36E66" w:rsidRPr="00622E37" w:rsidRDefault="00C36E66" w:rsidP="00C36E66">
            <w:pPr>
              <w:spacing w:after="0" w:line="240" w:lineRule="auto"/>
              <w:rPr>
                <w:rFonts w:cs="Times New Roman"/>
                <w:highlight w:val="yellow"/>
              </w:rPr>
            </w:pPr>
          </w:p>
        </w:tc>
      </w:tr>
      <w:tr w:rsidR="00C36E66" w:rsidRPr="00622E37" w14:paraId="06A6A854" w14:textId="77777777" w:rsidTr="00731479">
        <w:tc>
          <w:tcPr>
            <w:tcW w:w="7656" w:type="dxa"/>
          </w:tcPr>
          <w:p w14:paraId="292B5948" w14:textId="77777777" w:rsidR="00C36E66" w:rsidRDefault="00C36E66" w:rsidP="00C36E66">
            <w:pPr>
              <w:spacing w:after="0" w:line="240" w:lineRule="auto"/>
            </w:pPr>
            <w:r>
              <w:t>4</w:t>
            </w:r>
            <w:r w:rsidRPr="00193838">
              <w:t xml:space="preserve">) </w:t>
            </w:r>
            <w:r>
              <w:t xml:space="preserve">не </w:t>
            </w:r>
            <w:r w:rsidRPr="00193838">
              <w:t>розмі</w:t>
            </w:r>
            <w:r>
              <w:t xml:space="preserve">щення </w:t>
            </w:r>
            <w:r w:rsidRPr="00193838">
              <w:t>актуальн</w:t>
            </w:r>
            <w:r>
              <w:t>их</w:t>
            </w:r>
            <w:r w:rsidRPr="00193838">
              <w:t xml:space="preserve"> відомост</w:t>
            </w:r>
            <w:r>
              <w:t>ей</w:t>
            </w:r>
            <w:r w:rsidRPr="00193838">
              <w:t xml:space="preserve"> про </w:t>
            </w:r>
            <w:r>
              <w:t>с</w:t>
            </w:r>
            <w:r w:rsidRPr="00193838">
              <w:t>труктуру власності та контролю на своєму веб-сайті (в разі його наявності);</w:t>
            </w:r>
          </w:p>
          <w:p w14:paraId="0D03606A" w14:textId="77777777" w:rsidR="00C36E66" w:rsidRPr="008A2546" w:rsidRDefault="00C36E66" w:rsidP="00C36E66">
            <w:pPr>
              <w:spacing w:after="0" w:line="240" w:lineRule="auto"/>
              <w:rPr>
                <w:rFonts w:cs="Times New Roman"/>
                <w:highlight w:val="yellow"/>
              </w:rPr>
            </w:pPr>
          </w:p>
        </w:tc>
        <w:tc>
          <w:tcPr>
            <w:tcW w:w="7653" w:type="dxa"/>
          </w:tcPr>
          <w:p w14:paraId="55966B7E" w14:textId="77777777" w:rsidR="00C36E66" w:rsidRPr="00622E37" w:rsidRDefault="00C36E66" w:rsidP="00C36E66">
            <w:pPr>
              <w:spacing w:after="0" w:line="240" w:lineRule="auto"/>
              <w:rPr>
                <w:rFonts w:cs="Times New Roman"/>
                <w:highlight w:val="yellow"/>
              </w:rPr>
            </w:pPr>
          </w:p>
        </w:tc>
      </w:tr>
      <w:tr w:rsidR="00C36E66" w:rsidRPr="00622E37" w14:paraId="36DF2036" w14:textId="77777777" w:rsidTr="00731479">
        <w:tc>
          <w:tcPr>
            <w:tcW w:w="7656" w:type="dxa"/>
          </w:tcPr>
          <w:p w14:paraId="68954776" w14:textId="1B9973D2" w:rsidR="00C36E66" w:rsidRDefault="00C36E66" w:rsidP="00C36E66">
            <w:pPr>
              <w:spacing w:after="0" w:line="240" w:lineRule="auto"/>
              <w:rPr>
                <w:rFonts w:cs="Times New Roman"/>
              </w:rPr>
            </w:pPr>
            <w:r>
              <w:rPr>
                <w:rFonts w:cs="Times New Roman"/>
              </w:rPr>
              <w:t>5</w:t>
            </w:r>
            <w:r w:rsidRPr="002733F4">
              <w:rPr>
                <w:rFonts w:cs="Times New Roman"/>
              </w:rPr>
              <w:t>) ненадання або невчасне надання, надання недостовірних відомостей</w:t>
            </w:r>
            <w:r>
              <w:rPr>
                <w:rFonts w:cs="Times New Roman"/>
              </w:rPr>
              <w:t xml:space="preserve"> </w:t>
            </w:r>
            <w:r w:rsidRPr="002733F4">
              <w:rPr>
                <w:rFonts w:cs="Times New Roman"/>
              </w:rPr>
              <w:t xml:space="preserve">про кількість користувачів його </w:t>
            </w:r>
            <w:r>
              <w:rPr>
                <w:rFonts w:cs="Times New Roman"/>
              </w:rPr>
              <w:t xml:space="preserve">медіа-сервісів </w:t>
            </w:r>
            <w:r w:rsidRPr="002733F4">
              <w:rPr>
                <w:rFonts w:cs="Times New Roman"/>
              </w:rPr>
              <w:t>із зазначенням сервісів які надаються таким користувачам</w:t>
            </w:r>
            <w:r>
              <w:rPr>
                <w:rFonts w:cs="Times New Roman"/>
              </w:rPr>
              <w:t xml:space="preserve">;  </w:t>
            </w:r>
          </w:p>
          <w:p w14:paraId="7C003A9E" w14:textId="22A6B429" w:rsidR="00C36E66" w:rsidRPr="008A2546" w:rsidRDefault="00C36E66" w:rsidP="00C36E66">
            <w:pPr>
              <w:spacing w:after="0" w:line="240" w:lineRule="auto"/>
              <w:rPr>
                <w:rFonts w:cs="Times New Roman"/>
                <w:highlight w:val="yellow"/>
              </w:rPr>
            </w:pPr>
          </w:p>
        </w:tc>
        <w:tc>
          <w:tcPr>
            <w:tcW w:w="7653" w:type="dxa"/>
          </w:tcPr>
          <w:p w14:paraId="2FD5C479" w14:textId="77777777" w:rsidR="00C36E66" w:rsidRPr="00622E37" w:rsidRDefault="00C36E66" w:rsidP="00C36E66">
            <w:pPr>
              <w:spacing w:after="0" w:line="240" w:lineRule="auto"/>
              <w:rPr>
                <w:rFonts w:cs="Times New Roman"/>
                <w:highlight w:val="yellow"/>
              </w:rPr>
            </w:pPr>
          </w:p>
        </w:tc>
      </w:tr>
      <w:tr w:rsidR="00C36E66" w:rsidRPr="00622E37" w14:paraId="55D18AC0" w14:textId="77777777" w:rsidTr="00731479">
        <w:tc>
          <w:tcPr>
            <w:tcW w:w="7656" w:type="dxa"/>
          </w:tcPr>
          <w:p w14:paraId="4C2E00FA" w14:textId="7C6FC01A" w:rsidR="00C36E66" w:rsidRPr="002733F4" w:rsidRDefault="00C36E66" w:rsidP="00C36E66">
            <w:pPr>
              <w:spacing w:after="0" w:line="240" w:lineRule="auto"/>
              <w:rPr>
                <w:rFonts w:cs="Times New Roman"/>
              </w:rPr>
            </w:pPr>
            <w:r>
              <w:rPr>
                <w:rFonts w:cs="Times New Roman"/>
              </w:rPr>
              <w:lastRenderedPageBreak/>
              <w:t>6</w:t>
            </w:r>
            <w:r w:rsidRPr="002733F4">
              <w:rPr>
                <w:rFonts w:cs="Times New Roman"/>
              </w:rPr>
              <w:t>) невиконання припису Національної ради про усунення незначного порушення.</w:t>
            </w:r>
          </w:p>
          <w:p w14:paraId="16C175CA" w14:textId="1FE23E05" w:rsidR="00C36E66" w:rsidRPr="008A2546" w:rsidRDefault="00C36E66" w:rsidP="00C36E66">
            <w:pPr>
              <w:spacing w:after="0" w:line="240" w:lineRule="auto"/>
              <w:rPr>
                <w:rFonts w:cs="Times New Roman"/>
                <w:highlight w:val="yellow"/>
              </w:rPr>
            </w:pPr>
          </w:p>
        </w:tc>
        <w:tc>
          <w:tcPr>
            <w:tcW w:w="7653" w:type="dxa"/>
          </w:tcPr>
          <w:p w14:paraId="16D072D1" w14:textId="16915860" w:rsidR="00C36E66" w:rsidRPr="00622E37" w:rsidRDefault="00C36E66" w:rsidP="00C36E66">
            <w:pPr>
              <w:spacing w:after="0" w:line="240" w:lineRule="auto"/>
              <w:rPr>
                <w:rFonts w:cs="Times New Roman"/>
                <w:highlight w:val="yellow"/>
              </w:rPr>
            </w:pPr>
          </w:p>
        </w:tc>
      </w:tr>
      <w:tr w:rsidR="00C36E66" w:rsidRPr="00622E37" w14:paraId="2F085259" w14:textId="77777777" w:rsidTr="00731479">
        <w:tc>
          <w:tcPr>
            <w:tcW w:w="7656" w:type="dxa"/>
          </w:tcPr>
          <w:p w14:paraId="7AE8013C" w14:textId="77777777" w:rsidR="00C36E66" w:rsidRDefault="00C36E66" w:rsidP="00C36E66">
            <w:pPr>
              <w:spacing w:after="0" w:line="240" w:lineRule="auto"/>
              <w:rPr>
                <w:rFonts w:cs="Times New Roman"/>
              </w:rPr>
            </w:pPr>
            <w:r w:rsidRPr="00106D99">
              <w:rPr>
                <w:rFonts w:cs="Times New Roman"/>
              </w:rPr>
              <w:t>3. До значних порушень відноситься:</w:t>
            </w:r>
          </w:p>
          <w:p w14:paraId="306AC239" w14:textId="2617D235" w:rsidR="00C36E66" w:rsidRPr="008A2546" w:rsidRDefault="00C36E66" w:rsidP="00C36E66">
            <w:pPr>
              <w:spacing w:after="0" w:line="240" w:lineRule="auto"/>
              <w:rPr>
                <w:rFonts w:cs="Times New Roman"/>
                <w:highlight w:val="yellow"/>
              </w:rPr>
            </w:pPr>
          </w:p>
        </w:tc>
        <w:tc>
          <w:tcPr>
            <w:tcW w:w="7653" w:type="dxa"/>
          </w:tcPr>
          <w:p w14:paraId="0AA9CC1E" w14:textId="77777777" w:rsidR="00C36E66" w:rsidRPr="00622E37" w:rsidRDefault="00C36E66" w:rsidP="00C36E66">
            <w:pPr>
              <w:spacing w:after="0" w:line="240" w:lineRule="auto"/>
              <w:rPr>
                <w:highlight w:val="yellow"/>
              </w:rPr>
            </w:pPr>
          </w:p>
        </w:tc>
      </w:tr>
      <w:tr w:rsidR="00C36E66" w:rsidRPr="00622E37" w14:paraId="583B47F7" w14:textId="77777777" w:rsidTr="00731479">
        <w:tc>
          <w:tcPr>
            <w:tcW w:w="7656" w:type="dxa"/>
          </w:tcPr>
          <w:p w14:paraId="50255402" w14:textId="77777777" w:rsidR="00C36E66" w:rsidRDefault="00C36E66" w:rsidP="00C36E66">
            <w:pPr>
              <w:spacing w:after="0" w:line="240" w:lineRule="auto"/>
              <w:rPr>
                <w:rFonts w:cs="Times New Roman"/>
              </w:rPr>
            </w:pPr>
            <w:r w:rsidRPr="00106D99">
              <w:rPr>
                <w:rFonts w:cs="Times New Roman"/>
              </w:rPr>
              <w:t>1) демонстрація і реклама порнографічних матеріалів та предметів;</w:t>
            </w:r>
          </w:p>
          <w:p w14:paraId="7F2358F1" w14:textId="5E85DABC" w:rsidR="00C36E66" w:rsidRPr="007F561A" w:rsidRDefault="00C36E66" w:rsidP="00C36E66">
            <w:pPr>
              <w:spacing w:after="0" w:line="240" w:lineRule="auto"/>
              <w:rPr>
                <w:rFonts w:cs="Times New Roman"/>
              </w:rPr>
            </w:pPr>
          </w:p>
        </w:tc>
        <w:tc>
          <w:tcPr>
            <w:tcW w:w="7653" w:type="dxa"/>
          </w:tcPr>
          <w:p w14:paraId="0A181070" w14:textId="3BA437C4" w:rsidR="00C36E66" w:rsidRPr="00622E37" w:rsidRDefault="00C36E66" w:rsidP="00C36E66">
            <w:pPr>
              <w:spacing w:after="0" w:line="240" w:lineRule="auto"/>
              <w:rPr>
                <w:highlight w:val="yellow"/>
              </w:rPr>
            </w:pPr>
            <w:r>
              <w:tab/>
            </w:r>
          </w:p>
        </w:tc>
      </w:tr>
      <w:tr w:rsidR="00C36E66" w:rsidRPr="00622E37" w14:paraId="7016E277" w14:textId="77777777" w:rsidTr="00731479">
        <w:tc>
          <w:tcPr>
            <w:tcW w:w="7656" w:type="dxa"/>
          </w:tcPr>
          <w:p w14:paraId="16CA6ECC" w14:textId="4F90630D" w:rsidR="00C36E66" w:rsidRDefault="00C36E66" w:rsidP="00C36E66">
            <w:pPr>
              <w:spacing w:after="0" w:line="240" w:lineRule="auto"/>
              <w:rPr>
                <w:rFonts w:cs="Times New Roman"/>
              </w:rPr>
            </w:pPr>
            <w:r>
              <w:rPr>
                <w:rFonts w:cs="Times New Roman"/>
              </w:rPr>
              <w:t>2</w:t>
            </w:r>
            <w:r w:rsidRPr="00F43D57">
              <w:rPr>
                <w:rFonts w:cs="Times New Roman"/>
              </w:rPr>
              <w:t>) порушення встановлених статтею 22 цього Закону зобов’язань щодо універсального медіа-сервісу;</w:t>
            </w:r>
          </w:p>
          <w:p w14:paraId="44882334" w14:textId="34575E53" w:rsidR="00C36E66" w:rsidRPr="00106D99" w:rsidRDefault="00C36E66" w:rsidP="00C36E66">
            <w:pPr>
              <w:spacing w:after="0" w:line="240" w:lineRule="auto"/>
              <w:rPr>
                <w:rFonts w:cs="Times New Roman"/>
              </w:rPr>
            </w:pPr>
          </w:p>
        </w:tc>
        <w:tc>
          <w:tcPr>
            <w:tcW w:w="7653" w:type="dxa"/>
          </w:tcPr>
          <w:p w14:paraId="35BB5E21" w14:textId="77777777" w:rsidR="00C36E66" w:rsidRDefault="00C36E66" w:rsidP="00C36E66">
            <w:pPr>
              <w:spacing w:after="0" w:line="240" w:lineRule="auto"/>
            </w:pPr>
          </w:p>
        </w:tc>
      </w:tr>
      <w:tr w:rsidR="00C36E66" w:rsidRPr="00622E37" w14:paraId="4D059AB7" w14:textId="77777777" w:rsidTr="00731479">
        <w:tc>
          <w:tcPr>
            <w:tcW w:w="7656" w:type="dxa"/>
          </w:tcPr>
          <w:p w14:paraId="0CEE56AF" w14:textId="135E5909" w:rsidR="00C36E66" w:rsidRDefault="00C36E66" w:rsidP="00C36E66">
            <w:pPr>
              <w:spacing w:after="0" w:line="240" w:lineRule="auto"/>
              <w:rPr>
                <w:rFonts w:cs="Times New Roman"/>
              </w:rPr>
            </w:pPr>
            <w:r>
              <w:rPr>
                <w:rFonts w:cs="Times New Roman"/>
              </w:rPr>
              <w:t>3</w:t>
            </w:r>
            <w:r w:rsidRPr="00F43D57">
              <w:rPr>
                <w:rFonts w:cs="Times New Roman"/>
              </w:rPr>
              <w:t>) порушення встановлених статтею 41 цього Закону вимог щодо мови у сфері аудіовізуальних медіа;</w:t>
            </w:r>
          </w:p>
          <w:p w14:paraId="78471910" w14:textId="4314B847" w:rsidR="00C36E66" w:rsidRPr="008A2546" w:rsidRDefault="00C36E66" w:rsidP="00C36E66">
            <w:pPr>
              <w:spacing w:after="0" w:line="240" w:lineRule="auto"/>
              <w:rPr>
                <w:rFonts w:cs="Times New Roman"/>
                <w:highlight w:val="yellow"/>
              </w:rPr>
            </w:pPr>
          </w:p>
        </w:tc>
        <w:tc>
          <w:tcPr>
            <w:tcW w:w="7653" w:type="dxa"/>
          </w:tcPr>
          <w:p w14:paraId="5A997AB7" w14:textId="77777777" w:rsidR="00C36E66" w:rsidRPr="00622E37" w:rsidRDefault="00C36E66" w:rsidP="00C36E66">
            <w:pPr>
              <w:spacing w:after="0" w:line="240" w:lineRule="auto"/>
              <w:rPr>
                <w:highlight w:val="yellow"/>
              </w:rPr>
            </w:pPr>
          </w:p>
        </w:tc>
      </w:tr>
      <w:tr w:rsidR="00C36E66" w:rsidRPr="00622E37" w14:paraId="4163BD31" w14:textId="77777777" w:rsidTr="00731479">
        <w:tc>
          <w:tcPr>
            <w:tcW w:w="7656" w:type="dxa"/>
          </w:tcPr>
          <w:p w14:paraId="071261B4" w14:textId="308BA70E" w:rsidR="00C36E66" w:rsidRPr="00F43D57" w:rsidRDefault="00C36E66" w:rsidP="00C36E66">
            <w:pPr>
              <w:spacing w:after="0" w:line="240" w:lineRule="auto"/>
              <w:rPr>
                <w:rFonts w:cs="Times New Roman"/>
              </w:rPr>
            </w:pPr>
            <w:r>
              <w:rPr>
                <w:rFonts w:cs="Times New Roman"/>
              </w:rPr>
              <w:t>4</w:t>
            </w:r>
            <w:r w:rsidRPr="002B0632">
              <w:rPr>
                <w:rFonts w:cs="Times New Roman"/>
              </w:rPr>
              <w:t xml:space="preserve">) неподання у визначені цим Законом строки заяви про внесення змін до Реєстру (окрім </w:t>
            </w:r>
            <w:r>
              <w:rPr>
                <w:rFonts w:cs="Times New Roman"/>
              </w:rPr>
              <w:t xml:space="preserve">змін, </w:t>
            </w:r>
            <w:r w:rsidRPr="00F43D57">
              <w:rPr>
                <w:rFonts w:cs="Times New Roman"/>
              </w:rPr>
              <w:t>які ліцензіат чи реєстрант відповідно до цього Закону самостійно вносить до Реєстру (телефон, адреса, електронна пошта, керівник)</w:t>
            </w:r>
            <w:r>
              <w:rPr>
                <w:rFonts w:cs="Times New Roman"/>
              </w:rPr>
              <w:t>.</w:t>
            </w:r>
            <w:r w:rsidRPr="00F43D57">
              <w:rPr>
                <w:rFonts w:cs="Times New Roman"/>
              </w:rPr>
              <w:t xml:space="preserve"> </w:t>
            </w:r>
          </w:p>
          <w:p w14:paraId="6FF2C566" w14:textId="77777777" w:rsidR="00C36E66" w:rsidRPr="002733F4" w:rsidRDefault="00C36E66" w:rsidP="00C36E66">
            <w:pPr>
              <w:spacing w:after="0" w:line="240" w:lineRule="auto"/>
              <w:rPr>
                <w:rFonts w:cs="Times New Roman"/>
              </w:rPr>
            </w:pPr>
          </w:p>
        </w:tc>
        <w:tc>
          <w:tcPr>
            <w:tcW w:w="7653" w:type="dxa"/>
          </w:tcPr>
          <w:p w14:paraId="4F8BCDD1" w14:textId="10260E37" w:rsidR="00C36E66" w:rsidRPr="00F43D57" w:rsidRDefault="00C36E66" w:rsidP="00C36E66">
            <w:pPr>
              <w:spacing w:after="0" w:line="240" w:lineRule="auto"/>
              <w:rPr>
                <w:rFonts w:cs="Times New Roman"/>
              </w:rPr>
            </w:pPr>
          </w:p>
        </w:tc>
      </w:tr>
      <w:tr w:rsidR="00C36E66" w:rsidRPr="00622E37" w14:paraId="53749112" w14:textId="77777777" w:rsidTr="00731479">
        <w:tc>
          <w:tcPr>
            <w:tcW w:w="7656" w:type="dxa"/>
          </w:tcPr>
          <w:p w14:paraId="6392BA8A" w14:textId="77777777" w:rsidR="00C36E66" w:rsidRDefault="00C36E66" w:rsidP="00C36E66">
            <w:pPr>
              <w:spacing w:after="0" w:line="240" w:lineRule="auto"/>
              <w:rPr>
                <w:rFonts w:cs="Times New Roman"/>
              </w:rPr>
            </w:pPr>
            <w:r w:rsidRPr="007F561A">
              <w:rPr>
                <w:rFonts w:cs="Times New Roman"/>
              </w:rPr>
              <w:t>4. До грубих порушень відноситься:</w:t>
            </w:r>
          </w:p>
          <w:p w14:paraId="77301084" w14:textId="75DABD07" w:rsidR="00C36E66" w:rsidRPr="007F561A" w:rsidRDefault="00C36E66" w:rsidP="00C36E66">
            <w:pPr>
              <w:spacing w:after="0" w:line="240" w:lineRule="auto"/>
              <w:rPr>
                <w:rFonts w:cs="Times New Roman"/>
              </w:rPr>
            </w:pPr>
          </w:p>
        </w:tc>
        <w:tc>
          <w:tcPr>
            <w:tcW w:w="7653" w:type="dxa"/>
          </w:tcPr>
          <w:p w14:paraId="09F69310" w14:textId="77777777" w:rsidR="00C36E66" w:rsidRPr="00622E37" w:rsidRDefault="00C36E66" w:rsidP="00C36E66">
            <w:pPr>
              <w:spacing w:after="0" w:line="240" w:lineRule="auto"/>
              <w:rPr>
                <w:highlight w:val="yellow"/>
              </w:rPr>
            </w:pPr>
          </w:p>
        </w:tc>
      </w:tr>
      <w:tr w:rsidR="00C36E66" w:rsidRPr="00622E37" w14:paraId="70AA0C35" w14:textId="77777777" w:rsidTr="00731479">
        <w:tc>
          <w:tcPr>
            <w:tcW w:w="7656" w:type="dxa"/>
          </w:tcPr>
          <w:p w14:paraId="719B0577" w14:textId="3297D8C8" w:rsidR="00C36E66" w:rsidRDefault="00C36E66" w:rsidP="00C36E66">
            <w:pPr>
              <w:spacing w:after="0" w:line="240" w:lineRule="auto"/>
              <w:rPr>
                <w:rFonts w:cs="Times New Roman"/>
              </w:rPr>
            </w:pPr>
            <w:r>
              <w:rPr>
                <w:rFonts w:cs="Times New Roman"/>
              </w:rPr>
              <w:t>1) надання сервісу доступу до пакетів телеканалів та радіоканалів без реєстрації;</w:t>
            </w:r>
          </w:p>
          <w:p w14:paraId="67CF7732" w14:textId="29E281D1" w:rsidR="00C36E66" w:rsidRPr="007F561A" w:rsidRDefault="00C36E66" w:rsidP="00C36E66">
            <w:pPr>
              <w:spacing w:after="0" w:line="240" w:lineRule="auto"/>
              <w:rPr>
                <w:rFonts w:cs="Times New Roman"/>
              </w:rPr>
            </w:pPr>
          </w:p>
        </w:tc>
        <w:tc>
          <w:tcPr>
            <w:tcW w:w="7653" w:type="dxa"/>
          </w:tcPr>
          <w:p w14:paraId="1D1CB074" w14:textId="77777777" w:rsidR="00C36E66" w:rsidRPr="00622E37" w:rsidRDefault="00C36E66" w:rsidP="00C36E66">
            <w:pPr>
              <w:spacing w:after="0" w:line="240" w:lineRule="auto"/>
              <w:rPr>
                <w:highlight w:val="yellow"/>
              </w:rPr>
            </w:pPr>
          </w:p>
        </w:tc>
      </w:tr>
      <w:tr w:rsidR="00C36E66" w:rsidRPr="00622E37" w14:paraId="772A1DE2" w14:textId="77777777" w:rsidTr="00731479">
        <w:tc>
          <w:tcPr>
            <w:tcW w:w="7656" w:type="dxa"/>
          </w:tcPr>
          <w:p w14:paraId="0FA9F4FE" w14:textId="0B97D95D" w:rsidR="00C36E66" w:rsidRPr="002733F4" w:rsidRDefault="00C36E66" w:rsidP="00C36E66">
            <w:pPr>
              <w:spacing w:after="0" w:line="240" w:lineRule="auto"/>
              <w:rPr>
                <w:rFonts w:cs="Times New Roman"/>
              </w:rPr>
            </w:pPr>
            <w:r>
              <w:rPr>
                <w:rFonts w:cs="Times New Roman"/>
              </w:rPr>
              <w:t>2)</w:t>
            </w:r>
            <w:r w:rsidRPr="002733F4">
              <w:rPr>
                <w:rFonts w:cs="Times New Roman"/>
              </w:rPr>
              <w:t xml:space="preserve"> включ</w:t>
            </w:r>
            <w:r>
              <w:rPr>
                <w:rFonts w:cs="Times New Roman"/>
              </w:rPr>
              <w:t xml:space="preserve">ення </w:t>
            </w:r>
            <w:r w:rsidRPr="002733F4">
              <w:rPr>
                <w:rFonts w:cs="Times New Roman"/>
              </w:rPr>
              <w:t>до пакетів телеканал</w:t>
            </w:r>
            <w:r>
              <w:rPr>
                <w:rFonts w:cs="Times New Roman"/>
              </w:rPr>
              <w:t>ів</w:t>
            </w:r>
            <w:r w:rsidRPr="002733F4">
              <w:rPr>
                <w:rFonts w:cs="Times New Roman"/>
              </w:rPr>
              <w:t xml:space="preserve"> та радіоканалів телеканал</w:t>
            </w:r>
            <w:r>
              <w:rPr>
                <w:rFonts w:cs="Times New Roman"/>
              </w:rPr>
              <w:t xml:space="preserve">у або </w:t>
            </w:r>
            <w:r w:rsidRPr="002733F4">
              <w:rPr>
                <w:rFonts w:cs="Times New Roman"/>
              </w:rPr>
              <w:t>радіоканал</w:t>
            </w:r>
            <w:r>
              <w:rPr>
                <w:rFonts w:cs="Times New Roman"/>
              </w:rPr>
              <w:t>у</w:t>
            </w:r>
            <w:r w:rsidRPr="002733F4">
              <w:rPr>
                <w:rFonts w:cs="Times New Roman"/>
              </w:rPr>
              <w:t>, як</w:t>
            </w:r>
            <w:r>
              <w:rPr>
                <w:rFonts w:cs="Times New Roman"/>
              </w:rPr>
              <w:t>ий</w:t>
            </w:r>
            <w:r w:rsidRPr="002733F4">
              <w:rPr>
                <w:rFonts w:cs="Times New Roman"/>
              </w:rPr>
              <w:t xml:space="preserve"> </w:t>
            </w:r>
            <w:r>
              <w:rPr>
                <w:rFonts w:cs="Times New Roman"/>
              </w:rPr>
              <w:t xml:space="preserve">не </w:t>
            </w:r>
            <w:r w:rsidRPr="002733F4">
              <w:rPr>
                <w:rFonts w:cs="Times New Roman"/>
              </w:rPr>
              <w:t>зареєстрован</w:t>
            </w:r>
            <w:r>
              <w:rPr>
                <w:rFonts w:cs="Times New Roman"/>
              </w:rPr>
              <w:t>ий</w:t>
            </w:r>
            <w:r w:rsidRPr="002733F4">
              <w:rPr>
                <w:rFonts w:cs="Times New Roman"/>
              </w:rPr>
              <w:t xml:space="preserve"> Національною радою відповідно до вимог статей 51, 61, 63</w:t>
            </w:r>
            <w:r>
              <w:rPr>
                <w:rFonts w:cs="Times New Roman"/>
                <w:lang w:val="ru-RU"/>
              </w:rPr>
              <w:t xml:space="preserve">, </w:t>
            </w:r>
            <w:r>
              <w:rPr>
                <w:rFonts w:cs="Times New Roman"/>
              </w:rPr>
              <w:t>64, 12</w:t>
            </w:r>
            <w:r w:rsidR="00D23FF1">
              <w:rPr>
                <w:rFonts w:cs="Times New Roman"/>
              </w:rPr>
              <w:t>2</w:t>
            </w:r>
            <w:r>
              <w:rPr>
                <w:rFonts w:cs="Times New Roman"/>
              </w:rPr>
              <w:t xml:space="preserve"> </w:t>
            </w:r>
            <w:r w:rsidRPr="002733F4">
              <w:rPr>
                <w:rFonts w:cs="Times New Roman"/>
              </w:rPr>
              <w:t>цього Закону;</w:t>
            </w:r>
          </w:p>
          <w:p w14:paraId="14D189C3" w14:textId="77777777" w:rsidR="00C36E66" w:rsidRPr="007F561A" w:rsidRDefault="00C36E66" w:rsidP="00C36E66">
            <w:pPr>
              <w:spacing w:after="0" w:line="240" w:lineRule="auto"/>
              <w:rPr>
                <w:rFonts w:cs="Times New Roman"/>
              </w:rPr>
            </w:pPr>
          </w:p>
        </w:tc>
        <w:tc>
          <w:tcPr>
            <w:tcW w:w="7653" w:type="dxa"/>
          </w:tcPr>
          <w:p w14:paraId="459EC64C" w14:textId="7196AE5D" w:rsidR="00C36E66" w:rsidRPr="0098615D" w:rsidRDefault="00C36E66" w:rsidP="00C36E66">
            <w:pPr>
              <w:spacing w:after="0" w:line="240" w:lineRule="auto"/>
              <w:rPr>
                <w:highlight w:val="yellow"/>
                <w:lang w:val="ru-RU"/>
              </w:rPr>
            </w:pPr>
          </w:p>
        </w:tc>
      </w:tr>
      <w:tr w:rsidR="00C36E66" w:rsidRPr="00622E37" w14:paraId="3577A4AF" w14:textId="77777777" w:rsidTr="00731479">
        <w:tc>
          <w:tcPr>
            <w:tcW w:w="7656" w:type="dxa"/>
          </w:tcPr>
          <w:p w14:paraId="331A8E8E" w14:textId="70B49EFF" w:rsidR="00C36E66" w:rsidRDefault="00C36E66" w:rsidP="00C36E66">
            <w:pPr>
              <w:spacing w:after="0" w:line="240" w:lineRule="auto"/>
              <w:rPr>
                <w:rFonts w:cs="Times New Roman"/>
              </w:rPr>
            </w:pPr>
            <w:r>
              <w:rPr>
                <w:rFonts w:cs="Times New Roman"/>
              </w:rPr>
              <w:t>3</w:t>
            </w:r>
            <w:r w:rsidRPr="002733F4">
              <w:rPr>
                <w:rFonts w:cs="Times New Roman"/>
              </w:rPr>
              <w:t xml:space="preserve">) </w:t>
            </w:r>
            <w:r>
              <w:rPr>
                <w:rFonts w:cs="Times New Roman"/>
              </w:rPr>
              <w:t>не</w:t>
            </w:r>
            <w:r w:rsidRPr="002733F4">
              <w:rPr>
                <w:rFonts w:cs="Times New Roman"/>
              </w:rPr>
              <w:t>застосув</w:t>
            </w:r>
            <w:r>
              <w:rPr>
                <w:rFonts w:cs="Times New Roman"/>
              </w:rPr>
              <w:t xml:space="preserve">ання </w:t>
            </w:r>
            <w:r w:rsidRPr="002733F4">
              <w:rPr>
                <w:rFonts w:cs="Times New Roman"/>
              </w:rPr>
              <w:t xml:space="preserve">системи умовного доступу </w:t>
            </w:r>
            <w:r>
              <w:rPr>
                <w:rFonts w:cs="Times New Roman"/>
              </w:rPr>
              <w:t>(</w:t>
            </w:r>
            <w:r w:rsidRPr="002733F4">
              <w:rPr>
                <w:rFonts w:cs="Times New Roman"/>
              </w:rPr>
              <w:t>батьківського контролю</w:t>
            </w:r>
            <w:r>
              <w:rPr>
                <w:rFonts w:cs="Times New Roman"/>
              </w:rPr>
              <w:t>)</w:t>
            </w:r>
            <w:r w:rsidRPr="002733F4">
              <w:rPr>
                <w:rFonts w:cs="Times New Roman"/>
              </w:rPr>
              <w:t xml:space="preserve"> щодо телеканалів та радіоканалів, доступ неповнолітніх до яких має бути обмеженим відповідно до умов їх розповсюдження;</w:t>
            </w:r>
          </w:p>
          <w:p w14:paraId="7AC91803" w14:textId="18EF65A1" w:rsidR="00C36E66" w:rsidRPr="007F561A" w:rsidRDefault="00C36E66" w:rsidP="00C36E66">
            <w:pPr>
              <w:spacing w:after="0" w:line="240" w:lineRule="auto"/>
              <w:rPr>
                <w:rFonts w:cs="Times New Roman"/>
              </w:rPr>
            </w:pPr>
          </w:p>
        </w:tc>
        <w:tc>
          <w:tcPr>
            <w:tcW w:w="7653" w:type="dxa"/>
          </w:tcPr>
          <w:p w14:paraId="0FAB30B1" w14:textId="77777777" w:rsidR="00C36E66" w:rsidRPr="00622E37" w:rsidRDefault="00C36E66" w:rsidP="00C36E66">
            <w:pPr>
              <w:pStyle w:val="rvps7"/>
              <w:spacing w:before="150" w:after="0"/>
              <w:ind w:right="450"/>
              <w:jc w:val="both"/>
              <w:rPr>
                <w:highlight w:val="yellow"/>
              </w:rPr>
            </w:pPr>
          </w:p>
        </w:tc>
      </w:tr>
      <w:tr w:rsidR="00C36E66" w:rsidRPr="00622E37" w14:paraId="0C100891" w14:textId="77777777" w:rsidTr="00731479">
        <w:tc>
          <w:tcPr>
            <w:tcW w:w="7656" w:type="dxa"/>
          </w:tcPr>
          <w:p w14:paraId="2FA08221" w14:textId="0FD3AC5A" w:rsidR="00C36E66" w:rsidRPr="002733F4" w:rsidRDefault="00C36E66" w:rsidP="00C36E66">
            <w:pPr>
              <w:spacing w:after="0" w:line="240" w:lineRule="auto"/>
              <w:rPr>
                <w:rFonts w:cs="Times New Roman"/>
              </w:rPr>
            </w:pPr>
            <w:r>
              <w:rPr>
                <w:rFonts w:cs="Times New Roman"/>
              </w:rPr>
              <w:t xml:space="preserve">4) включення до пакетів телеканалів та радіоканалів телеканалу або радіоканалу без </w:t>
            </w:r>
            <w:r w:rsidRPr="002733F4">
              <w:rPr>
                <w:rFonts w:cs="Times New Roman"/>
              </w:rPr>
              <w:t>укла</w:t>
            </w:r>
            <w:r>
              <w:rPr>
                <w:rFonts w:cs="Times New Roman"/>
              </w:rPr>
              <w:t xml:space="preserve">дення </w:t>
            </w:r>
            <w:r w:rsidRPr="002733F4">
              <w:rPr>
                <w:rFonts w:cs="Times New Roman"/>
              </w:rPr>
              <w:t>договор</w:t>
            </w:r>
            <w:r>
              <w:rPr>
                <w:rFonts w:cs="Times New Roman"/>
              </w:rPr>
              <w:t>у</w:t>
            </w:r>
            <w:r w:rsidRPr="002733F4">
              <w:rPr>
                <w:rFonts w:cs="Times New Roman"/>
              </w:rPr>
              <w:t xml:space="preserve"> про надання прав з правовласник</w:t>
            </w:r>
            <w:r>
              <w:rPr>
                <w:rFonts w:cs="Times New Roman"/>
              </w:rPr>
              <w:t xml:space="preserve">ом </w:t>
            </w:r>
            <w:r w:rsidRPr="002733F4">
              <w:rPr>
                <w:rFonts w:cs="Times New Roman"/>
              </w:rPr>
              <w:t>телеканал</w:t>
            </w:r>
            <w:r>
              <w:rPr>
                <w:rFonts w:cs="Times New Roman"/>
              </w:rPr>
              <w:t>у</w:t>
            </w:r>
            <w:r w:rsidRPr="002733F4">
              <w:rPr>
                <w:rFonts w:cs="Times New Roman"/>
              </w:rPr>
              <w:t xml:space="preserve"> або радіоканал</w:t>
            </w:r>
            <w:r>
              <w:rPr>
                <w:rFonts w:cs="Times New Roman"/>
              </w:rPr>
              <w:t>у (у випадку якщо укладення такого договору є обов’язковим);</w:t>
            </w:r>
          </w:p>
          <w:p w14:paraId="1790F5AE" w14:textId="4185A92D" w:rsidR="00C36E66" w:rsidRPr="00F43D57" w:rsidRDefault="00C36E66" w:rsidP="00C36E66">
            <w:pPr>
              <w:spacing w:after="0" w:line="240" w:lineRule="auto"/>
              <w:rPr>
                <w:rFonts w:cs="Times New Roman"/>
              </w:rPr>
            </w:pPr>
          </w:p>
        </w:tc>
        <w:tc>
          <w:tcPr>
            <w:tcW w:w="7653" w:type="dxa"/>
          </w:tcPr>
          <w:p w14:paraId="2F2DD34D" w14:textId="77777777" w:rsidR="00C36E66" w:rsidRPr="00622E37" w:rsidRDefault="00C36E66" w:rsidP="00C36E66">
            <w:pPr>
              <w:pStyle w:val="rvps7"/>
              <w:spacing w:before="150" w:after="0"/>
              <w:ind w:right="450"/>
              <w:jc w:val="both"/>
              <w:rPr>
                <w:highlight w:val="yellow"/>
              </w:rPr>
            </w:pPr>
          </w:p>
        </w:tc>
      </w:tr>
      <w:tr w:rsidR="00C36E66" w:rsidRPr="00622E37" w14:paraId="2BECF8D5" w14:textId="77777777" w:rsidTr="00731479">
        <w:tc>
          <w:tcPr>
            <w:tcW w:w="7656" w:type="dxa"/>
          </w:tcPr>
          <w:p w14:paraId="5CF65064" w14:textId="34B687BB" w:rsidR="00C36E66" w:rsidRDefault="00C36E66" w:rsidP="00C36E66">
            <w:pPr>
              <w:spacing w:after="0" w:line="240" w:lineRule="auto"/>
              <w:rPr>
                <w:rFonts w:cs="Times New Roman"/>
              </w:rPr>
            </w:pPr>
            <w:r>
              <w:rPr>
                <w:rFonts w:cs="Times New Roman"/>
              </w:rPr>
              <w:t>5</w:t>
            </w:r>
            <w:r w:rsidRPr="00F43D57">
              <w:rPr>
                <w:rFonts w:cs="Times New Roman"/>
              </w:rPr>
              <w:t>) невиконання вимог Національної ради щодо приведення структури власності та контролю у відповідність до вимог статті 25 цього Закону</w:t>
            </w:r>
            <w:r>
              <w:rPr>
                <w:rFonts w:cs="Times New Roman"/>
              </w:rPr>
              <w:t>;</w:t>
            </w:r>
          </w:p>
          <w:p w14:paraId="7FAD5377" w14:textId="4687A5F4" w:rsidR="00C36E66" w:rsidRPr="002733F4" w:rsidRDefault="00C36E66" w:rsidP="00C36E66">
            <w:pPr>
              <w:spacing w:after="0" w:line="240" w:lineRule="auto"/>
              <w:rPr>
                <w:rFonts w:cs="Times New Roman"/>
              </w:rPr>
            </w:pPr>
          </w:p>
        </w:tc>
        <w:tc>
          <w:tcPr>
            <w:tcW w:w="7653" w:type="dxa"/>
          </w:tcPr>
          <w:p w14:paraId="376800A1" w14:textId="77777777" w:rsidR="00C36E66" w:rsidRPr="00622E37" w:rsidRDefault="00C36E66" w:rsidP="00C36E66">
            <w:pPr>
              <w:pStyle w:val="rvps7"/>
              <w:spacing w:before="150" w:after="0"/>
              <w:ind w:right="450"/>
              <w:jc w:val="both"/>
              <w:rPr>
                <w:highlight w:val="yellow"/>
              </w:rPr>
            </w:pPr>
          </w:p>
        </w:tc>
      </w:tr>
      <w:tr w:rsidR="00B233F4" w:rsidRPr="00622E37" w14:paraId="41956C64" w14:textId="77777777" w:rsidTr="00731479">
        <w:tc>
          <w:tcPr>
            <w:tcW w:w="7656" w:type="dxa"/>
          </w:tcPr>
          <w:p w14:paraId="447CC3BB" w14:textId="77777777" w:rsidR="00B233F4" w:rsidRDefault="00B233F4" w:rsidP="00C36E66">
            <w:pPr>
              <w:spacing w:after="0" w:line="240" w:lineRule="auto"/>
              <w:rPr>
                <w:rFonts w:cs="Times New Roman"/>
              </w:rPr>
            </w:pPr>
            <w:r>
              <w:rPr>
                <w:rFonts w:cs="Times New Roman"/>
              </w:rPr>
              <w:t>6) відмова у проведенні перевірки;</w:t>
            </w:r>
          </w:p>
          <w:p w14:paraId="319ECC87" w14:textId="343731C3" w:rsidR="00B233F4" w:rsidRDefault="00B233F4" w:rsidP="00C36E66">
            <w:pPr>
              <w:spacing w:after="0" w:line="240" w:lineRule="auto"/>
              <w:rPr>
                <w:rFonts w:cs="Times New Roman"/>
              </w:rPr>
            </w:pPr>
          </w:p>
        </w:tc>
        <w:tc>
          <w:tcPr>
            <w:tcW w:w="7653" w:type="dxa"/>
          </w:tcPr>
          <w:p w14:paraId="34191708" w14:textId="77777777" w:rsidR="00B233F4" w:rsidRPr="00622E37" w:rsidRDefault="00B233F4" w:rsidP="00C36E66">
            <w:pPr>
              <w:pStyle w:val="rvps7"/>
              <w:spacing w:before="150" w:after="0"/>
              <w:ind w:right="450"/>
              <w:jc w:val="both"/>
              <w:rPr>
                <w:highlight w:val="yellow"/>
              </w:rPr>
            </w:pPr>
          </w:p>
        </w:tc>
      </w:tr>
      <w:tr w:rsidR="00C36E66" w:rsidRPr="00622E37" w14:paraId="1AC59425" w14:textId="77777777" w:rsidTr="00731479">
        <w:tc>
          <w:tcPr>
            <w:tcW w:w="7656" w:type="dxa"/>
          </w:tcPr>
          <w:p w14:paraId="59C58749" w14:textId="693D5945" w:rsidR="00C36E66" w:rsidRDefault="00B233F4" w:rsidP="00C36E66">
            <w:pPr>
              <w:spacing w:after="0" w:line="240" w:lineRule="auto"/>
              <w:rPr>
                <w:rFonts w:cs="Times New Roman"/>
              </w:rPr>
            </w:pPr>
            <w:r>
              <w:rPr>
                <w:rFonts w:cs="Times New Roman"/>
              </w:rPr>
              <w:t>7</w:t>
            </w:r>
            <w:r w:rsidR="00C36E66">
              <w:rPr>
                <w:rFonts w:cs="Times New Roman"/>
              </w:rPr>
              <w:t xml:space="preserve">) </w:t>
            </w:r>
            <w:r w:rsidR="00C36E66" w:rsidRPr="004D0D89">
              <w:rPr>
                <w:rFonts w:cs="Times New Roman"/>
              </w:rPr>
              <w:t xml:space="preserve">порушення вимог розділу </w:t>
            </w:r>
            <w:r w:rsidR="00C36E66">
              <w:rPr>
                <w:rFonts w:cs="Times New Roman"/>
                <w:lang w:val="en-US"/>
              </w:rPr>
              <w:t>IX</w:t>
            </w:r>
            <w:r w:rsidR="00C36E66" w:rsidRPr="004D0D89">
              <w:rPr>
                <w:rFonts w:cs="Times New Roman"/>
              </w:rPr>
              <w:t xml:space="preserve"> цього Закону</w:t>
            </w:r>
            <w:r w:rsidR="00C36E66">
              <w:rPr>
                <w:rFonts w:cs="Times New Roman"/>
              </w:rPr>
              <w:t>.</w:t>
            </w:r>
          </w:p>
          <w:p w14:paraId="287770EA" w14:textId="4BD8DDE5" w:rsidR="00C36E66" w:rsidRDefault="00C36E66" w:rsidP="00C36E66">
            <w:pPr>
              <w:spacing w:after="0" w:line="240" w:lineRule="auto"/>
              <w:rPr>
                <w:rFonts w:cs="Times New Roman"/>
              </w:rPr>
            </w:pPr>
          </w:p>
        </w:tc>
        <w:tc>
          <w:tcPr>
            <w:tcW w:w="7653" w:type="dxa"/>
          </w:tcPr>
          <w:p w14:paraId="0933941B" w14:textId="77777777" w:rsidR="00C36E66" w:rsidRPr="00622E37" w:rsidRDefault="00C36E66" w:rsidP="00C36E66">
            <w:pPr>
              <w:pStyle w:val="rvps7"/>
              <w:spacing w:before="150" w:after="0"/>
              <w:ind w:right="450"/>
              <w:jc w:val="both"/>
              <w:rPr>
                <w:highlight w:val="yellow"/>
              </w:rPr>
            </w:pPr>
          </w:p>
        </w:tc>
      </w:tr>
      <w:tr w:rsidR="00C36E66" w:rsidRPr="00622E37" w14:paraId="5BA8E2BD" w14:textId="77777777" w:rsidTr="00731479">
        <w:tc>
          <w:tcPr>
            <w:tcW w:w="7656" w:type="dxa"/>
          </w:tcPr>
          <w:p w14:paraId="4FC7449A" w14:textId="77777777" w:rsidR="00C36E66" w:rsidRDefault="00C36E66" w:rsidP="00C36E66">
            <w:pPr>
              <w:spacing w:after="0" w:line="240" w:lineRule="auto"/>
              <w:rPr>
                <w:rFonts w:cs="Times New Roman"/>
              </w:rPr>
            </w:pPr>
            <w:r w:rsidRPr="0055760E">
              <w:rPr>
                <w:rFonts w:cs="Times New Roman"/>
              </w:rPr>
              <w:t>5. У разі виявлення Національною радою факту надання сервісу доступу до пакетів телеканалів та радіоканалів суб’єктом, який не зареєстрований відповідно до вимог цього Закону, Національна рада застосовує до такого суб’єкта відповідні санкції у вигляді штрафу, а також заходи реагування у загальному порядку, що встановлений цим Законом для зареєстрованих суб’єктів.</w:t>
            </w:r>
          </w:p>
          <w:p w14:paraId="4403610B" w14:textId="63D2FB2A" w:rsidR="00C36E66" w:rsidRPr="007F561A" w:rsidRDefault="00C36E66" w:rsidP="00C36E66">
            <w:pPr>
              <w:spacing w:after="0" w:line="240" w:lineRule="auto"/>
              <w:rPr>
                <w:rFonts w:cs="Times New Roman"/>
              </w:rPr>
            </w:pPr>
          </w:p>
        </w:tc>
        <w:tc>
          <w:tcPr>
            <w:tcW w:w="7653" w:type="dxa"/>
          </w:tcPr>
          <w:p w14:paraId="50AEC42D" w14:textId="77777777" w:rsidR="00C36E66" w:rsidRPr="00622E37" w:rsidRDefault="00C36E66" w:rsidP="00C36E66">
            <w:pPr>
              <w:spacing w:after="0" w:line="240" w:lineRule="auto"/>
              <w:rPr>
                <w:rFonts w:cs="Times New Roman"/>
                <w:highlight w:val="yellow"/>
              </w:rPr>
            </w:pPr>
          </w:p>
        </w:tc>
      </w:tr>
      <w:tr w:rsidR="00C36E66" w:rsidRPr="00622E37" w14:paraId="708C5A8D" w14:textId="77777777" w:rsidTr="00731479">
        <w:tc>
          <w:tcPr>
            <w:tcW w:w="7656" w:type="dxa"/>
          </w:tcPr>
          <w:p w14:paraId="4ABD9A4B" w14:textId="77777777" w:rsidR="00C36E66" w:rsidRPr="00656E0D" w:rsidRDefault="00C36E66" w:rsidP="00C36E66">
            <w:pPr>
              <w:spacing w:after="0" w:line="240" w:lineRule="auto"/>
              <w:rPr>
                <w:rFonts w:cs="Times New Roman"/>
              </w:rPr>
            </w:pPr>
            <w:r w:rsidRPr="0055760E">
              <w:rPr>
                <w:rFonts w:cs="Times New Roman"/>
              </w:rPr>
              <w:t>6. За грубі порубі порушення до провайдерів аудіовізуальних сервісів застосовується штраф у розмірі від 10 до 75 розмірів мінімальної заробітної плати, за значні порушення – у розмірі від 5 до 50 розмірів мінімальної заробітної плати, за незначні порушення – від одного до 25 розмірів мінімальної заробітної плати.</w:t>
            </w:r>
          </w:p>
          <w:p w14:paraId="61620D2E" w14:textId="31B286E0" w:rsidR="00C36E66" w:rsidRPr="007F561A" w:rsidRDefault="00C36E66" w:rsidP="00C36E66">
            <w:pPr>
              <w:spacing w:after="0" w:line="240" w:lineRule="auto"/>
              <w:rPr>
                <w:rFonts w:cs="Times New Roman"/>
              </w:rPr>
            </w:pPr>
          </w:p>
        </w:tc>
        <w:tc>
          <w:tcPr>
            <w:tcW w:w="7653" w:type="dxa"/>
          </w:tcPr>
          <w:p w14:paraId="09A0954D" w14:textId="77777777" w:rsidR="00C36E66" w:rsidRPr="00622E37" w:rsidRDefault="00C36E66" w:rsidP="00C36E66">
            <w:pPr>
              <w:spacing w:after="0" w:line="240" w:lineRule="auto"/>
              <w:rPr>
                <w:rFonts w:cs="Times New Roman"/>
                <w:highlight w:val="yellow"/>
              </w:rPr>
            </w:pPr>
          </w:p>
        </w:tc>
      </w:tr>
      <w:tr w:rsidR="00C36E66" w:rsidRPr="00622E37" w14:paraId="036C2A4C" w14:textId="77777777" w:rsidTr="00731479">
        <w:tc>
          <w:tcPr>
            <w:tcW w:w="7656" w:type="dxa"/>
          </w:tcPr>
          <w:p w14:paraId="6D5EC35C" w14:textId="6B8B70C2" w:rsidR="00B233F4" w:rsidRDefault="00B233F4" w:rsidP="00B233F4">
            <w:pPr>
              <w:spacing w:after="0" w:line="240" w:lineRule="auto"/>
              <w:jc w:val="center"/>
              <w:rPr>
                <w:b/>
                <w:sz w:val="24"/>
                <w:szCs w:val="24"/>
              </w:rPr>
            </w:pPr>
            <w:r w:rsidRPr="003917C6">
              <w:rPr>
                <w:b/>
                <w:sz w:val="24"/>
                <w:szCs w:val="24"/>
              </w:rPr>
              <w:t>Стаття 114. Відповідальність провайдерів платформ спільного доступу до інформації</w:t>
            </w:r>
          </w:p>
          <w:p w14:paraId="697B5580" w14:textId="5C54FF78" w:rsidR="00C36E66" w:rsidRPr="007A11C0" w:rsidRDefault="00C36E66" w:rsidP="00B233F4">
            <w:pPr>
              <w:spacing w:after="0" w:line="240" w:lineRule="auto"/>
              <w:rPr>
                <w:rFonts w:cs="Times New Roman"/>
                <w:b/>
                <w:sz w:val="24"/>
                <w:szCs w:val="24"/>
              </w:rPr>
            </w:pPr>
          </w:p>
        </w:tc>
        <w:tc>
          <w:tcPr>
            <w:tcW w:w="7653" w:type="dxa"/>
          </w:tcPr>
          <w:p w14:paraId="772459F4" w14:textId="4B6D8CD5" w:rsidR="00C36E66" w:rsidRPr="003917C6" w:rsidRDefault="00C36E66" w:rsidP="00C36E66">
            <w:pPr>
              <w:spacing w:after="0" w:line="240" w:lineRule="auto"/>
            </w:pPr>
          </w:p>
          <w:p w14:paraId="3B8BF614" w14:textId="1A81AF7B" w:rsidR="00C36E66" w:rsidRPr="003917C6" w:rsidRDefault="00C36E66" w:rsidP="00B233F4">
            <w:pPr>
              <w:spacing w:after="0" w:line="240" w:lineRule="auto"/>
            </w:pPr>
          </w:p>
        </w:tc>
      </w:tr>
      <w:tr w:rsidR="00B233F4" w:rsidRPr="00622E37" w14:paraId="7896B621" w14:textId="77777777" w:rsidTr="00731479">
        <w:tc>
          <w:tcPr>
            <w:tcW w:w="7656" w:type="dxa"/>
          </w:tcPr>
          <w:p w14:paraId="27F9198C" w14:textId="77777777" w:rsidR="00B233F4" w:rsidRPr="003917C6" w:rsidRDefault="00B233F4" w:rsidP="00B233F4">
            <w:pPr>
              <w:spacing w:after="0" w:line="240" w:lineRule="auto"/>
            </w:pPr>
            <w:r w:rsidRPr="003917C6">
              <w:t>1. Національна рада має право застосовувати санкції до провайдерів платформ спільного доступу до інформації за такі порушення:</w:t>
            </w:r>
          </w:p>
          <w:p w14:paraId="178FAC38" w14:textId="77777777" w:rsidR="00B233F4" w:rsidRPr="003917C6" w:rsidRDefault="00B233F4" w:rsidP="00B233F4">
            <w:pPr>
              <w:spacing w:after="0" w:line="240" w:lineRule="auto"/>
              <w:rPr>
                <w:b/>
                <w:sz w:val="24"/>
                <w:szCs w:val="24"/>
              </w:rPr>
            </w:pPr>
          </w:p>
        </w:tc>
        <w:tc>
          <w:tcPr>
            <w:tcW w:w="7653" w:type="dxa"/>
          </w:tcPr>
          <w:p w14:paraId="7DCE90D2" w14:textId="77777777" w:rsidR="00B233F4" w:rsidRPr="003917C6" w:rsidRDefault="00B233F4" w:rsidP="00C36E66">
            <w:pPr>
              <w:spacing w:after="0" w:line="240" w:lineRule="auto"/>
            </w:pPr>
          </w:p>
        </w:tc>
      </w:tr>
      <w:tr w:rsidR="00B233F4" w:rsidRPr="00622E37" w14:paraId="0B94649D" w14:textId="77777777" w:rsidTr="00731479">
        <w:tc>
          <w:tcPr>
            <w:tcW w:w="7656" w:type="dxa"/>
          </w:tcPr>
          <w:p w14:paraId="0269DD6E" w14:textId="77777777" w:rsidR="00B233F4" w:rsidRPr="003917C6" w:rsidRDefault="00B233F4" w:rsidP="00B233F4">
            <w:pPr>
              <w:spacing w:after="0" w:line="240" w:lineRule="auto"/>
            </w:pPr>
            <w:r w:rsidRPr="003917C6">
              <w:t>1) ненадання, порушення строків надання інформації за обґрунтованим запитом Національної ради у випадках та з підстав передбачених цим Законом;</w:t>
            </w:r>
          </w:p>
          <w:p w14:paraId="44DEA412" w14:textId="77777777" w:rsidR="00B233F4" w:rsidRPr="003917C6" w:rsidRDefault="00B233F4" w:rsidP="00B233F4">
            <w:pPr>
              <w:spacing w:after="0" w:line="240" w:lineRule="auto"/>
              <w:rPr>
                <w:b/>
                <w:sz w:val="24"/>
                <w:szCs w:val="24"/>
              </w:rPr>
            </w:pPr>
          </w:p>
        </w:tc>
        <w:tc>
          <w:tcPr>
            <w:tcW w:w="7653" w:type="dxa"/>
          </w:tcPr>
          <w:p w14:paraId="2C491AC3" w14:textId="77777777" w:rsidR="00B233F4" w:rsidRPr="003917C6" w:rsidRDefault="00B233F4" w:rsidP="00B233F4">
            <w:pPr>
              <w:spacing w:after="0" w:line="240" w:lineRule="auto"/>
            </w:pPr>
          </w:p>
        </w:tc>
      </w:tr>
      <w:tr w:rsidR="00B233F4" w:rsidRPr="00622E37" w14:paraId="6526AB29" w14:textId="77777777" w:rsidTr="00731479">
        <w:tc>
          <w:tcPr>
            <w:tcW w:w="7656" w:type="dxa"/>
          </w:tcPr>
          <w:p w14:paraId="77B6B152" w14:textId="77777777" w:rsidR="00B233F4" w:rsidRDefault="00B233F4" w:rsidP="00B233F4">
            <w:pPr>
              <w:spacing w:after="0" w:line="240" w:lineRule="auto"/>
            </w:pPr>
            <w:r w:rsidRPr="003917C6">
              <w:t xml:space="preserve">2) </w:t>
            </w:r>
            <w:r w:rsidRPr="008239DA">
              <w:t>невиконання припису Національної ради про усунення порушення</w:t>
            </w:r>
            <w:r>
              <w:t>;</w:t>
            </w:r>
          </w:p>
          <w:p w14:paraId="05B21C63" w14:textId="77777777" w:rsidR="00B233F4" w:rsidRPr="003917C6" w:rsidRDefault="00B233F4" w:rsidP="00B233F4">
            <w:pPr>
              <w:spacing w:after="0" w:line="240" w:lineRule="auto"/>
            </w:pPr>
          </w:p>
        </w:tc>
        <w:tc>
          <w:tcPr>
            <w:tcW w:w="7653" w:type="dxa"/>
          </w:tcPr>
          <w:p w14:paraId="1CF7AFF9" w14:textId="77777777" w:rsidR="00B233F4" w:rsidRPr="003917C6" w:rsidRDefault="00B233F4" w:rsidP="00B233F4">
            <w:pPr>
              <w:spacing w:after="0" w:line="240" w:lineRule="auto"/>
            </w:pPr>
          </w:p>
        </w:tc>
      </w:tr>
      <w:tr w:rsidR="00B233F4" w:rsidRPr="00622E37" w14:paraId="575AFAF2" w14:textId="77777777" w:rsidTr="00731479">
        <w:tc>
          <w:tcPr>
            <w:tcW w:w="7656" w:type="dxa"/>
          </w:tcPr>
          <w:p w14:paraId="10ED2725" w14:textId="65181D16" w:rsidR="00B233F4" w:rsidRPr="00AD2BC0" w:rsidRDefault="00B233F4" w:rsidP="00B233F4">
            <w:pPr>
              <w:spacing w:after="0" w:line="240" w:lineRule="auto"/>
              <w:rPr>
                <w:rFonts w:cs="Times New Roman"/>
              </w:rPr>
            </w:pPr>
            <w:r>
              <w:rPr>
                <w:rFonts w:cs="Times New Roman"/>
              </w:rPr>
              <w:t>3</w:t>
            </w:r>
            <w:r w:rsidRPr="00AD2BC0">
              <w:rPr>
                <w:rFonts w:cs="Times New Roman"/>
              </w:rPr>
              <w:t xml:space="preserve">) </w:t>
            </w:r>
            <w:r>
              <w:rPr>
                <w:rFonts w:cs="Times New Roman"/>
              </w:rPr>
              <w:t xml:space="preserve">нерозміщення </w:t>
            </w:r>
            <w:r w:rsidRPr="00AD2BC0">
              <w:rPr>
                <w:rFonts w:cs="Times New Roman"/>
              </w:rPr>
              <w:t>умов користування сервісом платформи спільного доступу до інформації на такій платформі;</w:t>
            </w:r>
          </w:p>
          <w:p w14:paraId="435533D1" w14:textId="77777777" w:rsidR="00B233F4" w:rsidRPr="003917C6" w:rsidRDefault="00B233F4" w:rsidP="00B233F4">
            <w:pPr>
              <w:spacing w:after="0" w:line="240" w:lineRule="auto"/>
            </w:pPr>
          </w:p>
        </w:tc>
        <w:tc>
          <w:tcPr>
            <w:tcW w:w="7653" w:type="dxa"/>
          </w:tcPr>
          <w:p w14:paraId="36B1A02F" w14:textId="77777777" w:rsidR="00B233F4" w:rsidRPr="003917C6" w:rsidRDefault="00B233F4" w:rsidP="00B233F4">
            <w:pPr>
              <w:spacing w:after="0" w:line="240" w:lineRule="auto"/>
            </w:pPr>
          </w:p>
        </w:tc>
      </w:tr>
      <w:tr w:rsidR="00B233F4" w:rsidRPr="00622E37" w14:paraId="4E41E5DC" w14:textId="77777777" w:rsidTr="00731479">
        <w:tc>
          <w:tcPr>
            <w:tcW w:w="7656" w:type="dxa"/>
          </w:tcPr>
          <w:p w14:paraId="50463E41" w14:textId="77777777" w:rsidR="00B233F4" w:rsidRDefault="00B233F4" w:rsidP="00B233F4">
            <w:pPr>
              <w:spacing w:after="0" w:line="240" w:lineRule="auto"/>
            </w:pPr>
            <w:r>
              <w:t xml:space="preserve">3) відсутність в </w:t>
            </w:r>
            <w:r w:rsidRPr="003917C6">
              <w:t>умовах користування сервісом платформи спільного доступу до інформації заборон</w:t>
            </w:r>
            <w:r>
              <w:t>и</w:t>
            </w:r>
            <w:r w:rsidRPr="003917C6">
              <w:t xml:space="preserve"> на поширення користувацької інформації, яка порушує вимоги законодавства України, в тому числі вимоги розділу IV цього Закону, а також вимоги законодавства про авторське право та суміжні права;</w:t>
            </w:r>
          </w:p>
          <w:p w14:paraId="3A247FFA" w14:textId="77777777" w:rsidR="00B233F4" w:rsidRPr="003917C6" w:rsidRDefault="00B233F4" w:rsidP="00B233F4">
            <w:pPr>
              <w:spacing w:after="0" w:line="240" w:lineRule="auto"/>
            </w:pPr>
          </w:p>
        </w:tc>
        <w:tc>
          <w:tcPr>
            <w:tcW w:w="7653" w:type="dxa"/>
          </w:tcPr>
          <w:p w14:paraId="254E7742" w14:textId="77777777" w:rsidR="00B233F4" w:rsidRPr="003917C6" w:rsidRDefault="00B233F4" w:rsidP="00B233F4">
            <w:pPr>
              <w:spacing w:after="0" w:line="240" w:lineRule="auto"/>
            </w:pPr>
          </w:p>
        </w:tc>
      </w:tr>
      <w:tr w:rsidR="00B233F4" w:rsidRPr="00622E37" w14:paraId="228C55C8" w14:textId="77777777" w:rsidTr="00731479">
        <w:tc>
          <w:tcPr>
            <w:tcW w:w="7656" w:type="dxa"/>
          </w:tcPr>
          <w:p w14:paraId="3FFA8FEE" w14:textId="77777777" w:rsidR="00B233F4" w:rsidRDefault="00B233F4" w:rsidP="00B233F4">
            <w:pPr>
              <w:spacing w:after="0" w:line="240" w:lineRule="auto"/>
            </w:pPr>
            <w:r>
              <w:t>4) не</w:t>
            </w:r>
            <w:r w:rsidRPr="003917C6">
              <w:t>забезпеч</w:t>
            </w:r>
            <w:r>
              <w:t xml:space="preserve">ення </w:t>
            </w:r>
            <w:r w:rsidRPr="003917C6">
              <w:t>перевірк</w:t>
            </w:r>
            <w:r>
              <w:t>и</w:t>
            </w:r>
            <w:r w:rsidRPr="003917C6">
              <w:t xml:space="preserve"> віку користувача перед отриманням ним доступу до інформації, що може зашкодити фізичному, моральному або ментальному </w:t>
            </w:r>
            <w:r w:rsidRPr="003917C6">
              <w:lastRenderedPageBreak/>
              <w:t xml:space="preserve">розвитку неповнолітніх, </w:t>
            </w:r>
            <w:r>
              <w:t>не</w:t>
            </w:r>
            <w:r w:rsidRPr="003917C6">
              <w:t>забезпеч</w:t>
            </w:r>
            <w:r>
              <w:t xml:space="preserve">ення </w:t>
            </w:r>
            <w:r w:rsidRPr="003917C6">
              <w:t>можлив</w:t>
            </w:r>
            <w:r>
              <w:t>ос</w:t>
            </w:r>
            <w:r w:rsidRPr="003917C6">
              <w:t>т</w:t>
            </w:r>
            <w:r>
              <w:t>і</w:t>
            </w:r>
            <w:r w:rsidRPr="003917C6">
              <w:t xml:space="preserve"> встановлення систем батьківського контролю з метою захисту неповнолітніх від такої інформації;</w:t>
            </w:r>
          </w:p>
          <w:p w14:paraId="3DB27FD7" w14:textId="77777777" w:rsidR="00B233F4" w:rsidRPr="003917C6" w:rsidRDefault="00B233F4" w:rsidP="00B233F4">
            <w:pPr>
              <w:spacing w:after="0" w:line="240" w:lineRule="auto"/>
            </w:pPr>
          </w:p>
        </w:tc>
        <w:tc>
          <w:tcPr>
            <w:tcW w:w="7653" w:type="dxa"/>
          </w:tcPr>
          <w:p w14:paraId="03DF249D" w14:textId="77777777" w:rsidR="00B233F4" w:rsidRPr="003917C6" w:rsidRDefault="00B233F4" w:rsidP="00B233F4">
            <w:pPr>
              <w:spacing w:after="0" w:line="240" w:lineRule="auto"/>
            </w:pPr>
          </w:p>
        </w:tc>
      </w:tr>
      <w:tr w:rsidR="00B233F4" w:rsidRPr="00622E37" w14:paraId="3D94C92E" w14:textId="77777777" w:rsidTr="00731479">
        <w:tc>
          <w:tcPr>
            <w:tcW w:w="7656" w:type="dxa"/>
          </w:tcPr>
          <w:p w14:paraId="43007BC8" w14:textId="766CD167" w:rsidR="00B233F4" w:rsidRDefault="00B233F4" w:rsidP="00B233F4">
            <w:pPr>
              <w:spacing w:after="0" w:line="240" w:lineRule="auto"/>
            </w:pPr>
            <w:r>
              <w:t xml:space="preserve">5) відсутність </w:t>
            </w:r>
            <w:r>
              <w:t xml:space="preserve">дієвого </w:t>
            </w:r>
            <w:r w:rsidRPr="003917C6">
              <w:t>механізм</w:t>
            </w:r>
            <w:r>
              <w:t>у</w:t>
            </w:r>
            <w:r w:rsidRPr="003917C6">
              <w:t xml:space="preserve"> направлення </w:t>
            </w:r>
            <w:r>
              <w:t xml:space="preserve">користувачами </w:t>
            </w:r>
            <w:r>
              <w:t xml:space="preserve">звернень щодо </w:t>
            </w:r>
            <w:r w:rsidRPr="003917C6">
              <w:t>інформації</w:t>
            </w:r>
            <w:r>
              <w:t xml:space="preserve"> або матеріалів, що поширені на платформі спільного </w:t>
            </w:r>
            <w:r w:rsidRPr="003917C6">
              <w:t xml:space="preserve">доступу до інформації, а також </w:t>
            </w:r>
            <w:r>
              <w:t xml:space="preserve">ефективного </w:t>
            </w:r>
            <w:r w:rsidRPr="003917C6">
              <w:t>механізм</w:t>
            </w:r>
            <w:r>
              <w:t>у</w:t>
            </w:r>
            <w:r w:rsidRPr="003917C6">
              <w:t xml:space="preserve"> реагування на </w:t>
            </w:r>
            <w:r>
              <w:t>звернення</w:t>
            </w:r>
            <w:r w:rsidRPr="003917C6">
              <w:t>.</w:t>
            </w:r>
          </w:p>
          <w:p w14:paraId="290AAA9B" w14:textId="77777777" w:rsidR="00B233F4" w:rsidRDefault="00B233F4" w:rsidP="00B233F4">
            <w:pPr>
              <w:spacing w:after="0" w:line="240" w:lineRule="auto"/>
            </w:pPr>
          </w:p>
        </w:tc>
        <w:tc>
          <w:tcPr>
            <w:tcW w:w="7653" w:type="dxa"/>
          </w:tcPr>
          <w:p w14:paraId="193FBF26" w14:textId="77777777" w:rsidR="00B233F4" w:rsidRPr="003917C6" w:rsidRDefault="00B233F4" w:rsidP="00B233F4">
            <w:pPr>
              <w:spacing w:after="0" w:line="240" w:lineRule="auto"/>
            </w:pPr>
          </w:p>
        </w:tc>
      </w:tr>
      <w:tr w:rsidR="00B233F4" w:rsidRPr="00622E37" w14:paraId="227C0A61" w14:textId="77777777" w:rsidTr="00731479">
        <w:tc>
          <w:tcPr>
            <w:tcW w:w="7656" w:type="dxa"/>
          </w:tcPr>
          <w:p w14:paraId="5CBE0713" w14:textId="77777777" w:rsidR="00B233F4" w:rsidRDefault="00B233F4" w:rsidP="00B233F4">
            <w:pPr>
              <w:spacing w:after="0" w:line="240" w:lineRule="auto"/>
              <w:rPr>
                <w:rFonts w:cs="Times New Roman"/>
              </w:rPr>
            </w:pPr>
            <w:r>
              <w:rPr>
                <w:rFonts w:cs="Times New Roman"/>
              </w:rPr>
              <w:t>2</w:t>
            </w:r>
            <w:r w:rsidRPr="00656E0D">
              <w:rPr>
                <w:rFonts w:cs="Times New Roman"/>
              </w:rPr>
              <w:t>. За порушення до провайдер</w:t>
            </w:r>
            <w:r>
              <w:rPr>
                <w:rFonts w:cs="Times New Roman"/>
              </w:rPr>
              <w:t>ів</w:t>
            </w:r>
            <w:r w:rsidRPr="00656E0D">
              <w:rPr>
                <w:rFonts w:cs="Times New Roman"/>
              </w:rPr>
              <w:t xml:space="preserve"> </w:t>
            </w:r>
            <w:r>
              <w:rPr>
                <w:rFonts w:cs="Times New Roman"/>
              </w:rPr>
              <w:t xml:space="preserve">платформ спільного доступу до інформації </w:t>
            </w:r>
            <w:r w:rsidRPr="00656E0D">
              <w:rPr>
                <w:rFonts w:cs="Times New Roman"/>
              </w:rPr>
              <w:t xml:space="preserve">застосовується штраф у розмірі від </w:t>
            </w:r>
            <w:r w:rsidRPr="007A11C0">
              <w:rPr>
                <w:rFonts w:cs="Times New Roman"/>
              </w:rPr>
              <w:t>10 до 75</w:t>
            </w:r>
            <w:r w:rsidRPr="00656E0D">
              <w:rPr>
                <w:rFonts w:cs="Times New Roman"/>
              </w:rPr>
              <w:t xml:space="preserve"> розмірів мінімальної заробітної плати</w:t>
            </w:r>
            <w:r>
              <w:rPr>
                <w:rFonts w:cs="Times New Roman"/>
              </w:rPr>
              <w:t xml:space="preserve">. </w:t>
            </w:r>
          </w:p>
          <w:p w14:paraId="0B8BF2EF" w14:textId="0B0F15A5" w:rsidR="00B233F4" w:rsidRDefault="00B233F4" w:rsidP="00B233F4">
            <w:pPr>
              <w:spacing w:after="0" w:line="240" w:lineRule="auto"/>
            </w:pPr>
          </w:p>
        </w:tc>
        <w:tc>
          <w:tcPr>
            <w:tcW w:w="7653" w:type="dxa"/>
          </w:tcPr>
          <w:p w14:paraId="12F37FD7" w14:textId="77777777" w:rsidR="00B233F4" w:rsidRPr="003917C6" w:rsidRDefault="00B233F4" w:rsidP="00B233F4">
            <w:pPr>
              <w:spacing w:after="0" w:line="240" w:lineRule="auto"/>
            </w:pPr>
          </w:p>
        </w:tc>
      </w:tr>
      <w:tr w:rsidR="00C36E66" w:rsidRPr="00622E37" w14:paraId="277714A0" w14:textId="77777777" w:rsidTr="00731479">
        <w:tc>
          <w:tcPr>
            <w:tcW w:w="7656" w:type="dxa"/>
          </w:tcPr>
          <w:p w14:paraId="5C265D43" w14:textId="6D5415A5" w:rsidR="00C36E66" w:rsidRPr="007A11C0" w:rsidRDefault="00C36E66" w:rsidP="00C36E66">
            <w:pPr>
              <w:spacing w:after="0" w:line="240" w:lineRule="auto"/>
              <w:jc w:val="center"/>
              <w:rPr>
                <w:rFonts w:cs="Times New Roman"/>
                <w:b/>
                <w:sz w:val="24"/>
                <w:szCs w:val="24"/>
              </w:rPr>
            </w:pPr>
            <w:r w:rsidRPr="007A11C0">
              <w:rPr>
                <w:rFonts w:cs="Times New Roman"/>
                <w:b/>
                <w:sz w:val="24"/>
                <w:szCs w:val="24"/>
              </w:rPr>
              <w:t>Стаття 11</w:t>
            </w:r>
            <w:r w:rsidR="00B233F4">
              <w:rPr>
                <w:rFonts w:cs="Times New Roman"/>
                <w:b/>
                <w:sz w:val="24"/>
                <w:szCs w:val="24"/>
              </w:rPr>
              <w:t>5</w:t>
            </w:r>
            <w:r w:rsidRPr="007A11C0">
              <w:rPr>
                <w:rFonts w:cs="Times New Roman"/>
                <w:b/>
                <w:sz w:val="24"/>
                <w:szCs w:val="24"/>
              </w:rPr>
              <w:t xml:space="preserve">. </w:t>
            </w:r>
            <w:r>
              <w:rPr>
                <w:rFonts w:cs="Times New Roman"/>
                <w:b/>
                <w:sz w:val="24"/>
                <w:szCs w:val="24"/>
              </w:rPr>
              <w:t xml:space="preserve">Відповідальність </w:t>
            </w:r>
            <w:r w:rsidRPr="007A11C0">
              <w:rPr>
                <w:rFonts w:cs="Times New Roman"/>
                <w:b/>
                <w:sz w:val="24"/>
                <w:szCs w:val="24"/>
              </w:rPr>
              <w:t xml:space="preserve">постачальників електронних комунікаційних послуг для потреб мовлення з використанням радіочастотного ресурсу </w:t>
            </w:r>
          </w:p>
          <w:p w14:paraId="5B93CC30" w14:textId="77777777" w:rsidR="00C36E66" w:rsidRPr="00622E37" w:rsidRDefault="00C36E66" w:rsidP="00C36E66">
            <w:pPr>
              <w:spacing w:after="0" w:line="240" w:lineRule="auto"/>
              <w:rPr>
                <w:rFonts w:cs="Times New Roman"/>
              </w:rPr>
            </w:pPr>
          </w:p>
        </w:tc>
        <w:tc>
          <w:tcPr>
            <w:tcW w:w="7653" w:type="dxa"/>
          </w:tcPr>
          <w:p w14:paraId="500D40AD" w14:textId="7B12456C" w:rsidR="00C36E66" w:rsidRPr="00622E37" w:rsidRDefault="00C36E66" w:rsidP="00C36E66">
            <w:pPr>
              <w:spacing w:after="0" w:line="240" w:lineRule="auto"/>
              <w:rPr>
                <w:rFonts w:cs="Times New Roman"/>
                <w:highlight w:val="yellow"/>
              </w:rPr>
            </w:pPr>
          </w:p>
        </w:tc>
      </w:tr>
      <w:tr w:rsidR="00C36E66" w:rsidRPr="00622E37" w14:paraId="04593743" w14:textId="77777777" w:rsidTr="00731479">
        <w:tc>
          <w:tcPr>
            <w:tcW w:w="7656" w:type="dxa"/>
          </w:tcPr>
          <w:p w14:paraId="40700626" w14:textId="01FF83EC" w:rsidR="00C36E66" w:rsidRPr="007A11C0" w:rsidRDefault="00C36E66" w:rsidP="00C36E66">
            <w:pPr>
              <w:spacing w:after="0" w:line="240" w:lineRule="auto"/>
              <w:rPr>
                <w:rFonts w:cs="Times New Roman"/>
              </w:rPr>
            </w:pPr>
            <w:r w:rsidRPr="007A11C0">
              <w:rPr>
                <w:rFonts w:cs="Times New Roman"/>
              </w:rPr>
              <w:t xml:space="preserve">1. Залежно від ступеню суспільної небезпеки порушення вимог законодавства та/або умов ліцензії </w:t>
            </w:r>
            <w:r>
              <w:rPr>
                <w:rFonts w:cs="Times New Roman"/>
              </w:rPr>
              <w:t>постачальниками електронних комунікаційних послуг для потреб мовлення з використанням радіочастотного ресурсу</w:t>
            </w:r>
            <w:r w:rsidRPr="007A11C0">
              <w:rPr>
                <w:rFonts w:cs="Times New Roman"/>
              </w:rPr>
              <w:t>, за які Національна рада має право застосовувати санкції, поділяються на:</w:t>
            </w:r>
          </w:p>
          <w:p w14:paraId="24A8C110" w14:textId="77777777" w:rsidR="00C36E66" w:rsidRPr="007A11C0" w:rsidRDefault="00C36E66" w:rsidP="00C36E66">
            <w:pPr>
              <w:spacing w:after="0" w:line="240" w:lineRule="auto"/>
              <w:rPr>
                <w:rFonts w:cs="Times New Roman"/>
              </w:rPr>
            </w:pPr>
          </w:p>
          <w:p w14:paraId="790353CF" w14:textId="77777777" w:rsidR="00C36E66" w:rsidRPr="007A11C0" w:rsidRDefault="00C36E66" w:rsidP="00C36E66">
            <w:pPr>
              <w:spacing w:after="0" w:line="240" w:lineRule="auto"/>
              <w:rPr>
                <w:rFonts w:cs="Times New Roman"/>
              </w:rPr>
            </w:pPr>
            <w:r w:rsidRPr="007A11C0">
              <w:rPr>
                <w:rFonts w:cs="Times New Roman"/>
              </w:rPr>
              <w:t>1) незначні;</w:t>
            </w:r>
          </w:p>
          <w:p w14:paraId="0FB3139B" w14:textId="77777777" w:rsidR="00C36E66" w:rsidRPr="007A11C0" w:rsidRDefault="00C36E66" w:rsidP="00C36E66">
            <w:pPr>
              <w:spacing w:after="0" w:line="240" w:lineRule="auto"/>
              <w:rPr>
                <w:rFonts w:cs="Times New Roman"/>
              </w:rPr>
            </w:pPr>
            <w:r w:rsidRPr="007A11C0">
              <w:rPr>
                <w:rFonts w:cs="Times New Roman"/>
              </w:rPr>
              <w:t>2) значні;</w:t>
            </w:r>
          </w:p>
          <w:p w14:paraId="5A938E30" w14:textId="77777777" w:rsidR="00C36E66" w:rsidRDefault="00C36E66" w:rsidP="00C36E66">
            <w:pPr>
              <w:spacing w:after="0" w:line="240" w:lineRule="auto"/>
              <w:rPr>
                <w:rFonts w:cs="Times New Roman"/>
              </w:rPr>
            </w:pPr>
            <w:r w:rsidRPr="007A11C0">
              <w:rPr>
                <w:rFonts w:cs="Times New Roman"/>
              </w:rPr>
              <w:t>3) грубі.</w:t>
            </w:r>
          </w:p>
          <w:p w14:paraId="29C826A8" w14:textId="728E5D05" w:rsidR="00C36E66" w:rsidRPr="00622E37" w:rsidRDefault="00C36E66" w:rsidP="00C36E66">
            <w:pPr>
              <w:spacing w:after="0" w:line="240" w:lineRule="auto"/>
              <w:rPr>
                <w:rFonts w:cs="Times New Roman"/>
              </w:rPr>
            </w:pPr>
          </w:p>
        </w:tc>
        <w:tc>
          <w:tcPr>
            <w:tcW w:w="7653" w:type="dxa"/>
          </w:tcPr>
          <w:p w14:paraId="7E7FB53F" w14:textId="77777777" w:rsidR="00C36E66" w:rsidRPr="00622E37" w:rsidRDefault="00C36E66" w:rsidP="00C36E66">
            <w:pPr>
              <w:spacing w:after="0" w:line="240" w:lineRule="auto"/>
              <w:rPr>
                <w:rFonts w:cs="Times New Roman"/>
                <w:highlight w:val="yellow"/>
              </w:rPr>
            </w:pPr>
          </w:p>
        </w:tc>
      </w:tr>
      <w:tr w:rsidR="00C36E66" w:rsidRPr="007A11C0" w14:paraId="2BA3C055" w14:textId="77777777" w:rsidTr="00731479">
        <w:tc>
          <w:tcPr>
            <w:tcW w:w="7656" w:type="dxa"/>
          </w:tcPr>
          <w:p w14:paraId="7100585B" w14:textId="77777777" w:rsidR="00C36E66" w:rsidRPr="00494081" w:rsidRDefault="00C36E66" w:rsidP="00C36E66">
            <w:pPr>
              <w:spacing w:after="0" w:line="240" w:lineRule="auto"/>
              <w:rPr>
                <w:rFonts w:cs="Times New Roman"/>
              </w:rPr>
            </w:pPr>
            <w:r w:rsidRPr="00494081">
              <w:rPr>
                <w:rFonts w:cs="Times New Roman"/>
              </w:rPr>
              <w:t xml:space="preserve">2. До незначних порушень відноситься: </w:t>
            </w:r>
          </w:p>
          <w:p w14:paraId="26886B71" w14:textId="77777777" w:rsidR="00C36E66" w:rsidRPr="007A11C0" w:rsidRDefault="00C36E66" w:rsidP="00C36E66">
            <w:pPr>
              <w:spacing w:after="0" w:line="240" w:lineRule="auto"/>
              <w:rPr>
                <w:rFonts w:cs="Times New Roman"/>
              </w:rPr>
            </w:pPr>
          </w:p>
        </w:tc>
        <w:tc>
          <w:tcPr>
            <w:tcW w:w="7653" w:type="dxa"/>
          </w:tcPr>
          <w:p w14:paraId="5A8E9981" w14:textId="75C064C3" w:rsidR="00C36E66" w:rsidRPr="007A11C0" w:rsidRDefault="00C36E66" w:rsidP="00C36E66">
            <w:pPr>
              <w:spacing w:after="0" w:line="240" w:lineRule="auto"/>
              <w:rPr>
                <w:rFonts w:cs="Times New Roman"/>
              </w:rPr>
            </w:pPr>
          </w:p>
        </w:tc>
      </w:tr>
      <w:tr w:rsidR="00C36E66" w:rsidRPr="00622E37" w14:paraId="77B19DDF" w14:textId="77777777" w:rsidTr="00731479">
        <w:tc>
          <w:tcPr>
            <w:tcW w:w="7656" w:type="dxa"/>
          </w:tcPr>
          <w:p w14:paraId="07FCE4A4" w14:textId="4B9F4B9A" w:rsidR="00C36E66" w:rsidRPr="00D32021" w:rsidRDefault="00C36E66" w:rsidP="00C36E66">
            <w:pPr>
              <w:spacing w:after="0" w:line="240" w:lineRule="auto"/>
              <w:rPr>
                <w:rFonts w:cs="Times New Roman"/>
              </w:rPr>
            </w:pPr>
            <w:r>
              <w:rPr>
                <w:rFonts w:cs="Times New Roman"/>
              </w:rPr>
              <w:t>1</w:t>
            </w:r>
            <w:r w:rsidRPr="00D32021">
              <w:rPr>
                <w:rFonts w:cs="Times New Roman"/>
              </w:rPr>
              <w:t>) ненадання, порушення строків надання інформації за обґрунтованим запитом Національної ради у випадках та з підстав передбачених цим Законом;</w:t>
            </w:r>
          </w:p>
          <w:p w14:paraId="2AFEA50C" w14:textId="77777777" w:rsidR="00C36E66" w:rsidRPr="00622E37" w:rsidRDefault="00C36E66" w:rsidP="00C36E66">
            <w:pPr>
              <w:spacing w:after="0" w:line="240" w:lineRule="auto"/>
              <w:rPr>
                <w:rFonts w:cs="Times New Roman"/>
              </w:rPr>
            </w:pPr>
          </w:p>
        </w:tc>
        <w:tc>
          <w:tcPr>
            <w:tcW w:w="7653" w:type="dxa"/>
          </w:tcPr>
          <w:p w14:paraId="060E8FDC" w14:textId="77777777" w:rsidR="00C36E66" w:rsidRPr="00622E37" w:rsidRDefault="00C36E66" w:rsidP="00C36E66">
            <w:pPr>
              <w:spacing w:after="0" w:line="240" w:lineRule="auto"/>
              <w:rPr>
                <w:rFonts w:cs="Times New Roman"/>
                <w:highlight w:val="yellow"/>
              </w:rPr>
            </w:pPr>
          </w:p>
        </w:tc>
      </w:tr>
      <w:tr w:rsidR="00C36E66" w:rsidRPr="007A11C0" w14:paraId="79362956" w14:textId="77777777" w:rsidTr="00731479">
        <w:tc>
          <w:tcPr>
            <w:tcW w:w="7656" w:type="dxa"/>
          </w:tcPr>
          <w:p w14:paraId="0BDC2EC3" w14:textId="3EBF6B32" w:rsidR="00C36E66" w:rsidRPr="00D32021" w:rsidRDefault="00C36E66" w:rsidP="00C36E66">
            <w:pPr>
              <w:spacing w:after="0" w:line="240" w:lineRule="auto"/>
            </w:pPr>
            <w:r>
              <w:t>2</w:t>
            </w:r>
            <w:r w:rsidRPr="00D32021">
              <w:t>) порушення встановлених статтею 26 цього Закону строків подання Національній раді відомостей про структуру власності та контролю, заяв про відсутність змін у структурі власності та контролю, заяв про внесення змін до Реєстру та оновлених відомостей про структуру власності та контролю на строк, що не перевищує десяти днів;</w:t>
            </w:r>
          </w:p>
          <w:p w14:paraId="75F7E1B7" w14:textId="77777777" w:rsidR="00C36E66" w:rsidRPr="007A11C0" w:rsidRDefault="00C36E66" w:rsidP="00C36E66">
            <w:pPr>
              <w:spacing w:after="0" w:line="240" w:lineRule="auto"/>
              <w:rPr>
                <w:rFonts w:cs="Times New Roman"/>
              </w:rPr>
            </w:pPr>
          </w:p>
        </w:tc>
        <w:tc>
          <w:tcPr>
            <w:tcW w:w="7653" w:type="dxa"/>
          </w:tcPr>
          <w:p w14:paraId="419B2DBB" w14:textId="77777777" w:rsidR="00C36E66" w:rsidRPr="007A11C0" w:rsidRDefault="00C36E66" w:rsidP="00C36E66">
            <w:pPr>
              <w:spacing w:after="0" w:line="240" w:lineRule="auto"/>
              <w:rPr>
                <w:rFonts w:cs="Times New Roman"/>
              </w:rPr>
            </w:pPr>
          </w:p>
        </w:tc>
      </w:tr>
      <w:tr w:rsidR="00C36E66" w:rsidRPr="007A11C0" w14:paraId="11F43F33" w14:textId="77777777" w:rsidTr="00731479">
        <w:tc>
          <w:tcPr>
            <w:tcW w:w="7656" w:type="dxa"/>
          </w:tcPr>
          <w:p w14:paraId="18FAB7BF" w14:textId="62BF480A" w:rsidR="00C36E66" w:rsidRDefault="00C36E66" w:rsidP="00C36E66">
            <w:pPr>
              <w:spacing w:after="0" w:line="240" w:lineRule="auto"/>
            </w:pPr>
            <w:r>
              <w:t>3</w:t>
            </w:r>
            <w:r w:rsidRPr="00193838">
              <w:t xml:space="preserve">) </w:t>
            </w:r>
            <w:r>
              <w:t xml:space="preserve">не </w:t>
            </w:r>
            <w:r w:rsidRPr="00193838">
              <w:t>розмі</w:t>
            </w:r>
            <w:r>
              <w:t xml:space="preserve">щення </w:t>
            </w:r>
            <w:r w:rsidRPr="00193838">
              <w:t>актуальн</w:t>
            </w:r>
            <w:r>
              <w:t>их</w:t>
            </w:r>
            <w:r w:rsidRPr="00193838">
              <w:t xml:space="preserve"> відомост</w:t>
            </w:r>
            <w:r>
              <w:t>ей</w:t>
            </w:r>
            <w:r w:rsidRPr="00193838">
              <w:t xml:space="preserve"> про </w:t>
            </w:r>
            <w:r>
              <w:t>с</w:t>
            </w:r>
            <w:r w:rsidRPr="00193838">
              <w:t>труктуру власності та контролю на своєму веб-сайті (в разі його наявності);</w:t>
            </w:r>
          </w:p>
          <w:p w14:paraId="0BA3FFD5" w14:textId="77777777" w:rsidR="00C36E66" w:rsidRPr="007A11C0" w:rsidRDefault="00C36E66" w:rsidP="00C36E66">
            <w:pPr>
              <w:spacing w:after="0" w:line="240" w:lineRule="auto"/>
              <w:rPr>
                <w:rFonts w:cs="Times New Roman"/>
              </w:rPr>
            </w:pPr>
          </w:p>
        </w:tc>
        <w:tc>
          <w:tcPr>
            <w:tcW w:w="7653" w:type="dxa"/>
          </w:tcPr>
          <w:p w14:paraId="2D9A4275" w14:textId="22CABA53" w:rsidR="00C36E66" w:rsidRPr="007A11C0" w:rsidRDefault="00C36E66" w:rsidP="00C36E66">
            <w:pPr>
              <w:spacing w:after="0" w:line="240" w:lineRule="auto"/>
              <w:rPr>
                <w:rFonts w:cs="Times New Roman"/>
              </w:rPr>
            </w:pPr>
          </w:p>
        </w:tc>
      </w:tr>
      <w:tr w:rsidR="00C36E66" w:rsidRPr="00622E37" w14:paraId="728614B3" w14:textId="77777777" w:rsidTr="00731479">
        <w:tc>
          <w:tcPr>
            <w:tcW w:w="7656" w:type="dxa"/>
          </w:tcPr>
          <w:p w14:paraId="7FA91E31" w14:textId="26A7E25C" w:rsidR="00C36E66" w:rsidRPr="008239DA" w:rsidRDefault="00C36E66" w:rsidP="00C36E66">
            <w:pPr>
              <w:spacing w:after="0" w:line="240" w:lineRule="auto"/>
            </w:pPr>
            <w:r>
              <w:lastRenderedPageBreak/>
              <w:t>4</w:t>
            </w:r>
            <w:r w:rsidRPr="008239DA">
              <w:t xml:space="preserve">) порушення ліцензіатами строків внесення змін до Реєстру, які ліцензіат відповідно до цього Закону самостійно вносить до Реєстру (телефон, адреса, електронна пошта, керівник); </w:t>
            </w:r>
          </w:p>
          <w:p w14:paraId="44618F1F" w14:textId="77777777" w:rsidR="00C36E66" w:rsidRPr="00622E37" w:rsidRDefault="00C36E66" w:rsidP="00C36E66">
            <w:pPr>
              <w:spacing w:after="0" w:line="240" w:lineRule="auto"/>
              <w:rPr>
                <w:rFonts w:cs="Times New Roman"/>
              </w:rPr>
            </w:pPr>
          </w:p>
        </w:tc>
        <w:tc>
          <w:tcPr>
            <w:tcW w:w="7653" w:type="dxa"/>
          </w:tcPr>
          <w:p w14:paraId="6DBC794B" w14:textId="77777777" w:rsidR="00C36E66" w:rsidRPr="00622E37" w:rsidRDefault="00C36E66" w:rsidP="00C36E66">
            <w:pPr>
              <w:spacing w:after="0" w:line="240" w:lineRule="auto"/>
              <w:rPr>
                <w:rFonts w:cs="Times New Roman"/>
                <w:highlight w:val="yellow"/>
              </w:rPr>
            </w:pPr>
          </w:p>
        </w:tc>
      </w:tr>
      <w:tr w:rsidR="00C36E66" w:rsidRPr="00622E37" w14:paraId="75E9C556" w14:textId="77777777" w:rsidTr="00731479">
        <w:tc>
          <w:tcPr>
            <w:tcW w:w="7656" w:type="dxa"/>
          </w:tcPr>
          <w:p w14:paraId="6D7594DE" w14:textId="3C7074E7" w:rsidR="00C36E66" w:rsidRPr="008239DA" w:rsidRDefault="00C36E66" w:rsidP="00C36E66">
            <w:pPr>
              <w:spacing w:after="0" w:line="240" w:lineRule="auto"/>
            </w:pPr>
            <w:r>
              <w:t>5</w:t>
            </w:r>
            <w:r w:rsidRPr="008239DA">
              <w:t>) невиконання припису Національної ради про усунення незначного порушення.</w:t>
            </w:r>
          </w:p>
          <w:p w14:paraId="1B80D064" w14:textId="77777777" w:rsidR="00C36E66" w:rsidRPr="00622E37" w:rsidRDefault="00C36E66" w:rsidP="00C36E66">
            <w:pPr>
              <w:spacing w:after="0" w:line="240" w:lineRule="auto"/>
              <w:rPr>
                <w:rFonts w:cs="Times New Roman"/>
              </w:rPr>
            </w:pPr>
          </w:p>
        </w:tc>
        <w:tc>
          <w:tcPr>
            <w:tcW w:w="7653" w:type="dxa"/>
          </w:tcPr>
          <w:p w14:paraId="37C75A8E" w14:textId="77777777" w:rsidR="00C36E66" w:rsidRPr="00622E37" w:rsidRDefault="00C36E66" w:rsidP="00C36E66">
            <w:pPr>
              <w:spacing w:after="0" w:line="240" w:lineRule="auto"/>
              <w:rPr>
                <w:rFonts w:cs="Times New Roman"/>
                <w:highlight w:val="yellow"/>
              </w:rPr>
            </w:pPr>
          </w:p>
        </w:tc>
      </w:tr>
      <w:tr w:rsidR="00C36E66" w:rsidRPr="00622E37" w14:paraId="43BD5E5A" w14:textId="77777777" w:rsidTr="00731479">
        <w:tc>
          <w:tcPr>
            <w:tcW w:w="7656" w:type="dxa"/>
          </w:tcPr>
          <w:p w14:paraId="52DD0BC6" w14:textId="77777777" w:rsidR="00C36E66" w:rsidRPr="00D155B2" w:rsidRDefault="00C36E66" w:rsidP="00C36E66">
            <w:pPr>
              <w:spacing w:after="0" w:line="240" w:lineRule="auto"/>
            </w:pPr>
            <w:r w:rsidRPr="00D155B2">
              <w:t>3. До значних порушень відноситься:</w:t>
            </w:r>
          </w:p>
          <w:p w14:paraId="24446696" w14:textId="77777777" w:rsidR="00C36E66" w:rsidRPr="00622E37" w:rsidRDefault="00C36E66" w:rsidP="00C36E66">
            <w:pPr>
              <w:spacing w:after="0" w:line="240" w:lineRule="auto"/>
              <w:rPr>
                <w:rFonts w:cs="Times New Roman"/>
              </w:rPr>
            </w:pPr>
          </w:p>
        </w:tc>
        <w:tc>
          <w:tcPr>
            <w:tcW w:w="7653" w:type="dxa"/>
          </w:tcPr>
          <w:p w14:paraId="6F204329" w14:textId="77777777" w:rsidR="00C36E66" w:rsidRPr="00622E37" w:rsidRDefault="00C36E66" w:rsidP="00C36E66">
            <w:pPr>
              <w:spacing w:after="0" w:line="240" w:lineRule="auto"/>
              <w:rPr>
                <w:rFonts w:cs="Times New Roman"/>
                <w:highlight w:val="yellow"/>
              </w:rPr>
            </w:pPr>
          </w:p>
        </w:tc>
      </w:tr>
      <w:tr w:rsidR="00C36E66" w:rsidRPr="00622E37" w14:paraId="0B26B576" w14:textId="77777777" w:rsidTr="00731479">
        <w:tc>
          <w:tcPr>
            <w:tcW w:w="7656" w:type="dxa"/>
          </w:tcPr>
          <w:p w14:paraId="0FCDF26C" w14:textId="675AC4A8" w:rsidR="00C36E66" w:rsidRPr="008239DA" w:rsidRDefault="00C36E66" w:rsidP="00C36E66">
            <w:pPr>
              <w:spacing w:after="0" w:line="240" w:lineRule="auto"/>
            </w:pPr>
            <w:r w:rsidRPr="002B0632">
              <w:rPr>
                <w:rFonts w:cs="Times New Roman"/>
              </w:rPr>
              <w:t xml:space="preserve">1) неподання у визначені цим Законом строки заяви про внесення змін до Реєстру (окрім </w:t>
            </w:r>
            <w:r>
              <w:rPr>
                <w:rFonts w:cs="Times New Roman"/>
              </w:rPr>
              <w:t xml:space="preserve">змін, </w:t>
            </w:r>
            <w:r w:rsidRPr="008239DA">
              <w:t xml:space="preserve">які ліцензіат </w:t>
            </w:r>
            <w:r>
              <w:t xml:space="preserve">чи реєстрант </w:t>
            </w:r>
            <w:r w:rsidRPr="008239DA">
              <w:t xml:space="preserve">відповідно до цього Закону самостійно вносить до Реєстру (телефон, адреса, електронна пошта, керівник); </w:t>
            </w:r>
          </w:p>
          <w:p w14:paraId="387D117E" w14:textId="77777777" w:rsidR="00C36E66" w:rsidRPr="00622E37" w:rsidRDefault="00C36E66" w:rsidP="00C36E66">
            <w:pPr>
              <w:spacing w:after="0" w:line="240" w:lineRule="auto"/>
              <w:rPr>
                <w:rFonts w:cs="Times New Roman"/>
              </w:rPr>
            </w:pPr>
          </w:p>
        </w:tc>
        <w:tc>
          <w:tcPr>
            <w:tcW w:w="7653" w:type="dxa"/>
          </w:tcPr>
          <w:p w14:paraId="3114EF22" w14:textId="77777777" w:rsidR="00C36E66" w:rsidRPr="00622E37" w:rsidRDefault="00C36E66" w:rsidP="00C36E66">
            <w:pPr>
              <w:spacing w:after="0" w:line="240" w:lineRule="auto"/>
              <w:rPr>
                <w:rFonts w:cs="Times New Roman"/>
                <w:highlight w:val="yellow"/>
              </w:rPr>
            </w:pPr>
          </w:p>
        </w:tc>
      </w:tr>
      <w:tr w:rsidR="00C36E66" w:rsidRPr="00622E37" w14:paraId="3EC06D5F" w14:textId="77777777" w:rsidTr="00731479">
        <w:tc>
          <w:tcPr>
            <w:tcW w:w="7656" w:type="dxa"/>
          </w:tcPr>
          <w:p w14:paraId="42721E10" w14:textId="1F0D1329" w:rsidR="00C36E66" w:rsidRPr="002D46C4" w:rsidRDefault="00C36E66" w:rsidP="00C36E66">
            <w:pPr>
              <w:spacing w:after="0" w:line="240" w:lineRule="auto"/>
              <w:rPr>
                <w:rFonts w:cs="Times New Roman"/>
              </w:rPr>
            </w:pPr>
            <w:r>
              <w:rPr>
                <w:rFonts w:cs="Times New Roman"/>
              </w:rPr>
              <w:t>2</w:t>
            </w:r>
            <w:r w:rsidRPr="002D46C4">
              <w:rPr>
                <w:rFonts w:cs="Times New Roman"/>
              </w:rPr>
              <w:t>) невиконання умов ліцензії.</w:t>
            </w:r>
          </w:p>
          <w:p w14:paraId="12D74084" w14:textId="77777777" w:rsidR="00C36E66" w:rsidRPr="00622E37" w:rsidRDefault="00C36E66" w:rsidP="00C36E66">
            <w:pPr>
              <w:spacing w:after="0" w:line="240" w:lineRule="auto"/>
              <w:rPr>
                <w:rFonts w:cs="Times New Roman"/>
              </w:rPr>
            </w:pPr>
          </w:p>
        </w:tc>
        <w:tc>
          <w:tcPr>
            <w:tcW w:w="7653" w:type="dxa"/>
          </w:tcPr>
          <w:p w14:paraId="66D2C445" w14:textId="77777777" w:rsidR="00C36E66" w:rsidRPr="00622E37" w:rsidRDefault="00C36E66" w:rsidP="00C36E66">
            <w:pPr>
              <w:spacing w:after="0" w:line="240" w:lineRule="auto"/>
              <w:rPr>
                <w:rFonts w:cs="Times New Roman"/>
                <w:highlight w:val="yellow"/>
              </w:rPr>
            </w:pPr>
          </w:p>
        </w:tc>
      </w:tr>
      <w:tr w:rsidR="00C36E66" w:rsidRPr="00622E37" w14:paraId="5EABDB31" w14:textId="77777777" w:rsidTr="00731479">
        <w:tc>
          <w:tcPr>
            <w:tcW w:w="7656" w:type="dxa"/>
          </w:tcPr>
          <w:p w14:paraId="2EF8238E" w14:textId="77777777" w:rsidR="00C36E66" w:rsidRPr="00CA0F2B" w:rsidRDefault="00C36E66" w:rsidP="00C36E66">
            <w:pPr>
              <w:spacing w:after="0" w:line="240" w:lineRule="auto"/>
              <w:rPr>
                <w:rFonts w:cs="Times New Roman"/>
              </w:rPr>
            </w:pPr>
            <w:r w:rsidRPr="00CA0F2B">
              <w:rPr>
                <w:rFonts w:cs="Times New Roman"/>
              </w:rPr>
              <w:t>4. До грубих порушень відноситься:</w:t>
            </w:r>
          </w:p>
          <w:p w14:paraId="7730BB56" w14:textId="77777777" w:rsidR="00C36E66" w:rsidRPr="00622E37" w:rsidRDefault="00C36E66" w:rsidP="00C36E66">
            <w:pPr>
              <w:spacing w:after="0" w:line="240" w:lineRule="auto"/>
              <w:rPr>
                <w:rFonts w:cs="Times New Roman"/>
              </w:rPr>
            </w:pPr>
          </w:p>
        </w:tc>
        <w:tc>
          <w:tcPr>
            <w:tcW w:w="7653" w:type="dxa"/>
          </w:tcPr>
          <w:p w14:paraId="238FCCAD" w14:textId="77777777" w:rsidR="00C36E66" w:rsidRPr="00622E37" w:rsidRDefault="00C36E66" w:rsidP="00C36E66">
            <w:pPr>
              <w:spacing w:after="0" w:line="240" w:lineRule="auto"/>
              <w:rPr>
                <w:rFonts w:cs="Times New Roman"/>
                <w:highlight w:val="yellow"/>
              </w:rPr>
            </w:pPr>
          </w:p>
        </w:tc>
      </w:tr>
      <w:tr w:rsidR="00C36E66" w:rsidRPr="00622E37" w14:paraId="4C6DB3A2" w14:textId="77777777" w:rsidTr="00731479">
        <w:tc>
          <w:tcPr>
            <w:tcW w:w="7656" w:type="dxa"/>
          </w:tcPr>
          <w:p w14:paraId="29C95F61" w14:textId="765382E2" w:rsidR="00C36E66" w:rsidRDefault="00C36E66" w:rsidP="00C36E66">
            <w:pPr>
              <w:spacing w:after="0" w:line="240" w:lineRule="auto"/>
            </w:pPr>
            <w:r>
              <w:rPr>
                <w:rFonts w:cs="Times New Roman"/>
              </w:rPr>
              <w:t xml:space="preserve">1) неподання </w:t>
            </w:r>
            <w:r w:rsidRPr="00D32021">
              <w:t xml:space="preserve">Національній раді відомостей про структуру власності та контролю, заяв про відсутність змін у структурі власності та контролю, заяв про внесення змін до Реєстру та оновлених відомостей про структуру власності та контролю </w:t>
            </w:r>
            <w:r>
              <w:t>упродовж одного календарного року;</w:t>
            </w:r>
          </w:p>
          <w:p w14:paraId="1CC30456" w14:textId="77777777" w:rsidR="00C36E66" w:rsidRPr="00622E37" w:rsidRDefault="00C36E66" w:rsidP="00C36E66">
            <w:pPr>
              <w:spacing w:after="0" w:line="240" w:lineRule="auto"/>
              <w:rPr>
                <w:rFonts w:cs="Times New Roman"/>
              </w:rPr>
            </w:pPr>
          </w:p>
        </w:tc>
        <w:tc>
          <w:tcPr>
            <w:tcW w:w="7653" w:type="dxa"/>
          </w:tcPr>
          <w:p w14:paraId="008A15A9" w14:textId="77777777" w:rsidR="00C36E66" w:rsidRPr="00622E37" w:rsidRDefault="00C36E66" w:rsidP="00C36E66">
            <w:pPr>
              <w:spacing w:after="0" w:line="240" w:lineRule="auto"/>
              <w:rPr>
                <w:rFonts w:cs="Times New Roman"/>
                <w:highlight w:val="yellow"/>
              </w:rPr>
            </w:pPr>
          </w:p>
        </w:tc>
      </w:tr>
      <w:tr w:rsidR="00C36E66" w:rsidRPr="00622E37" w14:paraId="57C9B700" w14:textId="77777777" w:rsidTr="00731479">
        <w:tc>
          <w:tcPr>
            <w:tcW w:w="7656" w:type="dxa"/>
          </w:tcPr>
          <w:p w14:paraId="2D5CDF69" w14:textId="79EC591E" w:rsidR="00C36E66" w:rsidRPr="002D46C4" w:rsidRDefault="00C36E66" w:rsidP="00C36E66">
            <w:pPr>
              <w:spacing w:after="0" w:line="240" w:lineRule="auto"/>
              <w:rPr>
                <w:rFonts w:cs="Times New Roman"/>
              </w:rPr>
            </w:pPr>
            <w:r>
              <w:rPr>
                <w:rFonts w:cs="Times New Roman"/>
              </w:rPr>
              <w:t>2</w:t>
            </w:r>
            <w:r w:rsidRPr="002D46C4">
              <w:rPr>
                <w:rFonts w:cs="Times New Roman"/>
              </w:rPr>
              <w:t xml:space="preserve">) невиконання вимог Національної ради щодо приведення структури власності та контролю у відповідність до вимог </w:t>
            </w:r>
            <w:r>
              <w:rPr>
                <w:rFonts w:cs="Times New Roman"/>
              </w:rPr>
              <w:t>статті 25 цього Закону</w:t>
            </w:r>
            <w:r w:rsidRPr="002D46C4">
              <w:rPr>
                <w:rFonts w:cs="Times New Roman"/>
              </w:rPr>
              <w:t>;</w:t>
            </w:r>
          </w:p>
          <w:p w14:paraId="27913362" w14:textId="77777777" w:rsidR="00C36E66" w:rsidRPr="00622E37" w:rsidRDefault="00C36E66" w:rsidP="00C36E66">
            <w:pPr>
              <w:spacing w:after="0" w:line="240" w:lineRule="auto"/>
              <w:rPr>
                <w:rFonts w:cs="Times New Roman"/>
              </w:rPr>
            </w:pPr>
          </w:p>
        </w:tc>
        <w:tc>
          <w:tcPr>
            <w:tcW w:w="7653" w:type="dxa"/>
          </w:tcPr>
          <w:p w14:paraId="086CFA44" w14:textId="77777777" w:rsidR="00C36E66" w:rsidRPr="00622E37" w:rsidRDefault="00C36E66" w:rsidP="00C36E66">
            <w:pPr>
              <w:spacing w:after="0" w:line="240" w:lineRule="auto"/>
              <w:rPr>
                <w:rFonts w:cs="Times New Roman"/>
                <w:highlight w:val="yellow"/>
              </w:rPr>
            </w:pPr>
          </w:p>
        </w:tc>
      </w:tr>
      <w:tr w:rsidR="00C36E66" w:rsidRPr="00622E37" w14:paraId="3A557470" w14:textId="77777777" w:rsidTr="00731479">
        <w:tc>
          <w:tcPr>
            <w:tcW w:w="7656" w:type="dxa"/>
          </w:tcPr>
          <w:p w14:paraId="1BEE9BE7" w14:textId="072EDD0F" w:rsidR="00C36E66" w:rsidRPr="0028115D" w:rsidRDefault="00C36E66" w:rsidP="00C36E66">
            <w:pPr>
              <w:spacing w:after="0" w:line="240" w:lineRule="auto"/>
              <w:rPr>
                <w:rFonts w:cs="Times New Roman"/>
              </w:rPr>
            </w:pPr>
            <w:r>
              <w:rPr>
                <w:rFonts w:cs="Times New Roman"/>
              </w:rPr>
              <w:t>3</w:t>
            </w:r>
            <w:r w:rsidRPr="0028115D">
              <w:rPr>
                <w:rFonts w:cs="Times New Roman"/>
              </w:rPr>
              <w:t xml:space="preserve">) </w:t>
            </w:r>
            <w:r>
              <w:rPr>
                <w:rFonts w:cs="Times New Roman"/>
              </w:rPr>
              <w:t>ненадання електронних комунікаційних послуг для потреб мовлення упродовж</w:t>
            </w:r>
            <w:r w:rsidRPr="0028115D">
              <w:rPr>
                <w:rFonts w:cs="Times New Roman"/>
              </w:rPr>
              <w:t xml:space="preserve"> </w:t>
            </w:r>
            <w:r>
              <w:rPr>
                <w:rFonts w:cs="Times New Roman"/>
              </w:rPr>
              <w:t>5</w:t>
            </w:r>
            <w:r w:rsidRPr="0028115D">
              <w:rPr>
                <w:rFonts w:cs="Times New Roman"/>
              </w:rPr>
              <w:t xml:space="preserve"> днів поспіль</w:t>
            </w:r>
            <w:r>
              <w:rPr>
                <w:rFonts w:cs="Times New Roman"/>
              </w:rPr>
              <w:t>;</w:t>
            </w:r>
          </w:p>
          <w:p w14:paraId="69F7CD4F" w14:textId="77777777" w:rsidR="00C36E66" w:rsidRPr="00622E37" w:rsidRDefault="00C36E66" w:rsidP="00C36E66">
            <w:pPr>
              <w:spacing w:after="0" w:line="240" w:lineRule="auto"/>
              <w:rPr>
                <w:rFonts w:cs="Times New Roman"/>
              </w:rPr>
            </w:pPr>
          </w:p>
        </w:tc>
        <w:tc>
          <w:tcPr>
            <w:tcW w:w="7653" w:type="dxa"/>
          </w:tcPr>
          <w:p w14:paraId="628C458F" w14:textId="77777777" w:rsidR="00C36E66" w:rsidRPr="00622E37" w:rsidRDefault="00C36E66" w:rsidP="00C36E66">
            <w:pPr>
              <w:spacing w:after="0" w:line="240" w:lineRule="auto"/>
              <w:rPr>
                <w:rFonts w:cs="Times New Roman"/>
                <w:highlight w:val="yellow"/>
              </w:rPr>
            </w:pPr>
          </w:p>
        </w:tc>
      </w:tr>
      <w:tr w:rsidR="00C36E66" w:rsidRPr="00622E37" w14:paraId="4CADC34D" w14:textId="77777777" w:rsidTr="00731479">
        <w:tc>
          <w:tcPr>
            <w:tcW w:w="7656" w:type="dxa"/>
          </w:tcPr>
          <w:p w14:paraId="3F46113D" w14:textId="570ABBA9" w:rsidR="00C36E66" w:rsidRDefault="00C36E66" w:rsidP="00C36E66">
            <w:pPr>
              <w:spacing w:after="0" w:line="240" w:lineRule="auto"/>
              <w:rPr>
                <w:rFonts w:cs="Times New Roman"/>
              </w:rPr>
            </w:pPr>
            <w:r>
              <w:rPr>
                <w:rFonts w:cs="Times New Roman"/>
              </w:rPr>
              <w:t xml:space="preserve">4) </w:t>
            </w:r>
            <w:r w:rsidRPr="004D0D89">
              <w:rPr>
                <w:rFonts w:cs="Times New Roman"/>
              </w:rPr>
              <w:t xml:space="preserve">порушення вимог розділу </w:t>
            </w:r>
            <w:r>
              <w:rPr>
                <w:rFonts w:cs="Times New Roman"/>
                <w:lang w:val="en-US"/>
              </w:rPr>
              <w:t>IX</w:t>
            </w:r>
            <w:r w:rsidRPr="004D0D89">
              <w:rPr>
                <w:rFonts w:cs="Times New Roman"/>
              </w:rPr>
              <w:t xml:space="preserve"> цього Закону</w:t>
            </w:r>
            <w:r>
              <w:rPr>
                <w:rFonts w:cs="Times New Roman"/>
              </w:rPr>
              <w:t>.</w:t>
            </w:r>
          </w:p>
          <w:p w14:paraId="0E776B5F" w14:textId="65C12F72" w:rsidR="00C36E66" w:rsidRDefault="00C36E66" w:rsidP="00C36E66">
            <w:pPr>
              <w:spacing w:after="0" w:line="240" w:lineRule="auto"/>
              <w:rPr>
                <w:rFonts w:cs="Times New Roman"/>
              </w:rPr>
            </w:pPr>
          </w:p>
        </w:tc>
        <w:tc>
          <w:tcPr>
            <w:tcW w:w="7653" w:type="dxa"/>
          </w:tcPr>
          <w:p w14:paraId="165EC4BA" w14:textId="77777777" w:rsidR="00C36E66" w:rsidRPr="00622E37" w:rsidRDefault="00C36E66" w:rsidP="00C36E66">
            <w:pPr>
              <w:spacing w:after="0" w:line="240" w:lineRule="auto"/>
              <w:rPr>
                <w:rFonts w:cs="Times New Roman"/>
                <w:highlight w:val="yellow"/>
              </w:rPr>
            </w:pPr>
          </w:p>
        </w:tc>
      </w:tr>
      <w:tr w:rsidR="00C36E66" w:rsidRPr="00622E37" w14:paraId="2F63B21F" w14:textId="77777777" w:rsidTr="00731479">
        <w:tc>
          <w:tcPr>
            <w:tcW w:w="7656" w:type="dxa"/>
          </w:tcPr>
          <w:p w14:paraId="4F96E86E" w14:textId="15A09368" w:rsidR="00C36E66" w:rsidRDefault="00C36E66" w:rsidP="00C36E66">
            <w:pPr>
              <w:spacing w:after="0" w:line="240" w:lineRule="auto"/>
              <w:rPr>
                <w:rFonts w:cs="Times New Roman"/>
              </w:rPr>
            </w:pPr>
            <w:r>
              <w:rPr>
                <w:rFonts w:cs="Times New Roman"/>
              </w:rPr>
              <w:t>5</w:t>
            </w:r>
            <w:r w:rsidRPr="00DA5EA0">
              <w:rPr>
                <w:rFonts w:cs="Times New Roman"/>
              </w:rPr>
              <w:t>.</w:t>
            </w:r>
            <w:r>
              <w:rPr>
                <w:rFonts w:cs="Times New Roman"/>
              </w:rPr>
              <w:t xml:space="preserve"> </w:t>
            </w:r>
            <w:r w:rsidRPr="00DA5EA0">
              <w:rPr>
                <w:rFonts w:cs="Times New Roman"/>
              </w:rPr>
              <w:t xml:space="preserve">За грубі порушення до </w:t>
            </w:r>
            <w:r w:rsidRPr="00D32FCD">
              <w:rPr>
                <w:rFonts w:cs="Times New Roman"/>
              </w:rPr>
              <w:t>постачальник</w:t>
            </w:r>
            <w:r>
              <w:rPr>
                <w:rFonts w:cs="Times New Roman"/>
              </w:rPr>
              <w:t xml:space="preserve">ів </w:t>
            </w:r>
            <w:r w:rsidRPr="00D32FCD">
              <w:rPr>
                <w:rFonts w:cs="Times New Roman"/>
              </w:rPr>
              <w:t>електронних комунікаційних послуг для потреб мовлення з використанням радіочастотного ресурсу</w:t>
            </w:r>
            <w:r>
              <w:rPr>
                <w:rFonts w:cs="Times New Roman"/>
              </w:rPr>
              <w:t xml:space="preserve"> зас</w:t>
            </w:r>
            <w:r w:rsidRPr="00DA5EA0">
              <w:rPr>
                <w:rFonts w:cs="Times New Roman"/>
              </w:rPr>
              <w:t>тосовується штраф у розмірі 25 відсотків розміру ліцензійного збору</w:t>
            </w:r>
            <w:r>
              <w:rPr>
                <w:rFonts w:cs="Times New Roman"/>
              </w:rPr>
              <w:t xml:space="preserve">, за </w:t>
            </w:r>
            <w:r w:rsidRPr="00D32FCD">
              <w:rPr>
                <w:rFonts w:cs="Times New Roman"/>
              </w:rPr>
              <w:t xml:space="preserve">значні порушення </w:t>
            </w:r>
            <w:r>
              <w:rPr>
                <w:rFonts w:cs="Times New Roman"/>
              </w:rPr>
              <w:t xml:space="preserve">– у </w:t>
            </w:r>
            <w:r w:rsidRPr="00D32FCD">
              <w:rPr>
                <w:rFonts w:cs="Times New Roman"/>
              </w:rPr>
              <w:t>розмірі 10 відсотків розміру ліцензійного збору</w:t>
            </w:r>
            <w:r>
              <w:rPr>
                <w:rFonts w:cs="Times New Roman"/>
              </w:rPr>
              <w:t>, з</w:t>
            </w:r>
            <w:r w:rsidRPr="00D32FCD">
              <w:rPr>
                <w:rFonts w:cs="Times New Roman"/>
              </w:rPr>
              <w:t xml:space="preserve">а незначні порушення </w:t>
            </w:r>
            <w:r>
              <w:rPr>
                <w:rFonts w:cs="Times New Roman"/>
              </w:rPr>
              <w:t xml:space="preserve">- </w:t>
            </w:r>
            <w:r w:rsidRPr="00D32FCD">
              <w:rPr>
                <w:rFonts w:cs="Times New Roman"/>
              </w:rPr>
              <w:t>у розмірі 5 відсотків розміру ліцензійного збору</w:t>
            </w:r>
            <w:r>
              <w:rPr>
                <w:rFonts w:cs="Times New Roman"/>
              </w:rPr>
              <w:t>.</w:t>
            </w:r>
          </w:p>
          <w:p w14:paraId="740261A1" w14:textId="77777777" w:rsidR="00C36E66" w:rsidRPr="00622E37" w:rsidRDefault="00C36E66" w:rsidP="00C36E66">
            <w:pPr>
              <w:spacing w:after="0" w:line="240" w:lineRule="auto"/>
              <w:rPr>
                <w:rFonts w:cs="Times New Roman"/>
              </w:rPr>
            </w:pPr>
          </w:p>
        </w:tc>
        <w:tc>
          <w:tcPr>
            <w:tcW w:w="7653" w:type="dxa"/>
          </w:tcPr>
          <w:p w14:paraId="1A6853CD" w14:textId="77777777" w:rsidR="00C36E66" w:rsidRPr="00622E37" w:rsidRDefault="00C36E66" w:rsidP="00C36E66">
            <w:pPr>
              <w:spacing w:after="0" w:line="240" w:lineRule="auto"/>
              <w:rPr>
                <w:rFonts w:cs="Times New Roman"/>
                <w:highlight w:val="yellow"/>
              </w:rPr>
            </w:pPr>
          </w:p>
        </w:tc>
      </w:tr>
      <w:tr w:rsidR="00C36E66" w:rsidRPr="00622E37" w14:paraId="79EFAB8F" w14:textId="77777777" w:rsidTr="00731479">
        <w:tc>
          <w:tcPr>
            <w:tcW w:w="7656" w:type="dxa"/>
          </w:tcPr>
          <w:p w14:paraId="74829BC8" w14:textId="3A5FA8CD" w:rsidR="00C36E66" w:rsidRPr="00D32FCD" w:rsidRDefault="00C36E66" w:rsidP="00C36E66">
            <w:pPr>
              <w:spacing w:after="0" w:line="240" w:lineRule="auto"/>
              <w:jc w:val="center"/>
              <w:rPr>
                <w:rFonts w:cs="Times New Roman"/>
                <w:b/>
                <w:sz w:val="24"/>
                <w:szCs w:val="24"/>
              </w:rPr>
            </w:pPr>
            <w:r w:rsidRPr="00D32FCD">
              <w:rPr>
                <w:rFonts w:cs="Times New Roman"/>
                <w:b/>
                <w:sz w:val="24"/>
                <w:szCs w:val="24"/>
              </w:rPr>
              <w:t>Стаття 11</w:t>
            </w:r>
            <w:r w:rsidR="00447B8E">
              <w:rPr>
                <w:rFonts w:cs="Times New Roman"/>
                <w:b/>
                <w:sz w:val="24"/>
                <w:szCs w:val="24"/>
              </w:rPr>
              <w:t>6</w:t>
            </w:r>
            <w:r w:rsidRPr="00D32FCD">
              <w:rPr>
                <w:rFonts w:cs="Times New Roman"/>
                <w:b/>
                <w:sz w:val="24"/>
                <w:szCs w:val="24"/>
              </w:rPr>
              <w:t xml:space="preserve">. Застосування заходів реагування </w:t>
            </w:r>
            <w:r>
              <w:rPr>
                <w:rFonts w:cs="Times New Roman"/>
                <w:b/>
                <w:sz w:val="24"/>
                <w:szCs w:val="24"/>
              </w:rPr>
              <w:t xml:space="preserve">та санкцій </w:t>
            </w:r>
            <w:r w:rsidRPr="00D32FCD">
              <w:rPr>
                <w:rFonts w:cs="Times New Roman"/>
                <w:b/>
                <w:sz w:val="24"/>
                <w:szCs w:val="24"/>
              </w:rPr>
              <w:t>Національною радою</w:t>
            </w:r>
          </w:p>
          <w:p w14:paraId="730B22D2" w14:textId="005FC12D" w:rsidR="00C36E66" w:rsidRPr="00D32FCD" w:rsidRDefault="00C36E66" w:rsidP="00C36E66">
            <w:pPr>
              <w:spacing w:after="0" w:line="240" w:lineRule="auto"/>
              <w:jc w:val="center"/>
              <w:rPr>
                <w:rFonts w:cs="Times New Roman"/>
                <w:b/>
                <w:sz w:val="24"/>
                <w:szCs w:val="24"/>
              </w:rPr>
            </w:pPr>
          </w:p>
        </w:tc>
        <w:tc>
          <w:tcPr>
            <w:tcW w:w="7653" w:type="dxa"/>
          </w:tcPr>
          <w:p w14:paraId="0D43B7D2" w14:textId="77777777" w:rsidR="00C36E66" w:rsidRPr="00622E37" w:rsidRDefault="00C36E66" w:rsidP="00C36E66">
            <w:pPr>
              <w:spacing w:after="0" w:line="240" w:lineRule="auto"/>
              <w:rPr>
                <w:rFonts w:cs="Times New Roman"/>
                <w:highlight w:val="yellow"/>
              </w:rPr>
            </w:pPr>
          </w:p>
        </w:tc>
      </w:tr>
      <w:tr w:rsidR="00C36E66" w:rsidRPr="00622E37" w14:paraId="6CC34722" w14:textId="77777777" w:rsidTr="00731479">
        <w:tc>
          <w:tcPr>
            <w:tcW w:w="7656" w:type="dxa"/>
          </w:tcPr>
          <w:p w14:paraId="5B83C089" w14:textId="618D7E08" w:rsidR="00C36E66" w:rsidRPr="00EF7C51" w:rsidRDefault="00C36E66" w:rsidP="00C36E66">
            <w:pPr>
              <w:spacing w:after="0" w:line="240" w:lineRule="auto"/>
              <w:rPr>
                <w:rFonts w:cs="Times New Roman"/>
              </w:rPr>
            </w:pPr>
            <w:r>
              <w:rPr>
                <w:rFonts w:cs="Times New Roman"/>
              </w:rPr>
              <w:lastRenderedPageBreak/>
              <w:t>1.</w:t>
            </w:r>
            <w:r w:rsidRPr="00EF7C51">
              <w:rPr>
                <w:rFonts w:cs="Times New Roman"/>
              </w:rPr>
              <w:t xml:space="preserve"> У разі вчинення суб’єктом, який зареєстрований або отримав ліцензію в порядку передбаченому цим Законом, незначного або значного порушення, Національна рада має право застосувати до такого суб’єкта заходи реагування у вигляді припису.</w:t>
            </w:r>
            <w:r>
              <w:rPr>
                <w:rFonts w:cs="Times New Roman"/>
              </w:rPr>
              <w:t xml:space="preserve"> </w:t>
            </w:r>
            <w:r w:rsidRPr="00EF7C51">
              <w:rPr>
                <w:rFonts w:cs="Times New Roman"/>
              </w:rPr>
              <w:t xml:space="preserve">У разі невиконання таким суб’єктом вимог припису щодо припинення незначного або значного триваючого порушення та/або вчинення </w:t>
            </w:r>
            <w:r>
              <w:rPr>
                <w:rFonts w:cs="Times New Roman"/>
              </w:rPr>
              <w:t>упродовж</w:t>
            </w:r>
            <w:r w:rsidRPr="00EF7C51">
              <w:rPr>
                <w:rFonts w:cs="Times New Roman"/>
              </w:rPr>
              <w:t xml:space="preserve"> шести місяців з моменту застосування заходу реагування у вигляді припису нового аналогічного порушення, Національна рада застосовує до такого суб’єкта санкцію у вигляді штрафу. При вчиненні таким суб’єктом нового аналогічного незначного порушення </w:t>
            </w:r>
            <w:r>
              <w:rPr>
                <w:rFonts w:cs="Times New Roman"/>
              </w:rPr>
              <w:t>упродовж</w:t>
            </w:r>
            <w:r w:rsidRPr="00EF7C51">
              <w:rPr>
                <w:rFonts w:cs="Times New Roman"/>
              </w:rPr>
              <w:t xml:space="preserve"> шести місяців з моменту застосування Національною радою санкції у вигляді штрафу, до такого суб’єкта застосовується штраф у подвійному розмірі. При вчиненні таким суб’єктом нового аналогічного значного порушення </w:t>
            </w:r>
            <w:r>
              <w:rPr>
                <w:rFonts w:cs="Times New Roman"/>
              </w:rPr>
              <w:t>упродовж</w:t>
            </w:r>
            <w:r w:rsidRPr="00EF7C51">
              <w:rPr>
                <w:rFonts w:cs="Times New Roman"/>
              </w:rPr>
              <w:t xml:space="preserve"> шести місяців з моменту застосування Національною радою санкції у вигляді штрафу, до такого суб’єкта застосовується санкція у вигляді штрафу без застосування процедури винесення припису. </w:t>
            </w:r>
            <w:r w:rsidR="005F4DF0">
              <w:rPr>
                <w:rFonts w:cs="Times New Roman"/>
              </w:rPr>
              <w:t>З</w:t>
            </w:r>
            <w:r w:rsidRPr="00EF7C51">
              <w:rPr>
                <w:rFonts w:cs="Times New Roman"/>
              </w:rPr>
              <w:t>астосуванн</w:t>
            </w:r>
            <w:r w:rsidR="005F4DF0">
              <w:rPr>
                <w:rFonts w:cs="Times New Roman"/>
              </w:rPr>
              <w:t>я</w:t>
            </w:r>
            <w:r w:rsidRPr="00EF7C51">
              <w:rPr>
                <w:rFonts w:cs="Times New Roman"/>
              </w:rPr>
              <w:t xml:space="preserve"> до такого суб’єкта двох санкцій у вигляді штрафу за вчиненні значні порушення </w:t>
            </w:r>
            <w:r>
              <w:rPr>
                <w:rFonts w:cs="Times New Roman"/>
              </w:rPr>
              <w:t>упродовж</w:t>
            </w:r>
            <w:r w:rsidRPr="00EF7C51">
              <w:rPr>
                <w:rFonts w:cs="Times New Roman"/>
              </w:rPr>
              <w:t xml:space="preserve"> будь-якого безперервного періоду у шість місяців та вчинення таким суб’єктом нового аналогічного значного порушення у зазначений період</w:t>
            </w:r>
            <w:r w:rsidR="005F4DF0">
              <w:rPr>
                <w:rFonts w:cs="Times New Roman"/>
              </w:rPr>
              <w:t xml:space="preserve"> є підставою для застосування до такого суб’єкта санкції </w:t>
            </w:r>
            <w:r w:rsidRPr="00EF7C51">
              <w:rPr>
                <w:rFonts w:cs="Times New Roman"/>
              </w:rPr>
              <w:t>у вигляді скасування реєстрації та/або анулювання ліцензії.</w:t>
            </w:r>
          </w:p>
          <w:p w14:paraId="63A1262E" w14:textId="77777777" w:rsidR="00C36E66" w:rsidRPr="00622E37" w:rsidRDefault="00C36E66" w:rsidP="00C36E66">
            <w:pPr>
              <w:spacing w:after="0" w:line="240" w:lineRule="auto"/>
              <w:rPr>
                <w:rFonts w:cs="Times New Roman"/>
              </w:rPr>
            </w:pPr>
          </w:p>
        </w:tc>
        <w:tc>
          <w:tcPr>
            <w:tcW w:w="7653" w:type="dxa"/>
          </w:tcPr>
          <w:p w14:paraId="3842910C" w14:textId="52CF1E6E" w:rsidR="00C36E66" w:rsidRPr="00622E37" w:rsidRDefault="00C36E66" w:rsidP="005F4DF0">
            <w:pPr>
              <w:spacing w:after="0" w:line="240" w:lineRule="auto"/>
              <w:rPr>
                <w:rFonts w:cs="Times New Roman"/>
                <w:highlight w:val="yellow"/>
              </w:rPr>
            </w:pPr>
          </w:p>
        </w:tc>
      </w:tr>
      <w:tr w:rsidR="00C36E66" w:rsidRPr="00622E37" w14:paraId="43B003D7" w14:textId="77777777" w:rsidTr="00731479">
        <w:tc>
          <w:tcPr>
            <w:tcW w:w="7656" w:type="dxa"/>
          </w:tcPr>
          <w:p w14:paraId="687E33D0" w14:textId="1521F701" w:rsidR="00C36E66" w:rsidRPr="00EF7C51" w:rsidRDefault="00C36E66" w:rsidP="00C36E66">
            <w:pPr>
              <w:spacing w:after="0" w:line="240" w:lineRule="auto"/>
              <w:rPr>
                <w:rFonts w:cs="Times New Roman"/>
              </w:rPr>
            </w:pPr>
            <w:r>
              <w:rPr>
                <w:rFonts w:cs="Times New Roman"/>
              </w:rPr>
              <w:t>2</w:t>
            </w:r>
            <w:r w:rsidRPr="00EF7C51">
              <w:rPr>
                <w:rFonts w:cs="Times New Roman"/>
              </w:rPr>
              <w:t xml:space="preserve">. У разі вчинення суб’єктом, який зареєстрований або отримав ліцензію в порядку передбаченому цим Законом, грубого порушення, Національна рада застосовує до такого суб’єкта санкцію у вигляді штрафу без застосування процедури винесення припису. </w:t>
            </w:r>
            <w:r w:rsidR="005F4DF0">
              <w:rPr>
                <w:rFonts w:cs="Times New Roman"/>
              </w:rPr>
              <w:t>З</w:t>
            </w:r>
            <w:r w:rsidRPr="00EF7C51">
              <w:rPr>
                <w:rFonts w:cs="Times New Roman"/>
              </w:rPr>
              <w:t>астосуванн</w:t>
            </w:r>
            <w:r w:rsidR="005F4DF0">
              <w:rPr>
                <w:rFonts w:cs="Times New Roman"/>
              </w:rPr>
              <w:t>я</w:t>
            </w:r>
            <w:r w:rsidRPr="00EF7C51">
              <w:rPr>
                <w:rFonts w:cs="Times New Roman"/>
              </w:rPr>
              <w:t xml:space="preserve"> до такого суб’єкта санкцій у вигляді штрафу за вчинене грубе порушення та вчинення таким суб’єктом нового аналогічного значного порушення </w:t>
            </w:r>
            <w:r>
              <w:rPr>
                <w:rFonts w:cs="Times New Roman"/>
              </w:rPr>
              <w:t>упродовж</w:t>
            </w:r>
            <w:r w:rsidRPr="00EF7C51">
              <w:rPr>
                <w:rFonts w:cs="Times New Roman"/>
              </w:rPr>
              <w:t xml:space="preserve"> періоду у шість місяців, </w:t>
            </w:r>
            <w:r w:rsidR="005F4DF0">
              <w:rPr>
                <w:rFonts w:cs="Times New Roman"/>
              </w:rPr>
              <w:t xml:space="preserve">є підставою для застосування до такого суб’єкта санкції </w:t>
            </w:r>
            <w:r w:rsidR="005F4DF0" w:rsidRPr="00EF7C51">
              <w:rPr>
                <w:rFonts w:cs="Times New Roman"/>
              </w:rPr>
              <w:t>у вигляді скасування реєстрації та/або анулювання ліцензії.</w:t>
            </w:r>
          </w:p>
          <w:p w14:paraId="317C5832" w14:textId="77777777" w:rsidR="00C36E66" w:rsidRPr="00622E37" w:rsidRDefault="00C36E66" w:rsidP="00C36E66">
            <w:pPr>
              <w:spacing w:after="0" w:line="240" w:lineRule="auto"/>
              <w:rPr>
                <w:rFonts w:cs="Times New Roman"/>
              </w:rPr>
            </w:pPr>
          </w:p>
        </w:tc>
        <w:tc>
          <w:tcPr>
            <w:tcW w:w="7653" w:type="dxa"/>
          </w:tcPr>
          <w:p w14:paraId="0A503FE6" w14:textId="0C28E568" w:rsidR="00C36E66" w:rsidRPr="00622E37" w:rsidRDefault="00C36E66" w:rsidP="00C36E66">
            <w:pPr>
              <w:spacing w:after="0" w:line="240" w:lineRule="auto"/>
              <w:rPr>
                <w:rFonts w:cs="Times New Roman"/>
                <w:highlight w:val="yellow"/>
              </w:rPr>
            </w:pPr>
          </w:p>
        </w:tc>
      </w:tr>
      <w:tr w:rsidR="00C36E66" w:rsidRPr="00622E37" w14:paraId="4AB8CDD7" w14:textId="77777777" w:rsidTr="00731479">
        <w:tc>
          <w:tcPr>
            <w:tcW w:w="7656" w:type="dxa"/>
          </w:tcPr>
          <w:p w14:paraId="4C96AFEB" w14:textId="08283882" w:rsidR="00C36E66" w:rsidRPr="00EF7C51" w:rsidRDefault="00C36E66" w:rsidP="00C36E66">
            <w:pPr>
              <w:spacing w:after="0" w:line="240" w:lineRule="auto"/>
              <w:rPr>
                <w:rFonts w:cs="Times New Roman"/>
              </w:rPr>
            </w:pPr>
            <w:r>
              <w:rPr>
                <w:rFonts w:cs="Times New Roman"/>
              </w:rPr>
              <w:t>3</w:t>
            </w:r>
            <w:r w:rsidRPr="00EF7C51">
              <w:rPr>
                <w:rFonts w:cs="Times New Roman"/>
              </w:rPr>
              <w:t xml:space="preserve">. У разі вчинення </w:t>
            </w:r>
            <w:r>
              <w:rPr>
                <w:rFonts w:cs="Times New Roman"/>
              </w:rPr>
              <w:t xml:space="preserve">порушення </w:t>
            </w:r>
            <w:r w:rsidRPr="00EF7C51">
              <w:rPr>
                <w:rFonts w:cs="Times New Roman"/>
              </w:rPr>
              <w:t>суб’єктом, який не зареєстрований або не отримав ліцензію в порядку передбаченому цим Законом</w:t>
            </w:r>
            <w:r>
              <w:rPr>
                <w:rFonts w:cs="Times New Roman"/>
              </w:rPr>
              <w:t xml:space="preserve">, </w:t>
            </w:r>
            <w:r w:rsidRPr="00EF7C51">
              <w:rPr>
                <w:rFonts w:cs="Times New Roman"/>
              </w:rPr>
              <w:t xml:space="preserve">порушення (незначного, значного або грубого), Національна рада застосовує заходи реагування у вигляді припису. Припис направляється на електрону адресу, яка зазначена в якості контактної на відповідному сервісі, а </w:t>
            </w:r>
            <w:r>
              <w:rPr>
                <w:rFonts w:cs="Times New Roman"/>
              </w:rPr>
              <w:t xml:space="preserve">у випадку </w:t>
            </w:r>
            <w:r w:rsidRPr="00EF7C51">
              <w:rPr>
                <w:rFonts w:cs="Times New Roman"/>
              </w:rPr>
              <w:t>відсутності такої інформації, публікується на сайті Національної ради та вважається отриманою відповідним суб’єктом з моменту направлення відповідного повідомлення на електронну адресу та/або публікації на сайті Національної ради.</w:t>
            </w:r>
          </w:p>
          <w:p w14:paraId="65786DCA" w14:textId="77777777" w:rsidR="00C36E66" w:rsidRPr="00622E37" w:rsidRDefault="00C36E66" w:rsidP="00C36E66">
            <w:pPr>
              <w:spacing w:after="0" w:line="240" w:lineRule="auto"/>
              <w:rPr>
                <w:rFonts w:cs="Times New Roman"/>
              </w:rPr>
            </w:pPr>
          </w:p>
        </w:tc>
        <w:tc>
          <w:tcPr>
            <w:tcW w:w="7653" w:type="dxa"/>
          </w:tcPr>
          <w:p w14:paraId="5818CE8D" w14:textId="77777777" w:rsidR="00C36E66" w:rsidRPr="00622E37" w:rsidRDefault="00C36E66" w:rsidP="00C36E66">
            <w:pPr>
              <w:spacing w:after="0" w:line="240" w:lineRule="auto"/>
              <w:rPr>
                <w:rFonts w:cs="Times New Roman"/>
                <w:highlight w:val="yellow"/>
              </w:rPr>
            </w:pPr>
          </w:p>
        </w:tc>
      </w:tr>
      <w:tr w:rsidR="00C36E66" w:rsidRPr="00622E37" w14:paraId="457D2A2C" w14:textId="77777777" w:rsidTr="00731479">
        <w:tc>
          <w:tcPr>
            <w:tcW w:w="7656" w:type="dxa"/>
          </w:tcPr>
          <w:p w14:paraId="4BE79FCA" w14:textId="367F8251" w:rsidR="00C36E66" w:rsidRDefault="005F4DF0" w:rsidP="00C36E66">
            <w:pPr>
              <w:spacing w:after="0" w:line="240" w:lineRule="auto"/>
              <w:rPr>
                <w:rFonts w:cs="Times New Roman"/>
              </w:rPr>
            </w:pPr>
            <w:r>
              <w:rPr>
                <w:rFonts w:cs="Times New Roman"/>
              </w:rPr>
              <w:lastRenderedPageBreak/>
              <w:t>Н</w:t>
            </w:r>
            <w:r w:rsidR="00C36E66" w:rsidRPr="00EF7C51">
              <w:rPr>
                <w:rFonts w:cs="Times New Roman"/>
              </w:rPr>
              <w:t xml:space="preserve">евиконання таким суб’єктом вимог припису щодо припинення порушення та/або вчинення </w:t>
            </w:r>
            <w:r w:rsidR="00C36E66">
              <w:rPr>
                <w:rFonts w:cs="Times New Roman"/>
              </w:rPr>
              <w:t>упродовж</w:t>
            </w:r>
            <w:r w:rsidR="00C36E66" w:rsidRPr="00EF7C51">
              <w:rPr>
                <w:rFonts w:cs="Times New Roman"/>
              </w:rPr>
              <w:t xml:space="preserve"> шести місяців з моменту застосування заходу реагування у вигляді припису нового аналогічного порушення, </w:t>
            </w:r>
            <w:r>
              <w:rPr>
                <w:rFonts w:cs="Times New Roman"/>
              </w:rPr>
              <w:t xml:space="preserve">є підставою для застосування до такого суб’єкта санкції </w:t>
            </w:r>
            <w:r w:rsidR="00C36E66" w:rsidRPr="00EF7C51">
              <w:rPr>
                <w:rFonts w:cs="Times New Roman"/>
              </w:rPr>
              <w:t xml:space="preserve">у вигляді заборони поширення </w:t>
            </w:r>
            <w:r w:rsidR="00C36E66">
              <w:rPr>
                <w:rFonts w:cs="Times New Roman"/>
              </w:rPr>
              <w:t xml:space="preserve">медіа </w:t>
            </w:r>
            <w:r w:rsidR="00C36E66" w:rsidRPr="00EF7C51">
              <w:rPr>
                <w:rFonts w:cs="Times New Roman"/>
              </w:rPr>
              <w:t>на території України</w:t>
            </w:r>
            <w:r w:rsidR="00C36E66">
              <w:rPr>
                <w:rFonts w:cs="Times New Roman"/>
              </w:rPr>
              <w:t>.</w:t>
            </w:r>
          </w:p>
          <w:p w14:paraId="7788596F" w14:textId="77777777" w:rsidR="00C36E66" w:rsidRPr="00622E37" w:rsidRDefault="00C36E66" w:rsidP="00C36E66">
            <w:pPr>
              <w:spacing w:after="0" w:line="240" w:lineRule="auto"/>
              <w:rPr>
                <w:rFonts w:cs="Times New Roman"/>
              </w:rPr>
            </w:pPr>
          </w:p>
        </w:tc>
        <w:tc>
          <w:tcPr>
            <w:tcW w:w="7653" w:type="dxa"/>
          </w:tcPr>
          <w:p w14:paraId="44DBF61A" w14:textId="77777777" w:rsidR="00C36E66" w:rsidRPr="00EF7C51" w:rsidRDefault="00C36E66" w:rsidP="00C36E66">
            <w:pPr>
              <w:spacing w:after="0" w:line="240" w:lineRule="auto"/>
              <w:rPr>
                <w:rFonts w:cs="Times New Roman"/>
              </w:rPr>
            </w:pPr>
          </w:p>
        </w:tc>
      </w:tr>
      <w:tr w:rsidR="00C36E66" w:rsidRPr="00622E37" w14:paraId="53A812C2" w14:textId="77777777" w:rsidTr="00731479">
        <w:tc>
          <w:tcPr>
            <w:tcW w:w="7656" w:type="dxa"/>
          </w:tcPr>
          <w:p w14:paraId="7313E53F" w14:textId="39787860" w:rsidR="00C36E66" w:rsidRDefault="00C36E66" w:rsidP="00C36E66">
            <w:pPr>
              <w:spacing w:after="0" w:line="240" w:lineRule="auto"/>
              <w:rPr>
                <w:rFonts w:cs="Times New Roman"/>
              </w:rPr>
            </w:pPr>
            <w:r>
              <w:rPr>
                <w:rFonts w:cs="Times New Roman"/>
              </w:rPr>
              <w:t xml:space="preserve">4. </w:t>
            </w:r>
            <w:r w:rsidRPr="00596FA9">
              <w:rPr>
                <w:rFonts w:cs="Times New Roman"/>
              </w:rPr>
              <w:t xml:space="preserve">Розмір штрафу встановлюється Національною радою залежно від наявності пом’якшуючих (визнання своєї провини та зобов’язання не вчиняти порушення у майбутньому) та обтяжуючих обставин (неодноразове застосування </w:t>
            </w:r>
            <w:r>
              <w:rPr>
                <w:rFonts w:cs="Times New Roman"/>
              </w:rPr>
              <w:t xml:space="preserve">заходів реагування та </w:t>
            </w:r>
            <w:r w:rsidRPr="00596FA9">
              <w:rPr>
                <w:rFonts w:cs="Times New Roman"/>
              </w:rPr>
              <w:t xml:space="preserve">санкцій щодо інших порушень), а також розміру потенційної аудиторії відповідного медіа.  </w:t>
            </w:r>
          </w:p>
          <w:p w14:paraId="5EA16F77" w14:textId="0683384F" w:rsidR="00C36E66" w:rsidRPr="00622E37" w:rsidRDefault="00C36E66" w:rsidP="00C36E66">
            <w:pPr>
              <w:spacing w:after="0" w:line="240" w:lineRule="auto"/>
              <w:rPr>
                <w:rFonts w:cs="Times New Roman"/>
              </w:rPr>
            </w:pPr>
          </w:p>
        </w:tc>
        <w:tc>
          <w:tcPr>
            <w:tcW w:w="7653" w:type="dxa"/>
          </w:tcPr>
          <w:p w14:paraId="723E1B3E" w14:textId="77777777" w:rsidR="00C36E66" w:rsidRPr="00EF7C51" w:rsidRDefault="00C36E66" w:rsidP="00C36E66">
            <w:pPr>
              <w:spacing w:after="0" w:line="240" w:lineRule="auto"/>
              <w:rPr>
                <w:rFonts w:cs="Times New Roman"/>
              </w:rPr>
            </w:pPr>
          </w:p>
        </w:tc>
      </w:tr>
      <w:tr w:rsidR="00C36E66" w:rsidRPr="00622E37" w14:paraId="4B2F0372" w14:textId="77777777" w:rsidTr="00731479">
        <w:tc>
          <w:tcPr>
            <w:tcW w:w="7656" w:type="dxa"/>
          </w:tcPr>
          <w:p w14:paraId="62E2A8F5" w14:textId="14BBB2C6" w:rsidR="00C36E66" w:rsidRPr="00506B2A" w:rsidRDefault="00C36E66" w:rsidP="00C36E66">
            <w:pPr>
              <w:spacing w:after="0" w:line="240" w:lineRule="auto"/>
              <w:jc w:val="center"/>
              <w:rPr>
                <w:rFonts w:cs="Times New Roman"/>
                <w:b/>
                <w:sz w:val="24"/>
                <w:szCs w:val="24"/>
              </w:rPr>
            </w:pPr>
            <w:r w:rsidRPr="00506B2A">
              <w:rPr>
                <w:rFonts w:cs="Times New Roman"/>
                <w:b/>
                <w:sz w:val="24"/>
                <w:szCs w:val="24"/>
              </w:rPr>
              <w:t xml:space="preserve">Стаття </w:t>
            </w:r>
            <w:r>
              <w:rPr>
                <w:rFonts w:cs="Times New Roman"/>
                <w:b/>
                <w:sz w:val="24"/>
                <w:szCs w:val="24"/>
              </w:rPr>
              <w:t>11</w:t>
            </w:r>
            <w:r w:rsidR="005F4DF0">
              <w:rPr>
                <w:rFonts w:cs="Times New Roman"/>
                <w:b/>
                <w:sz w:val="24"/>
                <w:szCs w:val="24"/>
              </w:rPr>
              <w:t>7</w:t>
            </w:r>
            <w:r>
              <w:rPr>
                <w:rFonts w:cs="Times New Roman"/>
                <w:b/>
                <w:sz w:val="24"/>
                <w:szCs w:val="24"/>
              </w:rPr>
              <w:t>.</w:t>
            </w:r>
            <w:r w:rsidRPr="00506B2A">
              <w:rPr>
                <w:rFonts w:cs="Times New Roman"/>
                <w:b/>
                <w:sz w:val="24"/>
                <w:szCs w:val="24"/>
              </w:rPr>
              <w:t xml:space="preserve"> Звільнення від відповідальності</w:t>
            </w:r>
          </w:p>
          <w:p w14:paraId="74D6A296" w14:textId="77777777" w:rsidR="00C36E66" w:rsidRPr="00622E37" w:rsidRDefault="00C36E66" w:rsidP="00C36E66">
            <w:pPr>
              <w:spacing w:after="0" w:line="240" w:lineRule="auto"/>
              <w:rPr>
                <w:rFonts w:cs="Times New Roman"/>
              </w:rPr>
            </w:pPr>
          </w:p>
        </w:tc>
        <w:tc>
          <w:tcPr>
            <w:tcW w:w="7653" w:type="dxa"/>
          </w:tcPr>
          <w:p w14:paraId="69285418" w14:textId="77777777" w:rsidR="00C36E66" w:rsidRPr="00622E37" w:rsidRDefault="00C36E66" w:rsidP="00C36E66">
            <w:pPr>
              <w:spacing w:after="0" w:line="240" w:lineRule="auto"/>
              <w:rPr>
                <w:rFonts w:cs="Times New Roman"/>
                <w:highlight w:val="yellow"/>
              </w:rPr>
            </w:pPr>
          </w:p>
        </w:tc>
      </w:tr>
      <w:tr w:rsidR="00C36E66" w:rsidRPr="00622E37" w14:paraId="374FE468" w14:textId="77777777" w:rsidTr="00731479">
        <w:tc>
          <w:tcPr>
            <w:tcW w:w="7656" w:type="dxa"/>
          </w:tcPr>
          <w:p w14:paraId="644BE9EC" w14:textId="201D7A1B" w:rsidR="00C36E66" w:rsidRPr="005A1EFC" w:rsidRDefault="00C36E66" w:rsidP="00C36E66">
            <w:pPr>
              <w:spacing w:after="0" w:line="240" w:lineRule="auto"/>
              <w:rPr>
                <w:rFonts w:cs="Times New Roman"/>
              </w:rPr>
            </w:pPr>
            <w:r w:rsidRPr="005A1EFC">
              <w:rPr>
                <w:rFonts w:cs="Times New Roman"/>
              </w:rPr>
              <w:t xml:space="preserve">1. Суб’єкти у сфері медіа та їх працівники не несуть відповідальності за поширення інформації, </w:t>
            </w:r>
            <w:r>
              <w:rPr>
                <w:rFonts w:cs="Times New Roman"/>
              </w:rPr>
              <w:t xml:space="preserve">забороненої цим Законом, а також інформації, </w:t>
            </w:r>
            <w:r w:rsidRPr="005A1EFC">
              <w:rPr>
                <w:rFonts w:cs="Times New Roman"/>
              </w:rPr>
              <w:t xml:space="preserve">що не відповідає дійсності, порушує права і законні інтереси особи, якщо ця інформація: </w:t>
            </w:r>
          </w:p>
          <w:p w14:paraId="335BD9C2" w14:textId="77777777" w:rsidR="00C36E66" w:rsidRPr="00506B2A" w:rsidRDefault="00C36E66" w:rsidP="00C36E66">
            <w:pPr>
              <w:spacing w:after="0" w:line="240" w:lineRule="auto"/>
              <w:rPr>
                <w:rFonts w:cs="Times New Roman"/>
              </w:rPr>
            </w:pPr>
          </w:p>
        </w:tc>
        <w:tc>
          <w:tcPr>
            <w:tcW w:w="7653" w:type="dxa"/>
          </w:tcPr>
          <w:p w14:paraId="65BDA42B" w14:textId="7325099A" w:rsidR="00C36E66" w:rsidRPr="00622E37" w:rsidRDefault="00C36E66" w:rsidP="00C36E66">
            <w:pPr>
              <w:spacing w:after="0" w:line="240" w:lineRule="auto"/>
              <w:rPr>
                <w:rFonts w:cs="Times New Roman"/>
                <w:highlight w:val="yellow"/>
              </w:rPr>
            </w:pPr>
          </w:p>
        </w:tc>
      </w:tr>
      <w:tr w:rsidR="005F4DF0" w:rsidRPr="00622E37" w14:paraId="2CE73157" w14:textId="77777777" w:rsidTr="00731479">
        <w:tc>
          <w:tcPr>
            <w:tcW w:w="7656" w:type="dxa"/>
          </w:tcPr>
          <w:p w14:paraId="5F58DE52" w14:textId="77777777" w:rsidR="005F4DF0" w:rsidRDefault="005F4DF0" w:rsidP="005F4DF0">
            <w:pPr>
              <w:spacing w:after="0" w:line="240" w:lineRule="auto"/>
              <w:rPr>
                <w:rFonts w:cs="Times New Roman"/>
              </w:rPr>
            </w:pPr>
            <w:r>
              <w:rPr>
                <w:rFonts w:cs="Times New Roman"/>
              </w:rPr>
              <w:t>1</w:t>
            </w:r>
            <w:r w:rsidRPr="009746D6">
              <w:rPr>
                <w:rFonts w:cs="Times New Roman"/>
              </w:rPr>
              <w:t xml:space="preserve">) є дослівним відтворенням матеріалів, опублікованих іншим </w:t>
            </w:r>
            <w:r>
              <w:rPr>
                <w:rFonts w:cs="Times New Roman"/>
              </w:rPr>
              <w:t xml:space="preserve">зареєстрованим медіа </w:t>
            </w:r>
            <w:r w:rsidRPr="009746D6">
              <w:rPr>
                <w:rFonts w:cs="Times New Roman"/>
              </w:rPr>
              <w:t>з посиланням на нього</w:t>
            </w:r>
            <w:r>
              <w:rPr>
                <w:rFonts w:cs="Times New Roman"/>
              </w:rPr>
              <w:t>;</w:t>
            </w:r>
          </w:p>
          <w:p w14:paraId="1CD980A1" w14:textId="26211CC1" w:rsidR="005F4DF0" w:rsidRPr="005A1EFC" w:rsidRDefault="005F4DF0" w:rsidP="005F4DF0">
            <w:pPr>
              <w:spacing w:after="0" w:line="240" w:lineRule="auto"/>
              <w:rPr>
                <w:rFonts w:cs="Times New Roman"/>
              </w:rPr>
            </w:pPr>
            <w:r>
              <w:rPr>
                <w:rFonts w:cs="Times New Roman"/>
              </w:rPr>
              <w:t xml:space="preserve"> </w:t>
            </w:r>
          </w:p>
        </w:tc>
        <w:tc>
          <w:tcPr>
            <w:tcW w:w="7653" w:type="dxa"/>
          </w:tcPr>
          <w:p w14:paraId="5F286CEA" w14:textId="77777777" w:rsidR="005F4DF0" w:rsidRPr="00C13058" w:rsidRDefault="005F4DF0" w:rsidP="00C36E66">
            <w:pPr>
              <w:jc w:val="both"/>
            </w:pPr>
          </w:p>
        </w:tc>
      </w:tr>
      <w:tr w:rsidR="005F4DF0" w:rsidRPr="00622E37" w14:paraId="617C2FF0" w14:textId="77777777" w:rsidTr="00731479">
        <w:tc>
          <w:tcPr>
            <w:tcW w:w="7656" w:type="dxa"/>
          </w:tcPr>
          <w:p w14:paraId="0AD24996" w14:textId="77777777" w:rsidR="005F4DF0" w:rsidRDefault="005F4DF0" w:rsidP="005F4DF0">
            <w:pPr>
              <w:spacing w:after="0" w:line="240" w:lineRule="auto"/>
              <w:rPr>
                <w:rFonts w:cs="Times New Roman"/>
              </w:rPr>
            </w:pPr>
            <w:r w:rsidRPr="005F4DF0">
              <w:rPr>
                <w:rFonts w:cs="Times New Roman"/>
              </w:rPr>
              <w:t>2) була отримана у відповідь на запит на інформацію, поданий відповідно до Закону України "Про доступ до публічної інформації", або у відповід</w:t>
            </w:r>
            <w:r>
              <w:rPr>
                <w:rFonts w:cs="Times New Roman"/>
              </w:rPr>
              <w:t>ь</w:t>
            </w:r>
            <w:r w:rsidRPr="005F4DF0">
              <w:rPr>
                <w:rFonts w:cs="Times New Roman"/>
              </w:rPr>
              <w:t xml:space="preserve"> на звернення, подане відповідно до Закону України "Про звернення громадян"</w:t>
            </w:r>
            <w:r>
              <w:rPr>
                <w:rFonts w:cs="Times New Roman"/>
              </w:rPr>
              <w:t>;</w:t>
            </w:r>
          </w:p>
          <w:p w14:paraId="31D9144D" w14:textId="1079018E" w:rsidR="005F4DF0" w:rsidRDefault="005F4DF0" w:rsidP="005F4DF0">
            <w:pPr>
              <w:spacing w:after="0" w:line="240" w:lineRule="auto"/>
              <w:rPr>
                <w:rFonts w:cs="Times New Roman"/>
              </w:rPr>
            </w:pPr>
            <w:r w:rsidRPr="005F4DF0">
              <w:rPr>
                <w:rFonts w:cs="Times New Roman"/>
              </w:rPr>
              <w:t xml:space="preserve"> </w:t>
            </w:r>
          </w:p>
        </w:tc>
        <w:tc>
          <w:tcPr>
            <w:tcW w:w="7653" w:type="dxa"/>
          </w:tcPr>
          <w:p w14:paraId="6FEC90CE" w14:textId="77777777" w:rsidR="005F4DF0" w:rsidRPr="00C13058" w:rsidRDefault="005F4DF0" w:rsidP="00C36E66">
            <w:pPr>
              <w:jc w:val="both"/>
            </w:pPr>
          </w:p>
        </w:tc>
      </w:tr>
      <w:tr w:rsidR="00C36E66" w:rsidRPr="00622E37" w14:paraId="00CFE6A5" w14:textId="77777777" w:rsidTr="00731479">
        <w:tc>
          <w:tcPr>
            <w:tcW w:w="7656" w:type="dxa"/>
          </w:tcPr>
          <w:p w14:paraId="5A09A612" w14:textId="427AF010" w:rsidR="00C36E66" w:rsidRPr="005A1EFC" w:rsidRDefault="005F4DF0" w:rsidP="00C36E66">
            <w:pPr>
              <w:spacing w:after="0" w:line="240" w:lineRule="auto"/>
              <w:rPr>
                <w:rFonts w:cs="Times New Roman"/>
              </w:rPr>
            </w:pPr>
            <w:r>
              <w:rPr>
                <w:rFonts w:cs="Times New Roman"/>
              </w:rPr>
              <w:t>3</w:t>
            </w:r>
            <w:r w:rsidR="00C36E66" w:rsidRPr="005A1EFC">
              <w:rPr>
                <w:rFonts w:cs="Times New Roman"/>
              </w:rPr>
              <w:t>) містилася в офіційних повідомленнях або одержана від державних органів, органів місцевого самоврядування</w:t>
            </w:r>
            <w:r>
              <w:rPr>
                <w:rFonts w:cs="Times New Roman"/>
              </w:rPr>
              <w:t xml:space="preserve"> у письмовій формі, в тому числі була оприлюднена на їх веб-сайтах та сторінках на платформах спільного доступу до інформації</w:t>
            </w:r>
            <w:r w:rsidR="00C36E66" w:rsidRPr="005A1EFC">
              <w:rPr>
                <w:rFonts w:cs="Times New Roman"/>
              </w:rPr>
              <w:t>;</w:t>
            </w:r>
          </w:p>
          <w:p w14:paraId="5DCB1C4A" w14:textId="77777777" w:rsidR="00C36E66" w:rsidRPr="00506B2A" w:rsidRDefault="00C36E66" w:rsidP="00C36E66">
            <w:pPr>
              <w:spacing w:after="0" w:line="240" w:lineRule="auto"/>
              <w:rPr>
                <w:rFonts w:cs="Times New Roman"/>
              </w:rPr>
            </w:pPr>
          </w:p>
        </w:tc>
        <w:tc>
          <w:tcPr>
            <w:tcW w:w="7653" w:type="dxa"/>
          </w:tcPr>
          <w:p w14:paraId="540938AB" w14:textId="77777777" w:rsidR="00C36E66" w:rsidRPr="00622E37" w:rsidRDefault="00C36E66" w:rsidP="005F4DF0">
            <w:pPr>
              <w:spacing w:after="0" w:line="240" w:lineRule="auto"/>
              <w:rPr>
                <w:rFonts w:cs="Times New Roman"/>
                <w:highlight w:val="yellow"/>
              </w:rPr>
            </w:pPr>
          </w:p>
        </w:tc>
      </w:tr>
      <w:tr w:rsidR="00C36E66" w:rsidRPr="00622E37" w14:paraId="3CF9BD13" w14:textId="77777777" w:rsidTr="00731479">
        <w:tc>
          <w:tcPr>
            <w:tcW w:w="7656" w:type="dxa"/>
          </w:tcPr>
          <w:p w14:paraId="0E9FE78D" w14:textId="385E6FBD" w:rsidR="00C36E66" w:rsidRPr="005A1EFC" w:rsidRDefault="005F4DF0" w:rsidP="00C36E66">
            <w:pPr>
              <w:spacing w:after="0" w:line="240" w:lineRule="auto"/>
              <w:rPr>
                <w:rFonts w:cs="Times New Roman"/>
              </w:rPr>
            </w:pPr>
            <w:r>
              <w:rPr>
                <w:rFonts w:cs="Times New Roman"/>
              </w:rPr>
              <w:t>4</w:t>
            </w:r>
            <w:r w:rsidR="00C36E66" w:rsidRPr="005A1EFC">
              <w:rPr>
                <w:rFonts w:cs="Times New Roman"/>
              </w:rPr>
              <w:t xml:space="preserve">) є дослівним відтворенням публічних виступів чи повідомлень </w:t>
            </w:r>
            <w:r>
              <w:rPr>
                <w:rFonts w:cs="Times New Roman"/>
              </w:rPr>
              <w:t xml:space="preserve">суб’єктів владних повноважень, </w:t>
            </w:r>
            <w:r w:rsidR="00C36E66" w:rsidRPr="005A1EFC">
              <w:rPr>
                <w:rFonts w:cs="Times New Roman"/>
              </w:rPr>
              <w:t>посадових і службових осіб державних органів, органів місцевого самоврядування, народних депутатів України, кандидатів на виборні посади;</w:t>
            </w:r>
          </w:p>
          <w:p w14:paraId="613F7649" w14:textId="77777777" w:rsidR="00C36E66" w:rsidRPr="00506B2A" w:rsidRDefault="00C36E66" w:rsidP="00C36E66">
            <w:pPr>
              <w:spacing w:after="0" w:line="240" w:lineRule="auto"/>
              <w:rPr>
                <w:rFonts w:cs="Times New Roman"/>
              </w:rPr>
            </w:pPr>
          </w:p>
        </w:tc>
        <w:tc>
          <w:tcPr>
            <w:tcW w:w="7653" w:type="dxa"/>
          </w:tcPr>
          <w:p w14:paraId="5AA9BE63" w14:textId="67894AAA" w:rsidR="00C36E66" w:rsidRPr="00622E37" w:rsidRDefault="00C36E66" w:rsidP="005F4DF0">
            <w:pPr>
              <w:spacing w:after="0" w:line="240" w:lineRule="auto"/>
              <w:rPr>
                <w:rFonts w:cs="Times New Roman"/>
                <w:highlight w:val="yellow"/>
              </w:rPr>
            </w:pPr>
          </w:p>
        </w:tc>
      </w:tr>
      <w:tr w:rsidR="00C36E66" w:rsidRPr="00622E37" w14:paraId="7FE1C4CD" w14:textId="77777777" w:rsidTr="00731479">
        <w:tc>
          <w:tcPr>
            <w:tcW w:w="7656" w:type="dxa"/>
          </w:tcPr>
          <w:p w14:paraId="4AC278D3" w14:textId="21A87BD8" w:rsidR="00C36E66" w:rsidRPr="005A1EFC" w:rsidRDefault="00A17C28" w:rsidP="00C36E66">
            <w:pPr>
              <w:spacing w:after="0" w:line="240" w:lineRule="auto"/>
              <w:rPr>
                <w:rFonts w:cs="Times New Roman"/>
              </w:rPr>
            </w:pPr>
            <w:r>
              <w:rPr>
                <w:rFonts w:cs="Times New Roman"/>
              </w:rPr>
              <w:t>5</w:t>
            </w:r>
            <w:r w:rsidR="00C36E66" w:rsidRPr="005A1EFC">
              <w:rPr>
                <w:rFonts w:cs="Times New Roman"/>
              </w:rPr>
              <w:t>) поширювалася вперше</w:t>
            </w:r>
            <w:r w:rsidR="00C36E66">
              <w:rPr>
                <w:rFonts w:cs="Times New Roman"/>
              </w:rPr>
              <w:t>,</w:t>
            </w:r>
            <w:r w:rsidR="00C36E66" w:rsidRPr="005A1EFC">
              <w:rPr>
                <w:rFonts w:cs="Times New Roman"/>
              </w:rPr>
              <w:t xml:space="preserve"> без попереднього запису</w:t>
            </w:r>
            <w:r w:rsidR="00C36E66">
              <w:rPr>
                <w:rFonts w:cs="Times New Roman"/>
              </w:rPr>
              <w:t>,</w:t>
            </w:r>
            <w:r w:rsidR="00C36E66" w:rsidRPr="005A1EFC">
              <w:rPr>
                <w:rFonts w:cs="Times New Roman"/>
              </w:rPr>
              <w:t xml:space="preserve"> та містилася у виступах осіб, які не є працівниками </w:t>
            </w:r>
            <w:r w:rsidR="00C36E66">
              <w:rPr>
                <w:rFonts w:cs="Times New Roman"/>
              </w:rPr>
              <w:t xml:space="preserve">відповідного </w:t>
            </w:r>
            <w:r w:rsidR="00C36E66" w:rsidRPr="005A1EFC">
              <w:rPr>
                <w:rFonts w:cs="Times New Roman"/>
              </w:rPr>
              <w:t>суб’єкта</w:t>
            </w:r>
            <w:r w:rsidR="00C36E66">
              <w:rPr>
                <w:rFonts w:cs="Times New Roman"/>
              </w:rPr>
              <w:t xml:space="preserve"> у сфері медіа</w:t>
            </w:r>
            <w:r w:rsidR="00C36E66" w:rsidRPr="005A1EFC">
              <w:rPr>
                <w:rFonts w:cs="Times New Roman"/>
              </w:rPr>
              <w:t xml:space="preserve">, якщо працівники </w:t>
            </w:r>
            <w:r w:rsidR="00C36E66">
              <w:rPr>
                <w:rFonts w:cs="Times New Roman"/>
              </w:rPr>
              <w:t xml:space="preserve">такого </w:t>
            </w:r>
            <w:r w:rsidR="00C36E66" w:rsidRPr="005A1EFC">
              <w:rPr>
                <w:rFonts w:cs="Times New Roman"/>
              </w:rPr>
              <w:t>суб’єкта вжили заходів щодо припинення порушення.</w:t>
            </w:r>
          </w:p>
          <w:p w14:paraId="72C132CD" w14:textId="77777777" w:rsidR="00C36E66" w:rsidRPr="005A1EFC" w:rsidRDefault="00C36E66" w:rsidP="00C36E66">
            <w:pPr>
              <w:spacing w:after="0" w:line="240" w:lineRule="auto"/>
              <w:rPr>
                <w:rFonts w:cs="Times New Roman"/>
              </w:rPr>
            </w:pPr>
          </w:p>
        </w:tc>
        <w:tc>
          <w:tcPr>
            <w:tcW w:w="7653" w:type="dxa"/>
          </w:tcPr>
          <w:p w14:paraId="78C6DB8E" w14:textId="77777777" w:rsidR="00C36E66" w:rsidRPr="00622E37" w:rsidRDefault="00C36E66" w:rsidP="00C36E66">
            <w:pPr>
              <w:spacing w:after="0" w:line="240" w:lineRule="auto"/>
              <w:rPr>
                <w:rFonts w:cs="Times New Roman"/>
                <w:highlight w:val="yellow"/>
              </w:rPr>
            </w:pPr>
          </w:p>
        </w:tc>
      </w:tr>
      <w:tr w:rsidR="00A17C28" w:rsidRPr="00622E37" w14:paraId="18E1C594" w14:textId="77777777" w:rsidTr="00731479">
        <w:tc>
          <w:tcPr>
            <w:tcW w:w="7656" w:type="dxa"/>
          </w:tcPr>
          <w:p w14:paraId="3F467EB7" w14:textId="2123EDC8" w:rsidR="00A17C28" w:rsidRDefault="00A17C28" w:rsidP="00A17C28">
            <w:pPr>
              <w:spacing w:after="0" w:line="240" w:lineRule="auto"/>
              <w:rPr>
                <w:rFonts w:cs="Times New Roman"/>
              </w:rPr>
            </w:pPr>
            <w:r>
              <w:rPr>
                <w:rFonts w:cs="Times New Roman"/>
              </w:rPr>
              <w:t>2</w:t>
            </w:r>
            <w:r w:rsidRPr="005A1EFC">
              <w:rPr>
                <w:rFonts w:cs="Times New Roman"/>
              </w:rPr>
              <w:t xml:space="preserve">. Суб’єкти у сфері медіа та їх працівники не несуть відповідальності за поширення </w:t>
            </w:r>
            <w:r>
              <w:rPr>
                <w:rFonts w:cs="Times New Roman"/>
              </w:rPr>
              <w:t>інформації, що містить таємницю, яка спеціально охороняється законом, якщо ці відомості не було отримано журналістом незаконним шляхом.</w:t>
            </w:r>
          </w:p>
          <w:p w14:paraId="2731AA59" w14:textId="79FECE8A" w:rsidR="00A17C28" w:rsidRDefault="00A17C28" w:rsidP="00A17C28">
            <w:pPr>
              <w:spacing w:after="0" w:line="240" w:lineRule="auto"/>
              <w:rPr>
                <w:rFonts w:cs="Times New Roman"/>
              </w:rPr>
            </w:pPr>
          </w:p>
        </w:tc>
        <w:tc>
          <w:tcPr>
            <w:tcW w:w="7653" w:type="dxa"/>
          </w:tcPr>
          <w:p w14:paraId="3760D540" w14:textId="77777777" w:rsidR="00A17C28" w:rsidRPr="00622E37" w:rsidRDefault="00A17C28" w:rsidP="00C36E66">
            <w:pPr>
              <w:spacing w:after="0" w:line="240" w:lineRule="auto"/>
              <w:rPr>
                <w:rFonts w:cs="Times New Roman"/>
                <w:highlight w:val="yellow"/>
              </w:rPr>
            </w:pPr>
          </w:p>
        </w:tc>
      </w:tr>
      <w:tr w:rsidR="00A17C28" w:rsidRPr="00622E37" w14:paraId="501BD22E" w14:textId="77777777" w:rsidTr="00731479">
        <w:tc>
          <w:tcPr>
            <w:tcW w:w="7656" w:type="dxa"/>
          </w:tcPr>
          <w:p w14:paraId="5107542B" w14:textId="77777777" w:rsidR="00A17C28" w:rsidRDefault="00A17C28" w:rsidP="00A17C28">
            <w:pPr>
              <w:spacing w:after="0" w:line="240" w:lineRule="auto"/>
              <w:rPr>
                <w:rFonts w:cs="Times New Roman"/>
              </w:rPr>
            </w:pPr>
            <w:r>
              <w:rPr>
                <w:rFonts w:cs="Times New Roman"/>
              </w:rPr>
              <w:t>3</w:t>
            </w:r>
            <w:r w:rsidRPr="005A1EFC">
              <w:rPr>
                <w:rFonts w:cs="Times New Roman"/>
              </w:rPr>
              <w:t xml:space="preserve">. Суб’єкти у сфері медіа та їх працівники не несуть відповідальності за поширення </w:t>
            </w:r>
            <w:r>
              <w:rPr>
                <w:rFonts w:cs="Times New Roman"/>
              </w:rPr>
              <w:t>інформації</w:t>
            </w:r>
            <w:r>
              <w:rPr>
                <w:rFonts w:cs="Times New Roman"/>
              </w:rPr>
              <w:t xml:space="preserve"> з обмеженим доступом, якщо суд встановив, що ця інформація є суспільно необхідною (суспільно значимою).</w:t>
            </w:r>
          </w:p>
          <w:p w14:paraId="210D3B7A" w14:textId="77777777" w:rsidR="00A17C28" w:rsidRDefault="00A17C28" w:rsidP="00A17C28">
            <w:pPr>
              <w:spacing w:after="0" w:line="240" w:lineRule="auto"/>
              <w:rPr>
                <w:rFonts w:cs="Times New Roman"/>
              </w:rPr>
            </w:pPr>
          </w:p>
        </w:tc>
        <w:tc>
          <w:tcPr>
            <w:tcW w:w="7653" w:type="dxa"/>
          </w:tcPr>
          <w:p w14:paraId="13AF88B2" w14:textId="77777777" w:rsidR="00A17C28" w:rsidRPr="00622E37" w:rsidRDefault="00A17C28" w:rsidP="00C36E66">
            <w:pPr>
              <w:spacing w:after="0" w:line="240" w:lineRule="auto"/>
              <w:rPr>
                <w:rFonts w:cs="Times New Roman"/>
                <w:highlight w:val="yellow"/>
              </w:rPr>
            </w:pPr>
          </w:p>
        </w:tc>
      </w:tr>
      <w:tr w:rsidR="00C36E66" w:rsidRPr="00622E37" w14:paraId="192B627D" w14:textId="77777777" w:rsidTr="00731479">
        <w:tc>
          <w:tcPr>
            <w:tcW w:w="7656" w:type="dxa"/>
          </w:tcPr>
          <w:p w14:paraId="75668F7F" w14:textId="057A2BD7" w:rsidR="00C36E66" w:rsidRPr="005A1EFC" w:rsidRDefault="00A17C28" w:rsidP="00C36E66">
            <w:pPr>
              <w:spacing w:after="0" w:line="240" w:lineRule="auto"/>
              <w:rPr>
                <w:rFonts w:cs="Times New Roman"/>
              </w:rPr>
            </w:pPr>
            <w:r>
              <w:rPr>
                <w:rFonts w:cs="Times New Roman"/>
              </w:rPr>
              <w:t>4</w:t>
            </w:r>
            <w:r w:rsidR="00C36E66" w:rsidRPr="005A1EFC">
              <w:rPr>
                <w:rFonts w:cs="Times New Roman"/>
              </w:rPr>
              <w:t>. Звільнення від відповідальності за поширення інформації може бути передбачено також іншими законами України.</w:t>
            </w:r>
          </w:p>
          <w:p w14:paraId="7994470F" w14:textId="77777777" w:rsidR="00C36E66" w:rsidRPr="005A1EFC" w:rsidRDefault="00C36E66" w:rsidP="00C36E66">
            <w:pPr>
              <w:spacing w:after="0" w:line="240" w:lineRule="auto"/>
              <w:rPr>
                <w:rFonts w:cs="Times New Roman"/>
              </w:rPr>
            </w:pPr>
          </w:p>
        </w:tc>
        <w:tc>
          <w:tcPr>
            <w:tcW w:w="7653" w:type="dxa"/>
          </w:tcPr>
          <w:p w14:paraId="487705EE" w14:textId="77777777" w:rsidR="00C36E66" w:rsidRPr="00622E37" w:rsidRDefault="00C36E66" w:rsidP="00C36E66">
            <w:pPr>
              <w:spacing w:after="0" w:line="240" w:lineRule="auto"/>
              <w:rPr>
                <w:rFonts w:cs="Times New Roman"/>
                <w:highlight w:val="yellow"/>
              </w:rPr>
            </w:pPr>
          </w:p>
        </w:tc>
      </w:tr>
      <w:tr w:rsidR="00C36E66" w:rsidRPr="00622E37" w14:paraId="04F40313" w14:textId="77777777" w:rsidTr="00731479">
        <w:tc>
          <w:tcPr>
            <w:tcW w:w="7656" w:type="dxa"/>
          </w:tcPr>
          <w:p w14:paraId="37CC4285" w14:textId="123C08A3" w:rsidR="00C36E66" w:rsidRPr="00622E37" w:rsidRDefault="00C36E66" w:rsidP="00C36E66">
            <w:pPr>
              <w:pStyle w:val="3"/>
              <w:numPr>
                <w:ilvl w:val="2"/>
                <w:numId w:val="2"/>
              </w:numPr>
              <w:ind w:left="0" w:firstLine="0"/>
              <w:rPr>
                <w:rFonts w:cs="Times New Roman"/>
                <w:szCs w:val="24"/>
              </w:rPr>
            </w:pPr>
            <w:r w:rsidRPr="00622E37">
              <w:rPr>
                <w:rFonts w:cs="Times New Roman"/>
              </w:rPr>
              <w:t xml:space="preserve">РОЗДІЛ </w:t>
            </w:r>
            <w:r>
              <w:rPr>
                <w:rFonts w:cs="Times New Roman"/>
                <w:lang w:val="en-US"/>
              </w:rPr>
              <w:t>IX</w:t>
            </w:r>
            <w:r w:rsidRPr="00622E37">
              <w:rPr>
                <w:rFonts w:cs="Times New Roman"/>
              </w:rPr>
              <w:t>.</w:t>
            </w:r>
          </w:p>
          <w:p w14:paraId="027197C2" w14:textId="424A0253" w:rsidR="00C36E66" w:rsidRPr="00A2090F" w:rsidRDefault="00C36E66" w:rsidP="00C36E66">
            <w:pPr>
              <w:pStyle w:val="3"/>
              <w:numPr>
                <w:ilvl w:val="2"/>
                <w:numId w:val="2"/>
              </w:numPr>
              <w:ind w:left="0" w:firstLine="0"/>
              <w:rPr>
                <w:rFonts w:cs="Times New Roman"/>
                <w:szCs w:val="24"/>
              </w:rPr>
            </w:pPr>
            <w:r w:rsidRPr="00622E37">
              <w:rPr>
                <w:rFonts w:cs="Times New Roman"/>
              </w:rPr>
              <w:t>ОБМЕЖЕННЯ ПОВ’ЯЗАНІ ЗІ ЗБРОЙНОЮ АГРЕСІЄЮ</w:t>
            </w:r>
          </w:p>
          <w:p w14:paraId="3E21E865" w14:textId="2DD0C9B0" w:rsidR="00C36E66" w:rsidRPr="00622E37" w:rsidRDefault="00C36E66" w:rsidP="00C36E66">
            <w:pPr>
              <w:pStyle w:val="3"/>
              <w:numPr>
                <w:ilvl w:val="2"/>
                <w:numId w:val="2"/>
              </w:numPr>
              <w:spacing w:line="276" w:lineRule="auto"/>
              <w:ind w:left="0" w:firstLine="0"/>
              <w:rPr>
                <w:rFonts w:cs="Times New Roman"/>
                <w:szCs w:val="24"/>
              </w:rPr>
            </w:pPr>
          </w:p>
        </w:tc>
        <w:tc>
          <w:tcPr>
            <w:tcW w:w="7653" w:type="dxa"/>
          </w:tcPr>
          <w:p w14:paraId="35DD46DB" w14:textId="793E0D34" w:rsidR="00C36E66" w:rsidRPr="00622E37" w:rsidRDefault="00C36E66" w:rsidP="00C36E66">
            <w:pPr>
              <w:spacing w:after="0" w:line="240" w:lineRule="auto"/>
              <w:rPr>
                <w:rFonts w:cs="Times New Roman"/>
                <w:highlight w:val="yellow"/>
              </w:rPr>
            </w:pPr>
          </w:p>
        </w:tc>
      </w:tr>
      <w:tr w:rsidR="00C36E66" w:rsidRPr="00622E37" w14:paraId="366D9577" w14:textId="77777777" w:rsidTr="00731479">
        <w:tc>
          <w:tcPr>
            <w:tcW w:w="7656" w:type="dxa"/>
          </w:tcPr>
          <w:p w14:paraId="677F43B3" w14:textId="390FA728" w:rsidR="00C36E66" w:rsidRPr="004D0D89" w:rsidRDefault="00C36E66" w:rsidP="00C36E66">
            <w:pPr>
              <w:spacing w:after="0" w:line="240" w:lineRule="auto"/>
              <w:jc w:val="center"/>
              <w:rPr>
                <w:rFonts w:cs="Times New Roman"/>
                <w:b/>
                <w:sz w:val="24"/>
                <w:szCs w:val="24"/>
              </w:rPr>
            </w:pPr>
            <w:r w:rsidRPr="004D0D89">
              <w:rPr>
                <w:rFonts w:cs="Times New Roman"/>
                <w:b/>
                <w:sz w:val="24"/>
                <w:szCs w:val="24"/>
              </w:rPr>
              <w:t>Стаття 11</w:t>
            </w:r>
            <w:r w:rsidR="00A17C28">
              <w:rPr>
                <w:rFonts w:cs="Times New Roman"/>
                <w:b/>
                <w:sz w:val="24"/>
                <w:szCs w:val="24"/>
              </w:rPr>
              <w:t>8</w:t>
            </w:r>
            <w:r w:rsidRPr="004D0D89">
              <w:rPr>
                <w:rFonts w:cs="Times New Roman"/>
                <w:b/>
                <w:sz w:val="24"/>
                <w:szCs w:val="24"/>
              </w:rPr>
              <w:t>. Дія розділу в часі</w:t>
            </w:r>
          </w:p>
          <w:p w14:paraId="6AEB5D65" w14:textId="0971A2CD" w:rsidR="00C36E66" w:rsidRPr="00622E37" w:rsidRDefault="00C36E66" w:rsidP="00C36E66">
            <w:pPr>
              <w:spacing w:after="0" w:line="240" w:lineRule="auto"/>
              <w:jc w:val="center"/>
              <w:rPr>
                <w:rFonts w:cs="Times New Roman"/>
                <w:b/>
                <w:sz w:val="24"/>
                <w:szCs w:val="24"/>
                <w:highlight w:val="yellow"/>
              </w:rPr>
            </w:pPr>
          </w:p>
        </w:tc>
        <w:tc>
          <w:tcPr>
            <w:tcW w:w="7653" w:type="dxa"/>
          </w:tcPr>
          <w:p w14:paraId="626ACDFF" w14:textId="77777777" w:rsidR="00C36E66" w:rsidRPr="00622E37" w:rsidRDefault="00C36E66" w:rsidP="00C36E66">
            <w:pPr>
              <w:spacing w:after="0" w:line="240" w:lineRule="auto"/>
              <w:rPr>
                <w:rFonts w:cs="Times New Roman"/>
                <w:highlight w:val="yellow"/>
              </w:rPr>
            </w:pPr>
          </w:p>
        </w:tc>
      </w:tr>
      <w:tr w:rsidR="00C36E66" w:rsidRPr="00622E37" w14:paraId="52A8BA0B" w14:textId="77777777" w:rsidTr="00731479">
        <w:tc>
          <w:tcPr>
            <w:tcW w:w="7656" w:type="dxa"/>
          </w:tcPr>
          <w:p w14:paraId="5136E725" w14:textId="2EB34C06" w:rsidR="00A17C28" w:rsidRPr="00A17C28" w:rsidRDefault="00C36E66" w:rsidP="00A17C28">
            <w:pPr>
              <w:spacing w:after="0" w:line="240" w:lineRule="auto"/>
            </w:pPr>
            <w:r w:rsidRPr="00622E37">
              <w:t xml:space="preserve">1. Обмеження, передбачені цим Розділом </w:t>
            </w:r>
            <w:r>
              <w:rPr>
                <w:lang w:val="en-US"/>
              </w:rPr>
              <w:t>IX</w:t>
            </w:r>
            <w:r>
              <w:rPr>
                <w:lang w:val="ru-RU"/>
              </w:rPr>
              <w:t>,</w:t>
            </w:r>
            <w:r w:rsidRPr="00622E37">
              <w:t xml:space="preserve"> діють з моменту визнання Верховною Радою України </w:t>
            </w:r>
            <w:r w:rsidR="00A17C28">
              <w:t xml:space="preserve">певної </w:t>
            </w:r>
            <w:r w:rsidRPr="00622E37">
              <w:t>держави державою-агресором (державою-окупантом) та до моменту прийняття</w:t>
            </w:r>
            <w:r w:rsidR="00A17C28">
              <w:t xml:space="preserve"> Верховною Радою України </w:t>
            </w:r>
            <w:r w:rsidRPr="00622E37">
              <w:t>рішення про скасування зазначеного статусу.</w:t>
            </w:r>
            <w:r w:rsidR="00A17C28">
              <w:t xml:space="preserve"> </w:t>
            </w:r>
            <w:r w:rsidR="00A17C28" w:rsidRPr="00A17C28">
              <w:t xml:space="preserve">У випадку правонаступництва щодо держави агресора </w:t>
            </w:r>
            <w:r w:rsidR="00A17C28">
              <w:t xml:space="preserve">(держави-окупанта) передбачені цим розділом </w:t>
            </w:r>
            <w:r w:rsidR="00A17C28" w:rsidRPr="00A17C28">
              <w:t xml:space="preserve">обмеження стосуються всіх суб’єктів, що є правонаступниками держави-агресора </w:t>
            </w:r>
            <w:r w:rsidR="00A17C28">
              <w:t xml:space="preserve">(держави-окупанта) </w:t>
            </w:r>
            <w:r w:rsidR="00A17C28" w:rsidRPr="00A17C28">
              <w:t xml:space="preserve">до моменту прийняття Верховною Радою України </w:t>
            </w:r>
            <w:r w:rsidR="00A17C28">
              <w:t xml:space="preserve">рішення </w:t>
            </w:r>
            <w:r w:rsidR="00A17C28" w:rsidRPr="00A17C28">
              <w:t xml:space="preserve">про скасування </w:t>
            </w:r>
            <w:r w:rsidR="00A17C28">
              <w:t>зазначеного статусу</w:t>
            </w:r>
            <w:r w:rsidR="00A17C28" w:rsidRPr="00A17C28">
              <w:t>.</w:t>
            </w:r>
          </w:p>
          <w:p w14:paraId="20C9AE02" w14:textId="33F6DD40" w:rsidR="00C36E66" w:rsidRPr="00622E37" w:rsidRDefault="00C36E66" w:rsidP="00C36E66">
            <w:pPr>
              <w:spacing w:after="0" w:line="240" w:lineRule="auto"/>
            </w:pPr>
          </w:p>
        </w:tc>
        <w:tc>
          <w:tcPr>
            <w:tcW w:w="7653" w:type="dxa"/>
          </w:tcPr>
          <w:p w14:paraId="74253680" w14:textId="77777777" w:rsidR="00C36E66" w:rsidRPr="00622E37" w:rsidRDefault="00C36E66" w:rsidP="00A17C28">
            <w:pPr>
              <w:spacing w:after="0" w:line="240" w:lineRule="auto"/>
              <w:rPr>
                <w:rFonts w:cs="Times New Roman"/>
                <w:highlight w:val="yellow"/>
              </w:rPr>
            </w:pPr>
          </w:p>
        </w:tc>
      </w:tr>
      <w:tr w:rsidR="00C36E66" w:rsidRPr="00622E37" w14:paraId="66F6C396" w14:textId="77777777" w:rsidTr="00731479">
        <w:tc>
          <w:tcPr>
            <w:tcW w:w="7656" w:type="dxa"/>
          </w:tcPr>
          <w:p w14:paraId="0A78DA13" w14:textId="34C2DC45" w:rsidR="00C36E66" w:rsidRPr="004D0D89" w:rsidRDefault="00C36E66" w:rsidP="00C36E66">
            <w:pPr>
              <w:spacing w:after="0" w:line="240" w:lineRule="auto"/>
              <w:jc w:val="center"/>
              <w:rPr>
                <w:rFonts w:cs="Times New Roman"/>
                <w:b/>
                <w:sz w:val="24"/>
                <w:szCs w:val="24"/>
              </w:rPr>
            </w:pPr>
            <w:r w:rsidRPr="004D0D89">
              <w:rPr>
                <w:rFonts w:cs="Times New Roman"/>
                <w:b/>
                <w:sz w:val="24"/>
                <w:szCs w:val="24"/>
              </w:rPr>
              <w:t>Стаття 11</w:t>
            </w:r>
            <w:r w:rsidR="00A17C28">
              <w:rPr>
                <w:rFonts w:cs="Times New Roman"/>
                <w:b/>
                <w:sz w:val="24"/>
                <w:szCs w:val="24"/>
              </w:rPr>
              <w:t>9</w:t>
            </w:r>
            <w:r w:rsidRPr="004D0D89">
              <w:rPr>
                <w:rFonts w:cs="Times New Roman"/>
                <w:b/>
                <w:sz w:val="24"/>
                <w:szCs w:val="24"/>
              </w:rPr>
              <w:t xml:space="preserve">. Обмеження щодо змісту </w:t>
            </w:r>
            <w:r>
              <w:rPr>
                <w:rFonts w:cs="Times New Roman"/>
                <w:b/>
                <w:sz w:val="24"/>
                <w:szCs w:val="24"/>
              </w:rPr>
              <w:t xml:space="preserve">інформації </w:t>
            </w:r>
            <w:r w:rsidRPr="004D0D89">
              <w:rPr>
                <w:rFonts w:cs="Times New Roman"/>
                <w:b/>
                <w:sz w:val="24"/>
                <w:szCs w:val="24"/>
              </w:rPr>
              <w:t>у медіа, пов’язані зі збройною агресією</w:t>
            </w:r>
          </w:p>
          <w:p w14:paraId="2A3282CF" w14:textId="77777777" w:rsidR="00C36E66" w:rsidRPr="00622E37" w:rsidRDefault="00C36E66" w:rsidP="00C36E66">
            <w:pPr>
              <w:spacing w:after="0" w:line="240" w:lineRule="auto"/>
            </w:pPr>
          </w:p>
        </w:tc>
        <w:tc>
          <w:tcPr>
            <w:tcW w:w="7653" w:type="dxa"/>
          </w:tcPr>
          <w:p w14:paraId="6ED11A9C" w14:textId="77777777" w:rsidR="00C36E66" w:rsidRPr="00622E37" w:rsidRDefault="00C36E66" w:rsidP="00C36E66">
            <w:pPr>
              <w:spacing w:after="0" w:line="240" w:lineRule="auto"/>
              <w:rPr>
                <w:rFonts w:cs="Times New Roman"/>
                <w:highlight w:val="yellow"/>
              </w:rPr>
            </w:pPr>
          </w:p>
        </w:tc>
      </w:tr>
      <w:tr w:rsidR="00C36E66" w:rsidRPr="00622E37" w14:paraId="2499A815" w14:textId="77777777" w:rsidTr="00731479">
        <w:tc>
          <w:tcPr>
            <w:tcW w:w="7656" w:type="dxa"/>
          </w:tcPr>
          <w:p w14:paraId="6A93ACFC" w14:textId="77777777" w:rsidR="00C36E66" w:rsidRPr="00622E37" w:rsidRDefault="00C36E66" w:rsidP="00C36E66">
            <w:pPr>
              <w:spacing w:after="0" w:line="240" w:lineRule="auto"/>
            </w:pPr>
            <w:r w:rsidRPr="00622E37">
              <w:t>1. В медіа забороняється поширювати:</w:t>
            </w:r>
          </w:p>
          <w:p w14:paraId="4220B135" w14:textId="4C516B71" w:rsidR="00C36E66" w:rsidRPr="00622E37" w:rsidRDefault="00C36E66" w:rsidP="00C36E66">
            <w:pPr>
              <w:spacing w:after="0" w:line="240" w:lineRule="auto"/>
            </w:pPr>
          </w:p>
        </w:tc>
        <w:tc>
          <w:tcPr>
            <w:tcW w:w="7653" w:type="dxa"/>
          </w:tcPr>
          <w:p w14:paraId="7B3B14CB" w14:textId="77777777" w:rsidR="00C36E66" w:rsidRPr="00622E37" w:rsidRDefault="00C36E66" w:rsidP="00C36E66">
            <w:pPr>
              <w:spacing w:after="0" w:line="240" w:lineRule="auto"/>
              <w:rPr>
                <w:rFonts w:cs="Times New Roman"/>
                <w:highlight w:val="yellow"/>
              </w:rPr>
            </w:pPr>
          </w:p>
        </w:tc>
      </w:tr>
      <w:tr w:rsidR="00C36E66" w:rsidRPr="00622E37" w14:paraId="74ECDE12" w14:textId="77777777" w:rsidTr="00731479">
        <w:tc>
          <w:tcPr>
            <w:tcW w:w="7656" w:type="dxa"/>
          </w:tcPr>
          <w:p w14:paraId="28EEC0B7" w14:textId="6BC5D739" w:rsidR="00C36E66" w:rsidRPr="00622E37" w:rsidRDefault="00C36E66" w:rsidP="00C36E66">
            <w:pPr>
              <w:spacing w:after="0" w:line="240" w:lineRule="auto"/>
            </w:pPr>
            <w:r w:rsidRPr="00622E37">
              <w:t>1) матеріали, що містять популяризацію або пропаганду органів держави-агресора (держави-окупанта), її посадових осіб, осіб та організацій, що контролюються державою-агресором (державою-окупантом), та їх окремих дій, що виправдовують чи визнають правомірною збройну агресію, анексію території України, порушення територіальної цілісності, суверенітету України, зокрема і публічне заперечення зазначених дій;</w:t>
            </w:r>
          </w:p>
          <w:p w14:paraId="3707E721" w14:textId="20198AF3" w:rsidR="00C36E66" w:rsidRPr="00622E37" w:rsidRDefault="00C36E66" w:rsidP="00C36E66">
            <w:pPr>
              <w:spacing w:after="0" w:line="240" w:lineRule="auto"/>
            </w:pPr>
          </w:p>
        </w:tc>
        <w:tc>
          <w:tcPr>
            <w:tcW w:w="7653" w:type="dxa"/>
          </w:tcPr>
          <w:p w14:paraId="453A9EDA" w14:textId="77777777" w:rsidR="00C36E66" w:rsidRPr="00622E37" w:rsidRDefault="00C36E66" w:rsidP="00C36E66">
            <w:pPr>
              <w:spacing w:after="0" w:line="240" w:lineRule="auto"/>
              <w:rPr>
                <w:rFonts w:cs="Times New Roman"/>
                <w:highlight w:val="yellow"/>
              </w:rPr>
            </w:pPr>
          </w:p>
        </w:tc>
      </w:tr>
      <w:tr w:rsidR="00C36E66" w:rsidRPr="00622E37" w14:paraId="4BEAFC43" w14:textId="77777777" w:rsidTr="00731479">
        <w:tc>
          <w:tcPr>
            <w:tcW w:w="7656" w:type="dxa"/>
          </w:tcPr>
          <w:p w14:paraId="7B4F77BB" w14:textId="0AAC7F04" w:rsidR="00C36E66" w:rsidRDefault="00C36E66" w:rsidP="00C36E66">
            <w:pPr>
              <w:spacing w:after="0" w:line="240" w:lineRule="auto"/>
            </w:pPr>
            <w:r w:rsidRPr="00622E37">
              <w:lastRenderedPageBreak/>
              <w:t>2) недостовірні матеріали щодо збройної агресії та діянь держави-агресора (держави-окупанта), її посадових осіб, осіб та організацій, що контролюються державою-агресором (державою-окупантом), у разі, якщо наслідком цього є розпалювання ворожнечі та ненависті або заклики до насильницької зміни територіальної цілісності чи конституційного ладу</w:t>
            </w:r>
            <w:r w:rsidR="00D23FF1">
              <w:t>;</w:t>
            </w:r>
          </w:p>
          <w:p w14:paraId="2EC8A237" w14:textId="3B385631" w:rsidR="00C36E66" w:rsidRPr="00622E37" w:rsidRDefault="00C36E66" w:rsidP="00C36E66">
            <w:pPr>
              <w:spacing w:after="0" w:line="240" w:lineRule="auto"/>
            </w:pPr>
          </w:p>
        </w:tc>
        <w:tc>
          <w:tcPr>
            <w:tcW w:w="7653" w:type="dxa"/>
          </w:tcPr>
          <w:p w14:paraId="6203EEBF" w14:textId="21C0375D" w:rsidR="00C36E66" w:rsidRPr="00622E37" w:rsidRDefault="00C36E66" w:rsidP="00C36E66">
            <w:pPr>
              <w:spacing w:after="0" w:line="240" w:lineRule="auto"/>
              <w:rPr>
                <w:rFonts w:cs="Times New Roman"/>
                <w:highlight w:val="yellow"/>
              </w:rPr>
            </w:pPr>
          </w:p>
        </w:tc>
      </w:tr>
      <w:tr w:rsidR="00D23FF1" w:rsidRPr="00622E37" w14:paraId="19FFADF5" w14:textId="77777777" w:rsidTr="00731479">
        <w:tc>
          <w:tcPr>
            <w:tcW w:w="7656" w:type="dxa"/>
          </w:tcPr>
          <w:p w14:paraId="5C160584" w14:textId="38837E05" w:rsidR="00D23FF1" w:rsidRPr="00732E30" w:rsidRDefault="00D23FF1" w:rsidP="00D23FF1">
            <w:pPr>
              <w:spacing w:after="0" w:line="240" w:lineRule="auto"/>
              <w:rPr>
                <w:highlight w:val="green"/>
              </w:rPr>
            </w:pPr>
            <w:r>
              <w:t xml:space="preserve">3) </w:t>
            </w:r>
            <w:r w:rsidRPr="00D23FF1">
              <w:t>програми та матеріали (крім інформаційних та інформаційно-аналітичних), серед учасників яких є особи, внесені до Переліку осіб, які створюють загрозу національному медіа-простору України, який затверджує Національна рада в порядку, визначеному статтею 12</w:t>
            </w:r>
            <w:r>
              <w:t>4</w:t>
            </w:r>
            <w:r w:rsidRPr="00D23FF1">
              <w:t xml:space="preserve"> цього Закону</w:t>
            </w:r>
            <w:r>
              <w:t>.</w:t>
            </w:r>
          </w:p>
          <w:p w14:paraId="09BD8F16" w14:textId="5BEB1D3C" w:rsidR="00D23FF1" w:rsidRPr="00622E37" w:rsidRDefault="00D23FF1" w:rsidP="00C36E66">
            <w:pPr>
              <w:spacing w:after="0" w:line="240" w:lineRule="auto"/>
            </w:pPr>
          </w:p>
        </w:tc>
        <w:tc>
          <w:tcPr>
            <w:tcW w:w="7653" w:type="dxa"/>
          </w:tcPr>
          <w:p w14:paraId="4826F7DD" w14:textId="77777777" w:rsidR="00D23FF1" w:rsidRPr="00622E37" w:rsidRDefault="00D23FF1" w:rsidP="00C36E66">
            <w:pPr>
              <w:spacing w:after="0" w:line="240" w:lineRule="auto"/>
              <w:rPr>
                <w:rFonts w:cs="Times New Roman"/>
                <w:highlight w:val="yellow"/>
              </w:rPr>
            </w:pPr>
          </w:p>
        </w:tc>
      </w:tr>
      <w:tr w:rsidR="00C36E66" w:rsidRPr="00622E37" w14:paraId="2314AC69" w14:textId="77777777" w:rsidTr="00731479">
        <w:tc>
          <w:tcPr>
            <w:tcW w:w="7656" w:type="dxa"/>
          </w:tcPr>
          <w:p w14:paraId="5F333AB9" w14:textId="2CA6802E" w:rsidR="00C36E66" w:rsidRPr="00622E37" w:rsidRDefault="00C36E66" w:rsidP="00C36E66">
            <w:pPr>
              <w:spacing w:after="0" w:line="240" w:lineRule="auto"/>
            </w:pPr>
            <w:r w:rsidRPr="00622E37">
              <w:t>2. Національна рада спільно з органом спі</w:t>
            </w:r>
            <w:r>
              <w:t xml:space="preserve">льного </w:t>
            </w:r>
            <w:r w:rsidRPr="00622E37">
              <w:t>регулювання розробляє та затверджує критерії віднесення інформації до такої, що порушує вимоги частини першої цієї статті Закону.</w:t>
            </w:r>
          </w:p>
          <w:p w14:paraId="2DF6276A" w14:textId="27B82A15" w:rsidR="00C36E66" w:rsidRPr="00622E37" w:rsidRDefault="00C36E66" w:rsidP="00C36E66">
            <w:pPr>
              <w:spacing w:after="0" w:line="240" w:lineRule="auto"/>
            </w:pPr>
          </w:p>
        </w:tc>
        <w:tc>
          <w:tcPr>
            <w:tcW w:w="7653" w:type="dxa"/>
          </w:tcPr>
          <w:p w14:paraId="5752EB2B" w14:textId="4DD24DEF" w:rsidR="00C36E66" w:rsidRPr="00622E37" w:rsidRDefault="00C36E66" w:rsidP="00C36E66">
            <w:pPr>
              <w:spacing w:after="0" w:line="240" w:lineRule="auto"/>
              <w:rPr>
                <w:rFonts w:cs="Times New Roman"/>
                <w:highlight w:val="yellow"/>
              </w:rPr>
            </w:pPr>
          </w:p>
        </w:tc>
      </w:tr>
      <w:tr w:rsidR="00C36E66" w:rsidRPr="00622E37" w14:paraId="5A9DAA9C" w14:textId="77777777" w:rsidTr="00731479">
        <w:tc>
          <w:tcPr>
            <w:tcW w:w="7656" w:type="dxa"/>
          </w:tcPr>
          <w:p w14:paraId="1B42D71E" w14:textId="77777777" w:rsidR="00C36E66" w:rsidRDefault="00C36E66" w:rsidP="00C36E66">
            <w:pPr>
              <w:spacing w:after="0" w:line="240" w:lineRule="auto"/>
            </w:pPr>
            <w:r w:rsidRPr="00622E37">
              <w:t xml:space="preserve">3. </w:t>
            </w:r>
            <w:r w:rsidR="00BF112A" w:rsidRPr="00941711">
              <w:t>Забороняється позитивне висвітлення діяльності органів влади держави-агресора</w:t>
            </w:r>
            <w:r w:rsidR="00BF112A">
              <w:t xml:space="preserve"> (держави-окупанта)</w:t>
            </w:r>
            <w:r w:rsidR="00BF112A" w:rsidRPr="00941711">
              <w:t>. Інформація про їх діяльність має подаватися за дотримання принципів об'єктивності та збалансованос</w:t>
            </w:r>
            <w:r w:rsidR="00BF112A">
              <w:t>ті.</w:t>
            </w:r>
          </w:p>
          <w:p w14:paraId="05AC4E61" w14:textId="6FB8AFF2" w:rsidR="00BF112A" w:rsidRPr="00622E37" w:rsidRDefault="00BF112A" w:rsidP="00C36E66">
            <w:pPr>
              <w:spacing w:after="0" w:line="240" w:lineRule="auto"/>
            </w:pPr>
          </w:p>
        </w:tc>
        <w:tc>
          <w:tcPr>
            <w:tcW w:w="7653" w:type="dxa"/>
          </w:tcPr>
          <w:p w14:paraId="3E47914A" w14:textId="7897B99D" w:rsidR="00C36E66" w:rsidRPr="00941711" w:rsidRDefault="00C36E66" w:rsidP="00C36E66">
            <w:pPr>
              <w:spacing w:after="0" w:line="240" w:lineRule="auto"/>
              <w:rPr>
                <w:rFonts w:cs="Times New Roman"/>
                <w:highlight w:val="green"/>
                <w:lang w:val="en-US"/>
              </w:rPr>
            </w:pPr>
          </w:p>
        </w:tc>
      </w:tr>
      <w:tr w:rsidR="00C36E66" w:rsidRPr="00622E37" w14:paraId="4068A566" w14:textId="77777777" w:rsidTr="00731479">
        <w:tc>
          <w:tcPr>
            <w:tcW w:w="7656" w:type="dxa"/>
          </w:tcPr>
          <w:p w14:paraId="1D9D1B5A" w14:textId="5B1251CD" w:rsidR="00C36E66" w:rsidRPr="00E04BD2" w:rsidRDefault="00C36E66" w:rsidP="00C36E66">
            <w:pPr>
              <w:spacing w:after="0" w:line="240" w:lineRule="auto"/>
              <w:jc w:val="center"/>
              <w:rPr>
                <w:rFonts w:cs="Times New Roman"/>
                <w:b/>
                <w:sz w:val="24"/>
                <w:szCs w:val="24"/>
              </w:rPr>
            </w:pPr>
            <w:r w:rsidRPr="00E04BD2">
              <w:rPr>
                <w:rFonts w:cs="Times New Roman"/>
                <w:b/>
                <w:sz w:val="24"/>
                <w:szCs w:val="24"/>
              </w:rPr>
              <w:t>Стаття 1</w:t>
            </w:r>
            <w:r w:rsidR="00C038CA">
              <w:rPr>
                <w:rFonts w:cs="Times New Roman"/>
                <w:b/>
                <w:sz w:val="24"/>
                <w:szCs w:val="24"/>
              </w:rPr>
              <w:t>20</w:t>
            </w:r>
            <w:r w:rsidRPr="00E04BD2">
              <w:rPr>
                <w:rFonts w:cs="Times New Roman"/>
                <w:b/>
                <w:sz w:val="24"/>
                <w:szCs w:val="24"/>
              </w:rPr>
              <w:t>. Обмеження ретрансляції медіа держави-агресора (держави-окупанта)</w:t>
            </w:r>
          </w:p>
          <w:p w14:paraId="04C45125" w14:textId="0767365C" w:rsidR="00C36E66" w:rsidRPr="00622E37" w:rsidRDefault="00C36E66" w:rsidP="00C36E66">
            <w:pPr>
              <w:spacing w:after="0" w:line="240" w:lineRule="auto"/>
              <w:jc w:val="center"/>
              <w:rPr>
                <w:rFonts w:cs="Times New Roman"/>
                <w:b/>
                <w:sz w:val="24"/>
                <w:szCs w:val="24"/>
                <w:highlight w:val="yellow"/>
              </w:rPr>
            </w:pPr>
          </w:p>
        </w:tc>
        <w:tc>
          <w:tcPr>
            <w:tcW w:w="7653" w:type="dxa"/>
          </w:tcPr>
          <w:p w14:paraId="7A699AE8" w14:textId="77777777" w:rsidR="00C36E66" w:rsidRPr="00622E37" w:rsidRDefault="00C36E66" w:rsidP="00C36E66">
            <w:pPr>
              <w:spacing w:after="0" w:line="240" w:lineRule="auto"/>
              <w:rPr>
                <w:rFonts w:cs="Times New Roman"/>
                <w:highlight w:val="yellow"/>
              </w:rPr>
            </w:pPr>
          </w:p>
        </w:tc>
      </w:tr>
      <w:tr w:rsidR="00C36E66" w:rsidRPr="00622E37" w14:paraId="08485560" w14:textId="77777777" w:rsidTr="00731479">
        <w:tc>
          <w:tcPr>
            <w:tcW w:w="7656" w:type="dxa"/>
          </w:tcPr>
          <w:p w14:paraId="0FA484A0" w14:textId="77777777" w:rsidR="00C36E66" w:rsidRDefault="00C36E66" w:rsidP="00C36E66">
            <w:pPr>
              <w:spacing w:after="0" w:line="240" w:lineRule="auto"/>
              <w:rPr>
                <w:rFonts w:cs="Times New Roman"/>
              </w:rPr>
            </w:pPr>
            <w:r w:rsidRPr="00BC0A28">
              <w:rPr>
                <w:rFonts w:cs="Times New Roman"/>
              </w:rPr>
              <w:t>1. Національна рада відмовляє в реєстрації іноземного лінійного медіа, що зареєстроване в державі-агресорі (державі-окупанту) або якщо Національною радою виявлено ознаки того, що редакційний контроль щодо такого іноземного лінійного медіа здійснюється фізичними або юридичними особами – резидентами держави-агресора (держави-окупанта).</w:t>
            </w:r>
            <w:r>
              <w:rPr>
                <w:rFonts w:cs="Times New Roman"/>
              </w:rPr>
              <w:t xml:space="preserve"> </w:t>
            </w:r>
          </w:p>
          <w:p w14:paraId="2E9E534F" w14:textId="4D960757" w:rsidR="00C36E66" w:rsidRPr="00622E37" w:rsidRDefault="00C36E66" w:rsidP="00C36E66">
            <w:pPr>
              <w:spacing w:after="0" w:line="240" w:lineRule="auto"/>
              <w:rPr>
                <w:rFonts w:cs="Times New Roman"/>
              </w:rPr>
            </w:pPr>
          </w:p>
        </w:tc>
        <w:tc>
          <w:tcPr>
            <w:tcW w:w="7653" w:type="dxa"/>
          </w:tcPr>
          <w:p w14:paraId="0AEEDAB0" w14:textId="661E036E" w:rsidR="00C36E66" w:rsidRPr="00622E37" w:rsidRDefault="00C36E66" w:rsidP="00C36E66">
            <w:pPr>
              <w:spacing w:after="0" w:line="240" w:lineRule="auto"/>
              <w:rPr>
                <w:rFonts w:cs="Times New Roman"/>
                <w:highlight w:val="yellow"/>
              </w:rPr>
            </w:pPr>
          </w:p>
        </w:tc>
      </w:tr>
      <w:tr w:rsidR="00C36E66" w:rsidRPr="00622E37" w14:paraId="4542AE3B" w14:textId="77777777" w:rsidTr="00731479">
        <w:tc>
          <w:tcPr>
            <w:tcW w:w="7656" w:type="dxa"/>
          </w:tcPr>
          <w:p w14:paraId="50AE2A22" w14:textId="77777777" w:rsidR="00C36E66" w:rsidRDefault="00C36E66" w:rsidP="00C36E66">
            <w:pPr>
              <w:spacing w:after="0" w:line="240" w:lineRule="auto"/>
              <w:rPr>
                <w:rFonts w:cs="Times New Roman"/>
              </w:rPr>
            </w:pPr>
            <w:r w:rsidRPr="00512279">
              <w:rPr>
                <w:rFonts w:cs="Times New Roman"/>
              </w:rPr>
              <w:t>2. Національна рада скасовує реєстрацію іноземного лінійного медіа, що змінило країну реєстрації на державу-агресора (державу-окупанта), або якщо під час моніторингу виявлено ознаки того, що редакційний контроль щодо такого іноземного лінійного медіа здійснюється з території держави-агресора (держави-окупанта), протягом одного тижня з моменту виявлення зазначених фактів.</w:t>
            </w:r>
          </w:p>
          <w:p w14:paraId="7088792E" w14:textId="7302E23D" w:rsidR="00C36E66" w:rsidRPr="00512279" w:rsidRDefault="00C36E66" w:rsidP="00C36E66">
            <w:pPr>
              <w:spacing w:after="0" w:line="240" w:lineRule="auto"/>
              <w:rPr>
                <w:rFonts w:cs="Times New Roman"/>
              </w:rPr>
            </w:pPr>
          </w:p>
        </w:tc>
        <w:tc>
          <w:tcPr>
            <w:tcW w:w="7653" w:type="dxa"/>
          </w:tcPr>
          <w:p w14:paraId="3E9DC2B0" w14:textId="3DCA1218" w:rsidR="00C36E66" w:rsidRPr="00512279" w:rsidRDefault="00C36E66" w:rsidP="00C36E66">
            <w:pPr>
              <w:spacing w:after="0" w:line="240" w:lineRule="auto"/>
              <w:rPr>
                <w:rFonts w:cs="Times New Roman"/>
              </w:rPr>
            </w:pPr>
          </w:p>
        </w:tc>
      </w:tr>
      <w:tr w:rsidR="00C36E66" w:rsidRPr="00622E37" w14:paraId="187B31FE" w14:textId="77777777" w:rsidTr="00731479">
        <w:tc>
          <w:tcPr>
            <w:tcW w:w="7656" w:type="dxa"/>
          </w:tcPr>
          <w:p w14:paraId="313618DC" w14:textId="456ADCB8" w:rsidR="00C36E66" w:rsidRPr="00512279" w:rsidRDefault="00C36E66" w:rsidP="00C36E66">
            <w:pPr>
              <w:spacing w:after="0" w:line="240" w:lineRule="auto"/>
              <w:rPr>
                <w:rFonts w:cs="Times New Roman"/>
              </w:rPr>
            </w:pPr>
            <w:r>
              <w:rPr>
                <w:rFonts w:cs="Times New Roman"/>
              </w:rPr>
              <w:t>3</w:t>
            </w:r>
            <w:r w:rsidRPr="00622E37">
              <w:rPr>
                <w:rFonts w:cs="Times New Roman"/>
              </w:rPr>
              <w:t xml:space="preserve">. Як виняток, Національна рада може </w:t>
            </w:r>
            <w:r>
              <w:rPr>
                <w:rFonts w:cs="Times New Roman"/>
                <w:lang w:val="ru-RU"/>
              </w:rPr>
              <w:t>за</w:t>
            </w:r>
            <w:r>
              <w:rPr>
                <w:rFonts w:cs="Times New Roman"/>
              </w:rPr>
              <w:t xml:space="preserve">реєструвати або не скасовувати </w:t>
            </w:r>
            <w:r w:rsidRPr="00512279">
              <w:rPr>
                <w:rFonts w:cs="Times New Roman"/>
              </w:rPr>
              <w:t>реєстрацію іноземн</w:t>
            </w:r>
            <w:r>
              <w:rPr>
                <w:rFonts w:cs="Times New Roman"/>
              </w:rPr>
              <w:t xml:space="preserve">их </w:t>
            </w:r>
            <w:r w:rsidRPr="00512279">
              <w:rPr>
                <w:rFonts w:cs="Times New Roman"/>
              </w:rPr>
              <w:t>лінійн</w:t>
            </w:r>
            <w:r>
              <w:rPr>
                <w:rFonts w:cs="Times New Roman"/>
              </w:rPr>
              <w:t>их</w:t>
            </w:r>
            <w:r w:rsidRPr="00512279">
              <w:rPr>
                <w:rFonts w:cs="Times New Roman"/>
              </w:rPr>
              <w:t xml:space="preserve"> медіа</w:t>
            </w:r>
            <w:r>
              <w:rPr>
                <w:rFonts w:cs="Times New Roman"/>
              </w:rPr>
              <w:t xml:space="preserve">, </w:t>
            </w:r>
            <w:r w:rsidRPr="00512279">
              <w:rPr>
                <w:rFonts w:cs="Times New Roman"/>
              </w:rPr>
              <w:t>зазначених у частинах першій-другій цієї статті. Таке рішення має бути належно обґрунтованим та враховувати інтереси забезпечення інформаційної безпеки України.</w:t>
            </w:r>
          </w:p>
          <w:p w14:paraId="000820AD" w14:textId="77777777" w:rsidR="00C36E66" w:rsidRPr="00622E37" w:rsidRDefault="00C36E66" w:rsidP="00C36E66">
            <w:pPr>
              <w:spacing w:after="0" w:line="240" w:lineRule="auto"/>
              <w:rPr>
                <w:rFonts w:cs="Times New Roman"/>
              </w:rPr>
            </w:pPr>
          </w:p>
        </w:tc>
        <w:tc>
          <w:tcPr>
            <w:tcW w:w="7653" w:type="dxa"/>
          </w:tcPr>
          <w:p w14:paraId="52DA36F5" w14:textId="77777777" w:rsidR="00C36E66" w:rsidRPr="00622E37" w:rsidRDefault="00C36E66" w:rsidP="00C36E66">
            <w:pPr>
              <w:spacing w:after="0" w:line="240" w:lineRule="auto"/>
              <w:rPr>
                <w:rFonts w:cs="Times New Roman"/>
                <w:highlight w:val="yellow"/>
              </w:rPr>
            </w:pPr>
          </w:p>
        </w:tc>
      </w:tr>
      <w:tr w:rsidR="00C36E66" w:rsidRPr="00622E37" w14:paraId="18D9908C" w14:textId="77777777" w:rsidTr="00731479">
        <w:tc>
          <w:tcPr>
            <w:tcW w:w="7656" w:type="dxa"/>
          </w:tcPr>
          <w:p w14:paraId="523C5BB1" w14:textId="6A81F24E" w:rsidR="00C36E66" w:rsidRDefault="00C36E66" w:rsidP="00C36E66">
            <w:pPr>
              <w:spacing w:after="0" w:line="240" w:lineRule="auto"/>
              <w:jc w:val="center"/>
              <w:rPr>
                <w:rFonts w:cs="Times New Roman"/>
                <w:b/>
                <w:sz w:val="24"/>
                <w:szCs w:val="24"/>
              </w:rPr>
            </w:pPr>
            <w:r w:rsidRPr="00E04BD2">
              <w:rPr>
                <w:rFonts w:cs="Times New Roman"/>
                <w:b/>
                <w:sz w:val="24"/>
                <w:szCs w:val="24"/>
              </w:rPr>
              <w:t>Стаття 12</w:t>
            </w:r>
            <w:r w:rsidR="00C038CA">
              <w:rPr>
                <w:rFonts w:cs="Times New Roman"/>
                <w:b/>
                <w:sz w:val="24"/>
                <w:szCs w:val="24"/>
              </w:rPr>
              <w:t>1</w:t>
            </w:r>
            <w:r w:rsidRPr="00E04BD2">
              <w:rPr>
                <w:rFonts w:cs="Times New Roman"/>
                <w:b/>
                <w:sz w:val="24"/>
                <w:szCs w:val="24"/>
              </w:rPr>
              <w:t>. Обмеження щодо структури власності та фінансування медіа під час збройної агресії</w:t>
            </w:r>
          </w:p>
          <w:p w14:paraId="7364E2E0" w14:textId="794E771C" w:rsidR="00C36E66" w:rsidRPr="00622E37" w:rsidRDefault="00C36E66" w:rsidP="00C36E66">
            <w:pPr>
              <w:spacing w:after="0" w:line="240" w:lineRule="auto"/>
              <w:jc w:val="center"/>
              <w:rPr>
                <w:rFonts w:cs="Times New Roman"/>
              </w:rPr>
            </w:pPr>
          </w:p>
        </w:tc>
        <w:tc>
          <w:tcPr>
            <w:tcW w:w="7653" w:type="dxa"/>
          </w:tcPr>
          <w:p w14:paraId="0060B3AC" w14:textId="77777777" w:rsidR="00C36E66" w:rsidRPr="00622E37" w:rsidRDefault="00C36E66" w:rsidP="00C36E66">
            <w:pPr>
              <w:spacing w:after="0" w:line="240" w:lineRule="auto"/>
              <w:rPr>
                <w:rFonts w:cs="Times New Roman"/>
                <w:highlight w:val="yellow"/>
              </w:rPr>
            </w:pPr>
          </w:p>
        </w:tc>
      </w:tr>
      <w:tr w:rsidR="00C36E66" w:rsidRPr="00622E37" w14:paraId="7DB20AA3" w14:textId="77777777" w:rsidTr="00731479">
        <w:tc>
          <w:tcPr>
            <w:tcW w:w="7656" w:type="dxa"/>
          </w:tcPr>
          <w:p w14:paraId="1FD1B237" w14:textId="465B767D" w:rsidR="00C36E66" w:rsidRDefault="00C36E66" w:rsidP="00C36E66">
            <w:pPr>
              <w:spacing w:after="0" w:line="240" w:lineRule="auto"/>
              <w:rPr>
                <w:rFonts w:cs="Times New Roman"/>
              </w:rPr>
            </w:pPr>
            <w:r>
              <w:rPr>
                <w:rFonts w:cs="Times New Roman"/>
              </w:rPr>
              <w:t>1. С</w:t>
            </w:r>
            <w:r w:rsidRPr="00E04BD2">
              <w:rPr>
                <w:rFonts w:cs="Times New Roman"/>
              </w:rPr>
              <w:t>уб’єктом у сфері медіа в Україні не може бути:</w:t>
            </w:r>
          </w:p>
          <w:p w14:paraId="421749CD" w14:textId="367E2156" w:rsidR="00C36E66" w:rsidRPr="00622E37" w:rsidRDefault="00C36E66" w:rsidP="00C36E66">
            <w:pPr>
              <w:spacing w:after="0" w:line="240" w:lineRule="auto"/>
              <w:rPr>
                <w:rFonts w:cs="Times New Roman"/>
              </w:rPr>
            </w:pPr>
          </w:p>
        </w:tc>
        <w:tc>
          <w:tcPr>
            <w:tcW w:w="7653" w:type="dxa"/>
          </w:tcPr>
          <w:p w14:paraId="127716CA" w14:textId="77777777" w:rsidR="00C36E66" w:rsidRPr="00622E37" w:rsidRDefault="00C36E66" w:rsidP="00C36E66">
            <w:pPr>
              <w:spacing w:after="0" w:line="240" w:lineRule="auto"/>
              <w:rPr>
                <w:rFonts w:cs="Times New Roman"/>
                <w:highlight w:val="yellow"/>
              </w:rPr>
            </w:pPr>
          </w:p>
        </w:tc>
      </w:tr>
      <w:tr w:rsidR="00C36E66" w:rsidRPr="00622E37" w14:paraId="0D429286" w14:textId="77777777" w:rsidTr="00731479">
        <w:tc>
          <w:tcPr>
            <w:tcW w:w="7656" w:type="dxa"/>
          </w:tcPr>
          <w:p w14:paraId="58C5212E" w14:textId="6F426595" w:rsidR="00C36E66" w:rsidRPr="00E04BD2" w:rsidRDefault="00C36E66" w:rsidP="00C36E66">
            <w:pPr>
              <w:spacing w:after="0" w:line="240" w:lineRule="auto"/>
              <w:rPr>
                <w:rFonts w:cs="Times New Roman"/>
              </w:rPr>
            </w:pPr>
            <w:r w:rsidRPr="00E04BD2">
              <w:rPr>
                <w:rFonts w:cs="Times New Roman"/>
              </w:rPr>
              <w:t xml:space="preserve">1) фізична особа, яка є громадянином держави-агресора (держави-окупанта); </w:t>
            </w:r>
          </w:p>
          <w:p w14:paraId="112E9A56" w14:textId="635EB8B0" w:rsidR="00C36E66" w:rsidRDefault="00C36E66" w:rsidP="00C36E66">
            <w:pPr>
              <w:spacing w:after="0" w:line="240" w:lineRule="auto"/>
              <w:rPr>
                <w:rFonts w:cs="Times New Roman"/>
              </w:rPr>
            </w:pPr>
          </w:p>
        </w:tc>
        <w:tc>
          <w:tcPr>
            <w:tcW w:w="7653" w:type="dxa"/>
          </w:tcPr>
          <w:p w14:paraId="43E397C7" w14:textId="77777777" w:rsidR="00C36E66" w:rsidRPr="00622E37" w:rsidRDefault="00C36E66" w:rsidP="00C36E66">
            <w:pPr>
              <w:spacing w:after="0" w:line="240" w:lineRule="auto"/>
              <w:rPr>
                <w:rFonts w:cs="Times New Roman"/>
                <w:highlight w:val="yellow"/>
              </w:rPr>
            </w:pPr>
          </w:p>
        </w:tc>
      </w:tr>
      <w:tr w:rsidR="00C36E66" w:rsidRPr="00622E37" w14:paraId="68F2FFC4" w14:textId="77777777" w:rsidTr="00731479">
        <w:tc>
          <w:tcPr>
            <w:tcW w:w="7656" w:type="dxa"/>
          </w:tcPr>
          <w:p w14:paraId="6C8748C0" w14:textId="77777777" w:rsidR="00C36E66" w:rsidRDefault="00C36E66" w:rsidP="00C36E66">
            <w:pPr>
              <w:spacing w:after="0" w:line="240" w:lineRule="auto"/>
              <w:rPr>
                <w:rFonts w:cs="Times New Roman"/>
              </w:rPr>
            </w:pPr>
            <w:r w:rsidRPr="00E04BD2">
              <w:rPr>
                <w:rFonts w:cs="Times New Roman"/>
              </w:rPr>
              <w:t>2) юридична особа, в якій власником істотної участі, контролером чи бенефіціаром на будь-якому рівні ланцюга володіння корпоративними правами є особа, яка є громадянином або резидентом держави-агресора (держави-окупанта), чи юридична особа, зареєстрована в такій державі або з місцезнаходженням в такій державі.</w:t>
            </w:r>
          </w:p>
          <w:p w14:paraId="1211A7D4" w14:textId="613FED81" w:rsidR="00C36E66" w:rsidRDefault="00C36E66" w:rsidP="00C36E66">
            <w:pPr>
              <w:spacing w:after="0" w:line="240" w:lineRule="auto"/>
              <w:rPr>
                <w:rFonts w:cs="Times New Roman"/>
              </w:rPr>
            </w:pPr>
          </w:p>
        </w:tc>
        <w:tc>
          <w:tcPr>
            <w:tcW w:w="7653" w:type="dxa"/>
          </w:tcPr>
          <w:p w14:paraId="4A603C38" w14:textId="77777777" w:rsidR="00C36E66" w:rsidRPr="00622E37" w:rsidRDefault="00C36E66" w:rsidP="00C36E66">
            <w:pPr>
              <w:spacing w:after="0" w:line="240" w:lineRule="auto"/>
              <w:rPr>
                <w:rFonts w:cs="Times New Roman"/>
                <w:highlight w:val="yellow"/>
              </w:rPr>
            </w:pPr>
          </w:p>
        </w:tc>
      </w:tr>
      <w:tr w:rsidR="00C36E66" w:rsidRPr="00622E37" w14:paraId="3AD74F21" w14:textId="77777777" w:rsidTr="00731479">
        <w:tc>
          <w:tcPr>
            <w:tcW w:w="7656" w:type="dxa"/>
          </w:tcPr>
          <w:p w14:paraId="3085DB63" w14:textId="3755BACC" w:rsidR="00C36E66" w:rsidRPr="00E04BD2" w:rsidRDefault="00C36E66" w:rsidP="00C36E66">
            <w:pPr>
              <w:spacing w:after="0" w:line="240" w:lineRule="auto"/>
              <w:rPr>
                <w:rFonts w:cs="Times New Roman"/>
              </w:rPr>
            </w:pPr>
            <w:r>
              <w:rPr>
                <w:rFonts w:cs="Times New Roman"/>
              </w:rPr>
              <w:t>3</w:t>
            </w:r>
            <w:r w:rsidRPr="00E04BD2">
              <w:rPr>
                <w:rFonts w:cs="Times New Roman"/>
              </w:rPr>
              <w:t>)</w:t>
            </w:r>
            <w:r>
              <w:rPr>
                <w:rFonts w:cs="Times New Roman"/>
              </w:rPr>
              <w:t xml:space="preserve"> </w:t>
            </w:r>
            <w:r w:rsidRPr="00E04BD2">
              <w:rPr>
                <w:rFonts w:cs="Times New Roman"/>
              </w:rPr>
              <w:t xml:space="preserve">юридична особа, що отримує фінансування </w:t>
            </w:r>
            <w:r w:rsidR="00BF112A">
              <w:rPr>
                <w:rFonts w:cs="Times New Roman"/>
              </w:rPr>
              <w:t xml:space="preserve">(кредити, займи, позики, інвестиції, внески спонсорів, благодійні внески, іншу фінансову допомогу) </w:t>
            </w:r>
            <w:r w:rsidRPr="00E04BD2">
              <w:rPr>
                <w:rFonts w:cs="Times New Roman"/>
              </w:rPr>
              <w:t>від фізичних осіб, що є громадянами держави-агресора (держави-окупанта), юридичних осіб, зареєстрованих в такій державі або з місцезнаходженням в такій державі</w:t>
            </w:r>
          </w:p>
          <w:p w14:paraId="6197B414" w14:textId="78CD8641" w:rsidR="00C36E66" w:rsidRPr="00622E37" w:rsidRDefault="00C36E66" w:rsidP="00C36E66">
            <w:pPr>
              <w:spacing w:after="0" w:line="240" w:lineRule="auto"/>
              <w:rPr>
                <w:rFonts w:cs="Times New Roman"/>
              </w:rPr>
            </w:pPr>
          </w:p>
        </w:tc>
        <w:tc>
          <w:tcPr>
            <w:tcW w:w="7653" w:type="dxa"/>
          </w:tcPr>
          <w:p w14:paraId="13E45D2D" w14:textId="6A365462" w:rsidR="00C36E66" w:rsidRPr="00622E37" w:rsidRDefault="00C36E66" w:rsidP="00BF112A">
            <w:pPr>
              <w:spacing w:after="0" w:line="240" w:lineRule="auto"/>
              <w:rPr>
                <w:rFonts w:cs="Times New Roman"/>
                <w:highlight w:val="yellow"/>
              </w:rPr>
            </w:pPr>
          </w:p>
        </w:tc>
      </w:tr>
      <w:tr w:rsidR="00C36E66" w:rsidRPr="00622E37" w14:paraId="678BD1CD" w14:textId="77777777" w:rsidTr="00731479">
        <w:tc>
          <w:tcPr>
            <w:tcW w:w="7656" w:type="dxa"/>
          </w:tcPr>
          <w:p w14:paraId="70DED0B7" w14:textId="2B11BC68" w:rsidR="00C36E66" w:rsidRDefault="00C36E66" w:rsidP="00C36E66">
            <w:pPr>
              <w:spacing w:after="0" w:line="240" w:lineRule="auto"/>
              <w:rPr>
                <w:rFonts w:cs="Times New Roman"/>
              </w:rPr>
            </w:pPr>
            <w:r>
              <w:rPr>
                <w:rFonts w:cs="Times New Roman"/>
              </w:rPr>
              <w:t xml:space="preserve">2. </w:t>
            </w:r>
            <w:r w:rsidRPr="00E04BD2">
              <w:rPr>
                <w:rFonts w:cs="Times New Roman"/>
              </w:rPr>
              <w:t xml:space="preserve">Рішення про припинення діяльності </w:t>
            </w:r>
            <w:r>
              <w:rPr>
                <w:rFonts w:cs="Times New Roman"/>
              </w:rPr>
              <w:t xml:space="preserve">на території України </w:t>
            </w:r>
            <w:r w:rsidRPr="00E04BD2">
              <w:rPr>
                <w:rFonts w:cs="Times New Roman"/>
              </w:rPr>
              <w:t xml:space="preserve">відповідних суб’єктів, приймається </w:t>
            </w:r>
            <w:r>
              <w:rPr>
                <w:rFonts w:cs="Times New Roman"/>
              </w:rPr>
              <w:t xml:space="preserve">Національною радою </w:t>
            </w:r>
            <w:r w:rsidRPr="00E04BD2">
              <w:rPr>
                <w:rFonts w:cs="Times New Roman"/>
              </w:rPr>
              <w:t>упродовж одного місяця з дня виявлення відомостей, зазначених у частині першій цієї статті</w:t>
            </w:r>
            <w:r>
              <w:rPr>
                <w:rFonts w:cs="Times New Roman"/>
              </w:rPr>
              <w:t xml:space="preserve"> Закону</w:t>
            </w:r>
            <w:r w:rsidRPr="00E04BD2">
              <w:rPr>
                <w:rFonts w:cs="Times New Roman"/>
              </w:rPr>
              <w:t>.</w:t>
            </w:r>
          </w:p>
          <w:p w14:paraId="600B6005" w14:textId="693D547B" w:rsidR="00C36E66" w:rsidRDefault="00C36E66" w:rsidP="00C36E66">
            <w:pPr>
              <w:spacing w:after="0" w:line="240" w:lineRule="auto"/>
              <w:rPr>
                <w:rFonts w:cs="Times New Roman"/>
              </w:rPr>
            </w:pPr>
          </w:p>
        </w:tc>
        <w:tc>
          <w:tcPr>
            <w:tcW w:w="7653" w:type="dxa"/>
          </w:tcPr>
          <w:p w14:paraId="2F6F9AA1" w14:textId="77777777" w:rsidR="00C36E66" w:rsidRPr="00E04BD2" w:rsidRDefault="00C36E66" w:rsidP="00C36E66">
            <w:pPr>
              <w:spacing w:after="0" w:line="240" w:lineRule="auto"/>
              <w:rPr>
                <w:rFonts w:cs="Times New Roman"/>
              </w:rPr>
            </w:pPr>
          </w:p>
        </w:tc>
      </w:tr>
      <w:tr w:rsidR="00C36E66" w:rsidRPr="00622E37" w14:paraId="1A18C113" w14:textId="77777777" w:rsidTr="00731479">
        <w:tc>
          <w:tcPr>
            <w:tcW w:w="7656" w:type="dxa"/>
          </w:tcPr>
          <w:p w14:paraId="51A605CB" w14:textId="77777777" w:rsidR="00C36E66" w:rsidRDefault="00C36E66" w:rsidP="00C36E66">
            <w:pPr>
              <w:spacing w:after="0" w:line="240" w:lineRule="auto"/>
              <w:rPr>
                <w:rFonts w:cs="Times New Roman"/>
              </w:rPr>
            </w:pPr>
            <w:r>
              <w:rPr>
                <w:rFonts w:cs="Times New Roman"/>
              </w:rPr>
              <w:t xml:space="preserve">3. </w:t>
            </w:r>
            <w:r w:rsidRPr="00E04BD2">
              <w:rPr>
                <w:rFonts w:cs="Times New Roman"/>
              </w:rPr>
              <w:t xml:space="preserve">Рішення про припинення діяльності </w:t>
            </w:r>
            <w:r>
              <w:rPr>
                <w:rFonts w:cs="Times New Roman"/>
              </w:rPr>
              <w:t xml:space="preserve">на території України </w:t>
            </w:r>
            <w:r w:rsidRPr="00E04BD2">
              <w:rPr>
                <w:rFonts w:cs="Times New Roman"/>
              </w:rPr>
              <w:t>відповідних суб’єктів може бути переглянуте Національною радою у випадку надання такими суб’єктами відомостей про приведення структури власності та механізмів фінансування у відповідність з законодавством України.</w:t>
            </w:r>
          </w:p>
          <w:p w14:paraId="69FC2C2E" w14:textId="6D0E1E1C" w:rsidR="00C36E66" w:rsidRDefault="00C36E66" w:rsidP="00C36E66">
            <w:pPr>
              <w:spacing w:after="0" w:line="240" w:lineRule="auto"/>
              <w:rPr>
                <w:rFonts w:cs="Times New Roman"/>
              </w:rPr>
            </w:pPr>
          </w:p>
        </w:tc>
        <w:tc>
          <w:tcPr>
            <w:tcW w:w="7653" w:type="dxa"/>
          </w:tcPr>
          <w:p w14:paraId="0A37CF4F" w14:textId="77777777" w:rsidR="00C36E66" w:rsidRPr="00E04BD2" w:rsidRDefault="00C36E66" w:rsidP="00C36E66">
            <w:pPr>
              <w:spacing w:after="0" w:line="240" w:lineRule="auto"/>
              <w:rPr>
                <w:rFonts w:cs="Times New Roman"/>
              </w:rPr>
            </w:pPr>
          </w:p>
        </w:tc>
      </w:tr>
      <w:tr w:rsidR="00C36E66" w:rsidRPr="00622E37" w14:paraId="4969BD2B" w14:textId="77777777" w:rsidTr="00731479">
        <w:tc>
          <w:tcPr>
            <w:tcW w:w="7656" w:type="dxa"/>
          </w:tcPr>
          <w:p w14:paraId="6B092325" w14:textId="00C35998" w:rsidR="00C36E66" w:rsidRDefault="00C36E66" w:rsidP="00C36E66">
            <w:pPr>
              <w:spacing w:after="0" w:line="240" w:lineRule="auto"/>
              <w:jc w:val="center"/>
              <w:rPr>
                <w:rFonts w:cs="Times New Roman"/>
                <w:b/>
                <w:sz w:val="24"/>
                <w:szCs w:val="24"/>
              </w:rPr>
            </w:pPr>
            <w:r w:rsidRPr="00DC22B6">
              <w:rPr>
                <w:rFonts w:cs="Times New Roman"/>
                <w:b/>
                <w:sz w:val="24"/>
                <w:szCs w:val="24"/>
              </w:rPr>
              <w:t>Стаття 12</w:t>
            </w:r>
            <w:r w:rsidR="00D23FF1">
              <w:rPr>
                <w:rFonts w:cs="Times New Roman"/>
                <w:b/>
                <w:sz w:val="24"/>
                <w:szCs w:val="24"/>
              </w:rPr>
              <w:t>2</w:t>
            </w:r>
            <w:r w:rsidRPr="00DC22B6">
              <w:rPr>
                <w:rFonts w:cs="Times New Roman"/>
                <w:b/>
                <w:sz w:val="24"/>
                <w:szCs w:val="24"/>
              </w:rPr>
              <w:t>. Видача тимчасових дозволів на мовлення на територіях з особливим режимом мовлення під час збройної агресії</w:t>
            </w:r>
          </w:p>
          <w:p w14:paraId="3C2630FF" w14:textId="14570FE3" w:rsidR="00C36E66" w:rsidRPr="00DC22B6" w:rsidRDefault="00C36E66" w:rsidP="00C36E66">
            <w:pPr>
              <w:spacing w:after="0" w:line="240" w:lineRule="auto"/>
              <w:jc w:val="center"/>
              <w:rPr>
                <w:rFonts w:cs="Times New Roman"/>
                <w:b/>
                <w:sz w:val="24"/>
                <w:szCs w:val="24"/>
              </w:rPr>
            </w:pPr>
          </w:p>
        </w:tc>
        <w:tc>
          <w:tcPr>
            <w:tcW w:w="7653" w:type="dxa"/>
          </w:tcPr>
          <w:p w14:paraId="20326C19" w14:textId="77777777" w:rsidR="00C36E66" w:rsidRPr="00E04BD2" w:rsidRDefault="00C36E66" w:rsidP="00C36E66">
            <w:pPr>
              <w:spacing w:after="0" w:line="240" w:lineRule="auto"/>
              <w:rPr>
                <w:rFonts w:cs="Times New Roman"/>
              </w:rPr>
            </w:pPr>
          </w:p>
        </w:tc>
      </w:tr>
      <w:tr w:rsidR="00C36E66" w:rsidRPr="00622E37" w14:paraId="0CC00B98" w14:textId="77777777" w:rsidTr="00731479">
        <w:tc>
          <w:tcPr>
            <w:tcW w:w="7656" w:type="dxa"/>
          </w:tcPr>
          <w:p w14:paraId="2639C68A" w14:textId="77777777" w:rsidR="00C36E66" w:rsidRDefault="00C36E66" w:rsidP="00C36E66">
            <w:pPr>
              <w:spacing w:after="0" w:line="240" w:lineRule="auto"/>
              <w:rPr>
                <w:rFonts w:cs="Times New Roman"/>
              </w:rPr>
            </w:pPr>
            <w:r>
              <w:rPr>
                <w:rFonts w:cs="Times New Roman"/>
              </w:rPr>
              <w:t xml:space="preserve">1. </w:t>
            </w:r>
            <w:r w:rsidRPr="00DC22B6">
              <w:rPr>
                <w:rFonts w:cs="Times New Roman"/>
              </w:rPr>
              <w:t>З метою протидії інформаційній агресії Національна рада надає дозволи на тимчасове мовлення на територіях з особливим режимом мовлення у порядку, передбаченому статтею 63 цього Закону з урахуванням особливостей, встановлених цією статтею.</w:t>
            </w:r>
          </w:p>
          <w:p w14:paraId="78B4E691" w14:textId="78F33B60" w:rsidR="00C36E66" w:rsidRDefault="00C36E66" w:rsidP="00C36E66">
            <w:pPr>
              <w:spacing w:after="0" w:line="240" w:lineRule="auto"/>
              <w:rPr>
                <w:rFonts w:cs="Times New Roman"/>
              </w:rPr>
            </w:pPr>
          </w:p>
        </w:tc>
        <w:tc>
          <w:tcPr>
            <w:tcW w:w="7653" w:type="dxa"/>
          </w:tcPr>
          <w:p w14:paraId="4EFE4C40" w14:textId="77777777" w:rsidR="00C36E66" w:rsidRPr="00E04BD2" w:rsidRDefault="00C36E66" w:rsidP="00C36E66">
            <w:pPr>
              <w:spacing w:after="0" w:line="240" w:lineRule="auto"/>
              <w:rPr>
                <w:rFonts w:cs="Times New Roman"/>
              </w:rPr>
            </w:pPr>
          </w:p>
        </w:tc>
      </w:tr>
      <w:tr w:rsidR="00C36E66" w:rsidRPr="00622E37" w14:paraId="77E17974" w14:textId="77777777" w:rsidTr="00731479">
        <w:tc>
          <w:tcPr>
            <w:tcW w:w="7656" w:type="dxa"/>
          </w:tcPr>
          <w:p w14:paraId="3C36A487" w14:textId="77777777" w:rsidR="00C36E66" w:rsidRPr="00DC22B6" w:rsidRDefault="00C36E66" w:rsidP="00C36E66">
            <w:pPr>
              <w:spacing w:after="0" w:line="240" w:lineRule="auto"/>
              <w:rPr>
                <w:rFonts w:cs="Times New Roman"/>
              </w:rPr>
            </w:pPr>
            <w:r w:rsidRPr="00DC22B6">
              <w:rPr>
                <w:rFonts w:cs="Times New Roman"/>
              </w:rPr>
              <w:t>Для цілей цього Закону територіями з особливим режимом мовлення є</w:t>
            </w:r>
          </w:p>
          <w:p w14:paraId="09B7C3E0" w14:textId="77777777" w:rsidR="00C36E66" w:rsidRDefault="00C36E66" w:rsidP="00C36E66">
            <w:pPr>
              <w:spacing w:after="0" w:line="240" w:lineRule="auto"/>
              <w:rPr>
                <w:rFonts w:cs="Times New Roman"/>
              </w:rPr>
            </w:pPr>
            <w:r w:rsidRPr="00DC22B6">
              <w:rPr>
                <w:rFonts w:cs="Times New Roman"/>
              </w:rPr>
              <w:lastRenderedPageBreak/>
              <w:t>райони України, що межують з тимчасово окупованою територією України (Автономною Республікою Крим та містом Севастополем), райони Донецької і Луганської областей, прикордонні райони, що межують з територією держави-агресора (держави-окупанта), а також прикордонні райони, що межують з територією інших країн, з яких шляхом ефірного мовлення поширюються програми держави-агресора (держави-окупанта).</w:t>
            </w:r>
          </w:p>
          <w:p w14:paraId="0D9E1973" w14:textId="5651585D" w:rsidR="00C36E66" w:rsidRDefault="00C36E66" w:rsidP="00C36E66">
            <w:pPr>
              <w:spacing w:after="0" w:line="240" w:lineRule="auto"/>
              <w:rPr>
                <w:rFonts w:cs="Times New Roman"/>
              </w:rPr>
            </w:pPr>
          </w:p>
        </w:tc>
        <w:tc>
          <w:tcPr>
            <w:tcW w:w="7653" w:type="dxa"/>
          </w:tcPr>
          <w:p w14:paraId="054309F4" w14:textId="1F0BC5FD" w:rsidR="00C36E66" w:rsidRPr="00E04BD2" w:rsidRDefault="00C36E66" w:rsidP="00C36E66">
            <w:pPr>
              <w:spacing w:after="0" w:line="240" w:lineRule="auto"/>
              <w:rPr>
                <w:rFonts w:cs="Times New Roman"/>
              </w:rPr>
            </w:pPr>
          </w:p>
        </w:tc>
      </w:tr>
      <w:tr w:rsidR="00C36E66" w:rsidRPr="00622E37" w14:paraId="108D3DA9" w14:textId="77777777" w:rsidTr="00731479">
        <w:tc>
          <w:tcPr>
            <w:tcW w:w="7656" w:type="dxa"/>
          </w:tcPr>
          <w:p w14:paraId="05678D54" w14:textId="7025246C" w:rsidR="00C36E66" w:rsidRDefault="00C36E66" w:rsidP="00C36E66">
            <w:pPr>
              <w:spacing w:after="0" w:line="240" w:lineRule="auto"/>
              <w:rPr>
                <w:rFonts w:cs="Times New Roman"/>
              </w:rPr>
            </w:pPr>
            <w:r>
              <w:rPr>
                <w:rFonts w:cs="Times New Roman"/>
              </w:rPr>
              <w:t xml:space="preserve">2. </w:t>
            </w:r>
            <w:r w:rsidRPr="00DC22B6">
              <w:rPr>
                <w:rFonts w:cs="Times New Roman"/>
              </w:rPr>
              <w:t>Національна рада самостійно визначає умови дозволу на тимчасове мовлення на територіях з особливим режимом мовлення.</w:t>
            </w:r>
          </w:p>
          <w:p w14:paraId="033E74B4" w14:textId="4919FF64" w:rsidR="00C36E66" w:rsidRDefault="00C36E66" w:rsidP="00C36E66">
            <w:pPr>
              <w:spacing w:after="0" w:line="240" w:lineRule="auto"/>
              <w:rPr>
                <w:rFonts w:cs="Times New Roman"/>
              </w:rPr>
            </w:pPr>
          </w:p>
        </w:tc>
        <w:tc>
          <w:tcPr>
            <w:tcW w:w="7653" w:type="dxa"/>
          </w:tcPr>
          <w:p w14:paraId="0E0FD5E4" w14:textId="77777777" w:rsidR="00C36E66" w:rsidRPr="00E04BD2" w:rsidRDefault="00C36E66" w:rsidP="00C36E66">
            <w:pPr>
              <w:spacing w:after="0" w:line="240" w:lineRule="auto"/>
              <w:rPr>
                <w:rFonts w:cs="Times New Roman"/>
              </w:rPr>
            </w:pPr>
          </w:p>
        </w:tc>
      </w:tr>
      <w:tr w:rsidR="00C36E66" w:rsidRPr="00622E37" w14:paraId="320D9E89" w14:textId="77777777" w:rsidTr="00731479">
        <w:tc>
          <w:tcPr>
            <w:tcW w:w="7656" w:type="dxa"/>
          </w:tcPr>
          <w:p w14:paraId="31D90943" w14:textId="7E1E1AA7" w:rsidR="00C36E66" w:rsidRPr="00DC22B6" w:rsidRDefault="00C36E66" w:rsidP="00C36E66">
            <w:pPr>
              <w:spacing w:after="0" w:line="240" w:lineRule="auto"/>
              <w:rPr>
                <w:rFonts w:cs="Times New Roman"/>
              </w:rPr>
            </w:pPr>
            <w:r>
              <w:rPr>
                <w:rFonts w:cs="Times New Roman"/>
              </w:rPr>
              <w:t xml:space="preserve">3. </w:t>
            </w:r>
            <w:r w:rsidRPr="00DC22B6">
              <w:rPr>
                <w:rFonts w:cs="Times New Roman"/>
              </w:rPr>
              <w:t>Національна рада може видати дозвіл на тимчасове мовлення на територіях з особливим режимом мовлення повторно за умови перегляду Національною радою умов дозволу та з урахуванням фактичних обставин, що визначають необхідність видачі дозволів на тимчасове мовлення на конкретній території.</w:t>
            </w:r>
          </w:p>
          <w:p w14:paraId="6B87E034" w14:textId="77777777" w:rsidR="00C36E66" w:rsidRDefault="00C36E66" w:rsidP="00C36E66">
            <w:pPr>
              <w:spacing w:after="0" w:line="240" w:lineRule="auto"/>
              <w:rPr>
                <w:rFonts w:cs="Times New Roman"/>
              </w:rPr>
            </w:pPr>
            <w:r w:rsidRPr="00DC22B6">
              <w:rPr>
                <w:rFonts w:cs="Times New Roman"/>
              </w:rPr>
              <w:t>Дія дозволу на тимчасове мовлення на територіях з особливим режимом мовлення припиняється протягом одного місяця з припинення стану агресії.</w:t>
            </w:r>
          </w:p>
          <w:p w14:paraId="1B23BEAE" w14:textId="6E7A792F" w:rsidR="00C36E66" w:rsidRDefault="00C36E66" w:rsidP="00C36E66">
            <w:pPr>
              <w:spacing w:after="0" w:line="240" w:lineRule="auto"/>
              <w:rPr>
                <w:rFonts w:cs="Times New Roman"/>
              </w:rPr>
            </w:pPr>
          </w:p>
        </w:tc>
        <w:tc>
          <w:tcPr>
            <w:tcW w:w="7653" w:type="dxa"/>
          </w:tcPr>
          <w:p w14:paraId="4556E7F6" w14:textId="77777777" w:rsidR="00C36E66" w:rsidRPr="00E04BD2" w:rsidRDefault="00C36E66" w:rsidP="00C36E66">
            <w:pPr>
              <w:spacing w:after="0" w:line="240" w:lineRule="auto"/>
              <w:rPr>
                <w:rFonts w:cs="Times New Roman"/>
              </w:rPr>
            </w:pPr>
          </w:p>
        </w:tc>
      </w:tr>
      <w:tr w:rsidR="00C36E66" w:rsidRPr="00E04BD2" w14:paraId="70F1D0B0" w14:textId="77777777" w:rsidTr="00731479">
        <w:tc>
          <w:tcPr>
            <w:tcW w:w="7656" w:type="dxa"/>
          </w:tcPr>
          <w:p w14:paraId="61E91326" w14:textId="2BA87E0F" w:rsidR="00C36E66" w:rsidRDefault="00C36E66" w:rsidP="00C36E66">
            <w:pPr>
              <w:spacing w:after="0" w:line="240" w:lineRule="auto"/>
              <w:jc w:val="center"/>
              <w:rPr>
                <w:rFonts w:cs="Times New Roman"/>
                <w:b/>
                <w:sz w:val="24"/>
                <w:szCs w:val="24"/>
              </w:rPr>
            </w:pPr>
            <w:r w:rsidRPr="00E04BD2">
              <w:rPr>
                <w:rFonts w:cs="Times New Roman"/>
                <w:b/>
                <w:sz w:val="24"/>
                <w:szCs w:val="24"/>
              </w:rPr>
              <w:t>Стаття 12</w:t>
            </w:r>
            <w:r w:rsidR="00D23FF1">
              <w:rPr>
                <w:rFonts w:cs="Times New Roman"/>
                <w:b/>
                <w:sz w:val="24"/>
                <w:szCs w:val="24"/>
              </w:rPr>
              <w:t>3</w:t>
            </w:r>
            <w:r w:rsidRPr="00E04BD2">
              <w:rPr>
                <w:rFonts w:cs="Times New Roman"/>
                <w:b/>
                <w:sz w:val="24"/>
                <w:szCs w:val="24"/>
              </w:rPr>
              <w:t>. Інші обмеження щодо діяльності суб’єктів у сфері медіа під час збройної агресії</w:t>
            </w:r>
          </w:p>
          <w:p w14:paraId="07F6F522" w14:textId="682155E5" w:rsidR="00C36E66" w:rsidRDefault="00C36E66" w:rsidP="00C36E66">
            <w:pPr>
              <w:spacing w:after="0" w:line="240" w:lineRule="auto"/>
              <w:jc w:val="center"/>
              <w:rPr>
                <w:rFonts w:cs="Times New Roman"/>
              </w:rPr>
            </w:pPr>
          </w:p>
        </w:tc>
        <w:tc>
          <w:tcPr>
            <w:tcW w:w="7653" w:type="dxa"/>
          </w:tcPr>
          <w:p w14:paraId="2826BB72" w14:textId="53E66F49" w:rsidR="00C36E66" w:rsidRPr="00E04BD2" w:rsidRDefault="00C36E66" w:rsidP="00C36E66">
            <w:pPr>
              <w:spacing w:after="0" w:line="240" w:lineRule="auto"/>
              <w:rPr>
                <w:rFonts w:cs="Times New Roman"/>
              </w:rPr>
            </w:pPr>
          </w:p>
        </w:tc>
      </w:tr>
      <w:tr w:rsidR="00C36E66" w:rsidRPr="00E04BD2" w14:paraId="672A860A" w14:textId="77777777" w:rsidTr="00731479">
        <w:tc>
          <w:tcPr>
            <w:tcW w:w="7656" w:type="dxa"/>
          </w:tcPr>
          <w:p w14:paraId="2283975D" w14:textId="77777777" w:rsidR="00C36E66" w:rsidRDefault="00C36E66" w:rsidP="00C36E66">
            <w:pPr>
              <w:spacing w:after="0" w:line="240" w:lineRule="auto"/>
              <w:rPr>
                <w:rFonts w:cs="Times New Roman"/>
              </w:rPr>
            </w:pPr>
            <w:r>
              <w:rPr>
                <w:rFonts w:cs="Times New Roman"/>
              </w:rPr>
              <w:t>1</w:t>
            </w:r>
            <w:r w:rsidRPr="00E04BD2">
              <w:rPr>
                <w:rFonts w:cs="Times New Roman"/>
              </w:rPr>
              <w:t>.</w:t>
            </w:r>
            <w:r>
              <w:rPr>
                <w:rFonts w:cs="Times New Roman"/>
              </w:rPr>
              <w:t xml:space="preserve"> </w:t>
            </w:r>
            <w:r w:rsidRPr="00E04BD2">
              <w:rPr>
                <w:rFonts w:cs="Times New Roman"/>
              </w:rPr>
              <w:t xml:space="preserve">До європейського та національного продукту не може відноситися </w:t>
            </w:r>
            <w:r>
              <w:rPr>
                <w:rFonts w:cs="Times New Roman"/>
              </w:rPr>
              <w:t xml:space="preserve">програма, в тому числі фільм, </w:t>
            </w:r>
            <w:r w:rsidRPr="00E04BD2">
              <w:rPr>
                <w:rFonts w:cs="Times New Roman"/>
              </w:rPr>
              <w:t>якщо щонайменше один виробник, продюсер чи особа, за рахунок якої здійснено фінансування виробництва, є громадянином держави-агресора (держави-окупанта) або юридичною особою, в якій власником істотної участі, контролером чи бенефіціаром на будь-якому рівні ланцюга володіння корпоративними правами є особа, яка є громадянином або резидентом держави-агресора (держави-окупанта), чи юридична особа, зареєстрована в такій державі або з місцезнаходженням в такій державі.</w:t>
            </w:r>
          </w:p>
          <w:p w14:paraId="07DFECB2" w14:textId="7CD56B55" w:rsidR="00C36E66" w:rsidRDefault="00C36E66" w:rsidP="00C36E66">
            <w:pPr>
              <w:spacing w:after="0" w:line="240" w:lineRule="auto"/>
              <w:rPr>
                <w:rFonts w:cs="Times New Roman"/>
              </w:rPr>
            </w:pPr>
          </w:p>
        </w:tc>
        <w:tc>
          <w:tcPr>
            <w:tcW w:w="7653" w:type="dxa"/>
          </w:tcPr>
          <w:p w14:paraId="34882CC6" w14:textId="40153656" w:rsidR="00C36E66" w:rsidRPr="00E04BD2" w:rsidRDefault="00C36E66" w:rsidP="00BF112A">
            <w:pPr>
              <w:spacing w:after="0" w:line="240" w:lineRule="auto"/>
              <w:rPr>
                <w:rFonts w:cs="Times New Roman"/>
              </w:rPr>
            </w:pPr>
          </w:p>
        </w:tc>
      </w:tr>
      <w:tr w:rsidR="00D23FF1" w:rsidRPr="00E04BD2" w14:paraId="72295FBD" w14:textId="77777777" w:rsidTr="00731479">
        <w:tc>
          <w:tcPr>
            <w:tcW w:w="7656" w:type="dxa"/>
          </w:tcPr>
          <w:p w14:paraId="52DCC37A" w14:textId="1DD9DEA3" w:rsidR="00D23FF1" w:rsidRPr="0013270D" w:rsidRDefault="00D23FF1" w:rsidP="00D23FF1">
            <w:pPr>
              <w:spacing w:after="0" w:line="240" w:lineRule="auto"/>
              <w:jc w:val="center"/>
              <w:rPr>
                <w:b/>
                <w:sz w:val="24"/>
                <w:szCs w:val="24"/>
              </w:rPr>
            </w:pPr>
            <w:r w:rsidRPr="0013270D">
              <w:rPr>
                <w:b/>
                <w:sz w:val="24"/>
                <w:szCs w:val="24"/>
              </w:rPr>
              <w:t>Стаття 12</w:t>
            </w:r>
            <w:r>
              <w:rPr>
                <w:b/>
                <w:sz w:val="24"/>
                <w:szCs w:val="24"/>
              </w:rPr>
              <w:t>4</w:t>
            </w:r>
            <w:r w:rsidRPr="0013270D">
              <w:rPr>
                <w:b/>
                <w:sz w:val="24"/>
                <w:szCs w:val="24"/>
              </w:rPr>
              <w:t>. Перелік осіб, які створюють загрозу національному медіа-простору України</w:t>
            </w:r>
          </w:p>
          <w:p w14:paraId="3EC0D15B" w14:textId="77777777" w:rsidR="00D23FF1" w:rsidRDefault="00D23FF1" w:rsidP="00C36E66">
            <w:pPr>
              <w:spacing w:after="0" w:line="240" w:lineRule="auto"/>
              <w:rPr>
                <w:rFonts w:cs="Times New Roman"/>
              </w:rPr>
            </w:pPr>
          </w:p>
        </w:tc>
        <w:tc>
          <w:tcPr>
            <w:tcW w:w="7653" w:type="dxa"/>
          </w:tcPr>
          <w:p w14:paraId="062C724B" w14:textId="77777777" w:rsidR="00D23FF1" w:rsidRPr="00732E30" w:rsidRDefault="00D23FF1" w:rsidP="00BF112A">
            <w:pPr>
              <w:spacing w:after="0" w:line="240" w:lineRule="auto"/>
              <w:rPr>
                <w:highlight w:val="green"/>
              </w:rPr>
            </w:pPr>
          </w:p>
        </w:tc>
      </w:tr>
      <w:tr w:rsidR="00D23FF1" w:rsidRPr="00E04BD2" w14:paraId="685C4D13" w14:textId="77777777" w:rsidTr="00731479">
        <w:tc>
          <w:tcPr>
            <w:tcW w:w="7656" w:type="dxa"/>
          </w:tcPr>
          <w:p w14:paraId="086A6CE6" w14:textId="77777777" w:rsidR="00D23FF1" w:rsidRPr="00D23FF1" w:rsidRDefault="00D23FF1" w:rsidP="00D23FF1">
            <w:pPr>
              <w:spacing w:after="0" w:line="240" w:lineRule="auto"/>
              <w:rPr>
                <w:rFonts w:cs="Times New Roman"/>
              </w:rPr>
            </w:pPr>
            <w:r w:rsidRPr="00D23FF1">
              <w:rPr>
                <w:rFonts w:cs="Times New Roman"/>
              </w:rPr>
              <w:t>1. Національна рада затверджує та оновлює Перелік осіб, які створюють загрозу національному медіа-простору України (далі – Перелік). Оновлення Переліку здійснюється шляхом внесення змін та/або доповнень до попередньої редакції Переліку у разі виникнення підстав, визначених частинами другою та восьмою цієї статті Закону.</w:t>
            </w:r>
          </w:p>
          <w:p w14:paraId="6B4ECF61" w14:textId="77777777" w:rsidR="00D23FF1" w:rsidRDefault="00D23FF1" w:rsidP="00C36E66">
            <w:pPr>
              <w:spacing w:after="0" w:line="240" w:lineRule="auto"/>
              <w:rPr>
                <w:rFonts w:cs="Times New Roman"/>
              </w:rPr>
            </w:pPr>
          </w:p>
        </w:tc>
        <w:tc>
          <w:tcPr>
            <w:tcW w:w="7653" w:type="dxa"/>
          </w:tcPr>
          <w:p w14:paraId="4976A9C9" w14:textId="77777777" w:rsidR="00D23FF1" w:rsidRPr="00732E30" w:rsidRDefault="00D23FF1" w:rsidP="00BF112A">
            <w:pPr>
              <w:spacing w:after="0" w:line="240" w:lineRule="auto"/>
              <w:rPr>
                <w:highlight w:val="green"/>
              </w:rPr>
            </w:pPr>
          </w:p>
        </w:tc>
      </w:tr>
      <w:tr w:rsidR="00D23FF1" w:rsidRPr="00E04BD2" w14:paraId="0512A136" w14:textId="77777777" w:rsidTr="00731479">
        <w:tc>
          <w:tcPr>
            <w:tcW w:w="7656" w:type="dxa"/>
          </w:tcPr>
          <w:p w14:paraId="6D2CCCAA" w14:textId="77777777" w:rsidR="00D23FF1" w:rsidRPr="0013270D" w:rsidRDefault="00D23FF1" w:rsidP="00D23FF1">
            <w:pPr>
              <w:spacing w:after="0" w:line="240" w:lineRule="auto"/>
            </w:pPr>
            <w:r w:rsidRPr="0013270D">
              <w:t>2. До Переліку включаються фізичні особи, щодо яких:</w:t>
            </w:r>
          </w:p>
          <w:p w14:paraId="28BF6005" w14:textId="14C098A4" w:rsidR="00D23FF1" w:rsidRPr="0013270D" w:rsidRDefault="00D23FF1" w:rsidP="00D23FF1">
            <w:pPr>
              <w:spacing w:after="0" w:line="240" w:lineRule="auto"/>
            </w:pPr>
            <w:r w:rsidRPr="0013270D">
              <w:lastRenderedPageBreak/>
              <w:t>а) порушено кримінальне провадження щодо вчинення ними злочинів проти основ національної безпеки, злочинів проти миру, людства та міжнародного правопорядку;</w:t>
            </w:r>
          </w:p>
          <w:p w14:paraId="50D37396" w14:textId="77777777" w:rsidR="00D23FF1" w:rsidRPr="0013270D" w:rsidRDefault="00D23FF1" w:rsidP="00D23FF1">
            <w:pPr>
              <w:spacing w:after="0" w:line="240" w:lineRule="auto"/>
            </w:pPr>
            <w:r w:rsidRPr="0013270D">
              <w:t>б) застосовані персональні спеціальні економічні чи інші обмежувальні заходи, передбачені Законом України «Про санкції»;</w:t>
            </w:r>
          </w:p>
          <w:p w14:paraId="5B061E2D" w14:textId="5300B17C" w:rsidR="00D23FF1" w:rsidRPr="0013270D" w:rsidRDefault="00D23FF1" w:rsidP="00D23FF1">
            <w:pPr>
              <w:spacing w:after="0" w:line="240" w:lineRule="auto"/>
            </w:pPr>
            <w:r w:rsidRPr="0013270D">
              <w:t>в) встановлені факти систематичного умисного поширення інформації, забороненої до поширення пунктами першим, другим, четвертим, одинадцятим частини першої статті 37, пунктами першим</w:t>
            </w:r>
            <w:r>
              <w:t xml:space="preserve"> та </w:t>
            </w:r>
            <w:r w:rsidRPr="0013270D">
              <w:t>другим</w:t>
            </w:r>
            <w:r>
              <w:t xml:space="preserve"> </w:t>
            </w:r>
            <w:r w:rsidRPr="0013270D">
              <w:t>частини першої статті 11</w:t>
            </w:r>
            <w:r>
              <w:t>9</w:t>
            </w:r>
            <w:r w:rsidRPr="0013270D">
              <w:t xml:space="preserve"> цього Закону.</w:t>
            </w:r>
          </w:p>
          <w:p w14:paraId="2F5366AC" w14:textId="77777777" w:rsidR="00D23FF1" w:rsidRDefault="00D23FF1" w:rsidP="00C36E66">
            <w:pPr>
              <w:spacing w:after="0" w:line="240" w:lineRule="auto"/>
              <w:rPr>
                <w:rFonts w:cs="Times New Roman"/>
              </w:rPr>
            </w:pPr>
          </w:p>
        </w:tc>
        <w:tc>
          <w:tcPr>
            <w:tcW w:w="7653" w:type="dxa"/>
          </w:tcPr>
          <w:p w14:paraId="2D969659" w14:textId="77777777" w:rsidR="00D23FF1" w:rsidRPr="00732E30" w:rsidRDefault="00D23FF1" w:rsidP="00BF112A">
            <w:pPr>
              <w:spacing w:after="0" w:line="240" w:lineRule="auto"/>
              <w:rPr>
                <w:highlight w:val="green"/>
              </w:rPr>
            </w:pPr>
          </w:p>
        </w:tc>
      </w:tr>
      <w:tr w:rsidR="00D23FF1" w:rsidRPr="00E04BD2" w14:paraId="124C72F3" w14:textId="77777777" w:rsidTr="00731479">
        <w:tc>
          <w:tcPr>
            <w:tcW w:w="7656" w:type="dxa"/>
          </w:tcPr>
          <w:p w14:paraId="31A069F0" w14:textId="77777777" w:rsidR="00D23FF1" w:rsidRPr="0013270D" w:rsidRDefault="00D23FF1" w:rsidP="00D23FF1">
            <w:pPr>
              <w:spacing w:after="0" w:line="240" w:lineRule="auto"/>
            </w:pPr>
            <w:r w:rsidRPr="0013270D">
              <w:t>3. Фізичні особи включаються до переліку за ініціативою Національної ради чи на підставі звернень Ради національної безпеки і оборони України та Служби безпеки України. </w:t>
            </w:r>
          </w:p>
          <w:p w14:paraId="0C6D1793" w14:textId="77777777" w:rsidR="00D23FF1" w:rsidRPr="0013270D" w:rsidRDefault="00D23FF1" w:rsidP="00D23FF1">
            <w:pPr>
              <w:spacing w:after="0" w:line="240" w:lineRule="auto"/>
            </w:pPr>
          </w:p>
        </w:tc>
        <w:tc>
          <w:tcPr>
            <w:tcW w:w="7653" w:type="dxa"/>
          </w:tcPr>
          <w:p w14:paraId="502E10EF" w14:textId="77777777" w:rsidR="00D23FF1" w:rsidRPr="00732E30" w:rsidRDefault="00D23FF1" w:rsidP="00BF112A">
            <w:pPr>
              <w:spacing w:after="0" w:line="240" w:lineRule="auto"/>
              <w:rPr>
                <w:highlight w:val="green"/>
              </w:rPr>
            </w:pPr>
          </w:p>
        </w:tc>
      </w:tr>
      <w:tr w:rsidR="00D23FF1" w:rsidRPr="00E04BD2" w14:paraId="0BB828EF" w14:textId="77777777" w:rsidTr="00731479">
        <w:tc>
          <w:tcPr>
            <w:tcW w:w="7656" w:type="dxa"/>
          </w:tcPr>
          <w:p w14:paraId="3C05752D" w14:textId="77777777" w:rsidR="00D23FF1" w:rsidRPr="0013270D" w:rsidRDefault="00D23FF1" w:rsidP="00D23FF1">
            <w:pPr>
              <w:spacing w:after="0" w:line="240" w:lineRule="auto"/>
            </w:pPr>
            <w:r w:rsidRPr="0013270D">
              <w:t>4. У Переліку зазначається така інформація про особу:</w:t>
            </w:r>
          </w:p>
          <w:p w14:paraId="386D1750" w14:textId="77777777" w:rsidR="00D23FF1" w:rsidRPr="0013270D" w:rsidRDefault="00D23FF1" w:rsidP="00D23FF1">
            <w:pPr>
              <w:spacing w:after="0" w:line="240" w:lineRule="auto"/>
            </w:pPr>
            <w:r w:rsidRPr="0013270D">
              <w:t>1) ім'я, що залежно від національних традицій може складатися з прізвища, власного імені та по батькові;</w:t>
            </w:r>
          </w:p>
          <w:p w14:paraId="4C243B58" w14:textId="77777777" w:rsidR="00D23FF1" w:rsidRPr="0013270D" w:rsidRDefault="00D23FF1" w:rsidP="00D23FF1">
            <w:pPr>
              <w:spacing w:after="0" w:line="240" w:lineRule="auto"/>
            </w:pPr>
            <w:r w:rsidRPr="0013270D">
              <w:t>2) громадянство (за відсутності відомостей про громадянство – інформація про відсутність в особи громадянства України);</w:t>
            </w:r>
          </w:p>
          <w:p w14:paraId="25056C4C" w14:textId="77777777" w:rsidR="00D23FF1" w:rsidRPr="0013270D" w:rsidRDefault="00D23FF1" w:rsidP="00D23FF1">
            <w:pPr>
              <w:spacing w:after="0" w:line="240" w:lineRule="auto"/>
            </w:pPr>
            <w:r w:rsidRPr="0013270D">
              <w:t>3) вид діяльності (рід занять, за наявності);</w:t>
            </w:r>
          </w:p>
          <w:p w14:paraId="5C186478" w14:textId="77777777" w:rsidR="00D23FF1" w:rsidRPr="0013270D" w:rsidRDefault="00D23FF1" w:rsidP="00D23FF1">
            <w:pPr>
              <w:spacing w:after="0" w:line="240" w:lineRule="auto"/>
            </w:pPr>
            <w:r w:rsidRPr="0013270D">
              <w:t>4) підстави для включення особи до Переліку (за ініціативою Національної ради чи за зверненням органу, зазначеного в частині третій цієї статті Закону);</w:t>
            </w:r>
          </w:p>
          <w:p w14:paraId="2ED326A9" w14:textId="77777777" w:rsidR="00D23FF1" w:rsidRPr="0013270D" w:rsidRDefault="00D23FF1" w:rsidP="00D23FF1">
            <w:pPr>
              <w:spacing w:after="0" w:line="240" w:lineRule="auto"/>
            </w:pPr>
            <w:r w:rsidRPr="0013270D">
              <w:t>5) дата прийняття рішення про включення особи до Переліку;</w:t>
            </w:r>
          </w:p>
          <w:p w14:paraId="757EFDC7" w14:textId="77777777" w:rsidR="00D23FF1" w:rsidRPr="0013270D" w:rsidRDefault="00D23FF1" w:rsidP="00D23FF1">
            <w:pPr>
              <w:spacing w:after="0" w:line="240" w:lineRule="auto"/>
            </w:pPr>
            <w:r w:rsidRPr="0013270D">
              <w:t>6) строк, на який особу включено до Переліку;</w:t>
            </w:r>
          </w:p>
          <w:p w14:paraId="23DABA13" w14:textId="77777777" w:rsidR="00D23FF1" w:rsidRPr="0013270D" w:rsidRDefault="00D23FF1" w:rsidP="00D23FF1">
            <w:pPr>
              <w:spacing w:after="0" w:line="240" w:lineRule="auto"/>
            </w:pPr>
            <w:r w:rsidRPr="0013270D">
              <w:t>7) дата та підстави виключення особи з Переліку згідно з частиною восьмою цієї статті Закону.</w:t>
            </w:r>
          </w:p>
          <w:p w14:paraId="655CE429" w14:textId="77777777" w:rsidR="00D23FF1" w:rsidRPr="0013270D" w:rsidRDefault="00D23FF1" w:rsidP="00D23FF1">
            <w:pPr>
              <w:spacing w:after="0" w:line="240" w:lineRule="auto"/>
            </w:pPr>
          </w:p>
        </w:tc>
        <w:tc>
          <w:tcPr>
            <w:tcW w:w="7653" w:type="dxa"/>
          </w:tcPr>
          <w:p w14:paraId="37A9E4B8" w14:textId="77777777" w:rsidR="00D23FF1" w:rsidRPr="00732E30" w:rsidRDefault="00D23FF1" w:rsidP="00BF112A">
            <w:pPr>
              <w:spacing w:after="0" w:line="240" w:lineRule="auto"/>
              <w:rPr>
                <w:highlight w:val="green"/>
              </w:rPr>
            </w:pPr>
          </w:p>
        </w:tc>
      </w:tr>
      <w:tr w:rsidR="00D23FF1" w:rsidRPr="00E04BD2" w14:paraId="60A57106" w14:textId="77777777" w:rsidTr="00731479">
        <w:tc>
          <w:tcPr>
            <w:tcW w:w="7656" w:type="dxa"/>
          </w:tcPr>
          <w:p w14:paraId="0047D65C" w14:textId="77777777" w:rsidR="00D23FF1" w:rsidRPr="0013270D" w:rsidRDefault="00D23FF1" w:rsidP="00D23FF1">
            <w:pPr>
              <w:spacing w:after="0" w:line="240" w:lineRule="auto"/>
            </w:pPr>
            <w:r w:rsidRPr="0013270D">
              <w:t>5. У разі наявності підстав, визначених частиною другою цієї статті Закону, будь-який суб’єкт з визначених у частині третій цієї статті Закону надсилає до Національної ради звернення про включення особи (осіб) до Переліку. У зверненні зазначається: </w:t>
            </w:r>
          </w:p>
          <w:p w14:paraId="5EF744B6" w14:textId="77777777" w:rsidR="00D23FF1" w:rsidRPr="0013270D" w:rsidRDefault="00D23FF1" w:rsidP="00D23FF1">
            <w:pPr>
              <w:spacing w:after="0" w:line="240" w:lineRule="auto"/>
            </w:pPr>
            <w:r w:rsidRPr="0013270D">
              <w:t>1) підстава для включення особи до Переліку згідно з частиною другою цієї статті Закону;</w:t>
            </w:r>
          </w:p>
          <w:p w14:paraId="4F13F5C9" w14:textId="77777777" w:rsidR="00D23FF1" w:rsidRPr="0013270D" w:rsidRDefault="00D23FF1" w:rsidP="00D23FF1">
            <w:pPr>
              <w:spacing w:after="0" w:line="240" w:lineRule="auto"/>
            </w:pPr>
            <w:r w:rsidRPr="0013270D">
              <w:t>2) відомості, що ідентифікують особу, яку пропонується включити до Переліку: ім'я, що залежно від національних традицій може складатися з прізвища, власного імені та по батькові, творчий псевдонім, дата народження, громадянство (за відсутності відомостей про громадянство - інформація про відсутність в особи громадянства України), вид діяльності (рід занять, за наявності). За відсутності перерахованих відомостей використовуються інші дані, що дають змогу ідентифікувати відповідну особу;</w:t>
            </w:r>
          </w:p>
          <w:p w14:paraId="4BC8F12B" w14:textId="77777777" w:rsidR="00D23FF1" w:rsidRPr="0013270D" w:rsidRDefault="00D23FF1" w:rsidP="00D23FF1">
            <w:pPr>
              <w:spacing w:after="0" w:line="240" w:lineRule="auto"/>
            </w:pPr>
            <w:r w:rsidRPr="0013270D">
              <w:lastRenderedPageBreak/>
              <w:t>3) строк, на який особу пропонується включити до Переліку.</w:t>
            </w:r>
          </w:p>
          <w:p w14:paraId="2FEA2C09" w14:textId="77777777" w:rsidR="00D23FF1" w:rsidRPr="0013270D" w:rsidRDefault="00D23FF1" w:rsidP="00D23FF1">
            <w:pPr>
              <w:spacing w:after="0" w:line="240" w:lineRule="auto"/>
            </w:pPr>
          </w:p>
        </w:tc>
        <w:tc>
          <w:tcPr>
            <w:tcW w:w="7653" w:type="dxa"/>
          </w:tcPr>
          <w:p w14:paraId="45A8327B" w14:textId="77777777" w:rsidR="00D23FF1" w:rsidRPr="00732E30" w:rsidRDefault="00D23FF1" w:rsidP="00BF112A">
            <w:pPr>
              <w:spacing w:after="0" w:line="240" w:lineRule="auto"/>
              <w:rPr>
                <w:highlight w:val="green"/>
              </w:rPr>
            </w:pPr>
          </w:p>
        </w:tc>
      </w:tr>
      <w:tr w:rsidR="00C36E66" w:rsidRPr="00E04BD2" w14:paraId="13C6044A" w14:textId="77777777" w:rsidTr="00731479">
        <w:tc>
          <w:tcPr>
            <w:tcW w:w="7656" w:type="dxa"/>
          </w:tcPr>
          <w:p w14:paraId="42FB5229" w14:textId="23136060" w:rsidR="00C36E66" w:rsidRPr="0013270D" w:rsidRDefault="00D23FF1" w:rsidP="00D23FF1">
            <w:pPr>
              <w:spacing w:after="0" w:line="240" w:lineRule="auto"/>
              <w:rPr>
                <w:rFonts w:cs="Times New Roman"/>
                <w:b/>
              </w:rPr>
            </w:pPr>
            <w:r w:rsidRPr="0013270D">
              <w:t>6. Особа, щодо якої рішенням Ради національної безпеки і оборони, введеним в дію відповідним Указом Президента України, застосовані санкції, включається до Переліку на строк застосування санкцій.</w:t>
            </w:r>
          </w:p>
        </w:tc>
        <w:tc>
          <w:tcPr>
            <w:tcW w:w="7653" w:type="dxa"/>
          </w:tcPr>
          <w:p w14:paraId="318F19E9" w14:textId="77777777" w:rsidR="00C36E66" w:rsidRPr="0013270D" w:rsidRDefault="00C36E66" w:rsidP="00C36E66">
            <w:pPr>
              <w:spacing w:after="0" w:line="240" w:lineRule="auto"/>
            </w:pPr>
          </w:p>
          <w:p w14:paraId="3E8BC9B5" w14:textId="7D583EB0" w:rsidR="00C36E66" w:rsidRPr="00E04BD2" w:rsidRDefault="00C36E66" w:rsidP="00C36E66">
            <w:pPr>
              <w:spacing w:before="280" w:after="280" w:line="240" w:lineRule="auto"/>
              <w:rPr>
                <w:rFonts w:cs="Times New Roman"/>
              </w:rPr>
            </w:pPr>
          </w:p>
        </w:tc>
      </w:tr>
      <w:tr w:rsidR="00D23FF1" w:rsidRPr="00E04BD2" w14:paraId="1337BAE8" w14:textId="77777777" w:rsidTr="00731479">
        <w:tc>
          <w:tcPr>
            <w:tcW w:w="7656" w:type="dxa"/>
          </w:tcPr>
          <w:p w14:paraId="39BC3A06" w14:textId="77777777" w:rsidR="00D23FF1" w:rsidRDefault="00D23FF1" w:rsidP="00D23FF1">
            <w:pPr>
              <w:spacing w:after="0" w:line="240" w:lineRule="auto"/>
            </w:pPr>
            <w:r w:rsidRPr="0013270D">
              <w:t>7. Національна рада на найближчому засіданні розглядає звернення та приймає рішення щодо включення чи не включення особи до Переліку.</w:t>
            </w:r>
          </w:p>
          <w:p w14:paraId="475A5D05" w14:textId="7F27ED01" w:rsidR="00D23FF1" w:rsidRPr="0013270D" w:rsidRDefault="00D23FF1" w:rsidP="00D23FF1">
            <w:pPr>
              <w:spacing w:after="0" w:line="240" w:lineRule="auto"/>
            </w:pPr>
          </w:p>
        </w:tc>
        <w:tc>
          <w:tcPr>
            <w:tcW w:w="7653" w:type="dxa"/>
          </w:tcPr>
          <w:p w14:paraId="70AF6161" w14:textId="77777777" w:rsidR="00D23FF1" w:rsidRPr="0013270D" w:rsidRDefault="00D23FF1" w:rsidP="00C36E66">
            <w:pPr>
              <w:spacing w:after="0" w:line="240" w:lineRule="auto"/>
            </w:pPr>
          </w:p>
        </w:tc>
      </w:tr>
      <w:tr w:rsidR="00D23FF1" w:rsidRPr="00E04BD2" w14:paraId="28A43F66" w14:textId="77777777" w:rsidTr="00731479">
        <w:tc>
          <w:tcPr>
            <w:tcW w:w="7656" w:type="dxa"/>
          </w:tcPr>
          <w:p w14:paraId="5D3071D0" w14:textId="77777777" w:rsidR="00D23FF1" w:rsidRPr="0013270D" w:rsidRDefault="00D23FF1" w:rsidP="00D23FF1">
            <w:pPr>
              <w:spacing w:after="0" w:line="240" w:lineRule="auto"/>
            </w:pPr>
            <w:r w:rsidRPr="0013270D">
              <w:t>8. Особа виключається з Переліку у разі:</w:t>
            </w:r>
          </w:p>
          <w:p w14:paraId="268B24FC" w14:textId="77777777" w:rsidR="00D23FF1" w:rsidRPr="0013270D" w:rsidRDefault="00D23FF1" w:rsidP="00D23FF1">
            <w:pPr>
              <w:spacing w:after="0" w:line="240" w:lineRule="auto"/>
            </w:pPr>
            <w:r w:rsidRPr="0013270D">
              <w:t>1) набрання законної сили рішенням суду про виключення особи з Переліку;</w:t>
            </w:r>
          </w:p>
          <w:p w14:paraId="4316AB04" w14:textId="77777777" w:rsidR="00D23FF1" w:rsidRPr="0013270D" w:rsidRDefault="00D23FF1" w:rsidP="00D23FF1">
            <w:pPr>
              <w:spacing w:after="0" w:line="240" w:lineRule="auto"/>
            </w:pPr>
            <w:r w:rsidRPr="0013270D">
              <w:t>2) закінчення строку, на який особа була включена до Переліку;</w:t>
            </w:r>
          </w:p>
          <w:p w14:paraId="57AB9FA1" w14:textId="77777777" w:rsidR="00D23FF1" w:rsidRPr="0013270D" w:rsidRDefault="00D23FF1" w:rsidP="00D23FF1">
            <w:pPr>
              <w:spacing w:after="0" w:line="240" w:lineRule="auto"/>
            </w:pPr>
            <w:r w:rsidRPr="0013270D">
              <w:t>3) закриття кримінального провадження, що було підставою для включення особи до Переліку, або набрання законної сили виправдувальним вироком суду щодо такої особи. </w:t>
            </w:r>
          </w:p>
          <w:p w14:paraId="16CD8E7A" w14:textId="77777777" w:rsidR="00D23FF1" w:rsidRPr="0013270D" w:rsidRDefault="00D23FF1" w:rsidP="00D23FF1">
            <w:pPr>
              <w:spacing w:after="0" w:line="240" w:lineRule="auto"/>
            </w:pPr>
          </w:p>
        </w:tc>
        <w:tc>
          <w:tcPr>
            <w:tcW w:w="7653" w:type="dxa"/>
          </w:tcPr>
          <w:p w14:paraId="66DF8954" w14:textId="77777777" w:rsidR="00D23FF1" w:rsidRPr="0013270D" w:rsidRDefault="00D23FF1" w:rsidP="00C36E66">
            <w:pPr>
              <w:spacing w:after="0" w:line="240" w:lineRule="auto"/>
            </w:pPr>
          </w:p>
        </w:tc>
      </w:tr>
      <w:tr w:rsidR="00D23FF1" w:rsidRPr="00E04BD2" w14:paraId="2DF0CA89" w14:textId="77777777" w:rsidTr="00731479">
        <w:tc>
          <w:tcPr>
            <w:tcW w:w="7656" w:type="dxa"/>
          </w:tcPr>
          <w:p w14:paraId="3548B58A" w14:textId="77777777" w:rsidR="00D23FF1" w:rsidRPr="0013270D" w:rsidRDefault="00D23FF1" w:rsidP="00D23FF1">
            <w:pPr>
              <w:spacing w:after="0" w:line="240" w:lineRule="auto"/>
            </w:pPr>
            <w:r w:rsidRPr="0013270D">
              <w:t>9. Національна рада на найближчому засіданні після виникнення підстав, визначених частиною восьмою цієї статті Закону, приймає рішення про виключення особи з Переліку чи про продовження строку, на який особа була включена до Переліку.</w:t>
            </w:r>
          </w:p>
          <w:p w14:paraId="333DFC52" w14:textId="77777777" w:rsidR="00D23FF1" w:rsidRPr="0013270D" w:rsidRDefault="00D23FF1" w:rsidP="00D23FF1">
            <w:pPr>
              <w:spacing w:after="0" w:line="240" w:lineRule="auto"/>
            </w:pPr>
          </w:p>
        </w:tc>
        <w:tc>
          <w:tcPr>
            <w:tcW w:w="7653" w:type="dxa"/>
          </w:tcPr>
          <w:p w14:paraId="6C0599F9" w14:textId="77777777" w:rsidR="00D23FF1" w:rsidRPr="0013270D" w:rsidRDefault="00D23FF1" w:rsidP="00C36E66">
            <w:pPr>
              <w:spacing w:after="0" w:line="240" w:lineRule="auto"/>
            </w:pPr>
          </w:p>
        </w:tc>
      </w:tr>
      <w:tr w:rsidR="00D23FF1" w:rsidRPr="00E04BD2" w14:paraId="75EFC991" w14:textId="77777777" w:rsidTr="00731479">
        <w:tc>
          <w:tcPr>
            <w:tcW w:w="7656" w:type="dxa"/>
          </w:tcPr>
          <w:p w14:paraId="011D48CD" w14:textId="3129B14D" w:rsidR="00D23FF1" w:rsidRDefault="00D23FF1" w:rsidP="00D23FF1">
            <w:pPr>
              <w:spacing w:after="0" w:line="240" w:lineRule="auto"/>
            </w:pPr>
            <w:r>
              <w:t>10</w:t>
            </w:r>
            <w:r w:rsidRPr="0013270D">
              <w:t>. Рішення Національної ради про затвердження та оновлення Переліку оприлюднюються на веб-сайті Національної ради впродовж трьох робочих днів з дня прийняття відповідного рішення.</w:t>
            </w:r>
          </w:p>
          <w:p w14:paraId="69F5C063" w14:textId="0477C06A" w:rsidR="00D23FF1" w:rsidRPr="0013270D" w:rsidRDefault="00D23FF1" w:rsidP="00D23FF1">
            <w:pPr>
              <w:spacing w:after="0" w:line="240" w:lineRule="auto"/>
            </w:pPr>
          </w:p>
        </w:tc>
        <w:tc>
          <w:tcPr>
            <w:tcW w:w="7653" w:type="dxa"/>
          </w:tcPr>
          <w:p w14:paraId="13E29160" w14:textId="77777777" w:rsidR="00D23FF1" w:rsidRPr="0013270D" w:rsidRDefault="00D23FF1" w:rsidP="00C36E66">
            <w:pPr>
              <w:spacing w:after="0" w:line="240" w:lineRule="auto"/>
            </w:pPr>
          </w:p>
        </w:tc>
      </w:tr>
      <w:tr w:rsidR="00C36E66" w:rsidRPr="00622E37" w14:paraId="217AEC3D" w14:textId="77777777" w:rsidTr="00731479">
        <w:tc>
          <w:tcPr>
            <w:tcW w:w="7656" w:type="dxa"/>
          </w:tcPr>
          <w:p w14:paraId="33D08D12" w14:textId="77777777" w:rsidR="00C36E66" w:rsidRPr="00622E37" w:rsidRDefault="00C36E66" w:rsidP="00C36E66">
            <w:pPr>
              <w:pStyle w:val="3"/>
              <w:numPr>
                <w:ilvl w:val="2"/>
                <w:numId w:val="2"/>
              </w:numPr>
              <w:spacing w:line="276" w:lineRule="auto"/>
              <w:ind w:left="0" w:firstLine="0"/>
              <w:rPr>
                <w:rFonts w:cs="Times New Roman"/>
              </w:rPr>
            </w:pPr>
            <w:r w:rsidRPr="00622E37">
              <w:rPr>
                <w:rFonts w:cs="Times New Roman"/>
              </w:rPr>
              <w:t>РОЗДІЛ Х.</w:t>
            </w:r>
          </w:p>
          <w:p w14:paraId="150E1FAA" w14:textId="441DE2DF" w:rsidR="00C36E66" w:rsidRPr="00622E37" w:rsidRDefault="00C36E66" w:rsidP="00C36E66">
            <w:pPr>
              <w:pStyle w:val="3"/>
              <w:numPr>
                <w:ilvl w:val="2"/>
                <w:numId w:val="2"/>
              </w:numPr>
              <w:spacing w:line="276" w:lineRule="auto"/>
              <w:ind w:left="0" w:firstLine="0"/>
              <w:rPr>
                <w:rFonts w:cs="Times New Roman"/>
              </w:rPr>
            </w:pPr>
            <w:r w:rsidRPr="00622E37">
              <w:rPr>
                <w:rFonts w:cs="Times New Roman"/>
              </w:rPr>
              <w:t xml:space="preserve">ПРИКІНЦЕВІ ТА ПЕРЕХІДНІ ПОЛОЖЕННЯ </w:t>
            </w:r>
          </w:p>
          <w:p w14:paraId="274642D8" w14:textId="77777777" w:rsidR="00C36E66" w:rsidRPr="00622E37" w:rsidRDefault="00C36E66" w:rsidP="00C36E66">
            <w:pPr>
              <w:spacing w:after="0" w:line="240" w:lineRule="auto"/>
              <w:rPr>
                <w:rFonts w:cs="Times New Roman"/>
                <w:sz w:val="24"/>
                <w:szCs w:val="24"/>
              </w:rPr>
            </w:pPr>
          </w:p>
        </w:tc>
        <w:tc>
          <w:tcPr>
            <w:tcW w:w="7653" w:type="dxa"/>
          </w:tcPr>
          <w:p w14:paraId="4D7F2352" w14:textId="35747E27" w:rsidR="00C36E66" w:rsidRPr="00622E37" w:rsidRDefault="00C36E66" w:rsidP="00C36E66">
            <w:pPr>
              <w:spacing w:before="280" w:after="280" w:line="240" w:lineRule="auto"/>
              <w:rPr>
                <w:rFonts w:cs="Times New Roman"/>
                <w:highlight w:val="yellow"/>
              </w:rPr>
            </w:pPr>
          </w:p>
        </w:tc>
      </w:tr>
      <w:tr w:rsidR="00C36E66" w:rsidRPr="00622E37" w14:paraId="57D42B00" w14:textId="77777777" w:rsidTr="00731479">
        <w:tc>
          <w:tcPr>
            <w:tcW w:w="7656" w:type="dxa"/>
          </w:tcPr>
          <w:p w14:paraId="77BE7098" w14:textId="77777777" w:rsidR="00C36E66" w:rsidRPr="00872F51" w:rsidRDefault="00C36E66" w:rsidP="00C36E66">
            <w:pPr>
              <w:spacing w:after="0" w:line="240" w:lineRule="auto"/>
              <w:rPr>
                <w:rFonts w:cs="Times New Roman"/>
              </w:rPr>
            </w:pPr>
            <w:r w:rsidRPr="00872F51">
              <w:rPr>
                <w:rFonts w:cs="Times New Roman"/>
              </w:rPr>
              <w:t>1. Цей Закон набирає чинності з дні його опублікування, крім випадків передбачених цим Розділом X.</w:t>
            </w:r>
          </w:p>
          <w:p w14:paraId="655616DD" w14:textId="77777777" w:rsidR="00C36E66" w:rsidRPr="00872F51" w:rsidRDefault="00C36E66" w:rsidP="00C36E66">
            <w:pPr>
              <w:spacing w:after="0" w:line="240" w:lineRule="auto"/>
              <w:rPr>
                <w:rFonts w:cs="Times New Roman"/>
              </w:rPr>
            </w:pPr>
          </w:p>
        </w:tc>
        <w:tc>
          <w:tcPr>
            <w:tcW w:w="7653" w:type="dxa"/>
          </w:tcPr>
          <w:p w14:paraId="32B7FF91" w14:textId="47957456" w:rsidR="00C36E66" w:rsidRPr="00622E37" w:rsidRDefault="00C36E66" w:rsidP="00C36E66">
            <w:pPr>
              <w:spacing w:after="0" w:line="240" w:lineRule="auto"/>
              <w:rPr>
                <w:rFonts w:cs="Times New Roman"/>
                <w:highlight w:val="yellow"/>
              </w:rPr>
            </w:pPr>
          </w:p>
        </w:tc>
      </w:tr>
      <w:tr w:rsidR="00C36E66" w:rsidRPr="00622E37" w14:paraId="407B7516" w14:textId="77777777" w:rsidTr="00731479">
        <w:tc>
          <w:tcPr>
            <w:tcW w:w="7656" w:type="dxa"/>
          </w:tcPr>
          <w:p w14:paraId="4D544CAC" w14:textId="77777777" w:rsidR="00C36E66" w:rsidRPr="00872F51" w:rsidRDefault="00C36E66" w:rsidP="00C36E66">
            <w:pPr>
              <w:spacing w:after="0" w:line="240" w:lineRule="auto"/>
              <w:rPr>
                <w:rFonts w:cs="Times New Roman"/>
              </w:rPr>
            </w:pPr>
            <w:r w:rsidRPr="00872F51">
              <w:rPr>
                <w:rFonts w:cs="Times New Roman"/>
              </w:rPr>
              <w:t xml:space="preserve">2. Положення частини першої статті 41 цього Закону в частині обсягів програм державною мовою набирають чинність з 17 липня 2024 року. До 17 липня 2024 року, пункти один-два частини першої статті 41 цього Закону діють в такій редакції:  </w:t>
            </w:r>
          </w:p>
          <w:p w14:paraId="360E3CC6" w14:textId="77777777" w:rsidR="00C36E66" w:rsidRPr="00872F51" w:rsidRDefault="00C36E66" w:rsidP="00C36E66">
            <w:pPr>
              <w:spacing w:after="0" w:line="240" w:lineRule="auto"/>
              <w:rPr>
                <w:rFonts w:cs="Times New Roman"/>
              </w:rPr>
            </w:pPr>
            <w:r w:rsidRPr="00872F51">
              <w:rPr>
                <w:rFonts w:cs="Times New Roman"/>
              </w:rPr>
              <w:t>«1) для телеканалів загальнонаціональної і регіональної категорій мовлення, - не менше 75 відсотків від загальної тривалості програм (або їх частин);</w:t>
            </w:r>
          </w:p>
          <w:p w14:paraId="5B3E4D0C" w14:textId="77777777" w:rsidR="00C36E66" w:rsidRPr="00872F51" w:rsidRDefault="00C36E66" w:rsidP="00C36E66">
            <w:pPr>
              <w:spacing w:after="0" w:line="240" w:lineRule="auto"/>
              <w:rPr>
                <w:rFonts w:cs="Times New Roman"/>
              </w:rPr>
            </w:pPr>
            <w:r w:rsidRPr="00872F51">
              <w:rPr>
                <w:rFonts w:cs="Times New Roman"/>
              </w:rPr>
              <w:t>2) для телеканалів місцевої категорії мовлення, - не менше 60 відсотків від загальної тривалості програм (або їх частин)».</w:t>
            </w:r>
          </w:p>
          <w:p w14:paraId="098D1A3D" w14:textId="77777777" w:rsidR="00C36E66" w:rsidRPr="00872F51" w:rsidRDefault="00C36E66" w:rsidP="00C36E66">
            <w:pPr>
              <w:spacing w:after="0" w:line="240" w:lineRule="auto"/>
              <w:rPr>
                <w:rFonts w:cs="Times New Roman"/>
              </w:rPr>
            </w:pPr>
          </w:p>
        </w:tc>
        <w:tc>
          <w:tcPr>
            <w:tcW w:w="7653" w:type="dxa"/>
          </w:tcPr>
          <w:p w14:paraId="05343FAD" w14:textId="77777777" w:rsidR="00C36E66" w:rsidRPr="00622E37" w:rsidRDefault="00C36E66" w:rsidP="00C36E66">
            <w:pPr>
              <w:spacing w:after="0" w:line="240" w:lineRule="auto"/>
              <w:rPr>
                <w:rFonts w:cs="Times New Roman"/>
                <w:highlight w:val="yellow"/>
              </w:rPr>
            </w:pPr>
          </w:p>
        </w:tc>
      </w:tr>
      <w:tr w:rsidR="00C36E66" w:rsidRPr="00622E37" w14:paraId="0562F65C" w14:textId="77777777" w:rsidTr="00731479">
        <w:tc>
          <w:tcPr>
            <w:tcW w:w="7656" w:type="dxa"/>
          </w:tcPr>
          <w:p w14:paraId="64636AE6" w14:textId="5DB77595" w:rsidR="00C36E66" w:rsidRPr="00872F51" w:rsidRDefault="00C36E66" w:rsidP="00C36E66">
            <w:pPr>
              <w:spacing w:after="0" w:line="240" w:lineRule="auto"/>
              <w:rPr>
                <w:rFonts w:cs="Times New Roman"/>
              </w:rPr>
            </w:pPr>
            <w:r w:rsidRPr="00872F51">
              <w:rPr>
                <w:rFonts w:cs="Times New Roman"/>
              </w:rPr>
              <w:t>3. Положення частини другої статті 41 цього Закону в частині обсягів програм державною мовою набирають чинність з 17 липня 2024 року. До 17 липня 2024 року, пункти один-</w:t>
            </w:r>
            <w:r>
              <w:rPr>
                <w:rFonts w:cs="Times New Roman"/>
              </w:rPr>
              <w:t xml:space="preserve">два </w:t>
            </w:r>
            <w:r w:rsidRPr="00872F51">
              <w:rPr>
                <w:rFonts w:cs="Times New Roman"/>
              </w:rPr>
              <w:t xml:space="preserve">частини другої статті 41 цього Закону діють в такій редакції:  </w:t>
            </w:r>
          </w:p>
          <w:p w14:paraId="2407DD62" w14:textId="55375E18" w:rsidR="00C36E66" w:rsidRDefault="00C36E66" w:rsidP="00C36E66">
            <w:pPr>
              <w:spacing w:after="0" w:line="240" w:lineRule="auto"/>
              <w:rPr>
                <w:rFonts w:cs="Times New Roman"/>
              </w:rPr>
            </w:pPr>
            <w:r w:rsidRPr="00872F51">
              <w:rPr>
                <w:rFonts w:cs="Times New Roman"/>
              </w:rPr>
              <w:t xml:space="preserve">«1) для телеканалів, програми яких </w:t>
            </w:r>
            <w:r>
              <w:rPr>
                <w:rFonts w:cs="Times New Roman"/>
              </w:rPr>
              <w:t>ретранслюються провайдерами аудіовізуальних сервісів на території виключно однієї області, - не менше 60 відсотків від загальної тривалості програм (або їх частин);</w:t>
            </w:r>
          </w:p>
          <w:p w14:paraId="30B5E982" w14:textId="2286D0B6" w:rsidR="00C36E66" w:rsidRPr="00872F51" w:rsidRDefault="00C36E66" w:rsidP="00C36E66">
            <w:pPr>
              <w:spacing w:after="0" w:line="240" w:lineRule="auto"/>
              <w:rPr>
                <w:rFonts w:cs="Times New Roman"/>
              </w:rPr>
            </w:pPr>
            <w:r w:rsidRPr="004F4F02">
              <w:rPr>
                <w:rFonts w:cs="Times New Roman"/>
              </w:rPr>
              <w:t xml:space="preserve">3) для телеканалів, які не підпадають під дію пункту 1 частини другої цієї статті Закону, - не менше </w:t>
            </w:r>
            <w:r>
              <w:rPr>
                <w:rFonts w:cs="Times New Roman"/>
              </w:rPr>
              <w:t>75</w:t>
            </w:r>
            <w:r w:rsidRPr="004F4F02">
              <w:rPr>
                <w:rFonts w:cs="Times New Roman"/>
              </w:rPr>
              <w:t xml:space="preserve"> відсотків від загальної тривалості програм (або їх частин)</w:t>
            </w:r>
            <w:r>
              <w:rPr>
                <w:rFonts w:cs="Times New Roman"/>
              </w:rPr>
              <w:t>.</w:t>
            </w:r>
            <w:r w:rsidRPr="00872F51">
              <w:rPr>
                <w:rFonts w:cs="Times New Roman"/>
              </w:rPr>
              <w:t>».</w:t>
            </w:r>
          </w:p>
          <w:p w14:paraId="1660D458" w14:textId="77777777" w:rsidR="00C36E66" w:rsidRPr="00872F51" w:rsidRDefault="00C36E66" w:rsidP="00C36E66">
            <w:pPr>
              <w:spacing w:after="0" w:line="240" w:lineRule="auto"/>
              <w:rPr>
                <w:rFonts w:cs="Times New Roman"/>
              </w:rPr>
            </w:pPr>
          </w:p>
        </w:tc>
        <w:tc>
          <w:tcPr>
            <w:tcW w:w="7653" w:type="dxa"/>
          </w:tcPr>
          <w:p w14:paraId="1BBEE4F9" w14:textId="77777777" w:rsidR="00C36E66" w:rsidRPr="00622E37" w:rsidRDefault="00C36E66" w:rsidP="00E64163">
            <w:pPr>
              <w:spacing w:after="0" w:line="240" w:lineRule="auto"/>
              <w:rPr>
                <w:rFonts w:cs="Times New Roman"/>
                <w:highlight w:val="yellow"/>
              </w:rPr>
            </w:pPr>
          </w:p>
        </w:tc>
      </w:tr>
      <w:tr w:rsidR="00C36E66" w:rsidRPr="00622E37" w14:paraId="2CA5D181" w14:textId="77777777" w:rsidTr="00731479">
        <w:tc>
          <w:tcPr>
            <w:tcW w:w="7656" w:type="dxa"/>
          </w:tcPr>
          <w:p w14:paraId="320707CD" w14:textId="77777777" w:rsidR="00C36E66" w:rsidRPr="00872F51" w:rsidRDefault="00C36E66" w:rsidP="00C36E66">
            <w:pPr>
              <w:spacing w:after="0" w:line="240" w:lineRule="auto"/>
              <w:rPr>
                <w:rFonts w:cs="Times New Roman"/>
              </w:rPr>
            </w:pPr>
            <w:r w:rsidRPr="00872F51">
              <w:rPr>
                <w:rFonts w:cs="Times New Roman"/>
              </w:rPr>
              <w:t xml:space="preserve">4. Положення частини четвертої статті 41 цього Закону в частині обсягів програм державною мовою набирають чинність з 17 липня 2024 року. До 17 липня 2024 року, частина четверта статті 41 цього Закону діє в такій редакції:  </w:t>
            </w:r>
          </w:p>
          <w:p w14:paraId="52C3137F" w14:textId="77777777" w:rsidR="00C36E66" w:rsidRPr="00872F51" w:rsidRDefault="00C36E66" w:rsidP="00C36E66">
            <w:pPr>
              <w:spacing w:after="0" w:line="240" w:lineRule="auto"/>
              <w:rPr>
                <w:rFonts w:cs="Times New Roman"/>
              </w:rPr>
            </w:pPr>
            <w:r w:rsidRPr="00872F51">
              <w:rPr>
                <w:rFonts w:cs="Times New Roman"/>
              </w:rPr>
              <w:t>«4. Обсяг програм новин телемовника або радіомовника, який є ліцензіатом, здійснює супутникове мовлення чи мовлення в мережі Інтернет, має становити не менше 75 відсотків загальної тривалості всіх програм новин, поширених таким мовником у кожному проміжку часу між 07.00 та 18.00 і між 18.00 та 22.00».</w:t>
            </w:r>
          </w:p>
          <w:p w14:paraId="2A9693F8" w14:textId="77777777" w:rsidR="00C36E66" w:rsidRPr="00872F51" w:rsidRDefault="00C36E66" w:rsidP="00C36E66">
            <w:pPr>
              <w:spacing w:after="0" w:line="240" w:lineRule="auto"/>
              <w:rPr>
                <w:rFonts w:cs="Times New Roman"/>
              </w:rPr>
            </w:pPr>
          </w:p>
        </w:tc>
        <w:tc>
          <w:tcPr>
            <w:tcW w:w="7653" w:type="dxa"/>
          </w:tcPr>
          <w:p w14:paraId="6DB750DB" w14:textId="77777777" w:rsidR="00C36E66" w:rsidRPr="00622E37" w:rsidRDefault="00C36E66" w:rsidP="00C36E66">
            <w:pPr>
              <w:spacing w:after="0" w:line="240" w:lineRule="auto"/>
              <w:rPr>
                <w:rFonts w:cs="Times New Roman"/>
                <w:highlight w:val="yellow"/>
              </w:rPr>
            </w:pPr>
          </w:p>
        </w:tc>
      </w:tr>
      <w:tr w:rsidR="00C36E66" w:rsidRPr="00622E37" w14:paraId="431FED2D" w14:textId="77777777" w:rsidTr="00731479">
        <w:tc>
          <w:tcPr>
            <w:tcW w:w="7656" w:type="dxa"/>
          </w:tcPr>
          <w:p w14:paraId="121626BB" w14:textId="77777777" w:rsidR="00C36E66" w:rsidRPr="00872F51" w:rsidRDefault="00C36E66" w:rsidP="00C36E66">
            <w:pPr>
              <w:spacing w:after="0" w:line="240" w:lineRule="auto"/>
              <w:rPr>
                <w:rFonts w:cs="Times New Roman"/>
              </w:rPr>
            </w:pPr>
            <w:r w:rsidRPr="00872F51">
              <w:rPr>
                <w:rFonts w:cs="Times New Roman"/>
              </w:rPr>
              <w:t>5. Пункт 2 частини восьмої статті 41 цього Закону втрачає чинність з 17 липня 2024 року.</w:t>
            </w:r>
          </w:p>
          <w:p w14:paraId="526ED609" w14:textId="77777777" w:rsidR="00C36E66" w:rsidRPr="00872F51" w:rsidRDefault="00C36E66" w:rsidP="00C36E66">
            <w:pPr>
              <w:spacing w:after="0" w:line="240" w:lineRule="auto"/>
              <w:rPr>
                <w:rFonts w:cs="Times New Roman"/>
              </w:rPr>
            </w:pPr>
          </w:p>
        </w:tc>
        <w:tc>
          <w:tcPr>
            <w:tcW w:w="7653" w:type="dxa"/>
          </w:tcPr>
          <w:p w14:paraId="0115F9E1" w14:textId="77777777" w:rsidR="00C36E66" w:rsidRPr="00622E37" w:rsidRDefault="00C36E66" w:rsidP="00C36E66">
            <w:pPr>
              <w:spacing w:after="0" w:line="240" w:lineRule="auto"/>
              <w:rPr>
                <w:rFonts w:cs="Times New Roman"/>
                <w:highlight w:val="yellow"/>
              </w:rPr>
            </w:pPr>
          </w:p>
        </w:tc>
      </w:tr>
      <w:tr w:rsidR="00C36E66" w:rsidRPr="00622E37" w14:paraId="5DA9D49F" w14:textId="77777777" w:rsidTr="00731479">
        <w:tc>
          <w:tcPr>
            <w:tcW w:w="7656" w:type="dxa"/>
          </w:tcPr>
          <w:p w14:paraId="1EEE3F51" w14:textId="77777777" w:rsidR="00C36E66" w:rsidRPr="00872F51" w:rsidRDefault="00C36E66" w:rsidP="00C36E66">
            <w:pPr>
              <w:spacing w:after="0" w:line="240" w:lineRule="auto"/>
              <w:rPr>
                <w:rFonts w:cs="Times New Roman"/>
              </w:rPr>
            </w:pPr>
            <w:r w:rsidRPr="00872F51">
              <w:rPr>
                <w:rFonts w:cs="Times New Roman"/>
              </w:rPr>
              <w:t>6. З дня набрання чинності цим Законом частка загальної кількості програм, передбачених частиною дванадцятою статті 41 цього Закону, становить: через один рік з дня набрання чинності цим Законом – 5 відсотків, через три роки – 10 відсотків, через п'ять років – 15 відсотків.</w:t>
            </w:r>
          </w:p>
          <w:p w14:paraId="45F51DB2" w14:textId="36454204" w:rsidR="00C36E66" w:rsidRPr="00872F51" w:rsidRDefault="00C36E66" w:rsidP="00C36E66">
            <w:pPr>
              <w:spacing w:after="0" w:line="240" w:lineRule="auto"/>
              <w:rPr>
                <w:rFonts w:cs="Times New Roman"/>
              </w:rPr>
            </w:pPr>
          </w:p>
        </w:tc>
        <w:tc>
          <w:tcPr>
            <w:tcW w:w="7653" w:type="dxa"/>
          </w:tcPr>
          <w:p w14:paraId="67811259" w14:textId="77777777" w:rsidR="00C36E66" w:rsidRPr="00622E37" w:rsidRDefault="00C36E66" w:rsidP="00C36E66">
            <w:pPr>
              <w:spacing w:after="0" w:line="240" w:lineRule="auto"/>
              <w:rPr>
                <w:rFonts w:cs="Times New Roman"/>
                <w:highlight w:val="yellow"/>
              </w:rPr>
            </w:pPr>
          </w:p>
        </w:tc>
      </w:tr>
      <w:tr w:rsidR="00C36E66" w:rsidRPr="00622E37" w14:paraId="70E225AB" w14:textId="77777777" w:rsidTr="00731479">
        <w:tc>
          <w:tcPr>
            <w:tcW w:w="7656" w:type="dxa"/>
          </w:tcPr>
          <w:p w14:paraId="1A025A57" w14:textId="77777777" w:rsidR="00C36E66" w:rsidRPr="00872F51" w:rsidRDefault="00C36E66" w:rsidP="00C36E66">
            <w:pPr>
              <w:spacing w:after="0" w:line="240" w:lineRule="auto"/>
              <w:rPr>
                <w:rFonts w:cs="Times New Roman"/>
              </w:rPr>
            </w:pPr>
            <w:r w:rsidRPr="00872F51">
              <w:rPr>
                <w:rFonts w:cs="Times New Roman"/>
              </w:rPr>
              <w:t xml:space="preserve">7. Частина друга статті 53 та частина п’ята статті 61 цього Закону набуває чинності з моменту ухвалення рішення Національної ради про введення в експлуатацію електронного кабінету. </w:t>
            </w:r>
          </w:p>
          <w:p w14:paraId="5EBA3457" w14:textId="102CB22B" w:rsidR="00C36E66" w:rsidRPr="00872F51" w:rsidRDefault="00C36E66" w:rsidP="00C36E66">
            <w:pPr>
              <w:spacing w:after="0" w:line="240" w:lineRule="auto"/>
              <w:rPr>
                <w:rFonts w:cs="Times New Roman"/>
              </w:rPr>
            </w:pPr>
          </w:p>
        </w:tc>
        <w:tc>
          <w:tcPr>
            <w:tcW w:w="7653" w:type="dxa"/>
          </w:tcPr>
          <w:p w14:paraId="2876CEA4" w14:textId="77777777" w:rsidR="00C36E66" w:rsidRPr="00622E37" w:rsidRDefault="00C36E66" w:rsidP="00C36E66">
            <w:pPr>
              <w:spacing w:after="0" w:line="240" w:lineRule="auto"/>
              <w:rPr>
                <w:rFonts w:cs="Times New Roman"/>
                <w:highlight w:val="yellow"/>
              </w:rPr>
            </w:pPr>
          </w:p>
        </w:tc>
      </w:tr>
      <w:tr w:rsidR="00C36E66" w:rsidRPr="00622E37" w14:paraId="583ED04C" w14:textId="77777777" w:rsidTr="00731479">
        <w:tc>
          <w:tcPr>
            <w:tcW w:w="7656" w:type="dxa"/>
          </w:tcPr>
          <w:p w14:paraId="1DBBE1C2" w14:textId="77777777" w:rsidR="00C36E66" w:rsidRPr="00872F51" w:rsidRDefault="00C36E66" w:rsidP="00C36E66">
            <w:pPr>
              <w:spacing w:after="0" w:line="240" w:lineRule="auto"/>
              <w:rPr>
                <w:rFonts w:cs="Times New Roman"/>
              </w:rPr>
            </w:pPr>
            <w:r w:rsidRPr="00872F51">
              <w:rPr>
                <w:rFonts w:cs="Times New Roman"/>
              </w:rPr>
              <w:t>8. До приведення законодавства у відповідність із цим Законом акти законодавства застосовуються в частині, що не суперечить цьому Закону та відповідають критерію lex specialis.</w:t>
            </w:r>
          </w:p>
          <w:p w14:paraId="784AAE04" w14:textId="32D37635" w:rsidR="00C36E66" w:rsidRPr="00872F51" w:rsidRDefault="00C36E66" w:rsidP="00C36E66">
            <w:pPr>
              <w:spacing w:after="0" w:line="240" w:lineRule="auto"/>
              <w:rPr>
                <w:rFonts w:cs="Times New Roman"/>
              </w:rPr>
            </w:pPr>
          </w:p>
        </w:tc>
        <w:tc>
          <w:tcPr>
            <w:tcW w:w="7653" w:type="dxa"/>
          </w:tcPr>
          <w:p w14:paraId="6402BDF8" w14:textId="77777777" w:rsidR="00C36E66" w:rsidRPr="00622E37" w:rsidRDefault="00C36E66" w:rsidP="00C36E66">
            <w:pPr>
              <w:spacing w:after="0" w:line="240" w:lineRule="auto"/>
              <w:rPr>
                <w:rFonts w:cs="Times New Roman"/>
                <w:highlight w:val="yellow"/>
              </w:rPr>
            </w:pPr>
          </w:p>
        </w:tc>
      </w:tr>
      <w:tr w:rsidR="00C36E66" w:rsidRPr="00622E37" w14:paraId="41B3613C" w14:textId="77777777" w:rsidTr="00731479">
        <w:tc>
          <w:tcPr>
            <w:tcW w:w="7656" w:type="dxa"/>
          </w:tcPr>
          <w:p w14:paraId="756A9D1A" w14:textId="77777777" w:rsidR="00C36E66" w:rsidRPr="00872F51" w:rsidRDefault="00C36E66" w:rsidP="00C36E66">
            <w:pPr>
              <w:spacing w:after="0" w:line="240" w:lineRule="auto"/>
              <w:rPr>
                <w:rFonts w:cs="Times New Roman"/>
              </w:rPr>
            </w:pPr>
            <w:r w:rsidRPr="00872F51">
              <w:rPr>
                <w:rFonts w:cs="Times New Roman"/>
              </w:rPr>
              <w:lastRenderedPageBreak/>
              <w:t xml:space="preserve">9. Ліцензії, видані Національною радою України з питань телебачення і радіомовлення до введення в дію цього Закону, діють до закінчення визначеного в них строку дії без переоформлення. </w:t>
            </w:r>
          </w:p>
          <w:p w14:paraId="6D70D522" w14:textId="5F4DEAAD" w:rsidR="00C36E66" w:rsidRPr="00872F51" w:rsidRDefault="00C36E66" w:rsidP="00C36E66">
            <w:pPr>
              <w:spacing w:after="0" w:line="240" w:lineRule="auto"/>
              <w:rPr>
                <w:rFonts w:cs="Times New Roman"/>
              </w:rPr>
            </w:pPr>
          </w:p>
        </w:tc>
        <w:tc>
          <w:tcPr>
            <w:tcW w:w="7653" w:type="dxa"/>
          </w:tcPr>
          <w:p w14:paraId="1CAD5C1C" w14:textId="77777777" w:rsidR="00C36E66" w:rsidRPr="00622E37" w:rsidRDefault="00C36E66" w:rsidP="00C36E66">
            <w:pPr>
              <w:spacing w:after="0" w:line="240" w:lineRule="auto"/>
              <w:rPr>
                <w:rFonts w:cs="Times New Roman"/>
                <w:highlight w:val="yellow"/>
              </w:rPr>
            </w:pPr>
          </w:p>
        </w:tc>
      </w:tr>
      <w:tr w:rsidR="00C36E66" w:rsidRPr="00622E37" w14:paraId="42C78169" w14:textId="77777777" w:rsidTr="00731479">
        <w:tc>
          <w:tcPr>
            <w:tcW w:w="7656" w:type="dxa"/>
          </w:tcPr>
          <w:p w14:paraId="4B30E7A2" w14:textId="77777777" w:rsidR="00C36E66" w:rsidRPr="00872F51" w:rsidRDefault="00C36E66" w:rsidP="00C36E66">
            <w:pPr>
              <w:spacing w:after="0" w:line="240" w:lineRule="auto"/>
              <w:rPr>
                <w:rFonts w:cs="Times New Roman"/>
              </w:rPr>
            </w:pPr>
            <w:r w:rsidRPr="00872F51">
              <w:rPr>
                <w:rFonts w:cs="Times New Roman"/>
              </w:rPr>
              <w:t>10. У разі видачі або продовження строку дії ліцензії в період між датою опублікування цього Закону та набрання ним чинності, Національна рада України видає (продовжує) ліцензії строком на один рік та шість місяців з застереженням про необхідність їх переоформлення відповідно до вимог цього Закону або переходу до системи реєстрації у сфері медіа.</w:t>
            </w:r>
          </w:p>
          <w:p w14:paraId="471FA410" w14:textId="1422A9F4" w:rsidR="00C36E66" w:rsidRPr="00872F51" w:rsidRDefault="00C36E66" w:rsidP="00C36E66">
            <w:pPr>
              <w:spacing w:after="0" w:line="240" w:lineRule="auto"/>
              <w:rPr>
                <w:rFonts w:cs="Times New Roman"/>
              </w:rPr>
            </w:pPr>
          </w:p>
        </w:tc>
        <w:tc>
          <w:tcPr>
            <w:tcW w:w="7653" w:type="dxa"/>
          </w:tcPr>
          <w:p w14:paraId="23E5D274" w14:textId="77777777" w:rsidR="00C36E66" w:rsidRPr="00622E37" w:rsidRDefault="00C36E66" w:rsidP="00C36E66">
            <w:pPr>
              <w:spacing w:after="0" w:line="240" w:lineRule="auto"/>
              <w:rPr>
                <w:rFonts w:cs="Times New Roman"/>
                <w:highlight w:val="yellow"/>
              </w:rPr>
            </w:pPr>
          </w:p>
        </w:tc>
      </w:tr>
      <w:tr w:rsidR="00C36E66" w:rsidRPr="00622E37" w14:paraId="27FBDA32" w14:textId="77777777" w:rsidTr="00731479">
        <w:tc>
          <w:tcPr>
            <w:tcW w:w="7656" w:type="dxa"/>
          </w:tcPr>
          <w:p w14:paraId="10DEC358" w14:textId="77777777" w:rsidR="00C36E66" w:rsidRPr="00872F51" w:rsidRDefault="00C36E66" w:rsidP="00C36E66">
            <w:pPr>
              <w:spacing w:after="0" w:line="240" w:lineRule="auto"/>
              <w:rPr>
                <w:rFonts w:cs="Times New Roman"/>
              </w:rPr>
            </w:pPr>
            <w:r w:rsidRPr="00872F51">
              <w:rPr>
                <w:rFonts w:cs="Times New Roman"/>
              </w:rPr>
              <w:t>11. У разі використання на підставі ліцензії каналу мовлення Національної суспільної телерадіокомпанії України (код — 23152907) іншим суб’єктом у сфері аудіовізуальних медіа, Національна рада України з питань телебачення і радіомовлення у шестимісячний термін з моменту набрання чинності цим Законом забезпечує видачу ліцензії на мовлення такому суб'єкту в аналогічній технології розповсюдження на позаконкурсній основі.</w:t>
            </w:r>
          </w:p>
          <w:p w14:paraId="773EAE73" w14:textId="06C4DA91" w:rsidR="00C36E66" w:rsidRPr="00872F51" w:rsidRDefault="00C36E66" w:rsidP="00C36E66">
            <w:pPr>
              <w:spacing w:after="0" w:line="240" w:lineRule="auto"/>
              <w:rPr>
                <w:rFonts w:cs="Times New Roman"/>
              </w:rPr>
            </w:pPr>
          </w:p>
        </w:tc>
        <w:tc>
          <w:tcPr>
            <w:tcW w:w="7653" w:type="dxa"/>
          </w:tcPr>
          <w:p w14:paraId="3AB76072" w14:textId="77777777" w:rsidR="00C36E66" w:rsidRPr="00622E37" w:rsidRDefault="00C36E66" w:rsidP="00C36E66">
            <w:pPr>
              <w:spacing w:after="0" w:line="240" w:lineRule="auto"/>
              <w:rPr>
                <w:rFonts w:cs="Times New Roman"/>
                <w:highlight w:val="yellow"/>
              </w:rPr>
            </w:pPr>
          </w:p>
        </w:tc>
      </w:tr>
      <w:tr w:rsidR="00C36E66" w:rsidRPr="00622E37" w14:paraId="3777F7E4" w14:textId="77777777" w:rsidTr="00731479">
        <w:tc>
          <w:tcPr>
            <w:tcW w:w="7656" w:type="dxa"/>
          </w:tcPr>
          <w:p w14:paraId="4901AD57" w14:textId="77777777" w:rsidR="00C36E66" w:rsidRPr="00872F51" w:rsidRDefault="00C36E66" w:rsidP="00C36E66">
            <w:pPr>
              <w:spacing w:after="0" w:line="240" w:lineRule="auto"/>
              <w:rPr>
                <w:rFonts w:cs="Times New Roman"/>
              </w:rPr>
            </w:pPr>
            <w:r w:rsidRPr="00872F51">
              <w:rPr>
                <w:rFonts w:cs="Times New Roman"/>
              </w:rPr>
              <w:t>12. Реєстрація суб’єктів, які здійснюють діяльність на підставі діючої на момент набрання чинності Законом ліцензії, здійснюється автоматично Національною радою України з питань телебачення і радіомовлення. У випадку необхідності подання додаткової інформації, що необхідна для реєстрації, Національна рада направляє таким суб’єктам повідомлення про необхідність подачі такої інформації, що має бути подана до Національної ради упродовж двох місяців. Цей строк за клопотанням суб’єкта може бути подовжений до шести місяців, у випадку необхідності приведення структури власності суб’єкта у сфері медіа у відповідність до вимог цього Закону.</w:t>
            </w:r>
          </w:p>
          <w:p w14:paraId="45F86F4C" w14:textId="4D79C90A" w:rsidR="00C36E66" w:rsidRPr="00872F51" w:rsidRDefault="00C36E66" w:rsidP="00C36E66">
            <w:pPr>
              <w:spacing w:after="0" w:line="240" w:lineRule="auto"/>
              <w:rPr>
                <w:rFonts w:cs="Times New Roman"/>
              </w:rPr>
            </w:pPr>
          </w:p>
        </w:tc>
        <w:tc>
          <w:tcPr>
            <w:tcW w:w="7653" w:type="dxa"/>
          </w:tcPr>
          <w:p w14:paraId="35214397" w14:textId="77777777" w:rsidR="00C36E66" w:rsidRPr="00295098" w:rsidRDefault="00C36E66" w:rsidP="00C36E66">
            <w:pPr>
              <w:spacing w:after="0" w:line="240" w:lineRule="auto"/>
              <w:rPr>
                <w:rFonts w:ascii="Arial" w:eastAsia="Noto Sans CJK SC" w:hAnsi="Arial" w:cs="Times New Roman"/>
                <w:color w:val="auto"/>
                <w:kern w:val="2"/>
                <w:sz w:val="24"/>
                <w:szCs w:val="24"/>
                <w:lang w:eastAsia="zh-CN" w:bidi="hi-IN"/>
              </w:rPr>
            </w:pPr>
          </w:p>
          <w:p w14:paraId="66D293AB" w14:textId="77777777" w:rsidR="00C36E66" w:rsidRPr="00622E37" w:rsidRDefault="00C36E66" w:rsidP="00E64163">
            <w:pPr>
              <w:spacing w:after="0" w:line="240" w:lineRule="auto"/>
              <w:rPr>
                <w:rFonts w:cs="Times New Roman"/>
                <w:highlight w:val="yellow"/>
              </w:rPr>
            </w:pPr>
          </w:p>
        </w:tc>
      </w:tr>
      <w:tr w:rsidR="00E64163" w:rsidRPr="00622E37" w14:paraId="745AD756" w14:textId="77777777" w:rsidTr="00731479">
        <w:tc>
          <w:tcPr>
            <w:tcW w:w="7656" w:type="dxa"/>
          </w:tcPr>
          <w:p w14:paraId="1D4E97CA" w14:textId="7EED6072" w:rsidR="00E64163" w:rsidRPr="00E64163" w:rsidRDefault="001424EE" w:rsidP="00E64163">
            <w:pPr>
              <w:spacing w:after="0" w:line="240" w:lineRule="auto"/>
              <w:rPr>
                <w:rFonts w:cs="Times New Roman"/>
              </w:rPr>
            </w:pPr>
            <w:r>
              <w:rPr>
                <w:rFonts w:cs="Times New Roman"/>
              </w:rPr>
              <w:t xml:space="preserve">13. </w:t>
            </w:r>
            <w:r w:rsidR="00E64163" w:rsidRPr="00E64163">
              <w:rPr>
                <w:rFonts w:cs="Times New Roman"/>
              </w:rPr>
              <w:t xml:space="preserve">Протягом року з моменту набрання чинності цим Законом суб’єкти у сфері друкованих медіа, що діють, на момент набрання чинності цим Законом, на підставі свідоцтв про реєстрацію друкованих засобів масової інформації, виданих органами державної влади, проходять реєстрацію з дотриманням вимог статті 61 </w:t>
            </w:r>
            <w:r w:rsidR="00E64163">
              <w:rPr>
                <w:rFonts w:cs="Times New Roman"/>
              </w:rPr>
              <w:t xml:space="preserve">цього </w:t>
            </w:r>
            <w:r w:rsidR="00E64163" w:rsidRPr="00E64163">
              <w:rPr>
                <w:rFonts w:cs="Times New Roman"/>
              </w:rPr>
              <w:t>Закону. Плата за таку реєстрацію не стягується. П</w:t>
            </w:r>
            <w:r w:rsidR="00E64163">
              <w:rPr>
                <w:rFonts w:cs="Times New Roman"/>
              </w:rPr>
              <w:t xml:space="preserve">ісля </w:t>
            </w:r>
            <w:r w:rsidR="00E64163" w:rsidRPr="00E64163">
              <w:rPr>
                <w:rFonts w:cs="Times New Roman"/>
              </w:rPr>
              <w:t xml:space="preserve">спливу цього строку свідоцтва про реєстрацію друкованих засобів масової інформації вважаються анульованими. </w:t>
            </w:r>
          </w:p>
          <w:p w14:paraId="7518BEFB" w14:textId="77777777" w:rsidR="00E64163" w:rsidRPr="00872F51" w:rsidRDefault="00E64163" w:rsidP="00C36E66">
            <w:pPr>
              <w:spacing w:after="0" w:line="240" w:lineRule="auto"/>
              <w:rPr>
                <w:rFonts w:cs="Times New Roman"/>
              </w:rPr>
            </w:pPr>
          </w:p>
        </w:tc>
        <w:tc>
          <w:tcPr>
            <w:tcW w:w="7653" w:type="dxa"/>
          </w:tcPr>
          <w:p w14:paraId="51639513" w14:textId="77777777" w:rsidR="00E64163" w:rsidRPr="00295098" w:rsidRDefault="00E64163" w:rsidP="00C36E66">
            <w:pPr>
              <w:spacing w:after="0" w:line="240" w:lineRule="auto"/>
              <w:rPr>
                <w:rFonts w:ascii="Arial" w:eastAsia="Noto Sans CJK SC" w:hAnsi="Arial" w:cs="Times New Roman"/>
                <w:color w:val="auto"/>
                <w:kern w:val="2"/>
                <w:sz w:val="24"/>
                <w:szCs w:val="24"/>
                <w:lang w:eastAsia="zh-CN" w:bidi="hi-IN"/>
              </w:rPr>
            </w:pPr>
          </w:p>
        </w:tc>
      </w:tr>
      <w:tr w:rsidR="00C36E66" w:rsidRPr="00622E37" w14:paraId="535E59D4" w14:textId="77777777" w:rsidTr="00731479">
        <w:tc>
          <w:tcPr>
            <w:tcW w:w="7656" w:type="dxa"/>
          </w:tcPr>
          <w:p w14:paraId="542256FA" w14:textId="7522B820" w:rsidR="00C36E66" w:rsidRPr="00872F51" w:rsidRDefault="00C36E66" w:rsidP="00C36E66">
            <w:pPr>
              <w:spacing w:after="0" w:line="240" w:lineRule="auto"/>
              <w:rPr>
                <w:rFonts w:cs="Times New Roman"/>
              </w:rPr>
            </w:pPr>
            <w:r w:rsidRPr="00872F51">
              <w:rPr>
                <w:rFonts w:cs="Times New Roman"/>
              </w:rPr>
              <w:t>1</w:t>
            </w:r>
            <w:r w:rsidR="001424EE">
              <w:rPr>
                <w:rFonts w:cs="Times New Roman"/>
              </w:rPr>
              <w:t>4</w:t>
            </w:r>
            <w:r w:rsidRPr="00872F51">
              <w:rPr>
                <w:rFonts w:cs="Times New Roman"/>
              </w:rPr>
              <w:t>. Суб’єкти, які підлягають реєстрації відповідно до цього Закону, повинні надіслати заяву на реєстрацію у встановленому цим Законом порядку упродовж шести місяців з дня введення в дію цього Закону.</w:t>
            </w:r>
          </w:p>
          <w:p w14:paraId="2759ED80" w14:textId="4C5E4D02" w:rsidR="00C36E66" w:rsidRPr="00872F51" w:rsidRDefault="00C36E66" w:rsidP="00C36E66">
            <w:pPr>
              <w:spacing w:after="0" w:line="240" w:lineRule="auto"/>
              <w:rPr>
                <w:rFonts w:cs="Times New Roman"/>
              </w:rPr>
            </w:pPr>
          </w:p>
        </w:tc>
        <w:tc>
          <w:tcPr>
            <w:tcW w:w="7653" w:type="dxa"/>
          </w:tcPr>
          <w:p w14:paraId="3FF92071" w14:textId="77777777" w:rsidR="00C36E66" w:rsidRPr="00622E37" w:rsidRDefault="00C36E66" w:rsidP="00C36E66">
            <w:pPr>
              <w:spacing w:after="0" w:line="240" w:lineRule="auto"/>
              <w:rPr>
                <w:rFonts w:cs="Times New Roman"/>
                <w:highlight w:val="yellow"/>
              </w:rPr>
            </w:pPr>
          </w:p>
        </w:tc>
      </w:tr>
      <w:tr w:rsidR="00C36E66" w:rsidRPr="00622E37" w14:paraId="3FEFA7ED" w14:textId="77777777" w:rsidTr="00731479">
        <w:tc>
          <w:tcPr>
            <w:tcW w:w="7656" w:type="dxa"/>
          </w:tcPr>
          <w:p w14:paraId="58BD15C0" w14:textId="74112E17" w:rsidR="00C36E66" w:rsidRPr="00872F51" w:rsidRDefault="00C36E66" w:rsidP="00C36E66">
            <w:pPr>
              <w:spacing w:after="0" w:line="240" w:lineRule="auto"/>
              <w:rPr>
                <w:rFonts w:cs="Times New Roman"/>
              </w:rPr>
            </w:pPr>
            <w:r w:rsidRPr="00872F51">
              <w:rPr>
                <w:rFonts w:cs="Times New Roman"/>
              </w:rPr>
              <w:lastRenderedPageBreak/>
              <w:t>1</w:t>
            </w:r>
            <w:r w:rsidR="001424EE">
              <w:rPr>
                <w:rFonts w:cs="Times New Roman"/>
              </w:rPr>
              <w:t>5</w:t>
            </w:r>
            <w:r w:rsidRPr="00872F51">
              <w:rPr>
                <w:rFonts w:cs="Times New Roman"/>
              </w:rPr>
              <w:t>. Суб’єкти у сфері медіа, які відповідно до вимог цього Закону зобов’язані подати до Національної ради відомості про структуру власності та контролю, зобов’язані подати таку інформацію упродовж шести місяців з дня введення в дію цього Закону.</w:t>
            </w:r>
          </w:p>
          <w:p w14:paraId="0AAE0EA0" w14:textId="3A468047" w:rsidR="00C36E66" w:rsidRPr="00872F51" w:rsidRDefault="00C36E66" w:rsidP="00C36E66">
            <w:pPr>
              <w:spacing w:after="0" w:line="240" w:lineRule="auto"/>
              <w:rPr>
                <w:rFonts w:cs="Times New Roman"/>
              </w:rPr>
            </w:pPr>
          </w:p>
        </w:tc>
        <w:tc>
          <w:tcPr>
            <w:tcW w:w="7653" w:type="dxa"/>
          </w:tcPr>
          <w:p w14:paraId="5273CF97" w14:textId="77777777" w:rsidR="00C36E66" w:rsidRPr="00622E37" w:rsidRDefault="00C36E66" w:rsidP="00C36E66">
            <w:pPr>
              <w:spacing w:after="0" w:line="240" w:lineRule="auto"/>
              <w:rPr>
                <w:rFonts w:cs="Times New Roman"/>
                <w:highlight w:val="yellow"/>
              </w:rPr>
            </w:pPr>
          </w:p>
        </w:tc>
      </w:tr>
      <w:tr w:rsidR="00C36E66" w:rsidRPr="00622E37" w14:paraId="4022CEEC" w14:textId="77777777" w:rsidTr="00731479">
        <w:tc>
          <w:tcPr>
            <w:tcW w:w="7656" w:type="dxa"/>
          </w:tcPr>
          <w:p w14:paraId="3DB3E4D5" w14:textId="03A025F2" w:rsidR="00C36E66" w:rsidRPr="00872F51" w:rsidRDefault="00C36E66" w:rsidP="00C36E66">
            <w:pPr>
              <w:spacing w:after="0" w:line="240" w:lineRule="auto"/>
              <w:rPr>
                <w:rFonts w:cs="Times New Roman"/>
              </w:rPr>
            </w:pPr>
            <w:r w:rsidRPr="00872F51">
              <w:rPr>
                <w:rFonts w:cs="Times New Roman"/>
              </w:rPr>
              <w:t>1</w:t>
            </w:r>
            <w:r w:rsidR="001424EE">
              <w:rPr>
                <w:rFonts w:cs="Times New Roman"/>
              </w:rPr>
              <w:t>6</w:t>
            </w:r>
            <w:r w:rsidRPr="00872F51">
              <w:rPr>
                <w:rFonts w:cs="Times New Roman"/>
              </w:rPr>
              <w:t>. Перехід від аналогового до цифрового наземного ефірного мовлення, а також інші зміни технології наземного ефірного мовлення, що ліцензується відповідно до цього Закону, здійснюються відповідно до Стратегії розвитку та планів її реалізації із забезпеченням права користувачів на отримання аудіовізуальної інформації, яку вони отримували до такого переходу (змін).</w:t>
            </w:r>
          </w:p>
          <w:p w14:paraId="395E8C55" w14:textId="77777777" w:rsidR="00C36E66" w:rsidRPr="00872F51" w:rsidRDefault="00C36E66" w:rsidP="00C36E66">
            <w:pPr>
              <w:spacing w:after="0" w:line="240" w:lineRule="auto"/>
              <w:rPr>
                <w:rFonts w:cs="Times New Roman"/>
              </w:rPr>
            </w:pPr>
            <w:r w:rsidRPr="00872F51">
              <w:rPr>
                <w:rFonts w:cs="Times New Roman"/>
              </w:rPr>
              <w:t>Рішення про припинення аналогового наземного ефірного мовлення або про інші зміни технології наземного ефірного мовлення, у тому числі щодо етапності такого припинення або змін, приймає Кабінет Міністрів України за поданням Національної ради.</w:t>
            </w:r>
          </w:p>
          <w:p w14:paraId="7B3A6142" w14:textId="77777777" w:rsidR="00C36E66" w:rsidRPr="00872F51" w:rsidRDefault="00C36E66" w:rsidP="00C36E66">
            <w:pPr>
              <w:spacing w:after="0" w:line="240" w:lineRule="auto"/>
              <w:rPr>
                <w:rFonts w:cs="Times New Roman"/>
              </w:rPr>
            </w:pPr>
            <w:r w:rsidRPr="00872F51">
              <w:rPr>
                <w:rFonts w:cs="Times New Roman"/>
              </w:rPr>
              <w:t>Внесення змін до ліцензії у зв’язку з таким переходом здійснюється шляхом її переоформлення в порядку, визначеному цим Законом.</w:t>
            </w:r>
          </w:p>
          <w:p w14:paraId="09B20CA7" w14:textId="77777777" w:rsidR="00C36E66" w:rsidRPr="00872F51" w:rsidRDefault="00C36E66" w:rsidP="00C36E66">
            <w:pPr>
              <w:spacing w:after="0" w:line="240" w:lineRule="auto"/>
              <w:rPr>
                <w:rFonts w:cs="Times New Roman"/>
              </w:rPr>
            </w:pPr>
            <w:r w:rsidRPr="00872F51">
              <w:rPr>
                <w:rFonts w:cs="Times New Roman"/>
              </w:rPr>
              <w:t>Ліцензіат має право продовжити ефірне аналогове мовлення до анулювання його ліцензії у визначеному цим Законом порядку.</w:t>
            </w:r>
          </w:p>
          <w:p w14:paraId="4BF47891" w14:textId="77777777" w:rsidR="00C36E66" w:rsidRDefault="00C36E66" w:rsidP="00C36E66">
            <w:pPr>
              <w:spacing w:after="0" w:line="240" w:lineRule="auto"/>
              <w:rPr>
                <w:rFonts w:cs="Times New Roman"/>
              </w:rPr>
            </w:pPr>
            <w:r w:rsidRPr="00872F51">
              <w:rPr>
                <w:rFonts w:cs="Times New Roman"/>
              </w:rPr>
              <w:t>Якщо два чи більше ліцензіати мають право здійснювати аналогове наземне ефірне мовлення з використанням одного каналу мовлення, то їм надається право надавати аудіовізуальний медіа-сервіс на окремих каналах мовлення ефірної багатоканальної електронної комунікаційної мережі).</w:t>
            </w:r>
          </w:p>
          <w:p w14:paraId="63504413" w14:textId="766997E1" w:rsidR="00E64163" w:rsidRPr="00872F51" w:rsidRDefault="00E64163" w:rsidP="00C36E66">
            <w:pPr>
              <w:spacing w:after="0" w:line="240" w:lineRule="auto"/>
              <w:rPr>
                <w:rFonts w:cs="Times New Roman"/>
              </w:rPr>
            </w:pPr>
          </w:p>
        </w:tc>
        <w:tc>
          <w:tcPr>
            <w:tcW w:w="7653" w:type="dxa"/>
          </w:tcPr>
          <w:p w14:paraId="19507EF2" w14:textId="77777777" w:rsidR="00C36E66" w:rsidRPr="00622E37" w:rsidRDefault="00C36E66" w:rsidP="00C36E66">
            <w:pPr>
              <w:spacing w:after="0" w:line="240" w:lineRule="auto"/>
              <w:rPr>
                <w:rFonts w:cs="Times New Roman"/>
                <w:highlight w:val="yellow"/>
              </w:rPr>
            </w:pPr>
          </w:p>
        </w:tc>
      </w:tr>
      <w:tr w:rsidR="00C36E66" w:rsidRPr="00622E37" w14:paraId="27CFF5E3" w14:textId="77777777" w:rsidTr="00731479">
        <w:tc>
          <w:tcPr>
            <w:tcW w:w="7656" w:type="dxa"/>
          </w:tcPr>
          <w:p w14:paraId="72A14422" w14:textId="6D44D107" w:rsidR="00E64163" w:rsidRPr="00A75AA5" w:rsidRDefault="00E64163" w:rsidP="00E64163">
            <w:pPr>
              <w:spacing w:after="0" w:line="240" w:lineRule="auto"/>
              <w:rPr>
                <w:rFonts w:cs="Times New Roman"/>
              </w:rPr>
            </w:pPr>
            <w:r>
              <w:rPr>
                <w:rFonts w:cs="Times New Roman"/>
              </w:rPr>
              <w:t>1</w:t>
            </w:r>
            <w:r w:rsidR="001424EE">
              <w:rPr>
                <w:rFonts w:cs="Times New Roman"/>
              </w:rPr>
              <w:t>7</w:t>
            </w:r>
            <w:r>
              <w:rPr>
                <w:rFonts w:cs="Times New Roman"/>
              </w:rPr>
              <w:t xml:space="preserve">. </w:t>
            </w:r>
            <w:r w:rsidRPr="00A75AA5">
              <w:rPr>
                <w:rFonts w:cs="Times New Roman"/>
              </w:rPr>
              <w:t>На час проведення антитерористичної операції, період якої визначено Законом України "Про тимчасові заходи на період проведення антитерористичної операції", право на створення друкованого м</w:t>
            </w:r>
            <w:r>
              <w:rPr>
                <w:rFonts w:cs="Times New Roman"/>
              </w:rPr>
              <w:t xml:space="preserve">едіа </w:t>
            </w:r>
            <w:r w:rsidRPr="00A75AA5">
              <w:rPr>
                <w:rFonts w:cs="Times New Roman"/>
              </w:rPr>
              <w:t xml:space="preserve">має Міністерство оборони України. Фінансування діяльності </w:t>
            </w:r>
            <w:r>
              <w:rPr>
                <w:rFonts w:cs="Times New Roman"/>
              </w:rPr>
              <w:t xml:space="preserve">такого </w:t>
            </w:r>
            <w:r w:rsidRPr="00A75AA5">
              <w:rPr>
                <w:rFonts w:cs="Times New Roman"/>
              </w:rPr>
              <w:t xml:space="preserve">друкованого </w:t>
            </w:r>
            <w:r>
              <w:rPr>
                <w:rFonts w:cs="Times New Roman"/>
              </w:rPr>
              <w:t xml:space="preserve">медіа </w:t>
            </w:r>
            <w:r w:rsidRPr="00A75AA5">
              <w:rPr>
                <w:rFonts w:cs="Times New Roman"/>
              </w:rPr>
              <w:t>здійснюється за рахунок коштів державного бюджету.</w:t>
            </w:r>
          </w:p>
          <w:p w14:paraId="0CF10BE4" w14:textId="6BF01711" w:rsidR="00E64163" w:rsidRPr="00A75AA5" w:rsidRDefault="00E64163" w:rsidP="00E64163">
            <w:pPr>
              <w:spacing w:after="0" w:line="240" w:lineRule="auto"/>
              <w:rPr>
                <w:rFonts w:cs="Times New Roman"/>
              </w:rPr>
            </w:pPr>
            <w:r w:rsidRPr="00A75AA5">
              <w:rPr>
                <w:rFonts w:cs="Times New Roman"/>
              </w:rPr>
              <w:t xml:space="preserve">До складу редакційної колегії такого друкованого </w:t>
            </w:r>
            <w:r>
              <w:rPr>
                <w:rFonts w:cs="Times New Roman"/>
              </w:rPr>
              <w:t xml:space="preserve">медіа </w:t>
            </w:r>
            <w:r w:rsidRPr="00A75AA5">
              <w:rPr>
                <w:rFonts w:cs="Times New Roman"/>
              </w:rPr>
              <w:t>входять представник Міністерства з питань тимчасово окупованих територій та внутрішньо переміщених осіб України, пропорційно прес-офіцери прес-центру штабу антитерористичної операції, журналісти, які працюють у районі проведення антитерористичної операції і висвітлюють військову тематику, а також представники громадських організацій та об’єднань.</w:t>
            </w:r>
          </w:p>
          <w:p w14:paraId="1661E3AD" w14:textId="60223409" w:rsidR="00E64163" w:rsidRPr="00A75AA5" w:rsidRDefault="00E64163" w:rsidP="00E64163">
            <w:pPr>
              <w:spacing w:after="0" w:line="240" w:lineRule="auto"/>
              <w:rPr>
                <w:rFonts w:cs="Times New Roman"/>
              </w:rPr>
            </w:pPr>
            <w:r w:rsidRPr="00A75AA5">
              <w:rPr>
                <w:rFonts w:cs="Times New Roman"/>
              </w:rPr>
              <w:t xml:space="preserve">Інформація, розміщена в такому друкованому </w:t>
            </w:r>
            <w:r>
              <w:rPr>
                <w:rFonts w:cs="Times New Roman"/>
              </w:rPr>
              <w:t>медіа</w:t>
            </w:r>
            <w:r w:rsidRPr="00A75AA5">
              <w:rPr>
                <w:rFonts w:cs="Times New Roman"/>
              </w:rPr>
              <w:t>, повинна відповідати дійсності, бути перевіреною та неупередженою. Реклама програм політичних партій, виборчих блоків, діяльності їх керівників та членів, що має агітаційний характер, забороняється.</w:t>
            </w:r>
          </w:p>
          <w:p w14:paraId="44682004" w14:textId="1B32B976" w:rsidR="00E64163" w:rsidRPr="00A75AA5" w:rsidRDefault="00E64163" w:rsidP="00E64163">
            <w:pPr>
              <w:spacing w:after="0" w:line="240" w:lineRule="auto"/>
              <w:rPr>
                <w:rFonts w:cs="Times New Roman"/>
              </w:rPr>
            </w:pPr>
            <w:r w:rsidRPr="00A75AA5">
              <w:rPr>
                <w:rFonts w:cs="Times New Roman"/>
              </w:rPr>
              <w:t xml:space="preserve">Протягом трьох місяців після закінчення антитерористичної операції, період якої визначено Законом України "Про тимчасові заходи на період проведення </w:t>
            </w:r>
            <w:r w:rsidRPr="00A75AA5">
              <w:rPr>
                <w:rFonts w:cs="Times New Roman"/>
              </w:rPr>
              <w:lastRenderedPageBreak/>
              <w:t>антитерористичної операції", друкован</w:t>
            </w:r>
            <w:r>
              <w:rPr>
                <w:rFonts w:cs="Times New Roman"/>
              </w:rPr>
              <w:t>е</w:t>
            </w:r>
            <w:r w:rsidRPr="00A75AA5">
              <w:rPr>
                <w:rFonts w:cs="Times New Roman"/>
              </w:rPr>
              <w:t xml:space="preserve"> </w:t>
            </w:r>
            <w:r>
              <w:rPr>
                <w:rFonts w:cs="Times New Roman"/>
              </w:rPr>
              <w:t xml:space="preserve">медіа, </w:t>
            </w:r>
            <w:r w:rsidRPr="00A75AA5">
              <w:rPr>
                <w:rFonts w:cs="Times New Roman"/>
              </w:rPr>
              <w:t>заснован</w:t>
            </w:r>
            <w:r>
              <w:rPr>
                <w:rFonts w:cs="Times New Roman"/>
              </w:rPr>
              <w:t>е</w:t>
            </w:r>
            <w:r w:rsidRPr="00A75AA5">
              <w:rPr>
                <w:rFonts w:cs="Times New Roman"/>
              </w:rPr>
              <w:t xml:space="preserve"> Міністерством оборони України на час проведення антитерористичної операції, підлягає реформуванню відповідно до Закону України "Про реформування державних і комунальних друкованих засобів масової інформації".</w:t>
            </w:r>
          </w:p>
          <w:p w14:paraId="7EB82F38" w14:textId="5EE92A82" w:rsidR="00C36E66" w:rsidRPr="00872F51" w:rsidRDefault="00C36E66" w:rsidP="00C36E66">
            <w:pPr>
              <w:spacing w:after="0" w:line="240" w:lineRule="auto"/>
              <w:rPr>
                <w:rFonts w:cs="Times New Roman"/>
              </w:rPr>
            </w:pPr>
          </w:p>
        </w:tc>
        <w:tc>
          <w:tcPr>
            <w:tcW w:w="7653" w:type="dxa"/>
          </w:tcPr>
          <w:p w14:paraId="7AF86F3A" w14:textId="4CA1D66F" w:rsidR="00C36E66" w:rsidRPr="00622E37" w:rsidRDefault="00C36E66" w:rsidP="00C36E66">
            <w:pPr>
              <w:spacing w:after="0" w:line="240" w:lineRule="auto"/>
              <w:rPr>
                <w:rFonts w:cs="Times New Roman"/>
                <w:highlight w:val="yellow"/>
              </w:rPr>
            </w:pPr>
          </w:p>
        </w:tc>
      </w:tr>
      <w:tr w:rsidR="00C36E66" w:rsidRPr="00622E37" w14:paraId="0C085B00" w14:textId="77777777" w:rsidTr="00731479">
        <w:tc>
          <w:tcPr>
            <w:tcW w:w="7656" w:type="dxa"/>
          </w:tcPr>
          <w:p w14:paraId="7E96833D" w14:textId="0A27EB2E" w:rsidR="00C36E66" w:rsidRDefault="00E64163" w:rsidP="00E64163">
            <w:pPr>
              <w:spacing w:after="0" w:line="240" w:lineRule="auto"/>
              <w:rPr>
                <w:rFonts w:cs="Times New Roman"/>
              </w:rPr>
            </w:pPr>
            <w:r w:rsidRPr="00E64163">
              <w:rPr>
                <w:rFonts w:cs="Times New Roman"/>
              </w:rPr>
              <w:t>1</w:t>
            </w:r>
            <w:r w:rsidR="001424EE">
              <w:rPr>
                <w:rFonts w:cs="Times New Roman"/>
              </w:rPr>
              <w:t>8</w:t>
            </w:r>
            <w:r w:rsidRPr="00E64163">
              <w:rPr>
                <w:rFonts w:cs="Times New Roman"/>
              </w:rPr>
              <w:t xml:space="preserve">. </w:t>
            </w:r>
            <w:r w:rsidRPr="00A75AA5">
              <w:rPr>
                <w:rFonts w:cs="Times New Roman"/>
              </w:rPr>
              <w:t xml:space="preserve">Протягом одного року з моменту набрання чинності цим </w:t>
            </w:r>
            <w:r>
              <w:rPr>
                <w:rFonts w:cs="Times New Roman"/>
              </w:rPr>
              <w:t>З</w:t>
            </w:r>
            <w:r w:rsidRPr="00A75AA5">
              <w:rPr>
                <w:rFonts w:cs="Times New Roman"/>
              </w:rPr>
              <w:t xml:space="preserve">аконом органи державної влади, інші державні органи, органи місцевого самоврядування зобов’язані забезпечити реформування </w:t>
            </w:r>
            <w:r>
              <w:rPr>
                <w:rFonts w:cs="Times New Roman"/>
              </w:rPr>
              <w:t xml:space="preserve">суб’єктів у сфері </w:t>
            </w:r>
            <w:r w:rsidRPr="00A75AA5">
              <w:rPr>
                <w:rFonts w:cs="Times New Roman"/>
              </w:rPr>
              <w:t>друкованих медіа</w:t>
            </w:r>
            <w:r>
              <w:rPr>
                <w:rFonts w:cs="Times New Roman"/>
              </w:rPr>
              <w:t>, щ</w:t>
            </w:r>
            <w:r w:rsidRPr="00A75AA5">
              <w:rPr>
                <w:rFonts w:cs="Times New Roman"/>
              </w:rPr>
              <w:t>о були засновані такими органами влади, та приведення їх у відповідність до вимог статті 15 цього Закону.</w:t>
            </w:r>
          </w:p>
          <w:p w14:paraId="59509076" w14:textId="0B029EE6" w:rsidR="00E64163" w:rsidRPr="00872F51" w:rsidRDefault="00E64163" w:rsidP="00E64163">
            <w:pPr>
              <w:spacing w:after="0" w:line="240" w:lineRule="auto"/>
              <w:rPr>
                <w:rFonts w:cs="Times New Roman"/>
              </w:rPr>
            </w:pPr>
          </w:p>
        </w:tc>
        <w:tc>
          <w:tcPr>
            <w:tcW w:w="7653" w:type="dxa"/>
          </w:tcPr>
          <w:p w14:paraId="02C2F39C" w14:textId="77777777" w:rsidR="00C36E66" w:rsidRPr="00622E37" w:rsidRDefault="00C36E66" w:rsidP="00C36E66">
            <w:pPr>
              <w:spacing w:after="0" w:line="240" w:lineRule="auto"/>
              <w:rPr>
                <w:rFonts w:cs="Times New Roman"/>
                <w:highlight w:val="yellow"/>
              </w:rPr>
            </w:pPr>
          </w:p>
        </w:tc>
      </w:tr>
      <w:tr w:rsidR="00C36E66" w:rsidRPr="00622E37" w14:paraId="3A6F4AF0" w14:textId="77777777" w:rsidTr="00731479">
        <w:tc>
          <w:tcPr>
            <w:tcW w:w="7656" w:type="dxa"/>
          </w:tcPr>
          <w:p w14:paraId="2FD95DEB" w14:textId="1F8D6A24" w:rsidR="00C36E66" w:rsidRPr="00872F51" w:rsidRDefault="00C36E66" w:rsidP="00C36E66">
            <w:pPr>
              <w:spacing w:after="0" w:line="240" w:lineRule="auto"/>
              <w:rPr>
                <w:rFonts w:cs="Times New Roman"/>
              </w:rPr>
            </w:pPr>
            <w:r w:rsidRPr="00872F51">
              <w:rPr>
                <w:rFonts w:cs="Times New Roman"/>
              </w:rPr>
              <w:t>1</w:t>
            </w:r>
            <w:r w:rsidR="001424EE">
              <w:rPr>
                <w:rFonts w:cs="Times New Roman"/>
              </w:rPr>
              <w:t>9</w:t>
            </w:r>
            <w:r w:rsidRPr="00872F51">
              <w:rPr>
                <w:rFonts w:cs="Times New Roman"/>
              </w:rPr>
              <w:t>. У цілях застосування цього Закону враховується, що станом на день його прийняття державою-агресором (державою-окупантом) є Російська Федерація.</w:t>
            </w:r>
          </w:p>
          <w:p w14:paraId="02D0760C" w14:textId="467B3593" w:rsidR="00C36E66" w:rsidRPr="00622E37" w:rsidRDefault="00C36E66" w:rsidP="00C36E66">
            <w:pPr>
              <w:spacing w:after="0" w:line="240" w:lineRule="auto"/>
              <w:rPr>
                <w:rFonts w:cs="Times New Roman"/>
              </w:rPr>
            </w:pPr>
          </w:p>
        </w:tc>
        <w:tc>
          <w:tcPr>
            <w:tcW w:w="7653" w:type="dxa"/>
          </w:tcPr>
          <w:p w14:paraId="124D4C28" w14:textId="026D3E36" w:rsidR="00C36E66" w:rsidRPr="00622E37" w:rsidRDefault="00C36E66" w:rsidP="00C36E66">
            <w:pPr>
              <w:spacing w:after="0" w:line="240" w:lineRule="auto"/>
              <w:rPr>
                <w:rFonts w:cs="Times New Roman"/>
                <w:highlight w:val="yellow"/>
              </w:rPr>
            </w:pPr>
          </w:p>
        </w:tc>
      </w:tr>
      <w:tr w:rsidR="00C36E66" w:rsidRPr="00622E37" w14:paraId="50730A0C" w14:textId="77777777" w:rsidTr="00731479">
        <w:tc>
          <w:tcPr>
            <w:tcW w:w="7656" w:type="dxa"/>
          </w:tcPr>
          <w:p w14:paraId="13B1FFA4" w14:textId="2992BE25" w:rsidR="00C36E66" w:rsidRPr="00872F51" w:rsidRDefault="001424EE" w:rsidP="00C36E66">
            <w:pPr>
              <w:spacing w:after="0" w:line="240" w:lineRule="auto"/>
              <w:rPr>
                <w:rFonts w:cs="Times New Roman"/>
              </w:rPr>
            </w:pPr>
            <w:r>
              <w:rPr>
                <w:rFonts w:cs="Times New Roman"/>
              </w:rPr>
              <w:t>20</w:t>
            </w:r>
            <w:r w:rsidR="00C36E66" w:rsidRPr="00872F51">
              <w:rPr>
                <w:rFonts w:cs="Times New Roman"/>
              </w:rPr>
              <w:t xml:space="preserve">. Визнати такими, що втратили чинність: </w:t>
            </w:r>
          </w:p>
          <w:p w14:paraId="2EA8FE70" w14:textId="77777777" w:rsidR="00C36E66" w:rsidRPr="00872F51" w:rsidRDefault="00C36E66" w:rsidP="00C36E66">
            <w:pPr>
              <w:spacing w:after="0" w:line="240" w:lineRule="auto"/>
              <w:rPr>
                <w:rFonts w:cs="Times New Roman"/>
              </w:rPr>
            </w:pPr>
            <w:r w:rsidRPr="00872F51">
              <w:rPr>
                <w:rFonts w:cs="Times New Roman"/>
              </w:rPr>
              <w:t>1) Закон України "Про друковані засоби масової інформації (пресу) в Україні" (Відомості Верховної Ради України (ВВР), 1993, № 1, ст. 1);</w:t>
            </w:r>
          </w:p>
          <w:p w14:paraId="2435C995" w14:textId="7FCF6D9F" w:rsidR="00C36E66" w:rsidRPr="00872F51" w:rsidRDefault="00C36E66" w:rsidP="00C36E66">
            <w:pPr>
              <w:spacing w:after="0" w:line="240" w:lineRule="auto"/>
              <w:rPr>
                <w:rFonts w:cs="Times New Roman"/>
              </w:rPr>
            </w:pPr>
            <w:r w:rsidRPr="00872F51">
              <w:rPr>
                <w:rFonts w:cs="Times New Roman"/>
              </w:rPr>
              <w:t>2) Закон України "Про телебачення і радіомовлення" (Відомості Верховної Ради України (ВВР), 1994, № 10, ст. 43; 2006, № 18, ст.155).</w:t>
            </w:r>
          </w:p>
          <w:p w14:paraId="3E832A20" w14:textId="53AD6DA3" w:rsidR="00C36E66" w:rsidRPr="00872F51" w:rsidRDefault="00C36E66" w:rsidP="00C36E66">
            <w:pPr>
              <w:spacing w:after="0" w:line="240" w:lineRule="auto"/>
              <w:rPr>
                <w:rFonts w:cs="Times New Roman"/>
              </w:rPr>
            </w:pPr>
            <w:r w:rsidRPr="00872F51">
              <w:rPr>
                <w:rFonts w:cs="Times New Roman"/>
              </w:rPr>
              <w:t>3) Закон України "Про інформаційні агентства" (Відомості Верховної Ради України (ВВР), 1995, № 13, ст. 83);</w:t>
            </w:r>
          </w:p>
          <w:p w14:paraId="48F3F507" w14:textId="3F53F03D" w:rsidR="00C36E66" w:rsidRPr="00872F51" w:rsidRDefault="00C36E66" w:rsidP="00C36E66">
            <w:pPr>
              <w:spacing w:after="0" w:line="240" w:lineRule="auto"/>
              <w:rPr>
                <w:rFonts w:cs="Times New Roman"/>
              </w:rPr>
            </w:pPr>
            <w:r w:rsidRPr="00872F51">
              <w:rPr>
                <w:rFonts w:cs="Times New Roman"/>
              </w:rPr>
              <w:t xml:space="preserve">4) Закон України "Про Національну раду України з питань телебачення і радіомовлення" (Відомості Верховної Ради України (ВВР), 1997, № 48, ст.296); </w:t>
            </w:r>
          </w:p>
          <w:p w14:paraId="35C937AC" w14:textId="77777777" w:rsidR="00C36E66" w:rsidRDefault="00C36E66" w:rsidP="00C36E66">
            <w:pPr>
              <w:spacing w:after="0" w:line="240" w:lineRule="auto"/>
              <w:rPr>
                <w:rFonts w:cs="Times New Roman"/>
              </w:rPr>
            </w:pPr>
            <w:r w:rsidRPr="00872F51">
              <w:rPr>
                <w:rFonts w:cs="Times New Roman"/>
              </w:rPr>
              <w:t>5) Закон України "Про порядок висвітлення діяльності органів державної влади та органів місцевого самоврядування в Україні засобами масової інформації" (Відомості Верховної Ради України (ВВР), 1997, № 49, ст. 299);</w:t>
            </w:r>
          </w:p>
          <w:p w14:paraId="73653FA0" w14:textId="76F5263F" w:rsidR="00C36E66" w:rsidRPr="00622E37" w:rsidRDefault="00C36E66" w:rsidP="00C36E66">
            <w:pPr>
              <w:spacing w:after="0" w:line="240" w:lineRule="auto"/>
              <w:rPr>
                <w:rFonts w:cs="Times New Roman"/>
              </w:rPr>
            </w:pPr>
          </w:p>
        </w:tc>
        <w:tc>
          <w:tcPr>
            <w:tcW w:w="7653" w:type="dxa"/>
          </w:tcPr>
          <w:p w14:paraId="0E46E2AF" w14:textId="77777777" w:rsidR="00C36E66" w:rsidRPr="00622E37" w:rsidRDefault="00C36E66" w:rsidP="00C36E66">
            <w:pPr>
              <w:spacing w:after="0" w:line="240" w:lineRule="auto"/>
              <w:rPr>
                <w:rFonts w:cs="Times New Roman"/>
                <w:highlight w:val="yellow"/>
              </w:rPr>
            </w:pPr>
          </w:p>
        </w:tc>
      </w:tr>
      <w:tr w:rsidR="00C36E66" w:rsidRPr="00622E37" w14:paraId="77513358" w14:textId="77777777" w:rsidTr="00731479">
        <w:tc>
          <w:tcPr>
            <w:tcW w:w="7656" w:type="dxa"/>
          </w:tcPr>
          <w:p w14:paraId="71A99233" w14:textId="5DF84037" w:rsidR="00C36E66" w:rsidRPr="00604017" w:rsidRDefault="00C36E66" w:rsidP="00C36E66">
            <w:pPr>
              <w:spacing w:after="0" w:line="240" w:lineRule="auto"/>
              <w:rPr>
                <w:rFonts w:cs="Times New Roman"/>
                <w:highlight w:val="yellow"/>
              </w:rPr>
            </w:pPr>
            <w:r w:rsidRPr="00604017">
              <w:rPr>
                <w:rFonts w:cs="Times New Roman"/>
                <w:highlight w:val="yellow"/>
              </w:rPr>
              <w:t>2</w:t>
            </w:r>
            <w:r w:rsidR="001424EE" w:rsidRPr="00604017">
              <w:rPr>
                <w:rFonts w:cs="Times New Roman"/>
                <w:highlight w:val="yellow"/>
              </w:rPr>
              <w:t>1</w:t>
            </w:r>
            <w:r w:rsidRPr="00604017">
              <w:rPr>
                <w:rFonts w:cs="Times New Roman"/>
                <w:highlight w:val="yellow"/>
              </w:rPr>
              <w:t xml:space="preserve">. Внести зміни до таких законів України: (пункт для зручності викладено </w:t>
            </w:r>
            <w:r w:rsidR="001424EE" w:rsidRPr="00604017">
              <w:rPr>
                <w:rFonts w:cs="Times New Roman"/>
                <w:highlight w:val="yellow"/>
              </w:rPr>
              <w:t>в окремому файлі</w:t>
            </w:r>
            <w:r w:rsidR="00604017">
              <w:rPr>
                <w:rFonts w:cs="Times New Roman"/>
                <w:highlight w:val="yellow"/>
              </w:rPr>
              <w:t xml:space="preserve"> та деякі у порівняльних таблицях</w:t>
            </w:r>
            <w:r w:rsidRPr="00604017">
              <w:rPr>
                <w:rFonts w:cs="Times New Roman"/>
                <w:highlight w:val="yellow"/>
              </w:rPr>
              <w:t>)</w:t>
            </w:r>
            <w:r w:rsidR="001424EE" w:rsidRPr="00604017">
              <w:rPr>
                <w:rFonts w:cs="Times New Roman"/>
                <w:highlight w:val="yellow"/>
              </w:rPr>
              <w:t>.</w:t>
            </w:r>
          </w:p>
          <w:p w14:paraId="7B4897E1" w14:textId="3B7C1504" w:rsidR="00C36E66" w:rsidRPr="00604017" w:rsidRDefault="00C36E66" w:rsidP="00C36E66">
            <w:pPr>
              <w:spacing w:after="0" w:line="240" w:lineRule="auto"/>
              <w:rPr>
                <w:rFonts w:cs="Times New Roman"/>
                <w:highlight w:val="yellow"/>
              </w:rPr>
            </w:pPr>
          </w:p>
        </w:tc>
        <w:tc>
          <w:tcPr>
            <w:tcW w:w="7653" w:type="dxa"/>
          </w:tcPr>
          <w:p w14:paraId="2AF79664" w14:textId="6AE37176" w:rsidR="00C36E66" w:rsidRPr="00622E37" w:rsidRDefault="00C36E66" w:rsidP="00C36E66">
            <w:pPr>
              <w:spacing w:after="0" w:line="240" w:lineRule="auto"/>
              <w:rPr>
                <w:rFonts w:cs="Times New Roman"/>
                <w:highlight w:val="yellow"/>
              </w:rPr>
            </w:pPr>
          </w:p>
        </w:tc>
      </w:tr>
      <w:tr w:rsidR="00C36E66" w:rsidRPr="00622E37" w14:paraId="1593F3B8" w14:textId="77777777" w:rsidTr="00731479">
        <w:tc>
          <w:tcPr>
            <w:tcW w:w="7656" w:type="dxa"/>
          </w:tcPr>
          <w:p w14:paraId="59685206" w14:textId="0106DAFE"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t>2</w:t>
            </w:r>
            <w:r w:rsidR="001424EE">
              <w:rPr>
                <w:rFonts w:cs="Times New Roman"/>
                <w:color w:val="000000"/>
                <w:lang w:eastAsia="uk-UA"/>
              </w:rPr>
              <w:t>2</w:t>
            </w:r>
            <w:r w:rsidRPr="00872F51">
              <w:rPr>
                <w:rFonts w:cs="Times New Roman"/>
                <w:color w:val="000000"/>
                <w:lang w:eastAsia="uk-UA"/>
              </w:rPr>
              <w:t>. Кабінету Міністрів України у тримісячний строк з дня набрання чинності цим Законом:</w:t>
            </w:r>
          </w:p>
          <w:p w14:paraId="121FA705" w14:textId="77777777"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t>1) привести свої нормативно-правові акти у відповідність із цим Законом;</w:t>
            </w:r>
          </w:p>
          <w:p w14:paraId="63572170" w14:textId="77777777"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t>2) внести на розгляд Верховної Ради України пропозиції про приведення законодавчих актів у відповідність із цим Законом;</w:t>
            </w:r>
          </w:p>
          <w:p w14:paraId="20AAAF7D" w14:textId="77777777"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t>3) передбачати у проектах законів України про Державний бюджет України на наступні роки формування спеціального фонду Державного бюджету України відповідно до положень цього Закону;</w:t>
            </w:r>
          </w:p>
          <w:p w14:paraId="4F1B142B" w14:textId="77777777"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lastRenderedPageBreak/>
              <w:t>4) спільно з Національною радою України з питань телебачення і радіомовлення та іншими органами державної влади забезпечити завершення переходу на цифрову технологію мовлення відповідно до Регіональної угоди Міжнародного союзу електрозв’язку, яка стосується планування цифрової наземної радіомовної служби в Районі 1 (частинах Району 1, розташованих на захід від меридіана 170 град.сх.д. й на північ від паралелі 40 град.пд.ш., за винятком території Монголії) та в Ісламській Республіці Іран у смугах частот 174-230 МГц і 470-862 МГц (“Женева-2006”).</w:t>
            </w:r>
          </w:p>
          <w:p w14:paraId="0A2975C3" w14:textId="77777777" w:rsidR="00C36E66" w:rsidRPr="00622E37" w:rsidRDefault="00C36E66" w:rsidP="00C36E66">
            <w:pPr>
              <w:spacing w:after="0" w:line="240" w:lineRule="auto"/>
              <w:ind w:firstLine="708"/>
              <w:jc w:val="both"/>
              <w:rPr>
                <w:rFonts w:cs="Times New Roman"/>
              </w:rPr>
            </w:pPr>
          </w:p>
        </w:tc>
        <w:tc>
          <w:tcPr>
            <w:tcW w:w="7653" w:type="dxa"/>
          </w:tcPr>
          <w:p w14:paraId="73977C99" w14:textId="77777777" w:rsidR="00C36E66" w:rsidRPr="00622E37" w:rsidRDefault="00C36E66" w:rsidP="00C36E66">
            <w:pPr>
              <w:spacing w:after="0" w:line="240" w:lineRule="auto"/>
              <w:rPr>
                <w:rFonts w:cs="Times New Roman"/>
                <w:highlight w:val="yellow"/>
              </w:rPr>
            </w:pPr>
          </w:p>
        </w:tc>
      </w:tr>
      <w:tr w:rsidR="00C36E66" w:rsidRPr="00622E37" w14:paraId="3D21E37F" w14:textId="77777777" w:rsidTr="00731479">
        <w:tc>
          <w:tcPr>
            <w:tcW w:w="7656" w:type="dxa"/>
          </w:tcPr>
          <w:p w14:paraId="34AE22DF" w14:textId="6685F5A0" w:rsidR="00C36E66" w:rsidRDefault="00C36E66" w:rsidP="00C36E66">
            <w:pPr>
              <w:spacing w:after="0" w:line="240" w:lineRule="auto"/>
              <w:jc w:val="both"/>
              <w:rPr>
                <w:rFonts w:cs="Times New Roman"/>
                <w:color w:val="000000"/>
                <w:lang w:eastAsia="uk-UA"/>
              </w:rPr>
            </w:pPr>
            <w:r w:rsidRPr="00872F51">
              <w:rPr>
                <w:rFonts w:cs="Times New Roman"/>
                <w:color w:val="000000"/>
                <w:lang w:eastAsia="uk-UA"/>
              </w:rPr>
              <w:t>2</w:t>
            </w:r>
            <w:r w:rsidR="00604017">
              <w:rPr>
                <w:rFonts w:cs="Times New Roman"/>
                <w:color w:val="000000"/>
                <w:lang w:eastAsia="uk-UA"/>
              </w:rPr>
              <w:t>3</w:t>
            </w:r>
            <w:r w:rsidRPr="00872F51">
              <w:rPr>
                <w:rFonts w:cs="Times New Roman"/>
                <w:color w:val="000000"/>
                <w:lang w:eastAsia="uk-UA"/>
              </w:rPr>
              <w:t>. Національній раді України з питань телебачення і радіомовлення: </w:t>
            </w:r>
          </w:p>
          <w:p w14:paraId="2FA04DE9" w14:textId="22250205" w:rsidR="003956AC" w:rsidRDefault="003956AC" w:rsidP="003956AC">
            <w:pPr>
              <w:spacing w:after="0" w:line="240" w:lineRule="auto"/>
              <w:jc w:val="both"/>
              <w:rPr>
                <w:rFonts w:cs="Times New Roman"/>
                <w:color w:val="000000"/>
                <w:lang w:eastAsia="uk-UA"/>
              </w:rPr>
            </w:pPr>
            <w:r>
              <w:rPr>
                <w:rFonts w:cs="Times New Roman"/>
                <w:color w:val="000000"/>
                <w:lang w:eastAsia="uk-UA"/>
              </w:rPr>
              <w:t>1</w:t>
            </w:r>
            <w:r>
              <w:rPr>
                <w:rFonts w:cs="Times New Roman"/>
                <w:color w:val="000000"/>
                <w:lang w:eastAsia="uk-UA"/>
              </w:rPr>
              <w:t xml:space="preserve">) </w:t>
            </w:r>
            <w:r>
              <w:rPr>
                <w:rFonts w:cs="Times New Roman"/>
                <w:color w:val="000000"/>
                <w:lang w:eastAsia="uk-UA"/>
              </w:rPr>
              <w:t xml:space="preserve"> </w:t>
            </w:r>
            <w:r w:rsidRPr="003956AC">
              <w:rPr>
                <w:rFonts w:cs="Times New Roman"/>
                <w:color w:val="000000"/>
                <w:lang w:eastAsia="uk-UA"/>
              </w:rPr>
              <w:t>впродовж місяця з дня набрання чинності цим Законом затвердити Перелік осіб, які створюють загрозу національному медіа-простору України шляхом перегляду Переліку осіб, які створюють загрозу національній безпеці, та оприлюднених на офіційному веб-сайті центрального органу виконавчої влади, що забезпечує формування державної політики у сферах культури та мистецтв</w:t>
            </w:r>
            <w:r>
              <w:rPr>
                <w:rFonts w:cs="Times New Roman"/>
                <w:color w:val="000000"/>
                <w:lang w:eastAsia="uk-UA"/>
              </w:rPr>
              <w:t>;</w:t>
            </w:r>
          </w:p>
          <w:p w14:paraId="177C9E1B" w14:textId="36538B6F" w:rsidR="00C36E66" w:rsidRPr="00872F51" w:rsidRDefault="003956AC" w:rsidP="00C36E66">
            <w:pPr>
              <w:spacing w:after="0" w:line="240" w:lineRule="auto"/>
              <w:jc w:val="both"/>
              <w:rPr>
                <w:rFonts w:cs="Times New Roman"/>
                <w:color w:val="auto"/>
                <w:lang w:eastAsia="uk-UA"/>
              </w:rPr>
            </w:pPr>
            <w:r>
              <w:rPr>
                <w:rFonts w:cs="Times New Roman"/>
                <w:color w:val="000000"/>
                <w:lang w:eastAsia="uk-UA"/>
              </w:rPr>
              <w:t>2</w:t>
            </w:r>
            <w:r w:rsidR="00C36E66" w:rsidRPr="00872F51">
              <w:rPr>
                <w:rFonts w:cs="Times New Roman"/>
                <w:color w:val="000000"/>
                <w:lang w:eastAsia="uk-UA"/>
              </w:rPr>
              <w:t>) не пізніше двох місяців з дня набрання чинності цим Законом:</w:t>
            </w:r>
          </w:p>
          <w:p w14:paraId="22CA242A" w14:textId="77777777"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t>а) привести свої нормативно-правові акти у відповідність із цим Законом;</w:t>
            </w:r>
          </w:p>
          <w:p w14:paraId="3FDA1522" w14:textId="77777777" w:rsidR="00C36E66" w:rsidRPr="00872F51" w:rsidRDefault="00C36E66" w:rsidP="00C36E66">
            <w:pPr>
              <w:spacing w:after="0" w:line="240" w:lineRule="auto"/>
              <w:jc w:val="both"/>
              <w:rPr>
                <w:rFonts w:cs="Times New Roman"/>
                <w:color w:val="auto"/>
                <w:lang w:eastAsia="uk-UA"/>
              </w:rPr>
            </w:pPr>
            <w:r w:rsidRPr="00872F51">
              <w:rPr>
                <w:rFonts w:cs="Times New Roman"/>
                <w:color w:val="000000"/>
                <w:lang w:eastAsia="uk-UA"/>
              </w:rPr>
              <w:t>б) затвердити нормативно-правові акти, зразки документів, передбачені цим Законом;</w:t>
            </w:r>
          </w:p>
          <w:p w14:paraId="2C6983D5" w14:textId="5A215669" w:rsidR="00C36E66" w:rsidRDefault="00C36E66" w:rsidP="00C36E66">
            <w:pPr>
              <w:spacing w:after="0" w:line="240" w:lineRule="auto"/>
              <w:jc w:val="both"/>
              <w:rPr>
                <w:rFonts w:cs="Times New Roman"/>
                <w:color w:val="000000"/>
                <w:lang w:eastAsia="uk-UA"/>
              </w:rPr>
            </w:pPr>
            <w:r w:rsidRPr="00872F51">
              <w:rPr>
                <w:rFonts w:cs="Times New Roman"/>
                <w:color w:val="000000"/>
                <w:lang w:eastAsia="uk-UA"/>
              </w:rPr>
              <w:t>в) внести до Реєстру відомості про суб’єктів господарювання, які здійснюють діяльність, що реєструється відповідно до цього Закону, на підставі ліцензії, виданої Національною радою України з питань телебачення і радіомовлення до введення в дію цього Закону;</w:t>
            </w:r>
          </w:p>
          <w:p w14:paraId="66F34AFB" w14:textId="5D9F407E" w:rsidR="00C36E66" w:rsidRPr="00872F51" w:rsidRDefault="003956AC" w:rsidP="00C36E66">
            <w:pPr>
              <w:spacing w:after="0" w:line="240" w:lineRule="auto"/>
              <w:jc w:val="both"/>
              <w:rPr>
                <w:rFonts w:cs="Times New Roman"/>
                <w:color w:val="auto"/>
                <w:lang w:eastAsia="uk-UA"/>
              </w:rPr>
            </w:pPr>
            <w:r>
              <w:rPr>
                <w:rFonts w:cs="Times New Roman"/>
                <w:color w:val="000000"/>
                <w:lang w:eastAsia="uk-UA"/>
              </w:rPr>
              <w:t>3</w:t>
            </w:r>
            <w:r w:rsidR="00C36E66" w:rsidRPr="00872F51">
              <w:rPr>
                <w:rFonts w:cs="Times New Roman"/>
                <w:color w:val="000000"/>
                <w:lang w:eastAsia="uk-UA"/>
              </w:rPr>
              <w:t>) упродовж року з дня набрання чинності цим Законом забезпечити введення в експлуатацію Реєстру та електронного кабінету у сфері медіа, передбачених цим Законом. </w:t>
            </w:r>
          </w:p>
          <w:p w14:paraId="2925E670" w14:textId="48F0BB34" w:rsidR="00C36E66" w:rsidRDefault="00C36E66" w:rsidP="00C36E66">
            <w:pPr>
              <w:spacing w:after="0" w:line="240" w:lineRule="auto"/>
              <w:ind w:firstLine="708"/>
              <w:jc w:val="both"/>
              <w:rPr>
                <w:rFonts w:cs="Times New Roman"/>
              </w:rPr>
            </w:pPr>
          </w:p>
        </w:tc>
        <w:tc>
          <w:tcPr>
            <w:tcW w:w="7653" w:type="dxa"/>
          </w:tcPr>
          <w:p w14:paraId="2E062764" w14:textId="77777777" w:rsidR="00C36E66" w:rsidRPr="00622E37" w:rsidRDefault="00C36E66" w:rsidP="00C36E66">
            <w:pPr>
              <w:spacing w:after="0" w:line="240" w:lineRule="auto"/>
              <w:rPr>
                <w:rFonts w:cs="Times New Roman"/>
                <w:highlight w:val="yellow"/>
              </w:rPr>
            </w:pPr>
          </w:p>
        </w:tc>
      </w:tr>
      <w:tr w:rsidR="00C36E66" w:rsidRPr="00622E37" w14:paraId="349C897C" w14:textId="77777777" w:rsidTr="00731479">
        <w:tc>
          <w:tcPr>
            <w:tcW w:w="7656" w:type="dxa"/>
          </w:tcPr>
          <w:p w14:paraId="428C418D" w14:textId="14296833" w:rsidR="00C36E66" w:rsidRDefault="00C36E66" w:rsidP="00604017">
            <w:pPr>
              <w:spacing w:after="0" w:line="240" w:lineRule="auto"/>
              <w:jc w:val="both"/>
              <w:rPr>
                <w:rFonts w:cs="Times New Roman"/>
              </w:rPr>
            </w:pPr>
            <w:r w:rsidRPr="00872F51">
              <w:rPr>
                <w:rFonts w:cs="Times New Roman"/>
                <w:color w:val="000000"/>
                <w:lang w:eastAsia="uk-UA"/>
              </w:rPr>
              <w:t>2</w:t>
            </w:r>
            <w:r w:rsidR="00604017">
              <w:rPr>
                <w:rFonts w:cs="Times New Roman"/>
                <w:color w:val="000000"/>
                <w:lang w:eastAsia="uk-UA"/>
              </w:rPr>
              <w:t>4</w:t>
            </w:r>
            <w:r w:rsidRPr="00872F51">
              <w:rPr>
                <w:rFonts w:cs="Times New Roman"/>
                <w:color w:val="000000"/>
                <w:lang w:eastAsia="uk-UA"/>
              </w:rPr>
              <w:t>. Органам місцевого самоврядування у тримісячний строк з дня набрання чинності цим Законом прийняти рішення про реорганізацію комунальних телерадіоорганізацій у мовників громад відповідно до вимог цього Закону.</w:t>
            </w:r>
          </w:p>
          <w:p w14:paraId="733FC002" w14:textId="0609D710" w:rsidR="00C36E66" w:rsidRPr="006C1D50" w:rsidRDefault="00C36E66" w:rsidP="00C36E66">
            <w:pPr>
              <w:spacing w:after="0" w:line="240" w:lineRule="auto"/>
              <w:rPr>
                <w:rFonts w:cs="Times New Roman"/>
              </w:rPr>
            </w:pPr>
          </w:p>
        </w:tc>
        <w:tc>
          <w:tcPr>
            <w:tcW w:w="7653" w:type="dxa"/>
          </w:tcPr>
          <w:p w14:paraId="6FB602F6" w14:textId="77777777" w:rsidR="00C36E66" w:rsidRPr="00622E37" w:rsidRDefault="00C36E66" w:rsidP="00C36E66">
            <w:pPr>
              <w:pStyle w:val="af5"/>
              <w:spacing w:after="0" w:line="240" w:lineRule="auto"/>
              <w:jc w:val="left"/>
              <w:rPr>
                <w:rFonts w:cs="Times New Roman"/>
                <w:highlight w:val="yellow"/>
              </w:rPr>
            </w:pPr>
          </w:p>
        </w:tc>
      </w:tr>
    </w:tbl>
    <w:p w14:paraId="35E3BA14" w14:textId="13B8C96C" w:rsidR="002B27FA" w:rsidRPr="00622E37" w:rsidRDefault="002B27FA" w:rsidP="00BA282D">
      <w:pPr>
        <w:pStyle w:val="4"/>
        <w:keepLines w:val="0"/>
        <w:widowControl w:val="0"/>
        <w:numPr>
          <w:ilvl w:val="0"/>
          <w:numId w:val="0"/>
        </w:numPr>
        <w:suppressAutoHyphens w:val="0"/>
        <w:overflowPunct w:val="0"/>
        <w:spacing w:before="0" w:after="0"/>
        <w:jc w:val="both"/>
        <w:rPr>
          <w:rFonts w:cs="Times New Roman"/>
          <w:color w:val="00000A"/>
          <w:szCs w:val="22"/>
          <w:u w:val="single"/>
        </w:rPr>
      </w:pPr>
      <w:bookmarkStart w:id="9" w:name="_GoBack"/>
      <w:bookmarkEnd w:id="9"/>
    </w:p>
    <w:sectPr w:rsidR="002B27FA" w:rsidRPr="00622E37" w:rsidSect="0077713D">
      <w:pgSz w:w="16838" w:h="11906" w:orient="landscape"/>
      <w:pgMar w:top="720"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DB42F" w14:textId="77777777" w:rsidR="007631A7" w:rsidRDefault="007631A7">
      <w:pPr>
        <w:spacing w:after="0" w:line="240" w:lineRule="auto"/>
      </w:pPr>
      <w:r>
        <w:separator/>
      </w:r>
    </w:p>
  </w:endnote>
  <w:endnote w:type="continuationSeparator" w:id="0">
    <w:p w14:paraId="5333AB45" w14:textId="77777777" w:rsidR="007631A7" w:rsidRDefault="0076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1"/>
    <w:family w:val="auto"/>
    <w:pitch w:val="variable"/>
  </w:font>
  <w:font w:name="PMingLiU">
    <w:altName w:val="新細明體"/>
    <w:panose1 w:val="02010601000101010101"/>
    <w:charset w:val="88"/>
    <w:family w:val="auto"/>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Liberation Mono">
    <w:altName w:val="Courier New"/>
    <w:charset w:val="01"/>
    <w:family w:val="swiss"/>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8070000" w:usb2="00000010" w:usb3="00000000" w:csb0="00020001"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AB99C" w14:textId="77777777" w:rsidR="007631A7" w:rsidRDefault="007631A7">
      <w:pPr>
        <w:spacing w:after="0" w:line="240" w:lineRule="auto"/>
      </w:pPr>
      <w:r>
        <w:separator/>
      </w:r>
    </w:p>
  </w:footnote>
  <w:footnote w:type="continuationSeparator" w:id="0">
    <w:p w14:paraId="30ADCE8A" w14:textId="77777777" w:rsidR="007631A7" w:rsidRDefault="0076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2B7"/>
    <w:multiLevelType w:val="hybridMultilevel"/>
    <w:tmpl w:val="94D43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6072"/>
    <w:multiLevelType w:val="hybridMultilevel"/>
    <w:tmpl w:val="270EAD1C"/>
    <w:lvl w:ilvl="0" w:tplc="E68E813A">
      <w:start w:val="5"/>
      <w:numFmt w:val="bullet"/>
      <w:lvlText w:val="-"/>
      <w:lvlJc w:val="left"/>
      <w:pPr>
        <w:ind w:left="720" w:hanging="360"/>
      </w:pPr>
      <w:rPr>
        <w:rFonts w:ascii="Calibri" w:eastAsia="Calibri" w:hAnsi="Calibri"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C7652"/>
    <w:multiLevelType w:val="hybridMultilevel"/>
    <w:tmpl w:val="E89681B6"/>
    <w:lvl w:ilvl="0" w:tplc="8B5CB1AA">
      <w:start w:val="1"/>
      <w:numFmt w:val="decimal"/>
      <w:lvlText w:val="%1."/>
      <w:lvlJc w:val="left"/>
      <w:pPr>
        <w:ind w:left="720" w:hanging="360"/>
      </w:pPr>
      <w:rPr>
        <w:rFonts w:ascii="Calibri" w:hAnsi="Calibri" w:cs="Calibri" w:hint="default"/>
        <w:b w:val="0"/>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00FD1"/>
    <w:multiLevelType w:val="multilevel"/>
    <w:tmpl w:val="01DC993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D3352AD"/>
    <w:multiLevelType w:val="multilevel"/>
    <w:tmpl w:val="F102908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B407245"/>
    <w:multiLevelType w:val="multilevel"/>
    <w:tmpl w:val="287C917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31350817"/>
    <w:multiLevelType w:val="multilevel"/>
    <w:tmpl w:val="29CE393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AAA5E81"/>
    <w:multiLevelType w:val="hybridMultilevel"/>
    <w:tmpl w:val="4AF40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7E0EDF"/>
    <w:multiLevelType w:val="multilevel"/>
    <w:tmpl w:val="880A7BC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4CD11CB"/>
    <w:multiLevelType w:val="multilevel"/>
    <w:tmpl w:val="AFB2CA26"/>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pStyle w:val="6"/>
      <w:suff w:val="nothing"/>
      <w:lvlText w:val=""/>
      <w:lvlJc w:val="left"/>
      <w:pPr>
        <w:ind w:left="1152" w:hanging="1152"/>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0" w15:restartNumberingAfterBreak="0">
    <w:nsid w:val="5A066BC7"/>
    <w:multiLevelType w:val="multilevel"/>
    <w:tmpl w:val="DAD0062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A826586"/>
    <w:multiLevelType w:val="hybridMultilevel"/>
    <w:tmpl w:val="4BCA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C4293"/>
    <w:multiLevelType w:val="hybridMultilevel"/>
    <w:tmpl w:val="D55E27BC"/>
    <w:lvl w:ilvl="0" w:tplc="0409000F">
      <w:start w:val="1"/>
      <w:numFmt w:val="decimal"/>
      <w:lvlText w:val="%1."/>
      <w:lvlJc w:val="left"/>
      <w:pPr>
        <w:ind w:left="2455" w:hanging="360"/>
      </w:pPr>
      <w:rPr>
        <w:rFonts w:cs="Times New Roman" w:hint="default"/>
      </w:rPr>
    </w:lvl>
    <w:lvl w:ilvl="1" w:tplc="04090019" w:tentative="1">
      <w:start w:val="1"/>
      <w:numFmt w:val="lowerLetter"/>
      <w:lvlText w:val="%2."/>
      <w:lvlJc w:val="left"/>
      <w:pPr>
        <w:ind w:left="3175" w:hanging="360"/>
      </w:pPr>
    </w:lvl>
    <w:lvl w:ilvl="2" w:tplc="0409001B" w:tentative="1">
      <w:start w:val="1"/>
      <w:numFmt w:val="lowerRoman"/>
      <w:lvlText w:val="%3."/>
      <w:lvlJc w:val="right"/>
      <w:pPr>
        <w:ind w:left="3895" w:hanging="180"/>
      </w:pPr>
    </w:lvl>
    <w:lvl w:ilvl="3" w:tplc="0409000F" w:tentative="1">
      <w:start w:val="1"/>
      <w:numFmt w:val="decimal"/>
      <w:lvlText w:val="%4."/>
      <w:lvlJc w:val="left"/>
      <w:pPr>
        <w:ind w:left="4615" w:hanging="360"/>
      </w:pPr>
    </w:lvl>
    <w:lvl w:ilvl="4" w:tplc="04090019" w:tentative="1">
      <w:start w:val="1"/>
      <w:numFmt w:val="lowerLetter"/>
      <w:lvlText w:val="%5."/>
      <w:lvlJc w:val="left"/>
      <w:pPr>
        <w:ind w:left="5335" w:hanging="360"/>
      </w:pPr>
    </w:lvl>
    <w:lvl w:ilvl="5" w:tplc="0409001B" w:tentative="1">
      <w:start w:val="1"/>
      <w:numFmt w:val="lowerRoman"/>
      <w:lvlText w:val="%6."/>
      <w:lvlJc w:val="right"/>
      <w:pPr>
        <w:ind w:left="6055" w:hanging="180"/>
      </w:pPr>
    </w:lvl>
    <w:lvl w:ilvl="6" w:tplc="0409000F" w:tentative="1">
      <w:start w:val="1"/>
      <w:numFmt w:val="decimal"/>
      <w:lvlText w:val="%7."/>
      <w:lvlJc w:val="left"/>
      <w:pPr>
        <w:ind w:left="6775" w:hanging="360"/>
      </w:pPr>
    </w:lvl>
    <w:lvl w:ilvl="7" w:tplc="04090019" w:tentative="1">
      <w:start w:val="1"/>
      <w:numFmt w:val="lowerLetter"/>
      <w:lvlText w:val="%8."/>
      <w:lvlJc w:val="left"/>
      <w:pPr>
        <w:ind w:left="7495" w:hanging="360"/>
      </w:pPr>
    </w:lvl>
    <w:lvl w:ilvl="8" w:tplc="0409001B" w:tentative="1">
      <w:start w:val="1"/>
      <w:numFmt w:val="lowerRoman"/>
      <w:lvlText w:val="%9."/>
      <w:lvlJc w:val="right"/>
      <w:pPr>
        <w:ind w:left="8215" w:hanging="180"/>
      </w:pPr>
    </w:lvl>
  </w:abstractNum>
  <w:abstractNum w:abstractNumId="13" w15:restartNumberingAfterBreak="0">
    <w:nsid w:val="5EA234AD"/>
    <w:multiLevelType w:val="multilevel"/>
    <w:tmpl w:val="3BA6A2C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E776726"/>
    <w:multiLevelType w:val="hybridMultilevel"/>
    <w:tmpl w:val="2682C0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ED333B6"/>
    <w:multiLevelType w:val="hybridMultilevel"/>
    <w:tmpl w:val="564AD732"/>
    <w:lvl w:ilvl="0" w:tplc="2834CD94">
      <w:start w:val="1"/>
      <w:numFmt w:val="decimal"/>
      <w:lvlText w:val="%1."/>
      <w:lvlJc w:val="left"/>
      <w:pPr>
        <w:ind w:left="720" w:hanging="360"/>
      </w:pPr>
      <w:rPr>
        <w:rFonts w:cs="Tahoma"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0"/>
  </w:num>
  <w:num w:numId="5">
    <w:abstractNumId w:val="4"/>
  </w:num>
  <w:num w:numId="6">
    <w:abstractNumId w:val="5"/>
  </w:num>
  <w:num w:numId="7">
    <w:abstractNumId w:val="3"/>
  </w:num>
  <w:num w:numId="8">
    <w:abstractNumId w:val="14"/>
  </w:num>
  <w:num w:numId="9">
    <w:abstractNumId w:val="1"/>
  </w:num>
  <w:num w:numId="10">
    <w:abstractNumId w:val="2"/>
  </w:num>
  <w:num w:numId="11">
    <w:abstractNumId w:val="12"/>
  </w:num>
  <w:num w:numId="12">
    <w:abstractNumId w:val="0"/>
  </w:num>
  <w:num w:numId="13">
    <w:abstractNumId w:val="11"/>
  </w:num>
  <w:num w:numId="14">
    <w:abstractNumId w:val="15"/>
  </w:num>
  <w:num w:numId="15">
    <w:abstractNumId w:val="9"/>
  </w:num>
  <w:num w:numId="16">
    <w:abstractNumId w:val="9"/>
  </w:num>
  <w:num w:numId="17">
    <w:abstractNumId w:val="8"/>
  </w:num>
  <w:num w:numId="18">
    <w:abstractNumId w:val="7"/>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hideGrammaticalErrors/>
  <w:activeWritingStyle w:appName="MSWord" w:lang="ru-RU" w:vendorID="64" w:dllVersion="131078" w:nlCheck="1" w:checkStyle="0"/>
  <w:activeWritingStyle w:appName="MSWord" w:lang="en-US" w:vendorID="64" w:dllVersion="131078" w:nlCheck="1" w:checkStyle="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FA"/>
    <w:rsid w:val="00002F53"/>
    <w:rsid w:val="0000301C"/>
    <w:rsid w:val="0000440A"/>
    <w:rsid w:val="00005DA3"/>
    <w:rsid w:val="00011A62"/>
    <w:rsid w:val="00012498"/>
    <w:rsid w:val="0001473D"/>
    <w:rsid w:val="00014CAA"/>
    <w:rsid w:val="00015A1F"/>
    <w:rsid w:val="00016EB1"/>
    <w:rsid w:val="00016F11"/>
    <w:rsid w:val="00017C08"/>
    <w:rsid w:val="0002414C"/>
    <w:rsid w:val="000254A9"/>
    <w:rsid w:val="000255A5"/>
    <w:rsid w:val="000265F8"/>
    <w:rsid w:val="0002688E"/>
    <w:rsid w:val="00027B27"/>
    <w:rsid w:val="00027D04"/>
    <w:rsid w:val="0003001F"/>
    <w:rsid w:val="00030423"/>
    <w:rsid w:val="0003098E"/>
    <w:rsid w:val="00030C57"/>
    <w:rsid w:val="00031447"/>
    <w:rsid w:val="00032B5C"/>
    <w:rsid w:val="000330A4"/>
    <w:rsid w:val="00035E67"/>
    <w:rsid w:val="00036C27"/>
    <w:rsid w:val="0003718C"/>
    <w:rsid w:val="00037E21"/>
    <w:rsid w:val="000411EA"/>
    <w:rsid w:val="00041774"/>
    <w:rsid w:val="00041848"/>
    <w:rsid w:val="00043006"/>
    <w:rsid w:val="0004389A"/>
    <w:rsid w:val="00044347"/>
    <w:rsid w:val="0004686C"/>
    <w:rsid w:val="00047402"/>
    <w:rsid w:val="00047629"/>
    <w:rsid w:val="00047F9D"/>
    <w:rsid w:val="00052EA0"/>
    <w:rsid w:val="00054347"/>
    <w:rsid w:val="00054ABF"/>
    <w:rsid w:val="000563CE"/>
    <w:rsid w:val="000619D9"/>
    <w:rsid w:val="000625D5"/>
    <w:rsid w:val="0006287B"/>
    <w:rsid w:val="00062A39"/>
    <w:rsid w:val="00062BD8"/>
    <w:rsid w:val="00065899"/>
    <w:rsid w:val="00066487"/>
    <w:rsid w:val="00066D43"/>
    <w:rsid w:val="000720AA"/>
    <w:rsid w:val="000735C1"/>
    <w:rsid w:val="000739A8"/>
    <w:rsid w:val="00074BDC"/>
    <w:rsid w:val="00075720"/>
    <w:rsid w:val="00076263"/>
    <w:rsid w:val="000800C3"/>
    <w:rsid w:val="000802DF"/>
    <w:rsid w:val="000809CA"/>
    <w:rsid w:val="000815D0"/>
    <w:rsid w:val="00082F57"/>
    <w:rsid w:val="000830EF"/>
    <w:rsid w:val="000851F6"/>
    <w:rsid w:val="00091568"/>
    <w:rsid w:val="00092017"/>
    <w:rsid w:val="00092B06"/>
    <w:rsid w:val="00092BA5"/>
    <w:rsid w:val="00094265"/>
    <w:rsid w:val="000952D3"/>
    <w:rsid w:val="000959E7"/>
    <w:rsid w:val="00096B27"/>
    <w:rsid w:val="000970AC"/>
    <w:rsid w:val="000A247F"/>
    <w:rsid w:val="000A3C2C"/>
    <w:rsid w:val="000A55BD"/>
    <w:rsid w:val="000A57DF"/>
    <w:rsid w:val="000A5913"/>
    <w:rsid w:val="000A59DF"/>
    <w:rsid w:val="000A6F56"/>
    <w:rsid w:val="000A6FDA"/>
    <w:rsid w:val="000A72CB"/>
    <w:rsid w:val="000B0DF1"/>
    <w:rsid w:val="000B1E89"/>
    <w:rsid w:val="000B30B3"/>
    <w:rsid w:val="000B64B6"/>
    <w:rsid w:val="000B6F78"/>
    <w:rsid w:val="000B73DD"/>
    <w:rsid w:val="000B7C33"/>
    <w:rsid w:val="000C12D6"/>
    <w:rsid w:val="000C1C88"/>
    <w:rsid w:val="000C1F36"/>
    <w:rsid w:val="000C3937"/>
    <w:rsid w:val="000C4D5C"/>
    <w:rsid w:val="000C4DDA"/>
    <w:rsid w:val="000C50A5"/>
    <w:rsid w:val="000C561E"/>
    <w:rsid w:val="000C5E9D"/>
    <w:rsid w:val="000C7F93"/>
    <w:rsid w:val="000D261D"/>
    <w:rsid w:val="000D3941"/>
    <w:rsid w:val="000D4918"/>
    <w:rsid w:val="000D4920"/>
    <w:rsid w:val="000D49B9"/>
    <w:rsid w:val="000D4ED1"/>
    <w:rsid w:val="000D5348"/>
    <w:rsid w:val="000D5DF4"/>
    <w:rsid w:val="000D76BF"/>
    <w:rsid w:val="000E1B32"/>
    <w:rsid w:val="000E2490"/>
    <w:rsid w:val="000E3A90"/>
    <w:rsid w:val="000E6326"/>
    <w:rsid w:val="000E6D0B"/>
    <w:rsid w:val="000F113E"/>
    <w:rsid w:val="000F1D9F"/>
    <w:rsid w:val="000F3F23"/>
    <w:rsid w:val="000F3FCD"/>
    <w:rsid w:val="000F5E7A"/>
    <w:rsid w:val="000F612B"/>
    <w:rsid w:val="000F6274"/>
    <w:rsid w:val="00100D84"/>
    <w:rsid w:val="00103E83"/>
    <w:rsid w:val="001061A6"/>
    <w:rsid w:val="001067EB"/>
    <w:rsid w:val="00106D99"/>
    <w:rsid w:val="0011065D"/>
    <w:rsid w:val="00110876"/>
    <w:rsid w:val="001127E1"/>
    <w:rsid w:val="00113315"/>
    <w:rsid w:val="00114351"/>
    <w:rsid w:val="001143F7"/>
    <w:rsid w:val="00114D1B"/>
    <w:rsid w:val="00115FD2"/>
    <w:rsid w:val="0011655E"/>
    <w:rsid w:val="001170A9"/>
    <w:rsid w:val="00117FB7"/>
    <w:rsid w:val="001200A2"/>
    <w:rsid w:val="001211A6"/>
    <w:rsid w:val="00121F8C"/>
    <w:rsid w:val="00123066"/>
    <w:rsid w:val="00123B29"/>
    <w:rsid w:val="0012558B"/>
    <w:rsid w:val="0012714B"/>
    <w:rsid w:val="0012723A"/>
    <w:rsid w:val="0012775F"/>
    <w:rsid w:val="001311B8"/>
    <w:rsid w:val="0013270D"/>
    <w:rsid w:val="0013279F"/>
    <w:rsid w:val="00132F51"/>
    <w:rsid w:val="00134117"/>
    <w:rsid w:val="001349B7"/>
    <w:rsid w:val="00134AB3"/>
    <w:rsid w:val="00134E2A"/>
    <w:rsid w:val="00135B36"/>
    <w:rsid w:val="00135F8C"/>
    <w:rsid w:val="00136A01"/>
    <w:rsid w:val="00136EA5"/>
    <w:rsid w:val="00140239"/>
    <w:rsid w:val="001421D0"/>
    <w:rsid w:val="001424EE"/>
    <w:rsid w:val="00143E96"/>
    <w:rsid w:val="001446A7"/>
    <w:rsid w:val="0015081F"/>
    <w:rsid w:val="0015268C"/>
    <w:rsid w:val="001536F9"/>
    <w:rsid w:val="00153EC1"/>
    <w:rsid w:val="001546F4"/>
    <w:rsid w:val="00154D11"/>
    <w:rsid w:val="001559D7"/>
    <w:rsid w:val="00155FDD"/>
    <w:rsid w:val="00157CA2"/>
    <w:rsid w:val="001607E5"/>
    <w:rsid w:val="00161432"/>
    <w:rsid w:val="00162A30"/>
    <w:rsid w:val="00162A5D"/>
    <w:rsid w:val="00163E72"/>
    <w:rsid w:val="00165228"/>
    <w:rsid w:val="00165C33"/>
    <w:rsid w:val="00166ACD"/>
    <w:rsid w:val="00170A50"/>
    <w:rsid w:val="0017173D"/>
    <w:rsid w:val="001721A2"/>
    <w:rsid w:val="0017260D"/>
    <w:rsid w:val="00174100"/>
    <w:rsid w:val="00176026"/>
    <w:rsid w:val="00176302"/>
    <w:rsid w:val="001764E0"/>
    <w:rsid w:val="0017698D"/>
    <w:rsid w:val="001807D4"/>
    <w:rsid w:val="00180822"/>
    <w:rsid w:val="00180D05"/>
    <w:rsid w:val="00181636"/>
    <w:rsid w:val="0018202B"/>
    <w:rsid w:val="0018278D"/>
    <w:rsid w:val="00182967"/>
    <w:rsid w:val="00182FF7"/>
    <w:rsid w:val="0018356D"/>
    <w:rsid w:val="0018364F"/>
    <w:rsid w:val="00183717"/>
    <w:rsid w:val="00183B3C"/>
    <w:rsid w:val="00184527"/>
    <w:rsid w:val="00187318"/>
    <w:rsid w:val="00191899"/>
    <w:rsid w:val="0019363D"/>
    <w:rsid w:val="00193838"/>
    <w:rsid w:val="00193F9A"/>
    <w:rsid w:val="001972BB"/>
    <w:rsid w:val="001979AE"/>
    <w:rsid w:val="001A0BE0"/>
    <w:rsid w:val="001A3C3B"/>
    <w:rsid w:val="001A7032"/>
    <w:rsid w:val="001B1444"/>
    <w:rsid w:val="001B16C4"/>
    <w:rsid w:val="001B255E"/>
    <w:rsid w:val="001B2F85"/>
    <w:rsid w:val="001B524E"/>
    <w:rsid w:val="001B6B18"/>
    <w:rsid w:val="001B7519"/>
    <w:rsid w:val="001B7711"/>
    <w:rsid w:val="001C0779"/>
    <w:rsid w:val="001C0FF0"/>
    <w:rsid w:val="001C1353"/>
    <w:rsid w:val="001C193A"/>
    <w:rsid w:val="001C1B1D"/>
    <w:rsid w:val="001C1FCC"/>
    <w:rsid w:val="001C279F"/>
    <w:rsid w:val="001C300C"/>
    <w:rsid w:val="001C46FF"/>
    <w:rsid w:val="001C4DA4"/>
    <w:rsid w:val="001C51C0"/>
    <w:rsid w:val="001C66D5"/>
    <w:rsid w:val="001C7AF4"/>
    <w:rsid w:val="001D0226"/>
    <w:rsid w:val="001D07B3"/>
    <w:rsid w:val="001D0F72"/>
    <w:rsid w:val="001D26DD"/>
    <w:rsid w:val="001D3A7D"/>
    <w:rsid w:val="001D4B2A"/>
    <w:rsid w:val="001D5B0E"/>
    <w:rsid w:val="001D789E"/>
    <w:rsid w:val="001E0934"/>
    <w:rsid w:val="001E095E"/>
    <w:rsid w:val="001E2042"/>
    <w:rsid w:val="001E47EA"/>
    <w:rsid w:val="001E67BF"/>
    <w:rsid w:val="001F0245"/>
    <w:rsid w:val="001F0540"/>
    <w:rsid w:val="001F2961"/>
    <w:rsid w:val="001F319D"/>
    <w:rsid w:val="001F5B0B"/>
    <w:rsid w:val="001F6093"/>
    <w:rsid w:val="001F7732"/>
    <w:rsid w:val="001F7F43"/>
    <w:rsid w:val="001F7F94"/>
    <w:rsid w:val="00200225"/>
    <w:rsid w:val="002002C0"/>
    <w:rsid w:val="002019C7"/>
    <w:rsid w:val="00202221"/>
    <w:rsid w:val="002039C8"/>
    <w:rsid w:val="00203D03"/>
    <w:rsid w:val="002047E0"/>
    <w:rsid w:val="002065C8"/>
    <w:rsid w:val="002066E1"/>
    <w:rsid w:val="00210E88"/>
    <w:rsid w:val="00211BF7"/>
    <w:rsid w:val="00211DD7"/>
    <w:rsid w:val="00212FE1"/>
    <w:rsid w:val="0021333A"/>
    <w:rsid w:val="00214AF6"/>
    <w:rsid w:val="0021559D"/>
    <w:rsid w:val="002157DB"/>
    <w:rsid w:val="00216BB0"/>
    <w:rsid w:val="002177B4"/>
    <w:rsid w:val="00217A35"/>
    <w:rsid w:val="0022010B"/>
    <w:rsid w:val="00220D29"/>
    <w:rsid w:val="002221B9"/>
    <w:rsid w:val="0022334D"/>
    <w:rsid w:val="0022367A"/>
    <w:rsid w:val="00224287"/>
    <w:rsid w:val="00225077"/>
    <w:rsid w:val="002250E0"/>
    <w:rsid w:val="002258D9"/>
    <w:rsid w:val="002267EC"/>
    <w:rsid w:val="002272DF"/>
    <w:rsid w:val="002274A1"/>
    <w:rsid w:val="002305B9"/>
    <w:rsid w:val="002322F6"/>
    <w:rsid w:val="00232310"/>
    <w:rsid w:val="00232DD6"/>
    <w:rsid w:val="00233574"/>
    <w:rsid w:val="00233874"/>
    <w:rsid w:val="00234B46"/>
    <w:rsid w:val="00234EF7"/>
    <w:rsid w:val="002353A1"/>
    <w:rsid w:val="00235F7E"/>
    <w:rsid w:val="002363B2"/>
    <w:rsid w:val="0023644D"/>
    <w:rsid w:val="00236549"/>
    <w:rsid w:val="00236E4F"/>
    <w:rsid w:val="00237056"/>
    <w:rsid w:val="00237752"/>
    <w:rsid w:val="002401E1"/>
    <w:rsid w:val="00241335"/>
    <w:rsid w:val="00242E05"/>
    <w:rsid w:val="00244E7D"/>
    <w:rsid w:val="002465FA"/>
    <w:rsid w:val="00247035"/>
    <w:rsid w:val="00247F82"/>
    <w:rsid w:val="0025015D"/>
    <w:rsid w:val="0025084F"/>
    <w:rsid w:val="002512DB"/>
    <w:rsid w:val="002518C7"/>
    <w:rsid w:val="0025191C"/>
    <w:rsid w:val="00252482"/>
    <w:rsid w:val="002530C1"/>
    <w:rsid w:val="0025345F"/>
    <w:rsid w:val="002603FF"/>
    <w:rsid w:val="00262450"/>
    <w:rsid w:val="00262E84"/>
    <w:rsid w:val="002640A4"/>
    <w:rsid w:val="00264521"/>
    <w:rsid w:val="0026469E"/>
    <w:rsid w:val="00264D01"/>
    <w:rsid w:val="0026500B"/>
    <w:rsid w:val="0026694A"/>
    <w:rsid w:val="00267264"/>
    <w:rsid w:val="0026799F"/>
    <w:rsid w:val="002702D7"/>
    <w:rsid w:val="00270B24"/>
    <w:rsid w:val="00271DCB"/>
    <w:rsid w:val="0027289C"/>
    <w:rsid w:val="002733F4"/>
    <w:rsid w:val="00273791"/>
    <w:rsid w:val="00274348"/>
    <w:rsid w:val="0028115D"/>
    <w:rsid w:val="00281EAA"/>
    <w:rsid w:val="00282BF2"/>
    <w:rsid w:val="00283666"/>
    <w:rsid w:val="00284010"/>
    <w:rsid w:val="00284FB1"/>
    <w:rsid w:val="002863F4"/>
    <w:rsid w:val="0029008B"/>
    <w:rsid w:val="0029032D"/>
    <w:rsid w:val="002923EB"/>
    <w:rsid w:val="00295098"/>
    <w:rsid w:val="0029605B"/>
    <w:rsid w:val="00296B41"/>
    <w:rsid w:val="00296E50"/>
    <w:rsid w:val="002A11A6"/>
    <w:rsid w:val="002A15D1"/>
    <w:rsid w:val="002A1870"/>
    <w:rsid w:val="002A221B"/>
    <w:rsid w:val="002A22EC"/>
    <w:rsid w:val="002A4485"/>
    <w:rsid w:val="002A544C"/>
    <w:rsid w:val="002A75EC"/>
    <w:rsid w:val="002B0389"/>
    <w:rsid w:val="002B0632"/>
    <w:rsid w:val="002B0C41"/>
    <w:rsid w:val="002B1970"/>
    <w:rsid w:val="002B2618"/>
    <w:rsid w:val="002B27FA"/>
    <w:rsid w:val="002B2DBE"/>
    <w:rsid w:val="002B4EAD"/>
    <w:rsid w:val="002B5981"/>
    <w:rsid w:val="002B6481"/>
    <w:rsid w:val="002B6FD7"/>
    <w:rsid w:val="002B73A7"/>
    <w:rsid w:val="002B7B5E"/>
    <w:rsid w:val="002C1A0E"/>
    <w:rsid w:val="002C260D"/>
    <w:rsid w:val="002C3607"/>
    <w:rsid w:val="002C3B07"/>
    <w:rsid w:val="002C57D0"/>
    <w:rsid w:val="002D0287"/>
    <w:rsid w:val="002D1330"/>
    <w:rsid w:val="002D36FA"/>
    <w:rsid w:val="002D43D1"/>
    <w:rsid w:val="002D46C4"/>
    <w:rsid w:val="002D4DA6"/>
    <w:rsid w:val="002D4ED7"/>
    <w:rsid w:val="002D5254"/>
    <w:rsid w:val="002D5D05"/>
    <w:rsid w:val="002D630D"/>
    <w:rsid w:val="002E077F"/>
    <w:rsid w:val="002E0D50"/>
    <w:rsid w:val="002E1B1D"/>
    <w:rsid w:val="002E2B5C"/>
    <w:rsid w:val="002E4067"/>
    <w:rsid w:val="002E40CC"/>
    <w:rsid w:val="002E505F"/>
    <w:rsid w:val="002E59D9"/>
    <w:rsid w:val="002E6CC0"/>
    <w:rsid w:val="002E77C0"/>
    <w:rsid w:val="002F34E9"/>
    <w:rsid w:val="002F405E"/>
    <w:rsid w:val="002F6307"/>
    <w:rsid w:val="003024B6"/>
    <w:rsid w:val="00302CF9"/>
    <w:rsid w:val="00302EE1"/>
    <w:rsid w:val="00303A49"/>
    <w:rsid w:val="00303E8F"/>
    <w:rsid w:val="00305C4C"/>
    <w:rsid w:val="003101F5"/>
    <w:rsid w:val="0031385C"/>
    <w:rsid w:val="00314149"/>
    <w:rsid w:val="003141C4"/>
    <w:rsid w:val="003144D8"/>
    <w:rsid w:val="00315469"/>
    <w:rsid w:val="00317C7C"/>
    <w:rsid w:val="003213BB"/>
    <w:rsid w:val="00321AB1"/>
    <w:rsid w:val="00321DFA"/>
    <w:rsid w:val="00321E2E"/>
    <w:rsid w:val="0032229B"/>
    <w:rsid w:val="0032280A"/>
    <w:rsid w:val="00323947"/>
    <w:rsid w:val="00325D52"/>
    <w:rsid w:val="003262A1"/>
    <w:rsid w:val="0032656A"/>
    <w:rsid w:val="00326FFB"/>
    <w:rsid w:val="0032739C"/>
    <w:rsid w:val="003275A7"/>
    <w:rsid w:val="00327D03"/>
    <w:rsid w:val="00330BC1"/>
    <w:rsid w:val="00331551"/>
    <w:rsid w:val="0033319D"/>
    <w:rsid w:val="00333833"/>
    <w:rsid w:val="00333F2E"/>
    <w:rsid w:val="00333F7E"/>
    <w:rsid w:val="00335678"/>
    <w:rsid w:val="00335681"/>
    <w:rsid w:val="00335D10"/>
    <w:rsid w:val="0033642F"/>
    <w:rsid w:val="00337276"/>
    <w:rsid w:val="00337A0F"/>
    <w:rsid w:val="003400BB"/>
    <w:rsid w:val="003405F2"/>
    <w:rsid w:val="003414C2"/>
    <w:rsid w:val="00341EDF"/>
    <w:rsid w:val="0034289E"/>
    <w:rsid w:val="00342A9E"/>
    <w:rsid w:val="00343B7F"/>
    <w:rsid w:val="00344647"/>
    <w:rsid w:val="00344E80"/>
    <w:rsid w:val="00346696"/>
    <w:rsid w:val="003468AA"/>
    <w:rsid w:val="00347F63"/>
    <w:rsid w:val="00350A47"/>
    <w:rsid w:val="00351935"/>
    <w:rsid w:val="00351AE8"/>
    <w:rsid w:val="00351C95"/>
    <w:rsid w:val="003520C6"/>
    <w:rsid w:val="0035280C"/>
    <w:rsid w:val="00353ACD"/>
    <w:rsid w:val="0035650B"/>
    <w:rsid w:val="00356D9B"/>
    <w:rsid w:val="0035744C"/>
    <w:rsid w:val="00357691"/>
    <w:rsid w:val="0036074D"/>
    <w:rsid w:val="00360C6E"/>
    <w:rsid w:val="00361E7B"/>
    <w:rsid w:val="0036243B"/>
    <w:rsid w:val="00363203"/>
    <w:rsid w:val="00363F6B"/>
    <w:rsid w:val="0036431F"/>
    <w:rsid w:val="00364DFD"/>
    <w:rsid w:val="0036530C"/>
    <w:rsid w:val="0036640D"/>
    <w:rsid w:val="00366F41"/>
    <w:rsid w:val="00367A5F"/>
    <w:rsid w:val="00367B83"/>
    <w:rsid w:val="0037085A"/>
    <w:rsid w:val="003720AB"/>
    <w:rsid w:val="003747EF"/>
    <w:rsid w:val="00375184"/>
    <w:rsid w:val="0037573C"/>
    <w:rsid w:val="003779EA"/>
    <w:rsid w:val="00377B40"/>
    <w:rsid w:val="00377B68"/>
    <w:rsid w:val="00380E8A"/>
    <w:rsid w:val="003826DA"/>
    <w:rsid w:val="00383A29"/>
    <w:rsid w:val="00383CBD"/>
    <w:rsid w:val="00383F7B"/>
    <w:rsid w:val="0038486E"/>
    <w:rsid w:val="00385F6A"/>
    <w:rsid w:val="00386CF5"/>
    <w:rsid w:val="0038704F"/>
    <w:rsid w:val="00387437"/>
    <w:rsid w:val="0039075E"/>
    <w:rsid w:val="003917C6"/>
    <w:rsid w:val="00391D4F"/>
    <w:rsid w:val="00394412"/>
    <w:rsid w:val="00394738"/>
    <w:rsid w:val="00394B67"/>
    <w:rsid w:val="003956AC"/>
    <w:rsid w:val="00396774"/>
    <w:rsid w:val="00396F79"/>
    <w:rsid w:val="00397A38"/>
    <w:rsid w:val="003A05AF"/>
    <w:rsid w:val="003A0F61"/>
    <w:rsid w:val="003A2472"/>
    <w:rsid w:val="003A325C"/>
    <w:rsid w:val="003A3537"/>
    <w:rsid w:val="003A395E"/>
    <w:rsid w:val="003A3F2F"/>
    <w:rsid w:val="003A4528"/>
    <w:rsid w:val="003A529E"/>
    <w:rsid w:val="003A5F9D"/>
    <w:rsid w:val="003A6050"/>
    <w:rsid w:val="003A60F5"/>
    <w:rsid w:val="003A7350"/>
    <w:rsid w:val="003A779A"/>
    <w:rsid w:val="003B0A7D"/>
    <w:rsid w:val="003B25EC"/>
    <w:rsid w:val="003B2FA7"/>
    <w:rsid w:val="003B2FFB"/>
    <w:rsid w:val="003B341C"/>
    <w:rsid w:val="003B5AF2"/>
    <w:rsid w:val="003B5F66"/>
    <w:rsid w:val="003B61D3"/>
    <w:rsid w:val="003B707A"/>
    <w:rsid w:val="003C0753"/>
    <w:rsid w:val="003C1C00"/>
    <w:rsid w:val="003C1D69"/>
    <w:rsid w:val="003C20C8"/>
    <w:rsid w:val="003C20FC"/>
    <w:rsid w:val="003C27CD"/>
    <w:rsid w:val="003C302B"/>
    <w:rsid w:val="003C5016"/>
    <w:rsid w:val="003C68CC"/>
    <w:rsid w:val="003C6BF8"/>
    <w:rsid w:val="003C6C2C"/>
    <w:rsid w:val="003C7F89"/>
    <w:rsid w:val="003D0EEE"/>
    <w:rsid w:val="003D11F0"/>
    <w:rsid w:val="003D1861"/>
    <w:rsid w:val="003D1A75"/>
    <w:rsid w:val="003D2741"/>
    <w:rsid w:val="003D377C"/>
    <w:rsid w:val="003D5C43"/>
    <w:rsid w:val="003D62B9"/>
    <w:rsid w:val="003D6EC6"/>
    <w:rsid w:val="003E083F"/>
    <w:rsid w:val="003E1930"/>
    <w:rsid w:val="003E6937"/>
    <w:rsid w:val="003E738E"/>
    <w:rsid w:val="003F0B6E"/>
    <w:rsid w:val="003F1C94"/>
    <w:rsid w:val="003F24E9"/>
    <w:rsid w:val="003F2E8F"/>
    <w:rsid w:val="003F4A22"/>
    <w:rsid w:val="003F5A7C"/>
    <w:rsid w:val="003F5CC7"/>
    <w:rsid w:val="003F61DA"/>
    <w:rsid w:val="003F6D4F"/>
    <w:rsid w:val="003F7FA9"/>
    <w:rsid w:val="004027C5"/>
    <w:rsid w:val="004035B9"/>
    <w:rsid w:val="00406B02"/>
    <w:rsid w:val="00407F1A"/>
    <w:rsid w:val="00410145"/>
    <w:rsid w:val="004121E6"/>
    <w:rsid w:val="00412516"/>
    <w:rsid w:val="00413149"/>
    <w:rsid w:val="00413E95"/>
    <w:rsid w:val="00414A40"/>
    <w:rsid w:val="00415704"/>
    <w:rsid w:val="0041576C"/>
    <w:rsid w:val="00415BCF"/>
    <w:rsid w:val="00415CAC"/>
    <w:rsid w:val="0041712F"/>
    <w:rsid w:val="004178C0"/>
    <w:rsid w:val="004237F8"/>
    <w:rsid w:val="004248A4"/>
    <w:rsid w:val="0043042C"/>
    <w:rsid w:val="00431345"/>
    <w:rsid w:val="00431F47"/>
    <w:rsid w:val="00433553"/>
    <w:rsid w:val="00433ECC"/>
    <w:rsid w:val="004340E8"/>
    <w:rsid w:val="004360F7"/>
    <w:rsid w:val="00441DBA"/>
    <w:rsid w:val="00442B81"/>
    <w:rsid w:val="00443C0C"/>
    <w:rsid w:val="00444441"/>
    <w:rsid w:val="00444922"/>
    <w:rsid w:val="004449B7"/>
    <w:rsid w:val="00444F6C"/>
    <w:rsid w:val="00446276"/>
    <w:rsid w:val="00447B3E"/>
    <w:rsid w:val="00447B8E"/>
    <w:rsid w:val="004520EC"/>
    <w:rsid w:val="004527AB"/>
    <w:rsid w:val="004636BA"/>
    <w:rsid w:val="0046484C"/>
    <w:rsid w:val="00465675"/>
    <w:rsid w:val="00465A09"/>
    <w:rsid w:val="00467287"/>
    <w:rsid w:val="00467BC6"/>
    <w:rsid w:val="00467FA5"/>
    <w:rsid w:val="004700BF"/>
    <w:rsid w:val="004718EC"/>
    <w:rsid w:val="004721B8"/>
    <w:rsid w:val="00472360"/>
    <w:rsid w:val="00472BB7"/>
    <w:rsid w:val="00472C80"/>
    <w:rsid w:val="00474079"/>
    <w:rsid w:val="004746B2"/>
    <w:rsid w:val="00474D74"/>
    <w:rsid w:val="004750AD"/>
    <w:rsid w:val="00475ABC"/>
    <w:rsid w:val="00476131"/>
    <w:rsid w:val="00476EC7"/>
    <w:rsid w:val="004811CB"/>
    <w:rsid w:val="00482DEB"/>
    <w:rsid w:val="00483C1E"/>
    <w:rsid w:val="0048483A"/>
    <w:rsid w:val="00485996"/>
    <w:rsid w:val="00485E32"/>
    <w:rsid w:val="0048602B"/>
    <w:rsid w:val="004872E5"/>
    <w:rsid w:val="004876D1"/>
    <w:rsid w:val="00487E82"/>
    <w:rsid w:val="004900C7"/>
    <w:rsid w:val="00490B20"/>
    <w:rsid w:val="00491811"/>
    <w:rsid w:val="0049186A"/>
    <w:rsid w:val="00492589"/>
    <w:rsid w:val="004926EA"/>
    <w:rsid w:val="00494081"/>
    <w:rsid w:val="0049472F"/>
    <w:rsid w:val="004949CA"/>
    <w:rsid w:val="00494EF9"/>
    <w:rsid w:val="004972E4"/>
    <w:rsid w:val="004A0506"/>
    <w:rsid w:val="004A1B39"/>
    <w:rsid w:val="004A2145"/>
    <w:rsid w:val="004A2172"/>
    <w:rsid w:val="004A2D45"/>
    <w:rsid w:val="004A4131"/>
    <w:rsid w:val="004A4A76"/>
    <w:rsid w:val="004A52F2"/>
    <w:rsid w:val="004A5FCD"/>
    <w:rsid w:val="004A6AAF"/>
    <w:rsid w:val="004A7DB1"/>
    <w:rsid w:val="004B0DD9"/>
    <w:rsid w:val="004B1D1E"/>
    <w:rsid w:val="004B2116"/>
    <w:rsid w:val="004B2FC8"/>
    <w:rsid w:val="004B4C87"/>
    <w:rsid w:val="004B52CF"/>
    <w:rsid w:val="004B5667"/>
    <w:rsid w:val="004B7B82"/>
    <w:rsid w:val="004C0839"/>
    <w:rsid w:val="004C151E"/>
    <w:rsid w:val="004C1545"/>
    <w:rsid w:val="004C1A60"/>
    <w:rsid w:val="004C28F0"/>
    <w:rsid w:val="004C2B19"/>
    <w:rsid w:val="004C481F"/>
    <w:rsid w:val="004C4FE8"/>
    <w:rsid w:val="004C61F5"/>
    <w:rsid w:val="004C6609"/>
    <w:rsid w:val="004C6B30"/>
    <w:rsid w:val="004C73F5"/>
    <w:rsid w:val="004C7B9E"/>
    <w:rsid w:val="004D0D89"/>
    <w:rsid w:val="004D3B32"/>
    <w:rsid w:val="004D55F3"/>
    <w:rsid w:val="004D631A"/>
    <w:rsid w:val="004D7587"/>
    <w:rsid w:val="004D7D23"/>
    <w:rsid w:val="004E0236"/>
    <w:rsid w:val="004E0318"/>
    <w:rsid w:val="004E103C"/>
    <w:rsid w:val="004E14FD"/>
    <w:rsid w:val="004E2456"/>
    <w:rsid w:val="004E2487"/>
    <w:rsid w:val="004E253A"/>
    <w:rsid w:val="004E3C58"/>
    <w:rsid w:val="004E490A"/>
    <w:rsid w:val="004F03BB"/>
    <w:rsid w:val="004F03C0"/>
    <w:rsid w:val="004F09D0"/>
    <w:rsid w:val="004F0DA9"/>
    <w:rsid w:val="004F1C54"/>
    <w:rsid w:val="004F21D1"/>
    <w:rsid w:val="004F2CDD"/>
    <w:rsid w:val="004F4F02"/>
    <w:rsid w:val="004F4FCB"/>
    <w:rsid w:val="004F5A9E"/>
    <w:rsid w:val="004F6865"/>
    <w:rsid w:val="004F6E6B"/>
    <w:rsid w:val="0050055A"/>
    <w:rsid w:val="00500578"/>
    <w:rsid w:val="00500B09"/>
    <w:rsid w:val="00500BC5"/>
    <w:rsid w:val="00501760"/>
    <w:rsid w:val="00501E55"/>
    <w:rsid w:val="00503171"/>
    <w:rsid w:val="005033A4"/>
    <w:rsid w:val="005039E3"/>
    <w:rsid w:val="00503E09"/>
    <w:rsid w:val="00504CF9"/>
    <w:rsid w:val="00505985"/>
    <w:rsid w:val="00505BE8"/>
    <w:rsid w:val="00506A30"/>
    <w:rsid w:val="00506B2A"/>
    <w:rsid w:val="005102C3"/>
    <w:rsid w:val="00511343"/>
    <w:rsid w:val="00512120"/>
    <w:rsid w:val="00512279"/>
    <w:rsid w:val="00512C15"/>
    <w:rsid w:val="0051346B"/>
    <w:rsid w:val="00514F49"/>
    <w:rsid w:val="005152F6"/>
    <w:rsid w:val="00515555"/>
    <w:rsid w:val="005168D5"/>
    <w:rsid w:val="00517F89"/>
    <w:rsid w:val="005211BC"/>
    <w:rsid w:val="0052253E"/>
    <w:rsid w:val="00522C60"/>
    <w:rsid w:val="0052381F"/>
    <w:rsid w:val="00524AF3"/>
    <w:rsid w:val="005259BC"/>
    <w:rsid w:val="00526169"/>
    <w:rsid w:val="0052618B"/>
    <w:rsid w:val="00526786"/>
    <w:rsid w:val="005268AA"/>
    <w:rsid w:val="00526BC3"/>
    <w:rsid w:val="00526CF6"/>
    <w:rsid w:val="00531305"/>
    <w:rsid w:val="00532320"/>
    <w:rsid w:val="00532A12"/>
    <w:rsid w:val="005334AC"/>
    <w:rsid w:val="0053417C"/>
    <w:rsid w:val="00535137"/>
    <w:rsid w:val="00535CC1"/>
    <w:rsid w:val="00535DCF"/>
    <w:rsid w:val="00537EBF"/>
    <w:rsid w:val="00540E46"/>
    <w:rsid w:val="00540F72"/>
    <w:rsid w:val="00543CFC"/>
    <w:rsid w:val="00543DDF"/>
    <w:rsid w:val="0054401A"/>
    <w:rsid w:val="00545075"/>
    <w:rsid w:val="005454D7"/>
    <w:rsid w:val="00547B71"/>
    <w:rsid w:val="00551D85"/>
    <w:rsid w:val="0055213A"/>
    <w:rsid w:val="005530A3"/>
    <w:rsid w:val="00553134"/>
    <w:rsid w:val="0055506A"/>
    <w:rsid w:val="00557345"/>
    <w:rsid w:val="0055760E"/>
    <w:rsid w:val="00557A6C"/>
    <w:rsid w:val="005603B0"/>
    <w:rsid w:val="00562CDB"/>
    <w:rsid w:val="00566DA1"/>
    <w:rsid w:val="005706D8"/>
    <w:rsid w:val="00570883"/>
    <w:rsid w:val="005719CF"/>
    <w:rsid w:val="0057354E"/>
    <w:rsid w:val="0057393D"/>
    <w:rsid w:val="0057443F"/>
    <w:rsid w:val="0057648D"/>
    <w:rsid w:val="00576704"/>
    <w:rsid w:val="00576790"/>
    <w:rsid w:val="005800CE"/>
    <w:rsid w:val="00580F83"/>
    <w:rsid w:val="00581688"/>
    <w:rsid w:val="005833E0"/>
    <w:rsid w:val="00584395"/>
    <w:rsid w:val="005850D9"/>
    <w:rsid w:val="00585A9F"/>
    <w:rsid w:val="00585CD6"/>
    <w:rsid w:val="00587098"/>
    <w:rsid w:val="0058712C"/>
    <w:rsid w:val="00587435"/>
    <w:rsid w:val="005916AF"/>
    <w:rsid w:val="005931A6"/>
    <w:rsid w:val="0059325D"/>
    <w:rsid w:val="005945DB"/>
    <w:rsid w:val="00596BB0"/>
    <w:rsid w:val="00596D42"/>
    <w:rsid w:val="00596FA9"/>
    <w:rsid w:val="005A16F4"/>
    <w:rsid w:val="005A1EFC"/>
    <w:rsid w:val="005A21FF"/>
    <w:rsid w:val="005A2836"/>
    <w:rsid w:val="005A3ACD"/>
    <w:rsid w:val="005A4870"/>
    <w:rsid w:val="005A49C0"/>
    <w:rsid w:val="005A63FA"/>
    <w:rsid w:val="005A6AB5"/>
    <w:rsid w:val="005A7264"/>
    <w:rsid w:val="005B0318"/>
    <w:rsid w:val="005B1137"/>
    <w:rsid w:val="005B12FB"/>
    <w:rsid w:val="005B351B"/>
    <w:rsid w:val="005B3628"/>
    <w:rsid w:val="005B3B24"/>
    <w:rsid w:val="005B40BD"/>
    <w:rsid w:val="005B46CA"/>
    <w:rsid w:val="005B5939"/>
    <w:rsid w:val="005B672E"/>
    <w:rsid w:val="005C0F19"/>
    <w:rsid w:val="005C0F7B"/>
    <w:rsid w:val="005C19C0"/>
    <w:rsid w:val="005C28A6"/>
    <w:rsid w:val="005C2B7D"/>
    <w:rsid w:val="005C39BF"/>
    <w:rsid w:val="005C448C"/>
    <w:rsid w:val="005C54AA"/>
    <w:rsid w:val="005C62E4"/>
    <w:rsid w:val="005C6CB8"/>
    <w:rsid w:val="005C736A"/>
    <w:rsid w:val="005C756C"/>
    <w:rsid w:val="005D0B4E"/>
    <w:rsid w:val="005D170D"/>
    <w:rsid w:val="005D17D9"/>
    <w:rsid w:val="005D1EC7"/>
    <w:rsid w:val="005D28CF"/>
    <w:rsid w:val="005D38F2"/>
    <w:rsid w:val="005D66C5"/>
    <w:rsid w:val="005E1BBE"/>
    <w:rsid w:val="005E203E"/>
    <w:rsid w:val="005E30F5"/>
    <w:rsid w:val="005E4C86"/>
    <w:rsid w:val="005E6B32"/>
    <w:rsid w:val="005E78D9"/>
    <w:rsid w:val="005F15A0"/>
    <w:rsid w:val="005F36F9"/>
    <w:rsid w:val="005F4DF0"/>
    <w:rsid w:val="005F5627"/>
    <w:rsid w:val="005F6AB8"/>
    <w:rsid w:val="005F79D2"/>
    <w:rsid w:val="006004A2"/>
    <w:rsid w:val="00601353"/>
    <w:rsid w:val="00602943"/>
    <w:rsid w:val="00604017"/>
    <w:rsid w:val="00604CA5"/>
    <w:rsid w:val="006054E8"/>
    <w:rsid w:val="006055D3"/>
    <w:rsid w:val="006070DD"/>
    <w:rsid w:val="00607C13"/>
    <w:rsid w:val="00607CB3"/>
    <w:rsid w:val="006128F9"/>
    <w:rsid w:val="00613E2D"/>
    <w:rsid w:val="006141CF"/>
    <w:rsid w:val="00614453"/>
    <w:rsid w:val="00614F52"/>
    <w:rsid w:val="00615B7E"/>
    <w:rsid w:val="00616AF1"/>
    <w:rsid w:val="00617F84"/>
    <w:rsid w:val="006202BF"/>
    <w:rsid w:val="00620557"/>
    <w:rsid w:val="00620CA7"/>
    <w:rsid w:val="00621639"/>
    <w:rsid w:val="006218E0"/>
    <w:rsid w:val="00622E37"/>
    <w:rsid w:val="006230AA"/>
    <w:rsid w:val="00623A8D"/>
    <w:rsid w:val="006250A4"/>
    <w:rsid w:val="006254E4"/>
    <w:rsid w:val="006267B1"/>
    <w:rsid w:val="00627A8A"/>
    <w:rsid w:val="00630F94"/>
    <w:rsid w:val="006316A6"/>
    <w:rsid w:val="00633DEE"/>
    <w:rsid w:val="00635EF3"/>
    <w:rsid w:val="00636C17"/>
    <w:rsid w:val="00636CD2"/>
    <w:rsid w:val="00637FA2"/>
    <w:rsid w:val="00640182"/>
    <w:rsid w:val="00641474"/>
    <w:rsid w:val="006432BB"/>
    <w:rsid w:val="00643364"/>
    <w:rsid w:val="0064371F"/>
    <w:rsid w:val="006450A5"/>
    <w:rsid w:val="00645464"/>
    <w:rsid w:val="00645BDD"/>
    <w:rsid w:val="00652213"/>
    <w:rsid w:val="00653CAF"/>
    <w:rsid w:val="00654FED"/>
    <w:rsid w:val="006553EE"/>
    <w:rsid w:val="00655BE3"/>
    <w:rsid w:val="00655C97"/>
    <w:rsid w:val="0065755A"/>
    <w:rsid w:val="006619E4"/>
    <w:rsid w:val="00665326"/>
    <w:rsid w:val="00665A15"/>
    <w:rsid w:val="00665CE5"/>
    <w:rsid w:val="00671B21"/>
    <w:rsid w:val="00672670"/>
    <w:rsid w:val="00672AA2"/>
    <w:rsid w:val="00673FAC"/>
    <w:rsid w:val="00674388"/>
    <w:rsid w:val="00674860"/>
    <w:rsid w:val="00674F54"/>
    <w:rsid w:val="006750FA"/>
    <w:rsid w:val="00675937"/>
    <w:rsid w:val="00676993"/>
    <w:rsid w:val="00677686"/>
    <w:rsid w:val="00677D3B"/>
    <w:rsid w:val="00682244"/>
    <w:rsid w:val="0068671D"/>
    <w:rsid w:val="00687028"/>
    <w:rsid w:val="00690000"/>
    <w:rsid w:val="00690D5C"/>
    <w:rsid w:val="00691017"/>
    <w:rsid w:val="00693FD8"/>
    <w:rsid w:val="0069471E"/>
    <w:rsid w:val="00694A7C"/>
    <w:rsid w:val="0069566E"/>
    <w:rsid w:val="00697DC0"/>
    <w:rsid w:val="006A0B78"/>
    <w:rsid w:val="006A13F8"/>
    <w:rsid w:val="006A17AE"/>
    <w:rsid w:val="006A1980"/>
    <w:rsid w:val="006A2AED"/>
    <w:rsid w:val="006A473A"/>
    <w:rsid w:val="006A5031"/>
    <w:rsid w:val="006A538E"/>
    <w:rsid w:val="006A53E3"/>
    <w:rsid w:val="006A54E6"/>
    <w:rsid w:val="006A5EE8"/>
    <w:rsid w:val="006A661E"/>
    <w:rsid w:val="006A7E62"/>
    <w:rsid w:val="006B0BD7"/>
    <w:rsid w:val="006B1105"/>
    <w:rsid w:val="006B30F3"/>
    <w:rsid w:val="006B3CEC"/>
    <w:rsid w:val="006B5741"/>
    <w:rsid w:val="006B69B4"/>
    <w:rsid w:val="006B6C03"/>
    <w:rsid w:val="006B7B7B"/>
    <w:rsid w:val="006C0694"/>
    <w:rsid w:val="006C1D50"/>
    <w:rsid w:val="006C23F9"/>
    <w:rsid w:val="006C291F"/>
    <w:rsid w:val="006C4DD6"/>
    <w:rsid w:val="006C52B8"/>
    <w:rsid w:val="006C591F"/>
    <w:rsid w:val="006C73C3"/>
    <w:rsid w:val="006C7A18"/>
    <w:rsid w:val="006D052A"/>
    <w:rsid w:val="006D0C95"/>
    <w:rsid w:val="006D16D1"/>
    <w:rsid w:val="006D23D4"/>
    <w:rsid w:val="006D48E9"/>
    <w:rsid w:val="006D51E5"/>
    <w:rsid w:val="006D623D"/>
    <w:rsid w:val="006D6F05"/>
    <w:rsid w:val="006D7804"/>
    <w:rsid w:val="006E000C"/>
    <w:rsid w:val="006E0EC2"/>
    <w:rsid w:val="006E119F"/>
    <w:rsid w:val="006E1860"/>
    <w:rsid w:val="006E336A"/>
    <w:rsid w:val="006E38A1"/>
    <w:rsid w:val="006E3C08"/>
    <w:rsid w:val="006E3D2F"/>
    <w:rsid w:val="006E4762"/>
    <w:rsid w:val="006E47BC"/>
    <w:rsid w:val="006F019D"/>
    <w:rsid w:val="006F05C5"/>
    <w:rsid w:val="006F2206"/>
    <w:rsid w:val="006F2869"/>
    <w:rsid w:val="006F3CDE"/>
    <w:rsid w:val="006F4E87"/>
    <w:rsid w:val="006F6067"/>
    <w:rsid w:val="006F6D3B"/>
    <w:rsid w:val="006F7F9C"/>
    <w:rsid w:val="00702068"/>
    <w:rsid w:val="007053DF"/>
    <w:rsid w:val="00705BCA"/>
    <w:rsid w:val="0071253E"/>
    <w:rsid w:val="00712B0E"/>
    <w:rsid w:val="0071329D"/>
    <w:rsid w:val="0071399B"/>
    <w:rsid w:val="00714B74"/>
    <w:rsid w:val="00715E6B"/>
    <w:rsid w:val="00716393"/>
    <w:rsid w:val="00716E81"/>
    <w:rsid w:val="00717C1A"/>
    <w:rsid w:val="0072026A"/>
    <w:rsid w:val="007215A0"/>
    <w:rsid w:val="0072241C"/>
    <w:rsid w:val="00722CC9"/>
    <w:rsid w:val="00723DCA"/>
    <w:rsid w:val="00724801"/>
    <w:rsid w:val="007248CF"/>
    <w:rsid w:val="00725EC4"/>
    <w:rsid w:val="00726B55"/>
    <w:rsid w:val="00731479"/>
    <w:rsid w:val="0073178D"/>
    <w:rsid w:val="00731D1E"/>
    <w:rsid w:val="00731F0C"/>
    <w:rsid w:val="00732CD8"/>
    <w:rsid w:val="00732E30"/>
    <w:rsid w:val="0073301D"/>
    <w:rsid w:val="00733A81"/>
    <w:rsid w:val="00734527"/>
    <w:rsid w:val="00735060"/>
    <w:rsid w:val="0073610B"/>
    <w:rsid w:val="007364C4"/>
    <w:rsid w:val="00736569"/>
    <w:rsid w:val="007372EB"/>
    <w:rsid w:val="00737980"/>
    <w:rsid w:val="00742051"/>
    <w:rsid w:val="00742D8A"/>
    <w:rsid w:val="00742EFC"/>
    <w:rsid w:val="00744F31"/>
    <w:rsid w:val="007458DF"/>
    <w:rsid w:val="00747E56"/>
    <w:rsid w:val="00750F6E"/>
    <w:rsid w:val="0075103E"/>
    <w:rsid w:val="00751732"/>
    <w:rsid w:val="007517F8"/>
    <w:rsid w:val="0075200A"/>
    <w:rsid w:val="0075221F"/>
    <w:rsid w:val="00752D28"/>
    <w:rsid w:val="007537F3"/>
    <w:rsid w:val="00753BEF"/>
    <w:rsid w:val="00754466"/>
    <w:rsid w:val="007558D9"/>
    <w:rsid w:val="00756A7E"/>
    <w:rsid w:val="007579A5"/>
    <w:rsid w:val="00757E94"/>
    <w:rsid w:val="007621FA"/>
    <w:rsid w:val="007631A7"/>
    <w:rsid w:val="00763709"/>
    <w:rsid w:val="00764FFD"/>
    <w:rsid w:val="00765CC6"/>
    <w:rsid w:val="007703DE"/>
    <w:rsid w:val="00770E5C"/>
    <w:rsid w:val="007742F8"/>
    <w:rsid w:val="00775170"/>
    <w:rsid w:val="007758C9"/>
    <w:rsid w:val="00776334"/>
    <w:rsid w:val="0077713D"/>
    <w:rsid w:val="007817C8"/>
    <w:rsid w:val="00781ABC"/>
    <w:rsid w:val="00781BE3"/>
    <w:rsid w:val="00784C32"/>
    <w:rsid w:val="00784E0B"/>
    <w:rsid w:val="00787536"/>
    <w:rsid w:val="00792C63"/>
    <w:rsid w:val="00792D1E"/>
    <w:rsid w:val="00793046"/>
    <w:rsid w:val="0079384A"/>
    <w:rsid w:val="00793A0C"/>
    <w:rsid w:val="00795380"/>
    <w:rsid w:val="007967A6"/>
    <w:rsid w:val="00796B0D"/>
    <w:rsid w:val="00796E23"/>
    <w:rsid w:val="0079718B"/>
    <w:rsid w:val="007A0D26"/>
    <w:rsid w:val="007A11C0"/>
    <w:rsid w:val="007A1497"/>
    <w:rsid w:val="007A34E7"/>
    <w:rsid w:val="007A3EF6"/>
    <w:rsid w:val="007A47EA"/>
    <w:rsid w:val="007A65AC"/>
    <w:rsid w:val="007A69E0"/>
    <w:rsid w:val="007A7B39"/>
    <w:rsid w:val="007B1A0B"/>
    <w:rsid w:val="007B2AA3"/>
    <w:rsid w:val="007B4149"/>
    <w:rsid w:val="007B488B"/>
    <w:rsid w:val="007B4FF3"/>
    <w:rsid w:val="007B5913"/>
    <w:rsid w:val="007B734B"/>
    <w:rsid w:val="007B7A46"/>
    <w:rsid w:val="007C1822"/>
    <w:rsid w:val="007C1E99"/>
    <w:rsid w:val="007C24A4"/>
    <w:rsid w:val="007C3B9C"/>
    <w:rsid w:val="007C59AF"/>
    <w:rsid w:val="007C6ACF"/>
    <w:rsid w:val="007C7C18"/>
    <w:rsid w:val="007D0248"/>
    <w:rsid w:val="007D1AB3"/>
    <w:rsid w:val="007D59F1"/>
    <w:rsid w:val="007D5A85"/>
    <w:rsid w:val="007D6C50"/>
    <w:rsid w:val="007D6DDC"/>
    <w:rsid w:val="007D7116"/>
    <w:rsid w:val="007E01DA"/>
    <w:rsid w:val="007E0849"/>
    <w:rsid w:val="007E1ABF"/>
    <w:rsid w:val="007E1D4B"/>
    <w:rsid w:val="007E37DF"/>
    <w:rsid w:val="007E409C"/>
    <w:rsid w:val="007E4BF0"/>
    <w:rsid w:val="007E4C46"/>
    <w:rsid w:val="007E6C65"/>
    <w:rsid w:val="007E6DBC"/>
    <w:rsid w:val="007E713F"/>
    <w:rsid w:val="007F027F"/>
    <w:rsid w:val="007F0E8E"/>
    <w:rsid w:val="007F1B29"/>
    <w:rsid w:val="007F2077"/>
    <w:rsid w:val="007F561A"/>
    <w:rsid w:val="007F563C"/>
    <w:rsid w:val="007F70C5"/>
    <w:rsid w:val="007F7341"/>
    <w:rsid w:val="008018B5"/>
    <w:rsid w:val="00801B0B"/>
    <w:rsid w:val="00802AF7"/>
    <w:rsid w:val="00804C96"/>
    <w:rsid w:val="00805DBD"/>
    <w:rsid w:val="00805E53"/>
    <w:rsid w:val="008117EB"/>
    <w:rsid w:val="0081290B"/>
    <w:rsid w:val="0081374D"/>
    <w:rsid w:val="00813929"/>
    <w:rsid w:val="00814995"/>
    <w:rsid w:val="008149B0"/>
    <w:rsid w:val="00814B7C"/>
    <w:rsid w:val="00815591"/>
    <w:rsid w:val="00815E5F"/>
    <w:rsid w:val="008168ED"/>
    <w:rsid w:val="00816904"/>
    <w:rsid w:val="0081774D"/>
    <w:rsid w:val="0082191C"/>
    <w:rsid w:val="008230CC"/>
    <w:rsid w:val="008231E1"/>
    <w:rsid w:val="00823371"/>
    <w:rsid w:val="00823960"/>
    <w:rsid w:val="008239DA"/>
    <w:rsid w:val="00823DD1"/>
    <w:rsid w:val="00825A72"/>
    <w:rsid w:val="00825B6B"/>
    <w:rsid w:val="008269F6"/>
    <w:rsid w:val="00830F69"/>
    <w:rsid w:val="00831A88"/>
    <w:rsid w:val="00832EDE"/>
    <w:rsid w:val="008336D9"/>
    <w:rsid w:val="00836081"/>
    <w:rsid w:val="00836D80"/>
    <w:rsid w:val="00837927"/>
    <w:rsid w:val="00837CA3"/>
    <w:rsid w:val="00840388"/>
    <w:rsid w:val="00840AF4"/>
    <w:rsid w:val="00841C84"/>
    <w:rsid w:val="00844E9A"/>
    <w:rsid w:val="00845158"/>
    <w:rsid w:val="00845D0F"/>
    <w:rsid w:val="00850040"/>
    <w:rsid w:val="008500EB"/>
    <w:rsid w:val="008545B6"/>
    <w:rsid w:val="00854D4C"/>
    <w:rsid w:val="008571E0"/>
    <w:rsid w:val="0085761D"/>
    <w:rsid w:val="00857963"/>
    <w:rsid w:val="00857D11"/>
    <w:rsid w:val="00857D87"/>
    <w:rsid w:val="0086046C"/>
    <w:rsid w:val="00860ED0"/>
    <w:rsid w:val="00860F42"/>
    <w:rsid w:val="00863261"/>
    <w:rsid w:val="008632E2"/>
    <w:rsid w:val="00864499"/>
    <w:rsid w:val="00865226"/>
    <w:rsid w:val="008660A7"/>
    <w:rsid w:val="00870F5B"/>
    <w:rsid w:val="00872F51"/>
    <w:rsid w:val="008738BF"/>
    <w:rsid w:val="008770AD"/>
    <w:rsid w:val="00877A70"/>
    <w:rsid w:val="0088170E"/>
    <w:rsid w:val="0088275E"/>
    <w:rsid w:val="00884F28"/>
    <w:rsid w:val="0088539A"/>
    <w:rsid w:val="00885FEC"/>
    <w:rsid w:val="00886776"/>
    <w:rsid w:val="00887597"/>
    <w:rsid w:val="00887F6C"/>
    <w:rsid w:val="008913E8"/>
    <w:rsid w:val="00891D60"/>
    <w:rsid w:val="00893221"/>
    <w:rsid w:val="00893F8E"/>
    <w:rsid w:val="00894AC6"/>
    <w:rsid w:val="008956FA"/>
    <w:rsid w:val="008A2546"/>
    <w:rsid w:val="008A2B39"/>
    <w:rsid w:val="008A3A72"/>
    <w:rsid w:val="008A4142"/>
    <w:rsid w:val="008A4463"/>
    <w:rsid w:val="008A4C99"/>
    <w:rsid w:val="008A53E0"/>
    <w:rsid w:val="008A70F1"/>
    <w:rsid w:val="008B031E"/>
    <w:rsid w:val="008B0447"/>
    <w:rsid w:val="008B054D"/>
    <w:rsid w:val="008B06AF"/>
    <w:rsid w:val="008B1614"/>
    <w:rsid w:val="008B4020"/>
    <w:rsid w:val="008B7896"/>
    <w:rsid w:val="008C2266"/>
    <w:rsid w:val="008C3C49"/>
    <w:rsid w:val="008C6CEB"/>
    <w:rsid w:val="008C7177"/>
    <w:rsid w:val="008D287D"/>
    <w:rsid w:val="008D3AB6"/>
    <w:rsid w:val="008D5571"/>
    <w:rsid w:val="008D5E50"/>
    <w:rsid w:val="008D66B5"/>
    <w:rsid w:val="008D6B25"/>
    <w:rsid w:val="008D6F6C"/>
    <w:rsid w:val="008D7818"/>
    <w:rsid w:val="008D7D24"/>
    <w:rsid w:val="008E106B"/>
    <w:rsid w:val="008E2DB0"/>
    <w:rsid w:val="008E302C"/>
    <w:rsid w:val="008E3749"/>
    <w:rsid w:val="008E386C"/>
    <w:rsid w:val="008E48B9"/>
    <w:rsid w:val="008E73CB"/>
    <w:rsid w:val="008E78B1"/>
    <w:rsid w:val="008E7AB7"/>
    <w:rsid w:val="008F0C4A"/>
    <w:rsid w:val="008F1390"/>
    <w:rsid w:val="008F2372"/>
    <w:rsid w:val="008F43A1"/>
    <w:rsid w:val="008F4FF6"/>
    <w:rsid w:val="008F5AB8"/>
    <w:rsid w:val="009015C3"/>
    <w:rsid w:val="00902F07"/>
    <w:rsid w:val="00903020"/>
    <w:rsid w:val="0090318A"/>
    <w:rsid w:val="0090330F"/>
    <w:rsid w:val="00904AEB"/>
    <w:rsid w:val="00905054"/>
    <w:rsid w:val="009053B3"/>
    <w:rsid w:val="00905444"/>
    <w:rsid w:val="00905C11"/>
    <w:rsid w:val="00907D2C"/>
    <w:rsid w:val="00910D56"/>
    <w:rsid w:val="00912371"/>
    <w:rsid w:val="009140D4"/>
    <w:rsid w:val="009148A5"/>
    <w:rsid w:val="00915DE1"/>
    <w:rsid w:val="00916507"/>
    <w:rsid w:val="009171FE"/>
    <w:rsid w:val="009224F6"/>
    <w:rsid w:val="00922FA9"/>
    <w:rsid w:val="00924E0F"/>
    <w:rsid w:val="009252DD"/>
    <w:rsid w:val="00925803"/>
    <w:rsid w:val="00932262"/>
    <w:rsid w:val="0093271C"/>
    <w:rsid w:val="0093328A"/>
    <w:rsid w:val="00933935"/>
    <w:rsid w:val="009354E9"/>
    <w:rsid w:val="00937C24"/>
    <w:rsid w:val="0094026C"/>
    <w:rsid w:val="00940362"/>
    <w:rsid w:val="00941684"/>
    <w:rsid w:val="00941711"/>
    <w:rsid w:val="00941E31"/>
    <w:rsid w:val="009439A8"/>
    <w:rsid w:val="00943CD9"/>
    <w:rsid w:val="009454B6"/>
    <w:rsid w:val="00945B66"/>
    <w:rsid w:val="0094677F"/>
    <w:rsid w:val="00946804"/>
    <w:rsid w:val="00947114"/>
    <w:rsid w:val="00947299"/>
    <w:rsid w:val="00947C33"/>
    <w:rsid w:val="00950DDD"/>
    <w:rsid w:val="00951AD7"/>
    <w:rsid w:val="00951F5E"/>
    <w:rsid w:val="00952337"/>
    <w:rsid w:val="00952539"/>
    <w:rsid w:val="009539CB"/>
    <w:rsid w:val="0095479D"/>
    <w:rsid w:val="00954F5C"/>
    <w:rsid w:val="00956D9A"/>
    <w:rsid w:val="00957905"/>
    <w:rsid w:val="00957B42"/>
    <w:rsid w:val="00960F4F"/>
    <w:rsid w:val="00970F5B"/>
    <w:rsid w:val="0097237E"/>
    <w:rsid w:val="009746D6"/>
    <w:rsid w:val="00974858"/>
    <w:rsid w:val="00975876"/>
    <w:rsid w:val="009761CB"/>
    <w:rsid w:val="009765A6"/>
    <w:rsid w:val="00976BDB"/>
    <w:rsid w:val="00982B32"/>
    <w:rsid w:val="00984EF2"/>
    <w:rsid w:val="009855E6"/>
    <w:rsid w:val="0098615D"/>
    <w:rsid w:val="00986FBF"/>
    <w:rsid w:val="00987288"/>
    <w:rsid w:val="00987D7B"/>
    <w:rsid w:val="00987E07"/>
    <w:rsid w:val="009919E7"/>
    <w:rsid w:val="00991F80"/>
    <w:rsid w:val="00993A5A"/>
    <w:rsid w:val="00993A62"/>
    <w:rsid w:val="00993C11"/>
    <w:rsid w:val="0099411C"/>
    <w:rsid w:val="0099466C"/>
    <w:rsid w:val="00996358"/>
    <w:rsid w:val="00996B89"/>
    <w:rsid w:val="00996E0E"/>
    <w:rsid w:val="0099746F"/>
    <w:rsid w:val="009A2D9A"/>
    <w:rsid w:val="009A356E"/>
    <w:rsid w:val="009A474D"/>
    <w:rsid w:val="009A5B3A"/>
    <w:rsid w:val="009A7ACF"/>
    <w:rsid w:val="009B1874"/>
    <w:rsid w:val="009B1C0C"/>
    <w:rsid w:val="009B2DC7"/>
    <w:rsid w:val="009B5179"/>
    <w:rsid w:val="009B5ADD"/>
    <w:rsid w:val="009B6F8E"/>
    <w:rsid w:val="009B7E8E"/>
    <w:rsid w:val="009C02FC"/>
    <w:rsid w:val="009C09A4"/>
    <w:rsid w:val="009C0C82"/>
    <w:rsid w:val="009C197C"/>
    <w:rsid w:val="009C2CB5"/>
    <w:rsid w:val="009C3323"/>
    <w:rsid w:val="009C4811"/>
    <w:rsid w:val="009C4B8A"/>
    <w:rsid w:val="009C4FFF"/>
    <w:rsid w:val="009C615B"/>
    <w:rsid w:val="009C67FB"/>
    <w:rsid w:val="009D0150"/>
    <w:rsid w:val="009D4DD7"/>
    <w:rsid w:val="009D5932"/>
    <w:rsid w:val="009D6733"/>
    <w:rsid w:val="009D68BB"/>
    <w:rsid w:val="009E1F37"/>
    <w:rsid w:val="009E3948"/>
    <w:rsid w:val="009E3D07"/>
    <w:rsid w:val="009E4A61"/>
    <w:rsid w:val="009E4C6C"/>
    <w:rsid w:val="009E4D72"/>
    <w:rsid w:val="009E50FB"/>
    <w:rsid w:val="009E6229"/>
    <w:rsid w:val="009E6400"/>
    <w:rsid w:val="009F06B2"/>
    <w:rsid w:val="009F103C"/>
    <w:rsid w:val="009F1AE2"/>
    <w:rsid w:val="009F1BD1"/>
    <w:rsid w:val="009F2648"/>
    <w:rsid w:val="009F48E4"/>
    <w:rsid w:val="009F56E5"/>
    <w:rsid w:val="00A005EA"/>
    <w:rsid w:val="00A00A19"/>
    <w:rsid w:val="00A00C63"/>
    <w:rsid w:val="00A018D1"/>
    <w:rsid w:val="00A040D8"/>
    <w:rsid w:val="00A05D78"/>
    <w:rsid w:val="00A06F42"/>
    <w:rsid w:val="00A114BB"/>
    <w:rsid w:val="00A1242A"/>
    <w:rsid w:val="00A13822"/>
    <w:rsid w:val="00A1396D"/>
    <w:rsid w:val="00A16259"/>
    <w:rsid w:val="00A17C28"/>
    <w:rsid w:val="00A17DF1"/>
    <w:rsid w:val="00A2090F"/>
    <w:rsid w:val="00A2106F"/>
    <w:rsid w:val="00A2217D"/>
    <w:rsid w:val="00A22A2C"/>
    <w:rsid w:val="00A24B91"/>
    <w:rsid w:val="00A24BB2"/>
    <w:rsid w:val="00A25478"/>
    <w:rsid w:val="00A25939"/>
    <w:rsid w:val="00A25B4E"/>
    <w:rsid w:val="00A26A41"/>
    <w:rsid w:val="00A27387"/>
    <w:rsid w:val="00A27499"/>
    <w:rsid w:val="00A27B4D"/>
    <w:rsid w:val="00A27B75"/>
    <w:rsid w:val="00A31462"/>
    <w:rsid w:val="00A31F80"/>
    <w:rsid w:val="00A334CA"/>
    <w:rsid w:val="00A35C4F"/>
    <w:rsid w:val="00A35F47"/>
    <w:rsid w:val="00A36948"/>
    <w:rsid w:val="00A37031"/>
    <w:rsid w:val="00A37C18"/>
    <w:rsid w:val="00A41B1C"/>
    <w:rsid w:val="00A41C62"/>
    <w:rsid w:val="00A4274A"/>
    <w:rsid w:val="00A42A64"/>
    <w:rsid w:val="00A43275"/>
    <w:rsid w:val="00A4414A"/>
    <w:rsid w:val="00A44323"/>
    <w:rsid w:val="00A45085"/>
    <w:rsid w:val="00A47449"/>
    <w:rsid w:val="00A47D37"/>
    <w:rsid w:val="00A503CA"/>
    <w:rsid w:val="00A506D2"/>
    <w:rsid w:val="00A50B7C"/>
    <w:rsid w:val="00A50DF5"/>
    <w:rsid w:val="00A516BA"/>
    <w:rsid w:val="00A52288"/>
    <w:rsid w:val="00A5255F"/>
    <w:rsid w:val="00A53ADE"/>
    <w:rsid w:val="00A54980"/>
    <w:rsid w:val="00A5569D"/>
    <w:rsid w:val="00A56A2A"/>
    <w:rsid w:val="00A57AC1"/>
    <w:rsid w:val="00A604FD"/>
    <w:rsid w:val="00A61F7B"/>
    <w:rsid w:val="00A6676F"/>
    <w:rsid w:val="00A6700F"/>
    <w:rsid w:val="00A67121"/>
    <w:rsid w:val="00A7251A"/>
    <w:rsid w:val="00A730CC"/>
    <w:rsid w:val="00A73600"/>
    <w:rsid w:val="00A7480F"/>
    <w:rsid w:val="00A75767"/>
    <w:rsid w:val="00A75AA5"/>
    <w:rsid w:val="00A75DD8"/>
    <w:rsid w:val="00A76AF4"/>
    <w:rsid w:val="00A8069B"/>
    <w:rsid w:val="00A81E0C"/>
    <w:rsid w:val="00A84208"/>
    <w:rsid w:val="00A85E88"/>
    <w:rsid w:val="00A879C4"/>
    <w:rsid w:val="00A90951"/>
    <w:rsid w:val="00A93B17"/>
    <w:rsid w:val="00A94F24"/>
    <w:rsid w:val="00A97D85"/>
    <w:rsid w:val="00AA05D6"/>
    <w:rsid w:val="00AA13D1"/>
    <w:rsid w:val="00AA2A84"/>
    <w:rsid w:val="00AA4498"/>
    <w:rsid w:val="00AA616E"/>
    <w:rsid w:val="00AA7BCA"/>
    <w:rsid w:val="00AA7E79"/>
    <w:rsid w:val="00AB1379"/>
    <w:rsid w:val="00AB2174"/>
    <w:rsid w:val="00AB3206"/>
    <w:rsid w:val="00AB4017"/>
    <w:rsid w:val="00AB45BC"/>
    <w:rsid w:val="00AB4ADD"/>
    <w:rsid w:val="00AB5F7A"/>
    <w:rsid w:val="00AC111D"/>
    <w:rsid w:val="00AC14F2"/>
    <w:rsid w:val="00AC1B00"/>
    <w:rsid w:val="00AC1C6E"/>
    <w:rsid w:val="00AC4629"/>
    <w:rsid w:val="00AC754D"/>
    <w:rsid w:val="00AC794E"/>
    <w:rsid w:val="00AD06E2"/>
    <w:rsid w:val="00AD2BC0"/>
    <w:rsid w:val="00AD2C5C"/>
    <w:rsid w:val="00AD2F35"/>
    <w:rsid w:val="00AD3B51"/>
    <w:rsid w:val="00AD47C8"/>
    <w:rsid w:val="00AD59F7"/>
    <w:rsid w:val="00AD5D53"/>
    <w:rsid w:val="00AD76B6"/>
    <w:rsid w:val="00AD791D"/>
    <w:rsid w:val="00AE053D"/>
    <w:rsid w:val="00AE15D1"/>
    <w:rsid w:val="00AE1B82"/>
    <w:rsid w:val="00AE1BD3"/>
    <w:rsid w:val="00AE1F0A"/>
    <w:rsid w:val="00AE2900"/>
    <w:rsid w:val="00AE38BB"/>
    <w:rsid w:val="00AE38CC"/>
    <w:rsid w:val="00AE39D2"/>
    <w:rsid w:val="00AE3E9D"/>
    <w:rsid w:val="00AE45E9"/>
    <w:rsid w:val="00AE550F"/>
    <w:rsid w:val="00AE6577"/>
    <w:rsid w:val="00AF009F"/>
    <w:rsid w:val="00AF09F7"/>
    <w:rsid w:val="00AF11E9"/>
    <w:rsid w:val="00AF15C1"/>
    <w:rsid w:val="00AF17D0"/>
    <w:rsid w:val="00AF29E0"/>
    <w:rsid w:val="00AF2BAB"/>
    <w:rsid w:val="00AF59F7"/>
    <w:rsid w:val="00AF5B62"/>
    <w:rsid w:val="00AF61F5"/>
    <w:rsid w:val="00AF6C13"/>
    <w:rsid w:val="00AF74B5"/>
    <w:rsid w:val="00AF79E8"/>
    <w:rsid w:val="00B0054B"/>
    <w:rsid w:val="00B0168F"/>
    <w:rsid w:val="00B030D4"/>
    <w:rsid w:val="00B04149"/>
    <w:rsid w:val="00B0623A"/>
    <w:rsid w:val="00B06814"/>
    <w:rsid w:val="00B07121"/>
    <w:rsid w:val="00B07ADB"/>
    <w:rsid w:val="00B07E2B"/>
    <w:rsid w:val="00B102FE"/>
    <w:rsid w:val="00B104B7"/>
    <w:rsid w:val="00B11EA1"/>
    <w:rsid w:val="00B12803"/>
    <w:rsid w:val="00B12956"/>
    <w:rsid w:val="00B14237"/>
    <w:rsid w:val="00B1453B"/>
    <w:rsid w:val="00B14A67"/>
    <w:rsid w:val="00B14E59"/>
    <w:rsid w:val="00B15A35"/>
    <w:rsid w:val="00B15C14"/>
    <w:rsid w:val="00B15F86"/>
    <w:rsid w:val="00B20C7E"/>
    <w:rsid w:val="00B21C34"/>
    <w:rsid w:val="00B21E42"/>
    <w:rsid w:val="00B233F4"/>
    <w:rsid w:val="00B24C8D"/>
    <w:rsid w:val="00B2534B"/>
    <w:rsid w:val="00B253D3"/>
    <w:rsid w:val="00B274A1"/>
    <w:rsid w:val="00B2764E"/>
    <w:rsid w:val="00B301D6"/>
    <w:rsid w:val="00B30554"/>
    <w:rsid w:val="00B307EC"/>
    <w:rsid w:val="00B30C2A"/>
    <w:rsid w:val="00B30CBC"/>
    <w:rsid w:val="00B32C05"/>
    <w:rsid w:val="00B346B8"/>
    <w:rsid w:val="00B3518C"/>
    <w:rsid w:val="00B354A5"/>
    <w:rsid w:val="00B355A1"/>
    <w:rsid w:val="00B35D23"/>
    <w:rsid w:val="00B369E0"/>
    <w:rsid w:val="00B36A2A"/>
    <w:rsid w:val="00B372CA"/>
    <w:rsid w:val="00B37880"/>
    <w:rsid w:val="00B402AA"/>
    <w:rsid w:val="00B4249B"/>
    <w:rsid w:val="00B4371E"/>
    <w:rsid w:val="00B438EE"/>
    <w:rsid w:val="00B443DE"/>
    <w:rsid w:val="00B462D2"/>
    <w:rsid w:val="00B466C2"/>
    <w:rsid w:val="00B50C9F"/>
    <w:rsid w:val="00B52336"/>
    <w:rsid w:val="00B52AB4"/>
    <w:rsid w:val="00B53023"/>
    <w:rsid w:val="00B54CA2"/>
    <w:rsid w:val="00B54D31"/>
    <w:rsid w:val="00B55552"/>
    <w:rsid w:val="00B56D9E"/>
    <w:rsid w:val="00B57E78"/>
    <w:rsid w:val="00B57FF8"/>
    <w:rsid w:val="00B60A19"/>
    <w:rsid w:val="00B616C7"/>
    <w:rsid w:val="00B61A9B"/>
    <w:rsid w:val="00B64021"/>
    <w:rsid w:val="00B661FE"/>
    <w:rsid w:val="00B662A2"/>
    <w:rsid w:val="00B67E31"/>
    <w:rsid w:val="00B71016"/>
    <w:rsid w:val="00B736E9"/>
    <w:rsid w:val="00B747BA"/>
    <w:rsid w:val="00B74DA8"/>
    <w:rsid w:val="00B75398"/>
    <w:rsid w:val="00B77091"/>
    <w:rsid w:val="00B81AA1"/>
    <w:rsid w:val="00B82CCF"/>
    <w:rsid w:val="00B83366"/>
    <w:rsid w:val="00B83B23"/>
    <w:rsid w:val="00B84DB0"/>
    <w:rsid w:val="00B85AC0"/>
    <w:rsid w:val="00B917EF"/>
    <w:rsid w:val="00B91D5D"/>
    <w:rsid w:val="00B91EF1"/>
    <w:rsid w:val="00B93E8D"/>
    <w:rsid w:val="00B93F01"/>
    <w:rsid w:val="00B94244"/>
    <w:rsid w:val="00B97057"/>
    <w:rsid w:val="00B97281"/>
    <w:rsid w:val="00BA00AF"/>
    <w:rsid w:val="00BA0751"/>
    <w:rsid w:val="00BA0AC8"/>
    <w:rsid w:val="00BA1AE1"/>
    <w:rsid w:val="00BA282D"/>
    <w:rsid w:val="00BA2DAA"/>
    <w:rsid w:val="00BA44CC"/>
    <w:rsid w:val="00BA450A"/>
    <w:rsid w:val="00BA6023"/>
    <w:rsid w:val="00BA6A1F"/>
    <w:rsid w:val="00BA70D4"/>
    <w:rsid w:val="00BA7DCB"/>
    <w:rsid w:val="00BB0171"/>
    <w:rsid w:val="00BB0C21"/>
    <w:rsid w:val="00BB1679"/>
    <w:rsid w:val="00BB17F4"/>
    <w:rsid w:val="00BB3178"/>
    <w:rsid w:val="00BB337E"/>
    <w:rsid w:val="00BB4B1A"/>
    <w:rsid w:val="00BB5AD2"/>
    <w:rsid w:val="00BB5C40"/>
    <w:rsid w:val="00BB708C"/>
    <w:rsid w:val="00BC0A28"/>
    <w:rsid w:val="00BC0AF5"/>
    <w:rsid w:val="00BC1213"/>
    <w:rsid w:val="00BC12C3"/>
    <w:rsid w:val="00BC1C11"/>
    <w:rsid w:val="00BC2543"/>
    <w:rsid w:val="00BC3576"/>
    <w:rsid w:val="00BC47E9"/>
    <w:rsid w:val="00BD1ACF"/>
    <w:rsid w:val="00BD259B"/>
    <w:rsid w:val="00BD4282"/>
    <w:rsid w:val="00BD4B7D"/>
    <w:rsid w:val="00BD7864"/>
    <w:rsid w:val="00BD78D1"/>
    <w:rsid w:val="00BE14D1"/>
    <w:rsid w:val="00BE2AC7"/>
    <w:rsid w:val="00BE469C"/>
    <w:rsid w:val="00BE4D04"/>
    <w:rsid w:val="00BE6C8F"/>
    <w:rsid w:val="00BF0356"/>
    <w:rsid w:val="00BF112A"/>
    <w:rsid w:val="00BF45D3"/>
    <w:rsid w:val="00BF4B0C"/>
    <w:rsid w:val="00BF5C2A"/>
    <w:rsid w:val="00C00636"/>
    <w:rsid w:val="00C01521"/>
    <w:rsid w:val="00C01766"/>
    <w:rsid w:val="00C029B4"/>
    <w:rsid w:val="00C03383"/>
    <w:rsid w:val="00C038CA"/>
    <w:rsid w:val="00C05B14"/>
    <w:rsid w:val="00C05D38"/>
    <w:rsid w:val="00C10141"/>
    <w:rsid w:val="00C111F1"/>
    <w:rsid w:val="00C124C5"/>
    <w:rsid w:val="00C1283D"/>
    <w:rsid w:val="00C150AF"/>
    <w:rsid w:val="00C15D40"/>
    <w:rsid w:val="00C15D5A"/>
    <w:rsid w:val="00C16DD8"/>
    <w:rsid w:val="00C174A1"/>
    <w:rsid w:val="00C2008E"/>
    <w:rsid w:val="00C20E7E"/>
    <w:rsid w:val="00C21359"/>
    <w:rsid w:val="00C214D3"/>
    <w:rsid w:val="00C215EB"/>
    <w:rsid w:val="00C22F05"/>
    <w:rsid w:val="00C22FFD"/>
    <w:rsid w:val="00C23488"/>
    <w:rsid w:val="00C243FB"/>
    <w:rsid w:val="00C24CFE"/>
    <w:rsid w:val="00C26BBD"/>
    <w:rsid w:val="00C27FA9"/>
    <w:rsid w:val="00C32034"/>
    <w:rsid w:val="00C3286E"/>
    <w:rsid w:val="00C34ED9"/>
    <w:rsid w:val="00C35462"/>
    <w:rsid w:val="00C356B5"/>
    <w:rsid w:val="00C35C4B"/>
    <w:rsid w:val="00C365AE"/>
    <w:rsid w:val="00C36E66"/>
    <w:rsid w:val="00C36F4B"/>
    <w:rsid w:val="00C37B03"/>
    <w:rsid w:val="00C4084F"/>
    <w:rsid w:val="00C40BF9"/>
    <w:rsid w:val="00C41502"/>
    <w:rsid w:val="00C416AC"/>
    <w:rsid w:val="00C42683"/>
    <w:rsid w:val="00C43E34"/>
    <w:rsid w:val="00C4410C"/>
    <w:rsid w:val="00C446F0"/>
    <w:rsid w:val="00C4529F"/>
    <w:rsid w:val="00C460F3"/>
    <w:rsid w:val="00C461F8"/>
    <w:rsid w:val="00C47AEB"/>
    <w:rsid w:val="00C500DF"/>
    <w:rsid w:val="00C50657"/>
    <w:rsid w:val="00C5212C"/>
    <w:rsid w:val="00C52D1D"/>
    <w:rsid w:val="00C52EE1"/>
    <w:rsid w:val="00C53D7C"/>
    <w:rsid w:val="00C56532"/>
    <w:rsid w:val="00C57106"/>
    <w:rsid w:val="00C619FD"/>
    <w:rsid w:val="00C6441B"/>
    <w:rsid w:val="00C64CC1"/>
    <w:rsid w:val="00C6532D"/>
    <w:rsid w:val="00C65B7C"/>
    <w:rsid w:val="00C66150"/>
    <w:rsid w:val="00C67D66"/>
    <w:rsid w:val="00C7133E"/>
    <w:rsid w:val="00C7166F"/>
    <w:rsid w:val="00C71CC2"/>
    <w:rsid w:val="00C71F60"/>
    <w:rsid w:val="00C73345"/>
    <w:rsid w:val="00C74A2C"/>
    <w:rsid w:val="00C7548A"/>
    <w:rsid w:val="00C759B5"/>
    <w:rsid w:val="00C7734B"/>
    <w:rsid w:val="00C77E9D"/>
    <w:rsid w:val="00C80618"/>
    <w:rsid w:val="00C80AD9"/>
    <w:rsid w:val="00C81FEC"/>
    <w:rsid w:val="00C8222A"/>
    <w:rsid w:val="00C83D99"/>
    <w:rsid w:val="00C83F64"/>
    <w:rsid w:val="00C844F7"/>
    <w:rsid w:val="00C86E9D"/>
    <w:rsid w:val="00C8747C"/>
    <w:rsid w:val="00C90754"/>
    <w:rsid w:val="00C90D6E"/>
    <w:rsid w:val="00C91D19"/>
    <w:rsid w:val="00C925FB"/>
    <w:rsid w:val="00C92FC3"/>
    <w:rsid w:val="00C93348"/>
    <w:rsid w:val="00C934B4"/>
    <w:rsid w:val="00C943C0"/>
    <w:rsid w:val="00C94A76"/>
    <w:rsid w:val="00C954BD"/>
    <w:rsid w:val="00C95D7E"/>
    <w:rsid w:val="00C9773A"/>
    <w:rsid w:val="00CA0F2B"/>
    <w:rsid w:val="00CA138C"/>
    <w:rsid w:val="00CA21D1"/>
    <w:rsid w:val="00CA2DB6"/>
    <w:rsid w:val="00CA3AE3"/>
    <w:rsid w:val="00CA4943"/>
    <w:rsid w:val="00CA59A6"/>
    <w:rsid w:val="00CA639C"/>
    <w:rsid w:val="00CA6B35"/>
    <w:rsid w:val="00CA6DA8"/>
    <w:rsid w:val="00CB19F1"/>
    <w:rsid w:val="00CB1B3F"/>
    <w:rsid w:val="00CB1D94"/>
    <w:rsid w:val="00CB384A"/>
    <w:rsid w:val="00CB3F9F"/>
    <w:rsid w:val="00CB47E4"/>
    <w:rsid w:val="00CB4CE6"/>
    <w:rsid w:val="00CB503F"/>
    <w:rsid w:val="00CB7F7D"/>
    <w:rsid w:val="00CC10CF"/>
    <w:rsid w:val="00CC3941"/>
    <w:rsid w:val="00CC3CF6"/>
    <w:rsid w:val="00CC3CFB"/>
    <w:rsid w:val="00CC7A5D"/>
    <w:rsid w:val="00CD0C02"/>
    <w:rsid w:val="00CD20F4"/>
    <w:rsid w:val="00CD2282"/>
    <w:rsid w:val="00CD367D"/>
    <w:rsid w:val="00CD49DC"/>
    <w:rsid w:val="00CD4E59"/>
    <w:rsid w:val="00CD5C9E"/>
    <w:rsid w:val="00CD6A2B"/>
    <w:rsid w:val="00CD78E9"/>
    <w:rsid w:val="00CE0643"/>
    <w:rsid w:val="00CE0B9A"/>
    <w:rsid w:val="00CE1F2C"/>
    <w:rsid w:val="00CE3239"/>
    <w:rsid w:val="00CE3BF4"/>
    <w:rsid w:val="00CE424C"/>
    <w:rsid w:val="00CE488B"/>
    <w:rsid w:val="00CE713B"/>
    <w:rsid w:val="00CF1B12"/>
    <w:rsid w:val="00CF1BF3"/>
    <w:rsid w:val="00CF1F5D"/>
    <w:rsid w:val="00CF2016"/>
    <w:rsid w:val="00CF36A1"/>
    <w:rsid w:val="00CF4A6E"/>
    <w:rsid w:val="00CF5948"/>
    <w:rsid w:val="00CF6220"/>
    <w:rsid w:val="00CF6260"/>
    <w:rsid w:val="00CF6823"/>
    <w:rsid w:val="00CF6879"/>
    <w:rsid w:val="00CF691F"/>
    <w:rsid w:val="00CF72BF"/>
    <w:rsid w:val="00CF7D6A"/>
    <w:rsid w:val="00D0035D"/>
    <w:rsid w:val="00D0136C"/>
    <w:rsid w:val="00D01C62"/>
    <w:rsid w:val="00D02C53"/>
    <w:rsid w:val="00D030BA"/>
    <w:rsid w:val="00D03649"/>
    <w:rsid w:val="00D04789"/>
    <w:rsid w:val="00D053FE"/>
    <w:rsid w:val="00D05D25"/>
    <w:rsid w:val="00D068E2"/>
    <w:rsid w:val="00D077FF"/>
    <w:rsid w:val="00D079DD"/>
    <w:rsid w:val="00D102EF"/>
    <w:rsid w:val="00D10505"/>
    <w:rsid w:val="00D12D4E"/>
    <w:rsid w:val="00D13D67"/>
    <w:rsid w:val="00D17036"/>
    <w:rsid w:val="00D17F30"/>
    <w:rsid w:val="00D17F9A"/>
    <w:rsid w:val="00D20292"/>
    <w:rsid w:val="00D20506"/>
    <w:rsid w:val="00D216BC"/>
    <w:rsid w:val="00D222DE"/>
    <w:rsid w:val="00D23410"/>
    <w:rsid w:val="00D234DA"/>
    <w:rsid w:val="00D23AAD"/>
    <w:rsid w:val="00D23FF1"/>
    <w:rsid w:val="00D24949"/>
    <w:rsid w:val="00D252A4"/>
    <w:rsid w:val="00D25D24"/>
    <w:rsid w:val="00D30151"/>
    <w:rsid w:val="00D30428"/>
    <w:rsid w:val="00D30557"/>
    <w:rsid w:val="00D30961"/>
    <w:rsid w:val="00D31A65"/>
    <w:rsid w:val="00D32021"/>
    <w:rsid w:val="00D324BB"/>
    <w:rsid w:val="00D32FCD"/>
    <w:rsid w:val="00D33246"/>
    <w:rsid w:val="00D3334D"/>
    <w:rsid w:val="00D336A1"/>
    <w:rsid w:val="00D3455F"/>
    <w:rsid w:val="00D34EA3"/>
    <w:rsid w:val="00D4376D"/>
    <w:rsid w:val="00D44482"/>
    <w:rsid w:val="00D45AFC"/>
    <w:rsid w:val="00D465D9"/>
    <w:rsid w:val="00D46CE5"/>
    <w:rsid w:val="00D46F1C"/>
    <w:rsid w:val="00D47822"/>
    <w:rsid w:val="00D47D4E"/>
    <w:rsid w:val="00D503C8"/>
    <w:rsid w:val="00D50458"/>
    <w:rsid w:val="00D51A76"/>
    <w:rsid w:val="00D51B9C"/>
    <w:rsid w:val="00D51BF8"/>
    <w:rsid w:val="00D52211"/>
    <w:rsid w:val="00D5323A"/>
    <w:rsid w:val="00D5727D"/>
    <w:rsid w:val="00D5751F"/>
    <w:rsid w:val="00D5791B"/>
    <w:rsid w:val="00D57F98"/>
    <w:rsid w:val="00D6167D"/>
    <w:rsid w:val="00D61B02"/>
    <w:rsid w:val="00D61C96"/>
    <w:rsid w:val="00D62E75"/>
    <w:rsid w:val="00D650F8"/>
    <w:rsid w:val="00D659EC"/>
    <w:rsid w:val="00D66D6D"/>
    <w:rsid w:val="00D67EAE"/>
    <w:rsid w:val="00D713AD"/>
    <w:rsid w:val="00D7250E"/>
    <w:rsid w:val="00D73A14"/>
    <w:rsid w:val="00D74391"/>
    <w:rsid w:val="00D762DC"/>
    <w:rsid w:val="00D77435"/>
    <w:rsid w:val="00D77514"/>
    <w:rsid w:val="00D7751C"/>
    <w:rsid w:val="00D81FB3"/>
    <w:rsid w:val="00D824B1"/>
    <w:rsid w:val="00D82D8C"/>
    <w:rsid w:val="00D831BA"/>
    <w:rsid w:val="00D831D7"/>
    <w:rsid w:val="00D84A19"/>
    <w:rsid w:val="00D8693E"/>
    <w:rsid w:val="00D872B5"/>
    <w:rsid w:val="00D87BDE"/>
    <w:rsid w:val="00D87F1F"/>
    <w:rsid w:val="00D900F9"/>
    <w:rsid w:val="00D905FA"/>
    <w:rsid w:val="00D91ADC"/>
    <w:rsid w:val="00D92098"/>
    <w:rsid w:val="00D9299A"/>
    <w:rsid w:val="00D93D18"/>
    <w:rsid w:val="00D948F2"/>
    <w:rsid w:val="00D95868"/>
    <w:rsid w:val="00D966B5"/>
    <w:rsid w:val="00D9734B"/>
    <w:rsid w:val="00DA14A2"/>
    <w:rsid w:val="00DA26DF"/>
    <w:rsid w:val="00DA4D08"/>
    <w:rsid w:val="00DA54A7"/>
    <w:rsid w:val="00DA6CBB"/>
    <w:rsid w:val="00DB059E"/>
    <w:rsid w:val="00DB0852"/>
    <w:rsid w:val="00DB1455"/>
    <w:rsid w:val="00DB1EA8"/>
    <w:rsid w:val="00DB22C6"/>
    <w:rsid w:val="00DB3140"/>
    <w:rsid w:val="00DB3E2E"/>
    <w:rsid w:val="00DB5553"/>
    <w:rsid w:val="00DB5625"/>
    <w:rsid w:val="00DB6C9D"/>
    <w:rsid w:val="00DB71E1"/>
    <w:rsid w:val="00DB7ABB"/>
    <w:rsid w:val="00DB7CF5"/>
    <w:rsid w:val="00DC22B6"/>
    <w:rsid w:val="00DC30BE"/>
    <w:rsid w:val="00DC5167"/>
    <w:rsid w:val="00DC5174"/>
    <w:rsid w:val="00DC6FDF"/>
    <w:rsid w:val="00DD336F"/>
    <w:rsid w:val="00DD4911"/>
    <w:rsid w:val="00DD4DF2"/>
    <w:rsid w:val="00DD6B7E"/>
    <w:rsid w:val="00DD6C5D"/>
    <w:rsid w:val="00DD6C96"/>
    <w:rsid w:val="00DD7B8F"/>
    <w:rsid w:val="00DE0171"/>
    <w:rsid w:val="00DE2547"/>
    <w:rsid w:val="00DE2676"/>
    <w:rsid w:val="00DE271C"/>
    <w:rsid w:val="00DE3AD9"/>
    <w:rsid w:val="00DE4274"/>
    <w:rsid w:val="00DE4614"/>
    <w:rsid w:val="00DE53A2"/>
    <w:rsid w:val="00DE5AC5"/>
    <w:rsid w:val="00DE66EC"/>
    <w:rsid w:val="00DF0F4F"/>
    <w:rsid w:val="00DF18AF"/>
    <w:rsid w:val="00DF39A1"/>
    <w:rsid w:val="00DF3AEE"/>
    <w:rsid w:val="00DF3CB8"/>
    <w:rsid w:val="00DF4157"/>
    <w:rsid w:val="00DF5F67"/>
    <w:rsid w:val="00DF63FB"/>
    <w:rsid w:val="00DF67CF"/>
    <w:rsid w:val="00DF6E79"/>
    <w:rsid w:val="00DF771C"/>
    <w:rsid w:val="00DF7B29"/>
    <w:rsid w:val="00E00583"/>
    <w:rsid w:val="00E00F11"/>
    <w:rsid w:val="00E010DE"/>
    <w:rsid w:val="00E01885"/>
    <w:rsid w:val="00E020E8"/>
    <w:rsid w:val="00E03105"/>
    <w:rsid w:val="00E04BD2"/>
    <w:rsid w:val="00E07328"/>
    <w:rsid w:val="00E10438"/>
    <w:rsid w:val="00E10634"/>
    <w:rsid w:val="00E13140"/>
    <w:rsid w:val="00E14E87"/>
    <w:rsid w:val="00E15FA7"/>
    <w:rsid w:val="00E1644D"/>
    <w:rsid w:val="00E16947"/>
    <w:rsid w:val="00E16E38"/>
    <w:rsid w:val="00E170F7"/>
    <w:rsid w:val="00E1796C"/>
    <w:rsid w:val="00E201AE"/>
    <w:rsid w:val="00E2113B"/>
    <w:rsid w:val="00E21881"/>
    <w:rsid w:val="00E22639"/>
    <w:rsid w:val="00E22930"/>
    <w:rsid w:val="00E24571"/>
    <w:rsid w:val="00E26534"/>
    <w:rsid w:val="00E27698"/>
    <w:rsid w:val="00E30CEF"/>
    <w:rsid w:val="00E316D8"/>
    <w:rsid w:val="00E32748"/>
    <w:rsid w:val="00E37861"/>
    <w:rsid w:val="00E37CDC"/>
    <w:rsid w:val="00E40D59"/>
    <w:rsid w:val="00E41DCD"/>
    <w:rsid w:val="00E4238D"/>
    <w:rsid w:val="00E42A99"/>
    <w:rsid w:val="00E43C41"/>
    <w:rsid w:val="00E504E9"/>
    <w:rsid w:val="00E52179"/>
    <w:rsid w:val="00E5462C"/>
    <w:rsid w:val="00E54966"/>
    <w:rsid w:val="00E56404"/>
    <w:rsid w:val="00E6015A"/>
    <w:rsid w:val="00E6032F"/>
    <w:rsid w:val="00E609F4"/>
    <w:rsid w:val="00E61A16"/>
    <w:rsid w:val="00E62EB9"/>
    <w:rsid w:val="00E636D9"/>
    <w:rsid w:val="00E638FE"/>
    <w:rsid w:val="00E64163"/>
    <w:rsid w:val="00E64876"/>
    <w:rsid w:val="00E65951"/>
    <w:rsid w:val="00E6622D"/>
    <w:rsid w:val="00E66D9B"/>
    <w:rsid w:val="00E676BA"/>
    <w:rsid w:val="00E70118"/>
    <w:rsid w:val="00E71059"/>
    <w:rsid w:val="00E724AC"/>
    <w:rsid w:val="00E73AC7"/>
    <w:rsid w:val="00E74459"/>
    <w:rsid w:val="00E74FBA"/>
    <w:rsid w:val="00E75212"/>
    <w:rsid w:val="00E755F4"/>
    <w:rsid w:val="00E778C4"/>
    <w:rsid w:val="00E7797A"/>
    <w:rsid w:val="00E80386"/>
    <w:rsid w:val="00E82232"/>
    <w:rsid w:val="00E832FE"/>
    <w:rsid w:val="00E84451"/>
    <w:rsid w:val="00E86C8A"/>
    <w:rsid w:val="00E9161F"/>
    <w:rsid w:val="00E93C32"/>
    <w:rsid w:val="00E9593F"/>
    <w:rsid w:val="00E969DC"/>
    <w:rsid w:val="00E96A55"/>
    <w:rsid w:val="00E97C83"/>
    <w:rsid w:val="00EA11DA"/>
    <w:rsid w:val="00EA1660"/>
    <w:rsid w:val="00EA1AA7"/>
    <w:rsid w:val="00EA1F47"/>
    <w:rsid w:val="00EA3A85"/>
    <w:rsid w:val="00EA4FCB"/>
    <w:rsid w:val="00EA554F"/>
    <w:rsid w:val="00EA5834"/>
    <w:rsid w:val="00EA63BD"/>
    <w:rsid w:val="00EA6854"/>
    <w:rsid w:val="00EB04FD"/>
    <w:rsid w:val="00EB0C47"/>
    <w:rsid w:val="00EB1408"/>
    <w:rsid w:val="00EB14BB"/>
    <w:rsid w:val="00EB223D"/>
    <w:rsid w:val="00EB237B"/>
    <w:rsid w:val="00EB262D"/>
    <w:rsid w:val="00EB2944"/>
    <w:rsid w:val="00EB2C7F"/>
    <w:rsid w:val="00EB3C5B"/>
    <w:rsid w:val="00EB4A9C"/>
    <w:rsid w:val="00EB633C"/>
    <w:rsid w:val="00EB7959"/>
    <w:rsid w:val="00EC097F"/>
    <w:rsid w:val="00EC1050"/>
    <w:rsid w:val="00EC25E5"/>
    <w:rsid w:val="00EC2C97"/>
    <w:rsid w:val="00EC3930"/>
    <w:rsid w:val="00EC59C5"/>
    <w:rsid w:val="00ED18F4"/>
    <w:rsid w:val="00ED1A4D"/>
    <w:rsid w:val="00ED2615"/>
    <w:rsid w:val="00ED2B16"/>
    <w:rsid w:val="00ED3FB7"/>
    <w:rsid w:val="00ED49C2"/>
    <w:rsid w:val="00ED4BF5"/>
    <w:rsid w:val="00ED5EC0"/>
    <w:rsid w:val="00ED5F0B"/>
    <w:rsid w:val="00ED79BC"/>
    <w:rsid w:val="00EE34E2"/>
    <w:rsid w:val="00EE5C27"/>
    <w:rsid w:val="00EE5E18"/>
    <w:rsid w:val="00EE61D9"/>
    <w:rsid w:val="00EE635B"/>
    <w:rsid w:val="00EE693D"/>
    <w:rsid w:val="00EE6ADD"/>
    <w:rsid w:val="00EE7708"/>
    <w:rsid w:val="00EE7990"/>
    <w:rsid w:val="00EF0AA0"/>
    <w:rsid w:val="00EF0BF7"/>
    <w:rsid w:val="00EF1A0B"/>
    <w:rsid w:val="00EF1EA5"/>
    <w:rsid w:val="00EF2339"/>
    <w:rsid w:val="00EF3587"/>
    <w:rsid w:val="00EF5534"/>
    <w:rsid w:val="00EF69D9"/>
    <w:rsid w:val="00EF6AD5"/>
    <w:rsid w:val="00EF719C"/>
    <w:rsid w:val="00EF7BB2"/>
    <w:rsid w:val="00EF7C51"/>
    <w:rsid w:val="00F005C2"/>
    <w:rsid w:val="00F005D6"/>
    <w:rsid w:val="00F00987"/>
    <w:rsid w:val="00F00E74"/>
    <w:rsid w:val="00F01F11"/>
    <w:rsid w:val="00F077F7"/>
    <w:rsid w:val="00F07CB0"/>
    <w:rsid w:val="00F11077"/>
    <w:rsid w:val="00F1145B"/>
    <w:rsid w:val="00F129A1"/>
    <w:rsid w:val="00F12BDC"/>
    <w:rsid w:val="00F1344B"/>
    <w:rsid w:val="00F13EBC"/>
    <w:rsid w:val="00F149FD"/>
    <w:rsid w:val="00F14B92"/>
    <w:rsid w:val="00F159D8"/>
    <w:rsid w:val="00F159F9"/>
    <w:rsid w:val="00F21790"/>
    <w:rsid w:val="00F21CD4"/>
    <w:rsid w:val="00F22346"/>
    <w:rsid w:val="00F2278B"/>
    <w:rsid w:val="00F22E4C"/>
    <w:rsid w:val="00F22FD5"/>
    <w:rsid w:val="00F24E8F"/>
    <w:rsid w:val="00F26117"/>
    <w:rsid w:val="00F26E6A"/>
    <w:rsid w:val="00F27DD8"/>
    <w:rsid w:val="00F30505"/>
    <w:rsid w:val="00F30CFE"/>
    <w:rsid w:val="00F30FE2"/>
    <w:rsid w:val="00F3116B"/>
    <w:rsid w:val="00F316BF"/>
    <w:rsid w:val="00F339DD"/>
    <w:rsid w:val="00F343FE"/>
    <w:rsid w:val="00F3474E"/>
    <w:rsid w:val="00F3519A"/>
    <w:rsid w:val="00F4018B"/>
    <w:rsid w:val="00F40C7D"/>
    <w:rsid w:val="00F41EA7"/>
    <w:rsid w:val="00F428F4"/>
    <w:rsid w:val="00F42C35"/>
    <w:rsid w:val="00F435C2"/>
    <w:rsid w:val="00F43D57"/>
    <w:rsid w:val="00F44005"/>
    <w:rsid w:val="00F45C29"/>
    <w:rsid w:val="00F512C4"/>
    <w:rsid w:val="00F51E86"/>
    <w:rsid w:val="00F51F2D"/>
    <w:rsid w:val="00F52D3A"/>
    <w:rsid w:val="00F535DC"/>
    <w:rsid w:val="00F55A08"/>
    <w:rsid w:val="00F568AF"/>
    <w:rsid w:val="00F56EB6"/>
    <w:rsid w:val="00F60571"/>
    <w:rsid w:val="00F61B10"/>
    <w:rsid w:val="00F62236"/>
    <w:rsid w:val="00F63258"/>
    <w:rsid w:val="00F641F5"/>
    <w:rsid w:val="00F65D80"/>
    <w:rsid w:val="00F6648E"/>
    <w:rsid w:val="00F666EA"/>
    <w:rsid w:val="00F66A9F"/>
    <w:rsid w:val="00F66C55"/>
    <w:rsid w:val="00F673FB"/>
    <w:rsid w:val="00F67DAC"/>
    <w:rsid w:val="00F71533"/>
    <w:rsid w:val="00F71B43"/>
    <w:rsid w:val="00F72DB6"/>
    <w:rsid w:val="00F73743"/>
    <w:rsid w:val="00F7531B"/>
    <w:rsid w:val="00F75CCF"/>
    <w:rsid w:val="00F75DA2"/>
    <w:rsid w:val="00F76C46"/>
    <w:rsid w:val="00F76DF0"/>
    <w:rsid w:val="00F77BF2"/>
    <w:rsid w:val="00F80384"/>
    <w:rsid w:val="00F80F48"/>
    <w:rsid w:val="00F819A2"/>
    <w:rsid w:val="00F84CE0"/>
    <w:rsid w:val="00F86B21"/>
    <w:rsid w:val="00F8737E"/>
    <w:rsid w:val="00F901C4"/>
    <w:rsid w:val="00F90CA7"/>
    <w:rsid w:val="00F91816"/>
    <w:rsid w:val="00F946B2"/>
    <w:rsid w:val="00F94A86"/>
    <w:rsid w:val="00F95772"/>
    <w:rsid w:val="00F95907"/>
    <w:rsid w:val="00F96904"/>
    <w:rsid w:val="00FA0B94"/>
    <w:rsid w:val="00FA1A51"/>
    <w:rsid w:val="00FA1DD0"/>
    <w:rsid w:val="00FA3786"/>
    <w:rsid w:val="00FA5783"/>
    <w:rsid w:val="00FA5E77"/>
    <w:rsid w:val="00FA66E8"/>
    <w:rsid w:val="00FA6992"/>
    <w:rsid w:val="00FA69A9"/>
    <w:rsid w:val="00FA73FB"/>
    <w:rsid w:val="00FA765D"/>
    <w:rsid w:val="00FA7A3B"/>
    <w:rsid w:val="00FB0591"/>
    <w:rsid w:val="00FB1ABF"/>
    <w:rsid w:val="00FB1BBD"/>
    <w:rsid w:val="00FB1C2B"/>
    <w:rsid w:val="00FB20BE"/>
    <w:rsid w:val="00FB2888"/>
    <w:rsid w:val="00FB4965"/>
    <w:rsid w:val="00FB5B10"/>
    <w:rsid w:val="00FB5B1A"/>
    <w:rsid w:val="00FB5BF3"/>
    <w:rsid w:val="00FB5D9F"/>
    <w:rsid w:val="00FB7B12"/>
    <w:rsid w:val="00FC06B7"/>
    <w:rsid w:val="00FC10C3"/>
    <w:rsid w:val="00FC18A9"/>
    <w:rsid w:val="00FC20E1"/>
    <w:rsid w:val="00FC2284"/>
    <w:rsid w:val="00FC2A3A"/>
    <w:rsid w:val="00FC2DF9"/>
    <w:rsid w:val="00FC34F5"/>
    <w:rsid w:val="00FC40BE"/>
    <w:rsid w:val="00FC586F"/>
    <w:rsid w:val="00FC5E4F"/>
    <w:rsid w:val="00FC68F5"/>
    <w:rsid w:val="00FC71FA"/>
    <w:rsid w:val="00FC72C7"/>
    <w:rsid w:val="00FC7757"/>
    <w:rsid w:val="00FD0728"/>
    <w:rsid w:val="00FD1D9E"/>
    <w:rsid w:val="00FD1F03"/>
    <w:rsid w:val="00FD20EC"/>
    <w:rsid w:val="00FD430B"/>
    <w:rsid w:val="00FD517B"/>
    <w:rsid w:val="00FD6692"/>
    <w:rsid w:val="00FD72F9"/>
    <w:rsid w:val="00FE0618"/>
    <w:rsid w:val="00FE0963"/>
    <w:rsid w:val="00FE09D1"/>
    <w:rsid w:val="00FE13C1"/>
    <w:rsid w:val="00FE1C9B"/>
    <w:rsid w:val="00FE22CD"/>
    <w:rsid w:val="00FE34E8"/>
    <w:rsid w:val="00FE35E0"/>
    <w:rsid w:val="00FE3DB6"/>
    <w:rsid w:val="00FE6E4F"/>
    <w:rsid w:val="00FF06A0"/>
    <w:rsid w:val="00FF1AF5"/>
    <w:rsid w:val="00FF1BAD"/>
    <w:rsid w:val="00FF29AF"/>
    <w:rsid w:val="00FF2C3E"/>
    <w:rsid w:val="00FF5A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DB390"/>
  <w15:docId w15:val="{168A0DD4-0C10-43F3-B0EE-186DCBAE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ahoma"/>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519"/>
    <w:pPr>
      <w:spacing w:after="200" w:line="276" w:lineRule="auto"/>
    </w:pPr>
    <w:rPr>
      <w:color w:val="00000A"/>
      <w:sz w:val="22"/>
      <w:szCs w:val="22"/>
      <w:lang w:val="uk-UA"/>
    </w:rPr>
  </w:style>
  <w:style w:type="paragraph" w:styleId="1">
    <w:name w:val="heading 1"/>
    <w:basedOn w:val="a"/>
    <w:qFormat/>
    <w:pPr>
      <w:keepNext/>
      <w:keepLines/>
      <w:numPr>
        <w:numId w:val="1"/>
      </w:numPr>
      <w:suppressAutoHyphens/>
      <w:spacing w:before="480" w:after="120"/>
      <w:contextualSpacing/>
      <w:outlineLvl w:val="0"/>
    </w:pPr>
    <w:rPr>
      <w:rFonts w:cs="Arial"/>
      <w:b/>
      <w:color w:val="000000"/>
      <w:sz w:val="48"/>
      <w:szCs w:val="48"/>
      <w:lang w:eastAsia="zh-CN"/>
    </w:rPr>
  </w:style>
  <w:style w:type="paragraph" w:styleId="2">
    <w:name w:val="heading 2"/>
    <w:basedOn w:val="a"/>
    <w:qFormat/>
    <w:pPr>
      <w:keepNext/>
      <w:keepLines/>
      <w:numPr>
        <w:ilvl w:val="1"/>
        <w:numId w:val="1"/>
      </w:numPr>
      <w:suppressAutoHyphens/>
      <w:spacing w:before="360" w:after="80"/>
      <w:contextualSpacing/>
      <w:jc w:val="center"/>
      <w:outlineLvl w:val="1"/>
    </w:pPr>
    <w:rPr>
      <w:rFonts w:cs="Arial"/>
      <w:b/>
      <w:color w:val="000000"/>
      <w:sz w:val="28"/>
      <w:szCs w:val="36"/>
      <w:lang w:eastAsia="zh-CN"/>
    </w:rPr>
  </w:style>
  <w:style w:type="paragraph" w:styleId="3">
    <w:name w:val="heading 3"/>
    <w:basedOn w:val="a"/>
    <w:qFormat/>
    <w:pPr>
      <w:keepNext/>
      <w:keepLines/>
      <w:numPr>
        <w:ilvl w:val="2"/>
        <w:numId w:val="1"/>
      </w:numPr>
      <w:suppressAutoHyphens/>
      <w:spacing w:after="0" w:line="240" w:lineRule="auto"/>
      <w:contextualSpacing/>
      <w:jc w:val="center"/>
      <w:outlineLvl w:val="2"/>
    </w:pPr>
    <w:rPr>
      <w:rFonts w:cs="Arial"/>
      <w:b/>
      <w:color w:val="000000"/>
      <w:sz w:val="24"/>
      <w:szCs w:val="28"/>
      <w:lang w:eastAsia="zh-CN"/>
    </w:rPr>
  </w:style>
  <w:style w:type="paragraph" w:styleId="4">
    <w:name w:val="heading 4"/>
    <w:basedOn w:val="a"/>
    <w:qFormat/>
    <w:pPr>
      <w:keepNext/>
      <w:keepLines/>
      <w:numPr>
        <w:ilvl w:val="3"/>
        <w:numId w:val="1"/>
      </w:numPr>
      <w:suppressAutoHyphens/>
      <w:spacing w:before="240" w:after="40"/>
      <w:ind w:left="0" w:firstLine="0"/>
      <w:contextualSpacing/>
      <w:outlineLvl w:val="3"/>
    </w:pPr>
    <w:rPr>
      <w:rFonts w:cs="Arial"/>
      <w:b/>
      <w:color w:val="000000"/>
      <w:szCs w:val="24"/>
      <w:lang w:eastAsia="zh-CN"/>
    </w:rPr>
  </w:style>
  <w:style w:type="paragraph" w:styleId="5">
    <w:name w:val="heading 5"/>
    <w:basedOn w:val="a"/>
    <w:qFormat/>
    <w:pPr>
      <w:keepNext/>
      <w:keepLines/>
      <w:numPr>
        <w:ilvl w:val="4"/>
        <w:numId w:val="1"/>
      </w:numPr>
      <w:suppressAutoHyphens/>
      <w:spacing w:before="220" w:after="40"/>
      <w:contextualSpacing/>
      <w:outlineLvl w:val="4"/>
    </w:pPr>
    <w:rPr>
      <w:rFonts w:cs="Arial"/>
      <w:color w:val="000000"/>
      <w:sz w:val="20"/>
      <w:lang w:eastAsia="zh-CN"/>
    </w:rPr>
  </w:style>
  <w:style w:type="paragraph" w:styleId="6">
    <w:name w:val="heading 6"/>
    <w:basedOn w:val="a"/>
    <w:qFormat/>
    <w:pPr>
      <w:keepNext/>
      <w:keepLines/>
      <w:numPr>
        <w:ilvl w:val="5"/>
        <w:numId w:val="1"/>
      </w:numPr>
      <w:suppressAutoHyphens/>
      <w:spacing w:before="200" w:after="40"/>
      <w:contextualSpacing/>
      <w:outlineLvl w:val="5"/>
    </w:pPr>
    <w:rPr>
      <w:rFonts w:cs="Arial"/>
      <w:b/>
      <w:color w:val="000000"/>
      <w:sz w:val="20"/>
      <w:szCs w:val="20"/>
      <w:lang w:eastAsia="zh-CN"/>
    </w:rPr>
  </w:style>
  <w:style w:type="paragraph" w:styleId="7">
    <w:name w:val="heading 7"/>
    <w:basedOn w:val="a0"/>
    <w:link w:val="70"/>
    <w:qFormat/>
    <w:pPr>
      <w:numPr>
        <w:ilvl w:val="6"/>
        <w:numId w:val="1"/>
      </w:numPr>
      <w:spacing w:before="60" w:after="60"/>
      <w:outlineLvl w:val="6"/>
    </w:pPr>
    <w:rPr>
      <w:bCs/>
      <w:sz w:val="58"/>
      <w:szCs w:val="58"/>
    </w:rPr>
  </w:style>
  <w:style w:type="paragraph" w:styleId="8">
    <w:name w:val="heading 8"/>
    <w:basedOn w:val="a0"/>
    <w:link w:val="80"/>
    <w:qFormat/>
    <w:pPr>
      <w:numPr>
        <w:ilvl w:val="7"/>
        <w:numId w:val="1"/>
      </w:numPr>
      <w:spacing w:before="60" w:after="60"/>
      <w:outlineLvl w:val="7"/>
    </w:pPr>
    <w:rPr>
      <w:bCs/>
      <w:i/>
      <w:iCs/>
      <w:sz w:val="58"/>
      <w:szCs w:val="58"/>
    </w:rPr>
  </w:style>
  <w:style w:type="paragraph" w:styleId="9">
    <w:name w:val="heading 9"/>
    <w:basedOn w:val="a0"/>
    <w:link w:val="90"/>
    <w:qFormat/>
    <w:pPr>
      <w:numPr>
        <w:ilvl w:val="8"/>
        <w:numId w:val="1"/>
      </w:numPr>
      <w:spacing w:before="60" w:after="60"/>
      <w:outlineLvl w:val="8"/>
    </w:pPr>
    <w:rPr>
      <w:bCs/>
      <w:sz w:val="54"/>
      <w:szCs w:val="5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qFormat/>
    <w:rPr>
      <w:rFonts w:ascii="Times New Roman" w:eastAsia="Times New Roman" w:hAnsi="Times New Roman" w:cs="Arial"/>
      <w:b/>
      <w:color w:val="000000"/>
      <w:sz w:val="48"/>
      <w:szCs w:val="48"/>
      <w:lang w:val="uk-UA" w:eastAsia="zh-CN"/>
    </w:rPr>
  </w:style>
  <w:style w:type="character" w:customStyle="1" w:styleId="20">
    <w:name w:val="Заголовок 2 Знак"/>
    <w:basedOn w:val="a1"/>
    <w:qFormat/>
    <w:rPr>
      <w:rFonts w:ascii="Times New Roman" w:eastAsia="Times New Roman" w:hAnsi="Times New Roman" w:cs="Arial"/>
      <w:b/>
      <w:color w:val="000000"/>
      <w:sz w:val="28"/>
      <w:szCs w:val="36"/>
      <w:lang w:val="uk-UA" w:eastAsia="zh-CN"/>
    </w:rPr>
  </w:style>
  <w:style w:type="character" w:customStyle="1" w:styleId="30">
    <w:name w:val="Заголовок 3 Знак"/>
    <w:basedOn w:val="a1"/>
    <w:qFormat/>
    <w:rPr>
      <w:rFonts w:ascii="Times New Roman" w:eastAsia="Times New Roman" w:hAnsi="Times New Roman" w:cs="Arial"/>
      <w:b/>
      <w:color w:val="000000"/>
      <w:szCs w:val="28"/>
      <w:lang w:val="uk-UA" w:eastAsia="zh-CN"/>
    </w:rPr>
  </w:style>
  <w:style w:type="character" w:customStyle="1" w:styleId="40">
    <w:name w:val="Заголовок 4 Знак"/>
    <w:basedOn w:val="a1"/>
    <w:qFormat/>
    <w:rPr>
      <w:rFonts w:ascii="Times New Roman" w:eastAsia="Times New Roman" w:hAnsi="Times New Roman" w:cs="Arial"/>
      <w:b/>
      <w:color w:val="000000"/>
      <w:sz w:val="20"/>
      <w:lang w:val="uk-UA" w:eastAsia="zh-CN"/>
    </w:rPr>
  </w:style>
  <w:style w:type="character" w:customStyle="1" w:styleId="50">
    <w:name w:val="Заголовок 5 Знак"/>
    <w:basedOn w:val="a1"/>
    <w:qFormat/>
    <w:rPr>
      <w:rFonts w:ascii="Times New Roman" w:eastAsia="Times New Roman" w:hAnsi="Times New Roman" w:cs="Arial"/>
      <w:color w:val="000000"/>
      <w:sz w:val="20"/>
      <w:szCs w:val="22"/>
      <w:lang w:val="uk-UA" w:eastAsia="zh-CN"/>
    </w:rPr>
  </w:style>
  <w:style w:type="character" w:customStyle="1" w:styleId="60">
    <w:name w:val="Заголовок 6 Знак"/>
    <w:basedOn w:val="a1"/>
    <w:qFormat/>
    <w:rPr>
      <w:rFonts w:ascii="Times New Roman" w:eastAsia="Times New Roman" w:hAnsi="Times New Roman" w:cs="Arial"/>
      <w:b/>
      <w:color w:val="000000"/>
      <w:sz w:val="20"/>
      <w:szCs w:val="20"/>
      <w:lang w:val="uk-UA" w:eastAsia="zh-CN"/>
    </w:rPr>
  </w:style>
  <w:style w:type="character" w:customStyle="1" w:styleId="a4">
    <w:name w:val="Верхний колонтитул Знак"/>
    <w:basedOn w:val="a1"/>
    <w:qFormat/>
    <w:rPr>
      <w:sz w:val="22"/>
      <w:szCs w:val="22"/>
      <w:lang w:val="uk-UA"/>
    </w:rPr>
  </w:style>
  <w:style w:type="character" w:customStyle="1" w:styleId="a5">
    <w:name w:val="Нижний колонтитул Знак"/>
    <w:basedOn w:val="a1"/>
    <w:qFormat/>
    <w:rPr>
      <w:sz w:val="22"/>
      <w:szCs w:val="22"/>
      <w:lang w:val="uk-UA"/>
    </w:rPr>
  </w:style>
  <w:style w:type="character" w:customStyle="1" w:styleId="11">
    <w:name w:val="Гіперпосилання1"/>
    <w:basedOn w:val="a1"/>
    <w:rPr>
      <w:color w:val="0563C1"/>
      <w:u w:val="single"/>
    </w:rPr>
  </w:style>
  <w:style w:type="character" w:customStyle="1" w:styleId="a6">
    <w:name w:val="Основной текст Знак"/>
    <w:basedOn w:val="a1"/>
    <w:qFormat/>
    <w:rPr>
      <w:rFonts w:ascii="Times New Roman" w:eastAsia="Times New Roman" w:hAnsi="Times New Roman" w:cs="Arial"/>
      <w:color w:val="000000"/>
      <w:sz w:val="20"/>
      <w:szCs w:val="22"/>
      <w:lang w:val="uk-UA" w:eastAsia="zh-CN"/>
    </w:rPr>
  </w:style>
  <w:style w:type="character" w:customStyle="1" w:styleId="a7">
    <w:name w:val="Відвідане гіперпосилання"/>
    <w:rPr>
      <w:color w:val="800000"/>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position w:val="0"/>
      <w:sz w:val="24"/>
      <w:szCs w:val="20"/>
      <w:vertAlign w:val="baseline"/>
    </w:rPr>
  </w:style>
  <w:style w:type="character" w:customStyle="1" w:styleId="WW8Num3z0">
    <w:name w:val="WW8Num3z0"/>
    <w:qFormat/>
    <w:rPr>
      <w:rFonts w:ascii="Times New Roman" w:hAnsi="Times New Roman" w:cs="Times New Roman"/>
      <w:position w:val="0"/>
      <w:sz w:val="20"/>
      <w:szCs w:val="20"/>
      <w:vertAlign w:val="baseline"/>
    </w:rPr>
  </w:style>
  <w:style w:type="character" w:customStyle="1" w:styleId="WW8Num4z0">
    <w:name w:val="WW8Num4z0"/>
    <w:qFormat/>
    <w:rPr>
      <w:rFonts w:cs="Times New Roman"/>
      <w:position w:val="0"/>
      <w:sz w:val="24"/>
      <w:vertAlign w:val="baseline"/>
    </w:rPr>
  </w:style>
  <w:style w:type="character" w:customStyle="1" w:styleId="WW8Num5z0">
    <w:name w:val="WW8Num5z0"/>
    <w:qFormat/>
    <w:rPr>
      <w:rFonts w:ascii="Times New Roman" w:hAnsi="Times New Roman" w:cs="Times New Roman"/>
      <w:position w:val="0"/>
      <w:sz w:val="20"/>
      <w:szCs w:val="20"/>
      <w:vertAlign w:val="baseline"/>
    </w:rPr>
  </w:style>
  <w:style w:type="character" w:customStyle="1" w:styleId="a8">
    <w:name w:val="Название Знак"/>
    <w:qFormat/>
    <w:rPr>
      <w:rFonts w:ascii="Arial" w:eastAsia="Times New Roman" w:hAnsi="Arial" w:cs="Arial"/>
      <w:b/>
      <w:color w:val="000000"/>
      <w:sz w:val="72"/>
      <w:szCs w:val="72"/>
      <w:lang w:val="uk-UA"/>
    </w:rPr>
  </w:style>
  <w:style w:type="character" w:customStyle="1" w:styleId="a9">
    <w:name w:val="Подзаголовок Знак"/>
    <w:qFormat/>
    <w:rPr>
      <w:rFonts w:ascii="Georgia" w:eastAsia="Times New Roman" w:hAnsi="Georgia" w:cs="Georgia"/>
      <w:i/>
      <w:color w:val="666666"/>
      <w:sz w:val="48"/>
      <w:szCs w:val="48"/>
      <w:lang w:val="uk-UA"/>
    </w:rPr>
  </w:style>
  <w:style w:type="character" w:customStyle="1" w:styleId="WW8Num12z0">
    <w:name w:val="WW8Num12z0"/>
    <w:qFormat/>
    <w:rPr>
      <w:rFonts w:ascii="Times New Roman" w:hAnsi="Times New Roman" w:cs="Times New Roman"/>
      <w:position w:val="0"/>
      <w:sz w:val="20"/>
      <w:szCs w:val="20"/>
      <w:vertAlign w:val="baseli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0z0">
    <w:name w:val="WW8Num10z0"/>
    <w:qFormat/>
    <w:rPr>
      <w:rFonts w:ascii="Times New Roman" w:eastAsia="Times New Roman" w:hAnsi="Times New Roman" w:cs="Times New Roman"/>
      <w:color w:val="0070C0"/>
      <w:sz w:val="20"/>
      <w:szCs w:val="2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7z0">
    <w:name w:val="WW8Num7z0"/>
    <w:qFormat/>
    <w:rPr>
      <w:rFonts w:ascii="Times New Roman" w:eastAsia="Times New Roman" w:hAnsi="Times New Roman" w:cs="Times New Roman"/>
      <w:i/>
      <w:color w:val="0070C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ListLabel1">
    <w:name w:val="ListLabel 1"/>
    <w:qFormat/>
    <w:rPr>
      <w:rFonts w:ascii="Times New Roman" w:hAnsi="Times New Roman" w:cs="Times New Roman"/>
      <w:position w:val="0"/>
      <w:sz w:val="20"/>
      <w:szCs w:val="20"/>
      <w:vertAlign w:val="baseline"/>
    </w:rPr>
  </w:style>
  <w:style w:type="character" w:customStyle="1" w:styleId="ListLabel2">
    <w:name w:val="ListLabel 2"/>
    <w:qFormat/>
    <w:rPr>
      <w:rFonts w:cs="Times New Roman"/>
      <w:position w:val="0"/>
      <w:sz w:val="20"/>
      <w:szCs w:val="20"/>
      <w:vertAlign w:val="baseline"/>
    </w:rPr>
  </w:style>
  <w:style w:type="character" w:customStyle="1" w:styleId="ListLabel3">
    <w:name w:val="ListLabel 3"/>
    <w:qFormat/>
    <w:rPr>
      <w:rFonts w:cs="Times New Roman"/>
      <w:position w:val="0"/>
      <w:sz w:val="20"/>
      <w:szCs w:val="20"/>
      <w:vertAlign w:val="baseline"/>
    </w:rPr>
  </w:style>
  <w:style w:type="character" w:customStyle="1" w:styleId="ListLabel4">
    <w:name w:val="ListLabel 4"/>
    <w:qFormat/>
    <w:rPr>
      <w:rFonts w:cs="Times New Roman"/>
      <w:position w:val="0"/>
      <w:sz w:val="20"/>
      <w:szCs w:val="20"/>
      <w:vertAlign w:val="baseline"/>
    </w:rPr>
  </w:style>
  <w:style w:type="character" w:customStyle="1" w:styleId="ListLabel5">
    <w:name w:val="ListLabel 5"/>
    <w:qFormat/>
    <w:rPr>
      <w:rFonts w:cs="Times New Roman"/>
      <w:position w:val="0"/>
      <w:sz w:val="20"/>
      <w:szCs w:val="20"/>
      <w:vertAlign w:val="baseline"/>
    </w:rPr>
  </w:style>
  <w:style w:type="character" w:customStyle="1" w:styleId="ListLabel6">
    <w:name w:val="ListLabel 6"/>
    <w:qFormat/>
    <w:rPr>
      <w:rFonts w:cs="Times New Roman"/>
      <w:position w:val="0"/>
      <w:sz w:val="20"/>
      <w:szCs w:val="20"/>
      <w:vertAlign w:val="baseline"/>
    </w:rPr>
  </w:style>
  <w:style w:type="character" w:customStyle="1" w:styleId="ListLabel7">
    <w:name w:val="ListLabel 7"/>
    <w:qFormat/>
    <w:rPr>
      <w:rFonts w:cs="Times New Roman"/>
      <w:position w:val="0"/>
      <w:sz w:val="20"/>
      <w:szCs w:val="20"/>
      <w:vertAlign w:val="baseline"/>
    </w:rPr>
  </w:style>
  <w:style w:type="character" w:customStyle="1" w:styleId="ListLabel8">
    <w:name w:val="ListLabel 8"/>
    <w:qFormat/>
    <w:rPr>
      <w:rFonts w:cs="Times New Roman"/>
      <w:position w:val="0"/>
      <w:sz w:val="20"/>
      <w:szCs w:val="20"/>
      <w:vertAlign w:val="baseline"/>
    </w:rPr>
  </w:style>
  <w:style w:type="character" w:customStyle="1" w:styleId="ListLabel9">
    <w:name w:val="ListLabel 9"/>
    <w:qFormat/>
    <w:rPr>
      <w:rFonts w:cs="Times New Roman"/>
      <w:position w:val="0"/>
      <w:sz w:val="20"/>
      <w:szCs w:val="20"/>
      <w:vertAlign w:val="baseline"/>
    </w:rPr>
  </w:style>
  <w:style w:type="character" w:customStyle="1" w:styleId="ListLabel10">
    <w:name w:val="ListLabel 10"/>
    <w:qFormat/>
    <w:rPr>
      <w:rFonts w:cs="Times New Roman"/>
      <w:position w:val="0"/>
      <w:sz w:val="20"/>
      <w:szCs w:val="20"/>
      <w:vertAlign w:val="baseline"/>
    </w:rPr>
  </w:style>
  <w:style w:type="character" w:customStyle="1" w:styleId="ListLabel11">
    <w:name w:val="ListLabel 11"/>
    <w:qFormat/>
    <w:rPr>
      <w:rFonts w:cs="Times New Roman"/>
      <w:position w:val="0"/>
      <w:sz w:val="20"/>
      <w:szCs w:val="20"/>
      <w:vertAlign w:val="baseline"/>
    </w:rPr>
  </w:style>
  <w:style w:type="character" w:customStyle="1" w:styleId="ListLabel12">
    <w:name w:val="ListLabel 12"/>
    <w:qFormat/>
    <w:rPr>
      <w:rFonts w:cs="Times New Roman"/>
      <w:position w:val="0"/>
      <w:sz w:val="20"/>
      <w:szCs w:val="20"/>
      <w:vertAlign w:val="baseline"/>
    </w:rPr>
  </w:style>
  <w:style w:type="character" w:customStyle="1" w:styleId="ListLabel13">
    <w:name w:val="ListLabel 13"/>
    <w:qFormat/>
    <w:rPr>
      <w:rFonts w:ascii="Times New Roman" w:hAnsi="Times New Roman" w:cs="Times New Roman"/>
      <w:position w:val="0"/>
      <w:sz w:val="20"/>
      <w:szCs w:val="20"/>
      <w:vertAlign w:val="baseline"/>
    </w:rPr>
  </w:style>
  <w:style w:type="character" w:customStyle="1" w:styleId="ListLabel14">
    <w:name w:val="ListLabel 14"/>
    <w:qFormat/>
    <w:rPr>
      <w:rFonts w:cs="Times New Roman"/>
      <w:position w:val="0"/>
      <w:sz w:val="20"/>
      <w:szCs w:val="20"/>
      <w:vertAlign w:val="baseline"/>
    </w:rPr>
  </w:style>
  <w:style w:type="character" w:customStyle="1" w:styleId="ListLabel15">
    <w:name w:val="ListLabel 15"/>
    <w:qFormat/>
    <w:rPr>
      <w:rFonts w:cs="Times New Roman"/>
      <w:position w:val="0"/>
      <w:sz w:val="20"/>
      <w:szCs w:val="20"/>
      <w:vertAlign w:val="baseline"/>
    </w:rPr>
  </w:style>
  <w:style w:type="character" w:customStyle="1" w:styleId="ListLabel16">
    <w:name w:val="ListLabel 16"/>
    <w:qFormat/>
    <w:rPr>
      <w:rFonts w:cs="Times New Roman"/>
      <w:position w:val="0"/>
      <w:sz w:val="20"/>
      <w:szCs w:val="20"/>
      <w:vertAlign w:val="baseline"/>
    </w:rPr>
  </w:style>
  <w:style w:type="character" w:customStyle="1" w:styleId="ListLabel17">
    <w:name w:val="ListLabel 17"/>
    <w:qFormat/>
    <w:rPr>
      <w:rFonts w:cs="Times New Roman"/>
      <w:position w:val="0"/>
      <w:sz w:val="20"/>
      <w:szCs w:val="20"/>
      <w:vertAlign w:val="baseline"/>
    </w:rPr>
  </w:style>
  <w:style w:type="character" w:customStyle="1" w:styleId="ListLabel18">
    <w:name w:val="ListLabel 18"/>
    <w:qFormat/>
    <w:rPr>
      <w:rFonts w:cs="Times New Roman"/>
      <w:position w:val="0"/>
      <w:sz w:val="20"/>
      <w:szCs w:val="20"/>
      <w:vertAlign w:val="baseline"/>
    </w:rPr>
  </w:style>
  <w:style w:type="character" w:customStyle="1" w:styleId="ListLabel19">
    <w:name w:val="ListLabel 19"/>
    <w:qFormat/>
    <w:rPr>
      <w:rFonts w:cs="Times New Roman"/>
      <w:position w:val="0"/>
      <w:sz w:val="24"/>
      <w:vertAlign w:val="baseline"/>
    </w:rPr>
  </w:style>
  <w:style w:type="character" w:customStyle="1" w:styleId="ListLabel20">
    <w:name w:val="ListLabel 20"/>
    <w:qFormat/>
    <w:rPr>
      <w:rFonts w:cs="Times New Roman"/>
      <w:color w:val="0070C0"/>
      <w:sz w:val="20"/>
      <w:szCs w:val="20"/>
    </w:rPr>
  </w:style>
  <w:style w:type="character" w:customStyle="1" w:styleId="ListLabel21">
    <w:name w:val="ListLabel 21"/>
    <w:qFormat/>
    <w:rPr>
      <w:rFonts w:cs="Times New Roman"/>
      <w:i/>
      <w:color w:val="0070C0"/>
    </w:rPr>
  </w:style>
  <w:style w:type="character" w:customStyle="1" w:styleId="ListLabel22">
    <w:name w:val="ListLabel 22"/>
    <w:qFormat/>
    <w:rPr>
      <w:rFonts w:ascii="Times New Roman" w:hAnsi="Times New Roman" w:cs="Times New Roman"/>
      <w:position w:val="0"/>
      <w:sz w:val="20"/>
      <w:szCs w:val="20"/>
      <w:vertAlign w:val="baseline"/>
    </w:rPr>
  </w:style>
  <w:style w:type="character" w:customStyle="1" w:styleId="ListLabel23">
    <w:name w:val="ListLabel 23"/>
    <w:qFormat/>
    <w:rPr>
      <w:rFonts w:cs="Times New Roman"/>
      <w:position w:val="0"/>
      <w:sz w:val="20"/>
      <w:szCs w:val="20"/>
      <w:vertAlign w:val="baseline"/>
    </w:rPr>
  </w:style>
  <w:style w:type="character" w:customStyle="1" w:styleId="ListLabel24">
    <w:name w:val="ListLabel 24"/>
    <w:qFormat/>
    <w:rPr>
      <w:rFonts w:cs="Times New Roman"/>
      <w:position w:val="0"/>
      <w:sz w:val="20"/>
      <w:szCs w:val="20"/>
      <w:vertAlign w:val="baseline"/>
    </w:rPr>
  </w:style>
  <w:style w:type="character" w:customStyle="1" w:styleId="ListLabel25">
    <w:name w:val="ListLabel 25"/>
    <w:qFormat/>
    <w:rPr>
      <w:rFonts w:cs="Times New Roman"/>
      <w:position w:val="0"/>
      <w:sz w:val="20"/>
      <w:szCs w:val="20"/>
      <w:vertAlign w:val="baseline"/>
    </w:rPr>
  </w:style>
  <w:style w:type="character" w:customStyle="1" w:styleId="ListLabel26">
    <w:name w:val="ListLabel 26"/>
    <w:qFormat/>
    <w:rPr>
      <w:rFonts w:cs="Times New Roman"/>
      <w:position w:val="0"/>
      <w:sz w:val="20"/>
      <w:szCs w:val="20"/>
      <w:vertAlign w:val="baseline"/>
    </w:rPr>
  </w:style>
  <w:style w:type="character" w:customStyle="1" w:styleId="ListLabel27">
    <w:name w:val="ListLabel 27"/>
    <w:qFormat/>
    <w:rPr>
      <w:rFonts w:cs="Times New Roman"/>
      <w:position w:val="0"/>
      <w:sz w:val="20"/>
      <w:szCs w:val="20"/>
      <w:vertAlign w:val="baseline"/>
    </w:rPr>
  </w:style>
  <w:style w:type="character" w:customStyle="1" w:styleId="ListLabel28">
    <w:name w:val="ListLabel 28"/>
    <w:qFormat/>
    <w:rPr>
      <w:rFonts w:cs="Times New Roman"/>
      <w:position w:val="0"/>
      <w:sz w:val="20"/>
      <w:szCs w:val="20"/>
      <w:vertAlign w:val="baseline"/>
    </w:rPr>
  </w:style>
  <w:style w:type="character" w:customStyle="1" w:styleId="ListLabel29">
    <w:name w:val="ListLabel 29"/>
    <w:qFormat/>
    <w:rPr>
      <w:rFonts w:cs="Times New Roman"/>
      <w:position w:val="0"/>
      <w:sz w:val="20"/>
      <w:szCs w:val="20"/>
      <w:vertAlign w:val="baseline"/>
    </w:rPr>
  </w:style>
  <w:style w:type="character" w:customStyle="1" w:styleId="ListLabel30">
    <w:name w:val="ListLabel 30"/>
    <w:qFormat/>
    <w:rPr>
      <w:rFonts w:cs="Times New Roman"/>
      <w:position w:val="0"/>
      <w:sz w:val="20"/>
      <w:szCs w:val="20"/>
      <w:vertAlign w:val="baseline"/>
    </w:rPr>
  </w:style>
  <w:style w:type="character" w:customStyle="1" w:styleId="ListLabel31">
    <w:name w:val="ListLabel 31"/>
    <w:qFormat/>
    <w:rPr>
      <w:rFonts w:cs="Times New Roman"/>
      <w:position w:val="0"/>
      <w:sz w:val="20"/>
      <w:szCs w:val="20"/>
      <w:vertAlign w:val="baseline"/>
    </w:rPr>
  </w:style>
  <w:style w:type="character" w:customStyle="1" w:styleId="ListLabel32">
    <w:name w:val="ListLabel 32"/>
    <w:qFormat/>
    <w:rPr>
      <w:rFonts w:cs="Times New Roman"/>
      <w:position w:val="0"/>
      <w:sz w:val="20"/>
      <w:szCs w:val="20"/>
      <w:vertAlign w:val="baseline"/>
    </w:rPr>
  </w:style>
  <w:style w:type="character" w:customStyle="1" w:styleId="ListLabel33">
    <w:name w:val="ListLabel 33"/>
    <w:qFormat/>
    <w:rPr>
      <w:rFonts w:cs="Times New Roman"/>
      <w:position w:val="0"/>
      <w:sz w:val="20"/>
      <w:szCs w:val="20"/>
      <w:vertAlign w:val="baseline"/>
    </w:rPr>
  </w:style>
  <w:style w:type="character" w:customStyle="1" w:styleId="ListLabel34">
    <w:name w:val="ListLabel 34"/>
    <w:qFormat/>
    <w:rPr>
      <w:rFonts w:ascii="Times New Roman" w:hAnsi="Times New Roman" w:cs="Times New Roman"/>
      <w:position w:val="0"/>
      <w:sz w:val="20"/>
      <w:szCs w:val="20"/>
      <w:vertAlign w:val="baseline"/>
    </w:rPr>
  </w:style>
  <w:style w:type="character" w:customStyle="1" w:styleId="ListLabel35">
    <w:name w:val="ListLabel 35"/>
    <w:qFormat/>
    <w:rPr>
      <w:rFonts w:cs="Times New Roman"/>
      <w:position w:val="0"/>
      <w:sz w:val="20"/>
      <w:szCs w:val="20"/>
      <w:vertAlign w:val="baseline"/>
    </w:rPr>
  </w:style>
  <w:style w:type="character" w:customStyle="1" w:styleId="ListLabel36">
    <w:name w:val="ListLabel 36"/>
    <w:qFormat/>
    <w:rPr>
      <w:rFonts w:cs="Times New Roman"/>
      <w:position w:val="0"/>
      <w:sz w:val="20"/>
      <w:szCs w:val="20"/>
      <w:vertAlign w:val="baseline"/>
    </w:rPr>
  </w:style>
  <w:style w:type="character" w:customStyle="1" w:styleId="ListLabel37">
    <w:name w:val="ListLabel 37"/>
    <w:qFormat/>
    <w:rPr>
      <w:rFonts w:cs="Times New Roman"/>
      <w:position w:val="0"/>
      <w:sz w:val="20"/>
      <w:szCs w:val="20"/>
      <w:vertAlign w:val="baseline"/>
    </w:rPr>
  </w:style>
  <w:style w:type="character" w:customStyle="1" w:styleId="ListLabel38">
    <w:name w:val="ListLabel 38"/>
    <w:qFormat/>
    <w:rPr>
      <w:rFonts w:cs="Times New Roman"/>
      <w:position w:val="0"/>
      <w:sz w:val="20"/>
      <w:szCs w:val="20"/>
      <w:vertAlign w:val="baseline"/>
    </w:rPr>
  </w:style>
  <w:style w:type="character" w:customStyle="1" w:styleId="ListLabel39">
    <w:name w:val="ListLabel 39"/>
    <w:qFormat/>
    <w:rPr>
      <w:rFonts w:cs="Times New Roman"/>
      <w:position w:val="0"/>
      <w:sz w:val="20"/>
      <w:szCs w:val="20"/>
      <w:vertAlign w:val="baseline"/>
    </w:rPr>
  </w:style>
  <w:style w:type="character" w:customStyle="1" w:styleId="ListLabel40">
    <w:name w:val="ListLabel 40"/>
    <w:qFormat/>
    <w:rPr>
      <w:rFonts w:cs="Times New Roman"/>
      <w:position w:val="0"/>
      <w:sz w:val="24"/>
      <w:vertAlign w:val="baseline"/>
    </w:rPr>
  </w:style>
  <w:style w:type="character" w:customStyle="1" w:styleId="ListLabel41">
    <w:name w:val="ListLabel 41"/>
    <w:qFormat/>
    <w:rPr>
      <w:rFonts w:cs="Times New Roman"/>
      <w:color w:val="0070C0"/>
      <w:sz w:val="20"/>
      <w:szCs w:val="20"/>
    </w:rPr>
  </w:style>
  <w:style w:type="character" w:customStyle="1" w:styleId="ListLabel42">
    <w:name w:val="ListLabel 42"/>
    <w:qFormat/>
    <w:rPr>
      <w:rFonts w:cs="Times New Roman"/>
      <w:i/>
      <w:color w:val="0070C0"/>
    </w:rPr>
  </w:style>
  <w:style w:type="character" w:customStyle="1" w:styleId="ListLabel43">
    <w:name w:val="ListLabel 43"/>
    <w:qFormat/>
    <w:rPr>
      <w:rFonts w:ascii="Times New Roman" w:hAnsi="Times New Roman" w:cs="Times New Roman"/>
      <w:position w:val="0"/>
      <w:sz w:val="20"/>
      <w:szCs w:val="20"/>
      <w:vertAlign w:val="baseline"/>
    </w:rPr>
  </w:style>
  <w:style w:type="character" w:customStyle="1" w:styleId="ListLabel44">
    <w:name w:val="ListLabel 44"/>
    <w:qFormat/>
    <w:rPr>
      <w:rFonts w:cs="Times New Roman"/>
      <w:position w:val="0"/>
      <w:sz w:val="20"/>
      <w:szCs w:val="20"/>
      <w:vertAlign w:val="baseline"/>
    </w:rPr>
  </w:style>
  <w:style w:type="character" w:customStyle="1" w:styleId="ListLabel45">
    <w:name w:val="ListLabel 45"/>
    <w:qFormat/>
    <w:rPr>
      <w:rFonts w:cs="Times New Roman"/>
      <w:position w:val="0"/>
      <w:sz w:val="20"/>
      <w:szCs w:val="20"/>
      <w:vertAlign w:val="baseline"/>
    </w:rPr>
  </w:style>
  <w:style w:type="character" w:customStyle="1" w:styleId="ListLabel46">
    <w:name w:val="ListLabel 46"/>
    <w:qFormat/>
    <w:rPr>
      <w:rFonts w:cs="Times New Roman"/>
      <w:position w:val="0"/>
      <w:sz w:val="20"/>
      <w:szCs w:val="20"/>
      <w:vertAlign w:val="baseline"/>
    </w:rPr>
  </w:style>
  <w:style w:type="character" w:customStyle="1" w:styleId="ListLabel47">
    <w:name w:val="ListLabel 47"/>
    <w:qFormat/>
    <w:rPr>
      <w:rFonts w:cs="Times New Roman"/>
      <w:position w:val="0"/>
      <w:sz w:val="20"/>
      <w:szCs w:val="20"/>
      <w:vertAlign w:val="baseline"/>
    </w:rPr>
  </w:style>
  <w:style w:type="character" w:customStyle="1" w:styleId="ListLabel48">
    <w:name w:val="ListLabel 48"/>
    <w:qFormat/>
    <w:rPr>
      <w:rFonts w:cs="Times New Roman"/>
      <w:position w:val="0"/>
      <w:sz w:val="20"/>
      <w:szCs w:val="20"/>
      <w:vertAlign w:val="baseline"/>
    </w:rPr>
  </w:style>
  <w:style w:type="character" w:customStyle="1" w:styleId="ListLabel49">
    <w:name w:val="ListLabel 49"/>
    <w:qFormat/>
    <w:rPr>
      <w:rFonts w:cs="Times New Roman"/>
      <w:position w:val="0"/>
      <w:sz w:val="20"/>
      <w:szCs w:val="20"/>
      <w:vertAlign w:val="baseline"/>
    </w:rPr>
  </w:style>
  <w:style w:type="character" w:customStyle="1" w:styleId="ListLabel50">
    <w:name w:val="ListLabel 50"/>
    <w:qFormat/>
    <w:rPr>
      <w:rFonts w:cs="Times New Roman"/>
      <w:position w:val="0"/>
      <w:sz w:val="20"/>
      <w:szCs w:val="20"/>
      <w:vertAlign w:val="baseline"/>
    </w:rPr>
  </w:style>
  <w:style w:type="character" w:customStyle="1" w:styleId="ListLabel51">
    <w:name w:val="ListLabel 51"/>
    <w:qFormat/>
    <w:rPr>
      <w:rFonts w:cs="Times New Roman"/>
      <w:position w:val="0"/>
      <w:sz w:val="20"/>
      <w:szCs w:val="20"/>
      <w:vertAlign w:val="baseline"/>
    </w:rPr>
  </w:style>
  <w:style w:type="character" w:customStyle="1" w:styleId="ListLabel52">
    <w:name w:val="ListLabel 52"/>
    <w:qFormat/>
    <w:rPr>
      <w:rFonts w:cs="Times New Roman"/>
      <w:position w:val="0"/>
      <w:sz w:val="20"/>
      <w:szCs w:val="20"/>
      <w:vertAlign w:val="baseline"/>
    </w:rPr>
  </w:style>
  <w:style w:type="character" w:customStyle="1" w:styleId="ListLabel53">
    <w:name w:val="ListLabel 53"/>
    <w:qFormat/>
    <w:rPr>
      <w:rFonts w:cs="Times New Roman"/>
      <w:position w:val="0"/>
      <w:sz w:val="20"/>
      <w:szCs w:val="20"/>
      <w:vertAlign w:val="baseline"/>
    </w:rPr>
  </w:style>
  <w:style w:type="character" w:customStyle="1" w:styleId="ListLabel54">
    <w:name w:val="ListLabel 54"/>
    <w:qFormat/>
    <w:rPr>
      <w:rFonts w:cs="Times New Roman"/>
      <w:position w:val="0"/>
      <w:sz w:val="20"/>
      <w:szCs w:val="20"/>
      <w:vertAlign w:val="baseline"/>
    </w:rPr>
  </w:style>
  <w:style w:type="character" w:customStyle="1" w:styleId="ListLabel55">
    <w:name w:val="ListLabel 55"/>
    <w:qFormat/>
    <w:rPr>
      <w:rFonts w:ascii="Times New Roman" w:hAnsi="Times New Roman" w:cs="Times New Roman"/>
      <w:position w:val="0"/>
      <w:sz w:val="20"/>
      <w:szCs w:val="20"/>
      <w:vertAlign w:val="baseline"/>
    </w:rPr>
  </w:style>
  <w:style w:type="character" w:customStyle="1" w:styleId="ListLabel56">
    <w:name w:val="ListLabel 56"/>
    <w:qFormat/>
    <w:rPr>
      <w:rFonts w:cs="Times New Roman"/>
      <w:position w:val="0"/>
      <w:sz w:val="20"/>
      <w:szCs w:val="20"/>
      <w:vertAlign w:val="baseline"/>
    </w:rPr>
  </w:style>
  <w:style w:type="character" w:customStyle="1" w:styleId="ListLabel57">
    <w:name w:val="ListLabel 57"/>
    <w:qFormat/>
    <w:rPr>
      <w:rFonts w:cs="Times New Roman"/>
      <w:position w:val="0"/>
      <w:sz w:val="20"/>
      <w:szCs w:val="20"/>
      <w:vertAlign w:val="baseline"/>
    </w:rPr>
  </w:style>
  <w:style w:type="character" w:customStyle="1" w:styleId="ListLabel58">
    <w:name w:val="ListLabel 58"/>
    <w:qFormat/>
    <w:rPr>
      <w:rFonts w:cs="Times New Roman"/>
      <w:position w:val="0"/>
      <w:sz w:val="20"/>
      <w:szCs w:val="20"/>
      <w:vertAlign w:val="baseline"/>
    </w:rPr>
  </w:style>
  <w:style w:type="character" w:customStyle="1" w:styleId="ListLabel59">
    <w:name w:val="ListLabel 59"/>
    <w:qFormat/>
    <w:rPr>
      <w:rFonts w:cs="Times New Roman"/>
      <w:position w:val="0"/>
      <w:sz w:val="20"/>
      <w:szCs w:val="20"/>
      <w:vertAlign w:val="baseline"/>
    </w:rPr>
  </w:style>
  <w:style w:type="character" w:customStyle="1" w:styleId="ListLabel60">
    <w:name w:val="ListLabel 60"/>
    <w:qFormat/>
    <w:rPr>
      <w:rFonts w:cs="Times New Roman"/>
      <w:position w:val="0"/>
      <w:sz w:val="20"/>
      <w:szCs w:val="20"/>
      <w:vertAlign w:val="baseline"/>
    </w:rPr>
  </w:style>
  <w:style w:type="character" w:customStyle="1" w:styleId="ListLabel61">
    <w:name w:val="ListLabel 61"/>
    <w:qFormat/>
    <w:rPr>
      <w:rFonts w:cs="Times New Roman"/>
      <w:position w:val="0"/>
      <w:sz w:val="24"/>
      <w:vertAlign w:val="baseline"/>
    </w:rPr>
  </w:style>
  <w:style w:type="character" w:customStyle="1" w:styleId="ListLabel62">
    <w:name w:val="ListLabel 62"/>
    <w:qFormat/>
    <w:rPr>
      <w:rFonts w:cs="Times New Roman"/>
      <w:color w:val="0070C0"/>
      <w:sz w:val="20"/>
      <w:szCs w:val="20"/>
    </w:rPr>
  </w:style>
  <w:style w:type="character" w:customStyle="1" w:styleId="ListLabel63">
    <w:name w:val="ListLabel 63"/>
    <w:qFormat/>
    <w:rPr>
      <w:rFonts w:cs="Times New Roman"/>
      <w:i/>
      <w:color w:val="0070C0"/>
    </w:rPr>
  </w:style>
  <w:style w:type="character" w:customStyle="1" w:styleId="aa">
    <w:name w:val="Посилання покажчика"/>
    <w:qFormat/>
  </w:style>
  <w:style w:type="character" w:customStyle="1" w:styleId="ListLabel64">
    <w:name w:val="ListLabel 64"/>
    <w:qFormat/>
    <w:rPr>
      <w:rFonts w:ascii="Times New Roman" w:hAnsi="Times New Roman" w:cs="Times New Roman"/>
      <w:position w:val="0"/>
      <w:sz w:val="20"/>
      <w:szCs w:val="20"/>
      <w:vertAlign w:val="baseline"/>
    </w:rPr>
  </w:style>
  <w:style w:type="character" w:customStyle="1" w:styleId="ListLabel65">
    <w:name w:val="ListLabel 65"/>
    <w:qFormat/>
    <w:rPr>
      <w:rFonts w:cs="Times New Roman"/>
      <w:position w:val="0"/>
      <w:sz w:val="20"/>
      <w:szCs w:val="20"/>
      <w:vertAlign w:val="baseline"/>
    </w:rPr>
  </w:style>
  <w:style w:type="character" w:customStyle="1" w:styleId="ListLabel66">
    <w:name w:val="ListLabel 66"/>
    <w:qFormat/>
    <w:rPr>
      <w:rFonts w:cs="Times New Roman"/>
      <w:position w:val="0"/>
      <w:sz w:val="20"/>
      <w:szCs w:val="20"/>
      <w:vertAlign w:val="baseline"/>
    </w:rPr>
  </w:style>
  <w:style w:type="character" w:customStyle="1" w:styleId="ListLabel67">
    <w:name w:val="ListLabel 67"/>
    <w:qFormat/>
    <w:rPr>
      <w:rFonts w:cs="Times New Roman"/>
      <w:position w:val="0"/>
      <w:sz w:val="20"/>
      <w:szCs w:val="20"/>
      <w:vertAlign w:val="baseline"/>
    </w:rPr>
  </w:style>
  <w:style w:type="character" w:customStyle="1" w:styleId="ListLabel68">
    <w:name w:val="ListLabel 68"/>
    <w:qFormat/>
    <w:rPr>
      <w:rFonts w:cs="Times New Roman"/>
      <w:position w:val="0"/>
      <w:sz w:val="20"/>
      <w:szCs w:val="20"/>
      <w:vertAlign w:val="baseline"/>
    </w:rPr>
  </w:style>
  <w:style w:type="character" w:customStyle="1" w:styleId="ListLabel69">
    <w:name w:val="ListLabel 69"/>
    <w:qFormat/>
    <w:rPr>
      <w:rFonts w:cs="Times New Roman"/>
      <w:position w:val="0"/>
      <w:sz w:val="20"/>
      <w:szCs w:val="20"/>
      <w:vertAlign w:val="baseline"/>
    </w:rPr>
  </w:style>
  <w:style w:type="character" w:customStyle="1" w:styleId="ListLabel70">
    <w:name w:val="ListLabel 70"/>
    <w:qFormat/>
    <w:rPr>
      <w:rFonts w:cs="Times New Roman"/>
      <w:position w:val="0"/>
      <w:sz w:val="20"/>
      <w:szCs w:val="20"/>
      <w:vertAlign w:val="baseline"/>
    </w:rPr>
  </w:style>
  <w:style w:type="character" w:customStyle="1" w:styleId="ListLabel71">
    <w:name w:val="ListLabel 71"/>
    <w:qFormat/>
    <w:rPr>
      <w:rFonts w:cs="Times New Roman"/>
      <w:position w:val="0"/>
      <w:sz w:val="20"/>
      <w:szCs w:val="20"/>
      <w:vertAlign w:val="baseline"/>
    </w:rPr>
  </w:style>
  <w:style w:type="character" w:customStyle="1" w:styleId="ListLabel72">
    <w:name w:val="ListLabel 72"/>
    <w:qFormat/>
    <w:rPr>
      <w:rFonts w:cs="Times New Roman"/>
      <w:position w:val="0"/>
      <w:sz w:val="20"/>
      <w:szCs w:val="20"/>
      <w:vertAlign w:val="baseline"/>
    </w:rPr>
  </w:style>
  <w:style w:type="character" w:customStyle="1" w:styleId="ListLabel73">
    <w:name w:val="ListLabel 73"/>
    <w:qFormat/>
    <w:rPr>
      <w:rFonts w:cs="Times New Roman"/>
      <w:position w:val="0"/>
      <w:sz w:val="20"/>
      <w:szCs w:val="20"/>
      <w:vertAlign w:val="baseline"/>
    </w:rPr>
  </w:style>
  <w:style w:type="character" w:customStyle="1" w:styleId="ListLabel74">
    <w:name w:val="ListLabel 74"/>
    <w:qFormat/>
    <w:rPr>
      <w:rFonts w:cs="Times New Roman"/>
      <w:position w:val="0"/>
      <w:sz w:val="20"/>
      <w:szCs w:val="20"/>
      <w:vertAlign w:val="baseline"/>
    </w:rPr>
  </w:style>
  <w:style w:type="character" w:customStyle="1" w:styleId="ListLabel75">
    <w:name w:val="ListLabel 75"/>
    <w:qFormat/>
    <w:rPr>
      <w:rFonts w:cs="Times New Roman"/>
      <w:position w:val="0"/>
      <w:sz w:val="20"/>
      <w:szCs w:val="20"/>
      <w:vertAlign w:val="baseline"/>
    </w:rPr>
  </w:style>
  <w:style w:type="character" w:customStyle="1" w:styleId="ListLabel76">
    <w:name w:val="ListLabel 76"/>
    <w:qFormat/>
    <w:rPr>
      <w:rFonts w:cs="Times New Roman"/>
      <w:position w:val="0"/>
      <w:sz w:val="20"/>
      <w:szCs w:val="20"/>
      <w:vertAlign w:val="baseline"/>
    </w:rPr>
  </w:style>
  <w:style w:type="character" w:customStyle="1" w:styleId="ListLabel77">
    <w:name w:val="ListLabel 77"/>
    <w:qFormat/>
    <w:rPr>
      <w:rFonts w:cs="Times New Roman"/>
      <w:position w:val="0"/>
      <w:sz w:val="20"/>
      <w:szCs w:val="20"/>
      <w:vertAlign w:val="baseline"/>
    </w:rPr>
  </w:style>
  <w:style w:type="character" w:customStyle="1" w:styleId="ListLabel78">
    <w:name w:val="ListLabel 78"/>
    <w:qFormat/>
    <w:rPr>
      <w:rFonts w:cs="Times New Roman"/>
      <w:position w:val="0"/>
      <w:sz w:val="20"/>
      <w:szCs w:val="20"/>
      <w:vertAlign w:val="baseline"/>
    </w:rPr>
  </w:style>
  <w:style w:type="character" w:customStyle="1" w:styleId="ListLabel79">
    <w:name w:val="ListLabel 79"/>
    <w:qFormat/>
    <w:rPr>
      <w:rFonts w:cs="Times New Roman"/>
      <w:position w:val="0"/>
      <w:sz w:val="20"/>
      <w:szCs w:val="20"/>
      <w:vertAlign w:val="baseline"/>
    </w:rPr>
  </w:style>
  <w:style w:type="character" w:customStyle="1" w:styleId="ListLabel80">
    <w:name w:val="ListLabel 80"/>
    <w:qFormat/>
    <w:rPr>
      <w:rFonts w:cs="Times New Roman"/>
      <w:position w:val="0"/>
      <w:sz w:val="20"/>
      <w:szCs w:val="20"/>
      <w:vertAlign w:val="baseline"/>
    </w:rPr>
  </w:style>
  <w:style w:type="character" w:customStyle="1" w:styleId="ListLabel81">
    <w:name w:val="ListLabel 81"/>
    <w:qFormat/>
    <w:rPr>
      <w:rFonts w:cs="Times New Roman"/>
      <w:position w:val="0"/>
      <w:sz w:val="20"/>
      <w:szCs w:val="20"/>
      <w:vertAlign w:val="baseline"/>
    </w:rPr>
  </w:style>
  <w:style w:type="character" w:customStyle="1" w:styleId="ListLabel82">
    <w:name w:val="ListLabel 82"/>
    <w:qFormat/>
    <w:rPr>
      <w:rFonts w:ascii="Times New Roman" w:hAnsi="Times New Roman" w:cs="Times New Roman"/>
      <w:position w:val="0"/>
      <w:sz w:val="20"/>
      <w:vertAlign w:val="baseline"/>
    </w:rPr>
  </w:style>
  <w:style w:type="character" w:customStyle="1" w:styleId="ListLabel83">
    <w:name w:val="ListLabel 83"/>
    <w:qFormat/>
    <w:rPr>
      <w:rFonts w:ascii="Times New Roman" w:hAnsi="Times New Roman" w:cs="Times New Roman"/>
      <w:color w:val="0070C0"/>
      <w:sz w:val="20"/>
      <w:szCs w:val="20"/>
    </w:rPr>
  </w:style>
  <w:style w:type="character" w:customStyle="1" w:styleId="ListLabel84">
    <w:name w:val="ListLabel 84"/>
    <w:qFormat/>
    <w:rPr>
      <w:rFonts w:ascii="Times New Roman" w:hAnsi="Times New Roman" w:cs="Times New Roman"/>
      <w:i/>
      <w:color w:val="0070C0"/>
    </w:rPr>
  </w:style>
  <w:style w:type="character" w:customStyle="1" w:styleId="ListLabel85">
    <w:name w:val="ListLabel 85"/>
    <w:qFormat/>
    <w:rPr>
      <w:rFonts w:ascii="Times New Roman" w:hAnsi="Times New Roman" w:cs="Times New Roman"/>
      <w:position w:val="0"/>
      <w:sz w:val="20"/>
      <w:szCs w:val="20"/>
      <w:vertAlign w:val="baseline"/>
    </w:rPr>
  </w:style>
  <w:style w:type="character" w:customStyle="1" w:styleId="ListLabel86">
    <w:name w:val="ListLabel 86"/>
    <w:qFormat/>
    <w:rPr>
      <w:rFonts w:cs="Times New Roman"/>
      <w:position w:val="0"/>
      <w:sz w:val="20"/>
      <w:szCs w:val="20"/>
      <w:vertAlign w:val="baseline"/>
    </w:rPr>
  </w:style>
  <w:style w:type="character" w:customStyle="1" w:styleId="ListLabel87">
    <w:name w:val="ListLabel 87"/>
    <w:qFormat/>
    <w:rPr>
      <w:rFonts w:cs="Times New Roman"/>
      <w:position w:val="0"/>
      <w:sz w:val="20"/>
      <w:szCs w:val="20"/>
      <w:vertAlign w:val="baseline"/>
    </w:rPr>
  </w:style>
  <w:style w:type="character" w:customStyle="1" w:styleId="ListLabel88">
    <w:name w:val="ListLabel 88"/>
    <w:qFormat/>
    <w:rPr>
      <w:rFonts w:cs="Times New Roman"/>
      <w:position w:val="0"/>
      <w:sz w:val="20"/>
      <w:szCs w:val="20"/>
      <w:vertAlign w:val="baseline"/>
    </w:rPr>
  </w:style>
  <w:style w:type="character" w:customStyle="1" w:styleId="ListLabel89">
    <w:name w:val="ListLabel 89"/>
    <w:qFormat/>
    <w:rPr>
      <w:rFonts w:cs="Times New Roman"/>
      <w:position w:val="0"/>
      <w:sz w:val="20"/>
      <w:szCs w:val="20"/>
      <w:vertAlign w:val="baseline"/>
    </w:rPr>
  </w:style>
  <w:style w:type="character" w:customStyle="1" w:styleId="ListLabel90">
    <w:name w:val="ListLabel 90"/>
    <w:qFormat/>
    <w:rPr>
      <w:rFonts w:cs="Times New Roman"/>
      <w:position w:val="0"/>
      <w:sz w:val="20"/>
      <w:szCs w:val="20"/>
      <w:vertAlign w:val="baseline"/>
    </w:rPr>
  </w:style>
  <w:style w:type="character" w:customStyle="1" w:styleId="ListLabel91">
    <w:name w:val="ListLabel 91"/>
    <w:qFormat/>
    <w:rPr>
      <w:rFonts w:cs="Times New Roman"/>
      <w:position w:val="0"/>
      <w:sz w:val="20"/>
      <w:szCs w:val="20"/>
      <w:vertAlign w:val="baseline"/>
    </w:rPr>
  </w:style>
  <w:style w:type="character" w:customStyle="1" w:styleId="ListLabel92">
    <w:name w:val="ListLabel 92"/>
    <w:qFormat/>
    <w:rPr>
      <w:rFonts w:cs="Times New Roman"/>
      <w:position w:val="0"/>
      <w:sz w:val="20"/>
      <w:szCs w:val="20"/>
      <w:vertAlign w:val="baseline"/>
    </w:rPr>
  </w:style>
  <w:style w:type="character" w:customStyle="1" w:styleId="ListLabel93">
    <w:name w:val="ListLabel 93"/>
    <w:qFormat/>
    <w:rPr>
      <w:rFonts w:cs="Times New Roman"/>
      <w:position w:val="0"/>
      <w:sz w:val="20"/>
      <w:szCs w:val="20"/>
      <w:vertAlign w:val="baseline"/>
    </w:rPr>
  </w:style>
  <w:style w:type="character" w:customStyle="1" w:styleId="ListLabel94">
    <w:name w:val="ListLabel 94"/>
    <w:qFormat/>
    <w:rPr>
      <w:rFonts w:cs="Times New Roman"/>
      <w:position w:val="0"/>
      <w:sz w:val="20"/>
      <w:szCs w:val="20"/>
      <w:vertAlign w:val="baseline"/>
    </w:rPr>
  </w:style>
  <w:style w:type="character" w:customStyle="1" w:styleId="ListLabel95">
    <w:name w:val="ListLabel 95"/>
    <w:qFormat/>
    <w:rPr>
      <w:rFonts w:cs="Times New Roman"/>
      <w:position w:val="0"/>
      <w:sz w:val="20"/>
      <w:szCs w:val="20"/>
      <w:vertAlign w:val="baseline"/>
    </w:rPr>
  </w:style>
  <w:style w:type="character" w:customStyle="1" w:styleId="ListLabel96">
    <w:name w:val="ListLabel 96"/>
    <w:qFormat/>
    <w:rPr>
      <w:rFonts w:cs="Times New Roman"/>
      <w:position w:val="0"/>
      <w:sz w:val="20"/>
      <w:szCs w:val="20"/>
      <w:vertAlign w:val="baseline"/>
    </w:rPr>
  </w:style>
  <w:style w:type="character" w:customStyle="1" w:styleId="ListLabel97">
    <w:name w:val="ListLabel 97"/>
    <w:qFormat/>
    <w:rPr>
      <w:rFonts w:cs="Times New Roman"/>
      <w:position w:val="0"/>
      <w:sz w:val="20"/>
      <w:szCs w:val="20"/>
      <w:vertAlign w:val="baseline"/>
    </w:rPr>
  </w:style>
  <w:style w:type="character" w:customStyle="1" w:styleId="ListLabel98">
    <w:name w:val="ListLabel 98"/>
    <w:qFormat/>
    <w:rPr>
      <w:rFonts w:cs="Times New Roman"/>
      <w:position w:val="0"/>
      <w:sz w:val="20"/>
      <w:szCs w:val="20"/>
      <w:vertAlign w:val="baseline"/>
    </w:rPr>
  </w:style>
  <w:style w:type="character" w:customStyle="1" w:styleId="ListLabel99">
    <w:name w:val="ListLabel 99"/>
    <w:qFormat/>
    <w:rPr>
      <w:rFonts w:cs="Times New Roman"/>
      <w:position w:val="0"/>
      <w:sz w:val="20"/>
      <w:szCs w:val="20"/>
      <w:vertAlign w:val="baseline"/>
    </w:rPr>
  </w:style>
  <w:style w:type="character" w:customStyle="1" w:styleId="ListLabel100">
    <w:name w:val="ListLabel 100"/>
    <w:qFormat/>
    <w:rPr>
      <w:rFonts w:cs="Times New Roman"/>
      <w:position w:val="0"/>
      <w:sz w:val="20"/>
      <w:szCs w:val="20"/>
      <w:vertAlign w:val="baseline"/>
    </w:rPr>
  </w:style>
  <w:style w:type="character" w:customStyle="1" w:styleId="ListLabel101">
    <w:name w:val="ListLabel 101"/>
    <w:qFormat/>
    <w:rPr>
      <w:rFonts w:cs="Times New Roman"/>
      <w:position w:val="0"/>
      <w:sz w:val="20"/>
      <w:szCs w:val="20"/>
      <w:vertAlign w:val="baseline"/>
    </w:rPr>
  </w:style>
  <w:style w:type="character" w:customStyle="1" w:styleId="ListLabel102">
    <w:name w:val="ListLabel 102"/>
    <w:qFormat/>
    <w:rPr>
      <w:rFonts w:cs="Times New Roman"/>
      <w:position w:val="0"/>
      <w:sz w:val="20"/>
      <w:szCs w:val="20"/>
      <w:vertAlign w:val="baseline"/>
    </w:rPr>
  </w:style>
  <w:style w:type="character" w:customStyle="1" w:styleId="ListLabel103">
    <w:name w:val="ListLabel 103"/>
    <w:qFormat/>
    <w:rPr>
      <w:rFonts w:ascii="Times New Roman" w:hAnsi="Times New Roman" w:cs="Times New Roman"/>
      <w:position w:val="0"/>
      <w:sz w:val="20"/>
      <w:vertAlign w:val="baseline"/>
    </w:rPr>
  </w:style>
  <w:style w:type="character" w:customStyle="1" w:styleId="ListLabel104">
    <w:name w:val="ListLabel 104"/>
    <w:qFormat/>
    <w:rPr>
      <w:rFonts w:ascii="Times New Roman" w:hAnsi="Times New Roman" w:cs="Times New Roman"/>
      <w:color w:val="0070C0"/>
      <w:sz w:val="20"/>
      <w:szCs w:val="20"/>
    </w:rPr>
  </w:style>
  <w:style w:type="character" w:customStyle="1" w:styleId="ListLabel105">
    <w:name w:val="ListLabel 105"/>
    <w:qFormat/>
    <w:rPr>
      <w:rFonts w:ascii="Times New Roman" w:hAnsi="Times New Roman" w:cs="Times New Roman"/>
      <w:i/>
      <w:color w:val="0070C0"/>
    </w:rPr>
  </w:style>
  <w:style w:type="character" w:customStyle="1" w:styleId="ListLabel106">
    <w:name w:val="ListLabel 106"/>
    <w:qFormat/>
    <w:rPr>
      <w:rFonts w:ascii="Times New Roman" w:hAnsi="Times New Roman" w:cs="Times New Roman"/>
      <w:position w:val="0"/>
      <w:sz w:val="20"/>
      <w:szCs w:val="20"/>
      <w:vertAlign w:val="baseline"/>
    </w:rPr>
  </w:style>
  <w:style w:type="character" w:customStyle="1" w:styleId="ListLabel107">
    <w:name w:val="ListLabel 107"/>
    <w:qFormat/>
    <w:rPr>
      <w:rFonts w:cs="Times New Roman"/>
      <w:position w:val="0"/>
      <w:sz w:val="20"/>
      <w:szCs w:val="20"/>
      <w:vertAlign w:val="baseline"/>
    </w:rPr>
  </w:style>
  <w:style w:type="character" w:customStyle="1" w:styleId="ListLabel108">
    <w:name w:val="ListLabel 108"/>
    <w:qFormat/>
    <w:rPr>
      <w:rFonts w:cs="Times New Roman"/>
      <w:position w:val="0"/>
      <w:sz w:val="20"/>
      <w:szCs w:val="20"/>
      <w:vertAlign w:val="baseline"/>
    </w:rPr>
  </w:style>
  <w:style w:type="character" w:customStyle="1" w:styleId="ListLabel109">
    <w:name w:val="ListLabel 109"/>
    <w:qFormat/>
    <w:rPr>
      <w:rFonts w:cs="Times New Roman"/>
      <w:position w:val="0"/>
      <w:sz w:val="20"/>
      <w:szCs w:val="20"/>
      <w:vertAlign w:val="baseline"/>
    </w:rPr>
  </w:style>
  <w:style w:type="character" w:customStyle="1" w:styleId="ListLabel110">
    <w:name w:val="ListLabel 110"/>
    <w:qFormat/>
    <w:rPr>
      <w:rFonts w:cs="Times New Roman"/>
      <w:position w:val="0"/>
      <w:sz w:val="20"/>
      <w:szCs w:val="20"/>
      <w:vertAlign w:val="baseline"/>
    </w:rPr>
  </w:style>
  <w:style w:type="character" w:customStyle="1" w:styleId="ListLabel111">
    <w:name w:val="ListLabel 111"/>
    <w:qFormat/>
    <w:rPr>
      <w:rFonts w:cs="Times New Roman"/>
      <w:position w:val="0"/>
      <w:sz w:val="20"/>
      <w:szCs w:val="20"/>
      <w:vertAlign w:val="baseline"/>
    </w:rPr>
  </w:style>
  <w:style w:type="character" w:customStyle="1" w:styleId="ListLabel112">
    <w:name w:val="ListLabel 112"/>
    <w:qFormat/>
    <w:rPr>
      <w:rFonts w:cs="Times New Roman"/>
      <w:position w:val="0"/>
      <w:sz w:val="20"/>
      <w:szCs w:val="20"/>
      <w:vertAlign w:val="baseline"/>
    </w:rPr>
  </w:style>
  <w:style w:type="character" w:customStyle="1" w:styleId="ListLabel113">
    <w:name w:val="ListLabel 113"/>
    <w:qFormat/>
    <w:rPr>
      <w:rFonts w:cs="Times New Roman"/>
      <w:position w:val="0"/>
      <w:sz w:val="20"/>
      <w:szCs w:val="20"/>
      <w:vertAlign w:val="baseline"/>
    </w:rPr>
  </w:style>
  <w:style w:type="character" w:customStyle="1" w:styleId="ListLabel114">
    <w:name w:val="ListLabel 114"/>
    <w:qFormat/>
    <w:rPr>
      <w:rFonts w:cs="Times New Roman"/>
      <w:position w:val="0"/>
      <w:sz w:val="20"/>
      <w:szCs w:val="20"/>
      <w:vertAlign w:val="baseline"/>
    </w:rPr>
  </w:style>
  <w:style w:type="character" w:customStyle="1" w:styleId="ListLabel115">
    <w:name w:val="ListLabel 115"/>
    <w:qFormat/>
    <w:rPr>
      <w:rFonts w:cs="Times New Roman"/>
      <w:position w:val="0"/>
      <w:sz w:val="20"/>
      <w:szCs w:val="20"/>
      <w:vertAlign w:val="baseline"/>
    </w:rPr>
  </w:style>
  <w:style w:type="character" w:customStyle="1" w:styleId="ListLabel116">
    <w:name w:val="ListLabel 116"/>
    <w:qFormat/>
    <w:rPr>
      <w:rFonts w:cs="Times New Roman"/>
      <w:position w:val="0"/>
      <w:sz w:val="20"/>
      <w:szCs w:val="20"/>
      <w:vertAlign w:val="baseline"/>
    </w:rPr>
  </w:style>
  <w:style w:type="character" w:customStyle="1" w:styleId="ListLabel117">
    <w:name w:val="ListLabel 117"/>
    <w:qFormat/>
    <w:rPr>
      <w:rFonts w:cs="Times New Roman"/>
      <w:position w:val="0"/>
      <w:sz w:val="20"/>
      <w:szCs w:val="20"/>
      <w:vertAlign w:val="baseline"/>
    </w:rPr>
  </w:style>
  <w:style w:type="character" w:customStyle="1" w:styleId="ListLabel118">
    <w:name w:val="ListLabel 118"/>
    <w:qFormat/>
    <w:rPr>
      <w:rFonts w:cs="Times New Roman"/>
      <w:position w:val="0"/>
      <w:sz w:val="20"/>
      <w:szCs w:val="20"/>
      <w:vertAlign w:val="baseline"/>
    </w:rPr>
  </w:style>
  <w:style w:type="character" w:customStyle="1" w:styleId="ListLabel119">
    <w:name w:val="ListLabel 119"/>
    <w:qFormat/>
    <w:rPr>
      <w:rFonts w:cs="Times New Roman"/>
      <w:position w:val="0"/>
      <w:sz w:val="20"/>
      <w:szCs w:val="20"/>
      <w:vertAlign w:val="baseline"/>
    </w:rPr>
  </w:style>
  <w:style w:type="character" w:customStyle="1" w:styleId="ListLabel120">
    <w:name w:val="ListLabel 120"/>
    <w:qFormat/>
    <w:rPr>
      <w:rFonts w:cs="Times New Roman"/>
      <w:position w:val="0"/>
      <w:sz w:val="20"/>
      <w:szCs w:val="20"/>
      <w:vertAlign w:val="baseline"/>
    </w:rPr>
  </w:style>
  <w:style w:type="character" w:customStyle="1" w:styleId="ListLabel121">
    <w:name w:val="ListLabel 121"/>
    <w:qFormat/>
    <w:rPr>
      <w:rFonts w:cs="Times New Roman"/>
      <w:position w:val="0"/>
      <w:sz w:val="20"/>
      <w:szCs w:val="20"/>
      <w:vertAlign w:val="baseline"/>
    </w:rPr>
  </w:style>
  <w:style w:type="character" w:customStyle="1" w:styleId="ListLabel122">
    <w:name w:val="ListLabel 122"/>
    <w:qFormat/>
    <w:rPr>
      <w:rFonts w:cs="Times New Roman"/>
      <w:position w:val="0"/>
      <w:sz w:val="20"/>
      <w:szCs w:val="20"/>
      <w:vertAlign w:val="baseline"/>
    </w:rPr>
  </w:style>
  <w:style w:type="character" w:customStyle="1" w:styleId="ListLabel123">
    <w:name w:val="ListLabel 123"/>
    <w:qFormat/>
    <w:rPr>
      <w:rFonts w:cs="Times New Roman"/>
      <w:position w:val="0"/>
      <w:sz w:val="20"/>
      <w:szCs w:val="20"/>
      <w:vertAlign w:val="baseline"/>
    </w:rPr>
  </w:style>
  <w:style w:type="character" w:customStyle="1" w:styleId="ListLabel124">
    <w:name w:val="ListLabel 124"/>
    <w:qFormat/>
    <w:rPr>
      <w:rFonts w:ascii="Times New Roman" w:hAnsi="Times New Roman" w:cs="Times New Roman"/>
      <w:position w:val="0"/>
      <w:sz w:val="20"/>
      <w:vertAlign w:val="baseline"/>
    </w:rPr>
  </w:style>
  <w:style w:type="character" w:customStyle="1" w:styleId="ListLabel125">
    <w:name w:val="ListLabel 125"/>
    <w:qFormat/>
    <w:rPr>
      <w:rFonts w:ascii="Times New Roman" w:hAnsi="Times New Roman" w:cs="Times New Roman"/>
      <w:color w:val="0070C0"/>
      <w:sz w:val="20"/>
      <w:szCs w:val="20"/>
    </w:rPr>
  </w:style>
  <w:style w:type="character" w:customStyle="1" w:styleId="ListLabel126">
    <w:name w:val="ListLabel 126"/>
    <w:qFormat/>
    <w:rPr>
      <w:rFonts w:ascii="Times New Roman" w:hAnsi="Times New Roman" w:cs="Times New Roman"/>
      <w:i/>
      <w:color w:val="0070C0"/>
    </w:rPr>
  </w:style>
  <w:style w:type="character" w:customStyle="1" w:styleId="ListLabel127">
    <w:name w:val="ListLabel 127"/>
    <w:qFormat/>
    <w:rPr>
      <w:rFonts w:ascii="Times New Roman" w:hAnsi="Times New Roman" w:cs="Times New Roman"/>
      <w:position w:val="0"/>
      <w:sz w:val="20"/>
      <w:szCs w:val="20"/>
      <w:vertAlign w:val="baseline"/>
    </w:rPr>
  </w:style>
  <w:style w:type="character" w:customStyle="1" w:styleId="ListLabel128">
    <w:name w:val="ListLabel 128"/>
    <w:qFormat/>
    <w:rPr>
      <w:rFonts w:cs="Times New Roman"/>
      <w:position w:val="0"/>
      <w:sz w:val="20"/>
      <w:szCs w:val="20"/>
      <w:vertAlign w:val="baseline"/>
    </w:rPr>
  </w:style>
  <w:style w:type="character" w:customStyle="1" w:styleId="ListLabel129">
    <w:name w:val="ListLabel 129"/>
    <w:qFormat/>
    <w:rPr>
      <w:rFonts w:cs="Times New Roman"/>
      <w:position w:val="0"/>
      <w:sz w:val="20"/>
      <w:szCs w:val="20"/>
      <w:vertAlign w:val="baseline"/>
    </w:rPr>
  </w:style>
  <w:style w:type="character" w:customStyle="1" w:styleId="ListLabel130">
    <w:name w:val="ListLabel 130"/>
    <w:qFormat/>
    <w:rPr>
      <w:rFonts w:cs="Times New Roman"/>
      <w:position w:val="0"/>
      <w:sz w:val="20"/>
      <w:szCs w:val="20"/>
      <w:vertAlign w:val="baseline"/>
    </w:rPr>
  </w:style>
  <w:style w:type="character" w:customStyle="1" w:styleId="ListLabel131">
    <w:name w:val="ListLabel 131"/>
    <w:qFormat/>
    <w:rPr>
      <w:rFonts w:cs="Times New Roman"/>
      <w:position w:val="0"/>
      <w:sz w:val="20"/>
      <w:szCs w:val="20"/>
      <w:vertAlign w:val="baseline"/>
    </w:rPr>
  </w:style>
  <w:style w:type="character" w:customStyle="1" w:styleId="ListLabel132">
    <w:name w:val="ListLabel 132"/>
    <w:qFormat/>
    <w:rPr>
      <w:rFonts w:cs="Times New Roman"/>
      <w:position w:val="0"/>
      <w:sz w:val="20"/>
      <w:szCs w:val="20"/>
      <w:vertAlign w:val="baseline"/>
    </w:rPr>
  </w:style>
  <w:style w:type="character" w:customStyle="1" w:styleId="ListLabel133">
    <w:name w:val="ListLabel 133"/>
    <w:qFormat/>
    <w:rPr>
      <w:rFonts w:cs="Times New Roman"/>
      <w:position w:val="0"/>
      <w:sz w:val="20"/>
      <w:szCs w:val="20"/>
      <w:vertAlign w:val="baseline"/>
    </w:rPr>
  </w:style>
  <w:style w:type="character" w:customStyle="1" w:styleId="ListLabel134">
    <w:name w:val="ListLabel 134"/>
    <w:qFormat/>
    <w:rPr>
      <w:rFonts w:cs="Times New Roman"/>
      <w:position w:val="0"/>
      <w:sz w:val="20"/>
      <w:szCs w:val="20"/>
      <w:vertAlign w:val="baseline"/>
    </w:rPr>
  </w:style>
  <w:style w:type="character" w:customStyle="1" w:styleId="ListLabel135">
    <w:name w:val="ListLabel 135"/>
    <w:qFormat/>
    <w:rPr>
      <w:rFonts w:cs="Times New Roman"/>
      <w:position w:val="0"/>
      <w:sz w:val="20"/>
      <w:szCs w:val="20"/>
      <w:vertAlign w:val="baseline"/>
    </w:rPr>
  </w:style>
  <w:style w:type="character" w:customStyle="1" w:styleId="ListLabel136">
    <w:name w:val="ListLabel 136"/>
    <w:qFormat/>
    <w:rPr>
      <w:rFonts w:cs="Times New Roman"/>
      <w:position w:val="0"/>
      <w:sz w:val="20"/>
      <w:szCs w:val="20"/>
      <w:vertAlign w:val="baseline"/>
    </w:rPr>
  </w:style>
  <w:style w:type="character" w:customStyle="1" w:styleId="ListLabel137">
    <w:name w:val="ListLabel 137"/>
    <w:qFormat/>
    <w:rPr>
      <w:rFonts w:cs="Times New Roman"/>
      <w:position w:val="0"/>
      <w:sz w:val="20"/>
      <w:szCs w:val="20"/>
      <w:vertAlign w:val="baseline"/>
    </w:rPr>
  </w:style>
  <w:style w:type="character" w:customStyle="1" w:styleId="ListLabel138">
    <w:name w:val="ListLabel 138"/>
    <w:qFormat/>
    <w:rPr>
      <w:rFonts w:cs="Times New Roman"/>
      <w:position w:val="0"/>
      <w:sz w:val="20"/>
      <w:szCs w:val="20"/>
      <w:vertAlign w:val="baseline"/>
    </w:rPr>
  </w:style>
  <w:style w:type="character" w:customStyle="1" w:styleId="ListLabel139">
    <w:name w:val="ListLabel 139"/>
    <w:qFormat/>
    <w:rPr>
      <w:rFonts w:cs="Times New Roman"/>
      <w:position w:val="0"/>
      <w:sz w:val="20"/>
      <w:szCs w:val="20"/>
      <w:vertAlign w:val="baseline"/>
    </w:rPr>
  </w:style>
  <w:style w:type="character" w:customStyle="1" w:styleId="ListLabel140">
    <w:name w:val="ListLabel 140"/>
    <w:qFormat/>
    <w:rPr>
      <w:rFonts w:cs="Times New Roman"/>
      <w:position w:val="0"/>
      <w:sz w:val="20"/>
      <w:szCs w:val="20"/>
      <w:vertAlign w:val="baseline"/>
    </w:rPr>
  </w:style>
  <w:style w:type="character" w:customStyle="1" w:styleId="ListLabel141">
    <w:name w:val="ListLabel 141"/>
    <w:qFormat/>
    <w:rPr>
      <w:rFonts w:cs="Times New Roman"/>
      <w:position w:val="0"/>
      <w:sz w:val="20"/>
      <w:szCs w:val="20"/>
      <w:vertAlign w:val="baseline"/>
    </w:rPr>
  </w:style>
  <w:style w:type="character" w:customStyle="1" w:styleId="ListLabel142">
    <w:name w:val="ListLabel 142"/>
    <w:qFormat/>
    <w:rPr>
      <w:rFonts w:cs="Times New Roman"/>
      <w:position w:val="0"/>
      <w:sz w:val="20"/>
      <w:szCs w:val="20"/>
      <w:vertAlign w:val="baseline"/>
    </w:rPr>
  </w:style>
  <w:style w:type="character" w:customStyle="1" w:styleId="ListLabel143">
    <w:name w:val="ListLabel 143"/>
    <w:qFormat/>
    <w:rPr>
      <w:rFonts w:cs="Times New Roman"/>
      <w:position w:val="0"/>
      <w:sz w:val="20"/>
      <w:szCs w:val="20"/>
      <w:vertAlign w:val="baseline"/>
    </w:rPr>
  </w:style>
  <w:style w:type="character" w:customStyle="1" w:styleId="ListLabel144">
    <w:name w:val="ListLabel 144"/>
    <w:qFormat/>
    <w:rPr>
      <w:rFonts w:cs="Times New Roman"/>
      <w:position w:val="0"/>
      <w:sz w:val="20"/>
      <w:szCs w:val="20"/>
      <w:vertAlign w:val="baseline"/>
    </w:rPr>
  </w:style>
  <w:style w:type="character" w:customStyle="1" w:styleId="ListLabel145">
    <w:name w:val="ListLabel 145"/>
    <w:qFormat/>
    <w:rPr>
      <w:rFonts w:ascii="Times New Roman" w:hAnsi="Times New Roman" w:cs="Times New Roman"/>
      <w:position w:val="0"/>
      <w:sz w:val="20"/>
      <w:vertAlign w:val="baseline"/>
    </w:rPr>
  </w:style>
  <w:style w:type="character" w:customStyle="1" w:styleId="ListLabel146">
    <w:name w:val="ListLabel 146"/>
    <w:qFormat/>
    <w:rPr>
      <w:rFonts w:ascii="Times New Roman" w:hAnsi="Times New Roman" w:cs="Times New Roman"/>
      <w:color w:val="0070C0"/>
      <w:sz w:val="20"/>
      <w:szCs w:val="20"/>
    </w:rPr>
  </w:style>
  <w:style w:type="character" w:customStyle="1" w:styleId="ListLabel147">
    <w:name w:val="ListLabel 147"/>
    <w:qFormat/>
    <w:rPr>
      <w:rFonts w:ascii="Times New Roman" w:hAnsi="Times New Roman" w:cs="Times New Roman"/>
      <w:i/>
      <w:color w:val="0070C0"/>
    </w:rPr>
  </w:style>
  <w:style w:type="character" w:customStyle="1" w:styleId="ListLabel148">
    <w:name w:val="ListLabel 148"/>
    <w:qFormat/>
    <w:rPr>
      <w:rFonts w:ascii="Times New Roman" w:hAnsi="Times New Roman" w:cs="Times New Roman"/>
      <w:position w:val="0"/>
      <w:sz w:val="20"/>
      <w:szCs w:val="20"/>
      <w:vertAlign w:val="baseline"/>
    </w:rPr>
  </w:style>
  <w:style w:type="character" w:customStyle="1" w:styleId="ListLabel149">
    <w:name w:val="ListLabel 149"/>
    <w:qFormat/>
    <w:rPr>
      <w:rFonts w:cs="Times New Roman"/>
      <w:position w:val="0"/>
      <w:sz w:val="20"/>
      <w:szCs w:val="20"/>
      <w:vertAlign w:val="baseline"/>
    </w:rPr>
  </w:style>
  <w:style w:type="character" w:customStyle="1" w:styleId="ListLabel150">
    <w:name w:val="ListLabel 150"/>
    <w:qFormat/>
    <w:rPr>
      <w:rFonts w:cs="Times New Roman"/>
      <w:position w:val="0"/>
      <w:sz w:val="20"/>
      <w:szCs w:val="20"/>
      <w:vertAlign w:val="baseline"/>
    </w:rPr>
  </w:style>
  <w:style w:type="character" w:customStyle="1" w:styleId="ListLabel151">
    <w:name w:val="ListLabel 151"/>
    <w:qFormat/>
    <w:rPr>
      <w:rFonts w:cs="Times New Roman"/>
      <w:position w:val="0"/>
      <w:sz w:val="20"/>
      <w:szCs w:val="20"/>
      <w:vertAlign w:val="baseline"/>
    </w:rPr>
  </w:style>
  <w:style w:type="character" w:customStyle="1" w:styleId="ListLabel152">
    <w:name w:val="ListLabel 152"/>
    <w:qFormat/>
    <w:rPr>
      <w:rFonts w:cs="Times New Roman"/>
      <w:position w:val="0"/>
      <w:sz w:val="20"/>
      <w:szCs w:val="20"/>
      <w:vertAlign w:val="baseline"/>
    </w:rPr>
  </w:style>
  <w:style w:type="character" w:customStyle="1" w:styleId="ListLabel153">
    <w:name w:val="ListLabel 153"/>
    <w:qFormat/>
    <w:rPr>
      <w:rFonts w:cs="Times New Roman"/>
      <w:position w:val="0"/>
      <w:sz w:val="20"/>
      <w:szCs w:val="20"/>
      <w:vertAlign w:val="baseline"/>
    </w:rPr>
  </w:style>
  <w:style w:type="character" w:customStyle="1" w:styleId="ListLabel154">
    <w:name w:val="ListLabel 154"/>
    <w:qFormat/>
    <w:rPr>
      <w:rFonts w:cs="Times New Roman"/>
      <w:position w:val="0"/>
      <w:sz w:val="20"/>
      <w:szCs w:val="20"/>
      <w:vertAlign w:val="baseline"/>
    </w:rPr>
  </w:style>
  <w:style w:type="character" w:customStyle="1" w:styleId="ListLabel155">
    <w:name w:val="ListLabel 155"/>
    <w:qFormat/>
    <w:rPr>
      <w:rFonts w:cs="Times New Roman"/>
      <w:position w:val="0"/>
      <w:sz w:val="20"/>
      <w:szCs w:val="20"/>
      <w:vertAlign w:val="baseline"/>
    </w:rPr>
  </w:style>
  <w:style w:type="character" w:customStyle="1" w:styleId="ListLabel156">
    <w:name w:val="ListLabel 156"/>
    <w:qFormat/>
    <w:rPr>
      <w:rFonts w:cs="Times New Roman"/>
      <w:position w:val="0"/>
      <w:sz w:val="20"/>
      <w:szCs w:val="20"/>
      <w:vertAlign w:val="baseline"/>
    </w:rPr>
  </w:style>
  <w:style w:type="character" w:customStyle="1" w:styleId="ListLabel157">
    <w:name w:val="ListLabel 157"/>
    <w:qFormat/>
    <w:rPr>
      <w:rFonts w:cs="Times New Roman"/>
      <w:position w:val="0"/>
      <w:sz w:val="20"/>
      <w:szCs w:val="20"/>
      <w:vertAlign w:val="baseline"/>
    </w:rPr>
  </w:style>
  <w:style w:type="character" w:customStyle="1" w:styleId="ListLabel158">
    <w:name w:val="ListLabel 158"/>
    <w:qFormat/>
    <w:rPr>
      <w:rFonts w:cs="Times New Roman"/>
      <w:position w:val="0"/>
      <w:sz w:val="20"/>
      <w:szCs w:val="20"/>
      <w:vertAlign w:val="baseline"/>
    </w:rPr>
  </w:style>
  <w:style w:type="character" w:customStyle="1" w:styleId="ListLabel159">
    <w:name w:val="ListLabel 159"/>
    <w:qFormat/>
    <w:rPr>
      <w:rFonts w:cs="Times New Roman"/>
      <w:position w:val="0"/>
      <w:sz w:val="20"/>
      <w:szCs w:val="20"/>
      <w:vertAlign w:val="baseline"/>
    </w:rPr>
  </w:style>
  <w:style w:type="character" w:customStyle="1" w:styleId="ListLabel160">
    <w:name w:val="ListLabel 160"/>
    <w:qFormat/>
    <w:rPr>
      <w:rFonts w:cs="Times New Roman"/>
      <w:position w:val="0"/>
      <w:sz w:val="20"/>
      <w:szCs w:val="20"/>
      <w:vertAlign w:val="baseline"/>
    </w:rPr>
  </w:style>
  <w:style w:type="character" w:customStyle="1" w:styleId="ListLabel161">
    <w:name w:val="ListLabel 161"/>
    <w:qFormat/>
    <w:rPr>
      <w:rFonts w:cs="Times New Roman"/>
      <w:position w:val="0"/>
      <w:sz w:val="20"/>
      <w:szCs w:val="20"/>
      <w:vertAlign w:val="baseline"/>
    </w:rPr>
  </w:style>
  <w:style w:type="character" w:customStyle="1" w:styleId="ListLabel162">
    <w:name w:val="ListLabel 162"/>
    <w:qFormat/>
    <w:rPr>
      <w:rFonts w:cs="Times New Roman"/>
      <w:position w:val="0"/>
      <w:sz w:val="20"/>
      <w:szCs w:val="20"/>
      <w:vertAlign w:val="baseline"/>
    </w:rPr>
  </w:style>
  <w:style w:type="character" w:customStyle="1" w:styleId="ListLabel163">
    <w:name w:val="ListLabel 163"/>
    <w:qFormat/>
    <w:rPr>
      <w:rFonts w:cs="Times New Roman"/>
      <w:position w:val="0"/>
      <w:sz w:val="20"/>
      <w:szCs w:val="20"/>
      <w:vertAlign w:val="baseline"/>
    </w:rPr>
  </w:style>
  <w:style w:type="character" w:customStyle="1" w:styleId="ListLabel164">
    <w:name w:val="ListLabel 164"/>
    <w:qFormat/>
    <w:rPr>
      <w:rFonts w:cs="Times New Roman"/>
      <w:position w:val="0"/>
      <w:sz w:val="20"/>
      <w:szCs w:val="20"/>
      <w:vertAlign w:val="baseline"/>
    </w:rPr>
  </w:style>
  <w:style w:type="character" w:customStyle="1" w:styleId="ListLabel165">
    <w:name w:val="ListLabel 165"/>
    <w:qFormat/>
    <w:rPr>
      <w:rFonts w:cs="Times New Roman"/>
      <w:position w:val="0"/>
      <w:sz w:val="20"/>
      <w:szCs w:val="20"/>
      <w:vertAlign w:val="baseline"/>
    </w:rPr>
  </w:style>
  <w:style w:type="character" w:customStyle="1" w:styleId="ListLabel166">
    <w:name w:val="ListLabel 166"/>
    <w:qFormat/>
    <w:rPr>
      <w:rFonts w:ascii="Times New Roman" w:hAnsi="Times New Roman" w:cs="Times New Roman"/>
      <w:position w:val="0"/>
      <w:sz w:val="20"/>
      <w:vertAlign w:val="baseline"/>
    </w:rPr>
  </w:style>
  <w:style w:type="character" w:customStyle="1" w:styleId="ListLabel167">
    <w:name w:val="ListLabel 167"/>
    <w:qFormat/>
    <w:rPr>
      <w:rFonts w:ascii="Times New Roman" w:hAnsi="Times New Roman" w:cs="Times New Roman"/>
      <w:color w:val="0070C0"/>
      <w:sz w:val="20"/>
      <w:szCs w:val="20"/>
    </w:rPr>
  </w:style>
  <w:style w:type="character" w:customStyle="1" w:styleId="ListLabel168">
    <w:name w:val="ListLabel 168"/>
    <w:qFormat/>
    <w:rPr>
      <w:rFonts w:ascii="Times New Roman" w:hAnsi="Times New Roman" w:cs="Times New Roman"/>
      <w:i/>
      <w:color w:val="0070C0"/>
    </w:rPr>
  </w:style>
  <w:style w:type="character" w:customStyle="1" w:styleId="ListLabel169">
    <w:name w:val="ListLabel 169"/>
    <w:qFormat/>
    <w:rPr>
      <w:rFonts w:ascii="Times New Roman" w:hAnsi="Times New Roman" w:cs="Times New Roman"/>
      <w:position w:val="0"/>
      <w:sz w:val="20"/>
      <w:szCs w:val="20"/>
      <w:vertAlign w:val="baseline"/>
    </w:rPr>
  </w:style>
  <w:style w:type="character" w:customStyle="1" w:styleId="ListLabel170">
    <w:name w:val="ListLabel 170"/>
    <w:qFormat/>
    <w:rPr>
      <w:rFonts w:cs="Times New Roman"/>
      <w:position w:val="0"/>
      <w:sz w:val="20"/>
      <w:szCs w:val="20"/>
      <w:vertAlign w:val="baseline"/>
    </w:rPr>
  </w:style>
  <w:style w:type="character" w:customStyle="1" w:styleId="ListLabel171">
    <w:name w:val="ListLabel 171"/>
    <w:qFormat/>
    <w:rPr>
      <w:rFonts w:cs="Times New Roman"/>
      <w:position w:val="0"/>
      <w:sz w:val="20"/>
      <w:szCs w:val="20"/>
      <w:vertAlign w:val="baseline"/>
    </w:rPr>
  </w:style>
  <w:style w:type="character" w:customStyle="1" w:styleId="ListLabel172">
    <w:name w:val="ListLabel 172"/>
    <w:qFormat/>
    <w:rPr>
      <w:rFonts w:cs="Times New Roman"/>
      <w:position w:val="0"/>
      <w:sz w:val="20"/>
      <w:szCs w:val="20"/>
      <w:vertAlign w:val="baseline"/>
    </w:rPr>
  </w:style>
  <w:style w:type="character" w:customStyle="1" w:styleId="ListLabel173">
    <w:name w:val="ListLabel 173"/>
    <w:qFormat/>
    <w:rPr>
      <w:rFonts w:cs="Times New Roman"/>
      <w:position w:val="0"/>
      <w:sz w:val="20"/>
      <w:szCs w:val="20"/>
      <w:vertAlign w:val="baseline"/>
    </w:rPr>
  </w:style>
  <w:style w:type="character" w:customStyle="1" w:styleId="ListLabel174">
    <w:name w:val="ListLabel 174"/>
    <w:qFormat/>
    <w:rPr>
      <w:rFonts w:cs="Times New Roman"/>
      <w:position w:val="0"/>
      <w:sz w:val="20"/>
      <w:szCs w:val="20"/>
      <w:vertAlign w:val="baseline"/>
    </w:rPr>
  </w:style>
  <w:style w:type="character" w:customStyle="1" w:styleId="ListLabel175">
    <w:name w:val="ListLabel 175"/>
    <w:qFormat/>
    <w:rPr>
      <w:rFonts w:cs="Times New Roman"/>
      <w:position w:val="0"/>
      <w:sz w:val="20"/>
      <w:szCs w:val="20"/>
      <w:vertAlign w:val="baseline"/>
    </w:rPr>
  </w:style>
  <w:style w:type="character" w:customStyle="1" w:styleId="ListLabel176">
    <w:name w:val="ListLabel 176"/>
    <w:qFormat/>
    <w:rPr>
      <w:rFonts w:cs="Times New Roman"/>
      <w:position w:val="0"/>
      <w:sz w:val="20"/>
      <w:szCs w:val="20"/>
      <w:vertAlign w:val="baseline"/>
    </w:rPr>
  </w:style>
  <w:style w:type="character" w:customStyle="1" w:styleId="ListLabel177">
    <w:name w:val="ListLabel 177"/>
    <w:qFormat/>
    <w:rPr>
      <w:rFonts w:cs="Times New Roman"/>
      <w:position w:val="0"/>
      <w:sz w:val="20"/>
      <w:szCs w:val="20"/>
      <w:vertAlign w:val="baseline"/>
    </w:rPr>
  </w:style>
  <w:style w:type="character" w:customStyle="1" w:styleId="ListLabel178">
    <w:name w:val="ListLabel 178"/>
    <w:qFormat/>
    <w:rPr>
      <w:rFonts w:cs="Times New Roman"/>
      <w:position w:val="0"/>
      <w:sz w:val="20"/>
      <w:szCs w:val="20"/>
      <w:vertAlign w:val="baseline"/>
    </w:rPr>
  </w:style>
  <w:style w:type="character" w:customStyle="1" w:styleId="ListLabel179">
    <w:name w:val="ListLabel 179"/>
    <w:qFormat/>
    <w:rPr>
      <w:rFonts w:cs="Times New Roman"/>
      <w:position w:val="0"/>
      <w:sz w:val="20"/>
      <w:szCs w:val="20"/>
      <w:vertAlign w:val="baseline"/>
    </w:rPr>
  </w:style>
  <w:style w:type="character" w:customStyle="1" w:styleId="ListLabel180">
    <w:name w:val="ListLabel 180"/>
    <w:qFormat/>
    <w:rPr>
      <w:rFonts w:cs="Times New Roman"/>
      <w:position w:val="0"/>
      <w:sz w:val="20"/>
      <w:szCs w:val="20"/>
      <w:vertAlign w:val="baseline"/>
    </w:rPr>
  </w:style>
  <w:style w:type="character" w:customStyle="1" w:styleId="ListLabel181">
    <w:name w:val="ListLabel 181"/>
    <w:qFormat/>
    <w:rPr>
      <w:rFonts w:cs="Times New Roman"/>
      <w:position w:val="0"/>
      <w:sz w:val="20"/>
      <w:szCs w:val="20"/>
      <w:vertAlign w:val="baseline"/>
    </w:rPr>
  </w:style>
  <w:style w:type="character" w:customStyle="1" w:styleId="ListLabel182">
    <w:name w:val="ListLabel 182"/>
    <w:qFormat/>
    <w:rPr>
      <w:rFonts w:cs="Times New Roman"/>
      <w:position w:val="0"/>
      <w:sz w:val="20"/>
      <w:szCs w:val="20"/>
      <w:vertAlign w:val="baseline"/>
    </w:rPr>
  </w:style>
  <w:style w:type="character" w:customStyle="1" w:styleId="ListLabel183">
    <w:name w:val="ListLabel 183"/>
    <w:qFormat/>
    <w:rPr>
      <w:rFonts w:cs="Times New Roman"/>
      <w:position w:val="0"/>
      <w:sz w:val="20"/>
      <w:szCs w:val="20"/>
      <w:vertAlign w:val="baseline"/>
    </w:rPr>
  </w:style>
  <w:style w:type="character" w:customStyle="1" w:styleId="ListLabel184">
    <w:name w:val="ListLabel 184"/>
    <w:qFormat/>
    <w:rPr>
      <w:rFonts w:cs="Times New Roman"/>
      <w:position w:val="0"/>
      <w:sz w:val="20"/>
      <w:szCs w:val="20"/>
      <w:vertAlign w:val="baseline"/>
    </w:rPr>
  </w:style>
  <w:style w:type="character" w:customStyle="1" w:styleId="ListLabel185">
    <w:name w:val="ListLabel 185"/>
    <w:qFormat/>
    <w:rPr>
      <w:rFonts w:cs="Times New Roman"/>
      <w:position w:val="0"/>
      <w:sz w:val="20"/>
      <w:szCs w:val="20"/>
      <w:vertAlign w:val="baseline"/>
    </w:rPr>
  </w:style>
  <w:style w:type="character" w:customStyle="1" w:styleId="ListLabel186">
    <w:name w:val="ListLabel 186"/>
    <w:qFormat/>
    <w:rPr>
      <w:rFonts w:cs="Times New Roman"/>
      <w:position w:val="0"/>
      <w:sz w:val="20"/>
      <w:szCs w:val="20"/>
      <w:vertAlign w:val="baseline"/>
    </w:rPr>
  </w:style>
  <w:style w:type="character" w:customStyle="1" w:styleId="ListLabel187">
    <w:name w:val="ListLabel 187"/>
    <w:qFormat/>
    <w:rPr>
      <w:rFonts w:ascii="Times New Roman" w:hAnsi="Times New Roman" w:cs="Times New Roman"/>
      <w:position w:val="0"/>
      <w:sz w:val="20"/>
      <w:vertAlign w:val="baseline"/>
    </w:rPr>
  </w:style>
  <w:style w:type="character" w:customStyle="1" w:styleId="ListLabel188">
    <w:name w:val="ListLabel 188"/>
    <w:qFormat/>
    <w:rPr>
      <w:rFonts w:ascii="Times New Roman" w:hAnsi="Times New Roman" w:cs="Times New Roman"/>
      <w:color w:val="0070C0"/>
      <w:sz w:val="20"/>
      <w:szCs w:val="20"/>
    </w:rPr>
  </w:style>
  <w:style w:type="character" w:customStyle="1" w:styleId="ListLabel189">
    <w:name w:val="ListLabel 189"/>
    <w:qFormat/>
    <w:rPr>
      <w:rFonts w:ascii="Times New Roman" w:hAnsi="Times New Roman" w:cs="Times New Roman"/>
      <w:i/>
      <w:color w:val="0070C0"/>
    </w:rPr>
  </w:style>
  <w:style w:type="character" w:customStyle="1" w:styleId="ListLabel190">
    <w:name w:val="ListLabel 190"/>
    <w:qFormat/>
    <w:rPr>
      <w:rFonts w:ascii="Times New Roman" w:hAnsi="Times New Roman" w:cs="Times New Roman"/>
      <w:position w:val="0"/>
      <w:sz w:val="20"/>
      <w:szCs w:val="20"/>
      <w:vertAlign w:val="baseline"/>
    </w:rPr>
  </w:style>
  <w:style w:type="character" w:customStyle="1" w:styleId="ListLabel191">
    <w:name w:val="ListLabel 191"/>
    <w:qFormat/>
    <w:rPr>
      <w:rFonts w:cs="Times New Roman"/>
      <w:position w:val="0"/>
      <w:sz w:val="20"/>
      <w:szCs w:val="20"/>
      <w:vertAlign w:val="baseline"/>
    </w:rPr>
  </w:style>
  <w:style w:type="character" w:customStyle="1" w:styleId="ListLabel192">
    <w:name w:val="ListLabel 192"/>
    <w:qFormat/>
    <w:rPr>
      <w:rFonts w:cs="Times New Roman"/>
      <w:position w:val="0"/>
      <w:sz w:val="20"/>
      <w:szCs w:val="20"/>
      <w:vertAlign w:val="baseline"/>
    </w:rPr>
  </w:style>
  <w:style w:type="character" w:customStyle="1" w:styleId="ListLabel193">
    <w:name w:val="ListLabel 193"/>
    <w:qFormat/>
    <w:rPr>
      <w:rFonts w:cs="Times New Roman"/>
      <w:position w:val="0"/>
      <w:sz w:val="20"/>
      <w:szCs w:val="20"/>
      <w:vertAlign w:val="baseline"/>
    </w:rPr>
  </w:style>
  <w:style w:type="character" w:customStyle="1" w:styleId="ListLabel194">
    <w:name w:val="ListLabel 194"/>
    <w:qFormat/>
    <w:rPr>
      <w:rFonts w:cs="Times New Roman"/>
      <w:position w:val="0"/>
      <w:sz w:val="20"/>
      <w:szCs w:val="20"/>
      <w:vertAlign w:val="baseline"/>
    </w:rPr>
  </w:style>
  <w:style w:type="character" w:customStyle="1" w:styleId="ListLabel195">
    <w:name w:val="ListLabel 195"/>
    <w:qFormat/>
    <w:rPr>
      <w:rFonts w:cs="Times New Roman"/>
      <w:position w:val="0"/>
      <w:sz w:val="20"/>
      <w:szCs w:val="20"/>
      <w:vertAlign w:val="baseline"/>
    </w:rPr>
  </w:style>
  <w:style w:type="character" w:customStyle="1" w:styleId="ListLabel196">
    <w:name w:val="ListLabel 196"/>
    <w:qFormat/>
    <w:rPr>
      <w:rFonts w:cs="Times New Roman"/>
      <w:position w:val="0"/>
      <w:sz w:val="20"/>
      <w:szCs w:val="20"/>
      <w:vertAlign w:val="baseline"/>
    </w:rPr>
  </w:style>
  <w:style w:type="character" w:customStyle="1" w:styleId="ListLabel197">
    <w:name w:val="ListLabel 197"/>
    <w:qFormat/>
    <w:rPr>
      <w:rFonts w:cs="Times New Roman"/>
      <w:position w:val="0"/>
      <w:sz w:val="20"/>
      <w:szCs w:val="20"/>
      <w:vertAlign w:val="baseline"/>
    </w:rPr>
  </w:style>
  <w:style w:type="character" w:customStyle="1" w:styleId="ListLabel198">
    <w:name w:val="ListLabel 198"/>
    <w:qFormat/>
    <w:rPr>
      <w:rFonts w:cs="Times New Roman"/>
      <w:position w:val="0"/>
      <w:sz w:val="20"/>
      <w:szCs w:val="20"/>
      <w:vertAlign w:val="baseline"/>
    </w:rPr>
  </w:style>
  <w:style w:type="character" w:customStyle="1" w:styleId="ListLabel199">
    <w:name w:val="ListLabel 199"/>
    <w:qFormat/>
    <w:rPr>
      <w:rFonts w:cs="Times New Roman"/>
      <w:position w:val="0"/>
      <w:sz w:val="20"/>
      <w:szCs w:val="20"/>
      <w:vertAlign w:val="baseline"/>
    </w:rPr>
  </w:style>
  <w:style w:type="character" w:customStyle="1" w:styleId="ListLabel200">
    <w:name w:val="ListLabel 200"/>
    <w:qFormat/>
    <w:rPr>
      <w:rFonts w:cs="Times New Roman"/>
      <w:position w:val="0"/>
      <w:sz w:val="20"/>
      <w:szCs w:val="20"/>
      <w:vertAlign w:val="baseline"/>
    </w:rPr>
  </w:style>
  <w:style w:type="character" w:customStyle="1" w:styleId="ListLabel201">
    <w:name w:val="ListLabel 201"/>
    <w:qFormat/>
    <w:rPr>
      <w:rFonts w:cs="Times New Roman"/>
      <w:position w:val="0"/>
      <w:sz w:val="20"/>
      <w:szCs w:val="20"/>
      <w:vertAlign w:val="baseline"/>
    </w:rPr>
  </w:style>
  <w:style w:type="character" w:customStyle="1" w:styleId="ListLabel202">
    <w:name w:val="ListLabel 202"/>
    <w:qFormat/>
    <w:rPr>
      <w:rFonts w:cs="Times New Roman"/>
      <w:position w:val="0"/>
      <w:sz w:val="20"/>
      <w:szCs w:val="20"/>
      <w:vertAlign w:val="baseline"/>
    </w:rPr>
  </w:style>
  <w:style w:type="character" w:customStyle="1" w:styleId="ListLabel203">
    <w:name w:val="ListLabel 203"/>
    <w:qFormat/>
    <w:rPr>
      <w:rFonts w:cs="Times New Roman"/>
      <w:position w:val="0"/>
      <w:sz w:val="20"/>
      <w:szCs w:val="20"/>
      <w:vertAlign w:val="baseline"/>
    </w:rPr>
  </w:style>
  <w:style w:type="character" w:customStyle="1" w:styleId="ListLabel204">
    <w:name w:val="ListLabel 204"/>
    <w:qFormat/>
    <w:rPr>
      <w:rFonts w:cs="Times New Roman"/>
      <w:position w:val="0"/>
      <w:sz w:val="20"/>
      <w:szCs w:val="20"/>
      <w:vertAlign w:val="baseline"/>
    </w:rPr>
  </w:style>
  <w:style w:type="character" w:customStyle="1" w:styleId="ListLabel205">
    <w:name w:val="ListLabel 205"/>
    <w:qFormat/>
    <w:rPr>
      <w:rFonts w:cs="Times New Roman"/>
      <w:position w:val="0"/>
      <w:sz w:val="20"/>
      <w:szCs w:val="20"/>
      <w:vertAlign w:val="baseline"/>
    </w:rPr>
  </w:style>
  <w:style w:type="character" w:customStyle="1" w:styleId="ListLabel206">
    <w:name w:val="ListLabel 206"/>
    <w:qFormat/>
    <w:rPr>
      <w:rFonts w:cs="Times New Roman"/>
      <w:position w:val="0"/>
      <w:sz w:val="20"/>
      <w:szCs w:val="20"/>
      <w:vertAlign w:val="baseline"/>
    </w:rPr>
  </w:style>
  <w:style w:type="character" w:customStyle="1" w:styleId="ListLabel207">
    <w:name w:val="ListLabel 207"/>
    <w:qFormat/>
    <w:rPr>
      <w:rFonts w:cs="Times New Roman"/>
      <w:position w:val="0"/>
      <w:sz w:val="20"/>
      <w:szCs w:val="20"/>
      <w:vertAlign w:val="baseline"/>
    </w:rPr>
  </w:style>
  <w:style w:type="character" w:customStyle="1" w:styleId="ListLabel208">
    <w:name w:val="ListLabel 208"/>
    <w:qFormat/>
    <w:rPr>
      <w:rFonts w:ascii="Times New Roman" w:hAnsi="Times New Roman" w:cs="Times New Roman"/>
      <w:position w:val="0"/>
      <w:sz w:val="20"/>
      <w:vertAlign w:val="baseline"/>
    </w:rPr>
  </w:style>
  <w:style w:type="character" w:customStyle="1" w:styleId="ListLabel209">
    <w:name w:val="ListLabel 209"/>
    <w:qFormat/>
    <w:rPr>
      <w:rFonts w:ascii="Times New Roman" w:hAnsi="Times New Roman" w:cs="Times New Roman"/>
      <w:color w:val="0070C0"/>
      <w:sz w:val="20"/>
      <w:szCs w:val="20"/>
    </w:rPr>
  </w:style>
  <w:style w:type="character" w:customStyle="1" w:styleId="ListLabel210">
    <w:name w:val="ListLabel 210"/>
    <w:qFormat/>
    <w:rPr>
      <w:rFonts w:ascii="Times New Roman" w:hAnsi="Times New Roman" w:cs="Times New Roman"/>
      <w:i/>
      <w:color w:val="0070C0"/>
    </w:rPr>
  </w:style>
  <w:style w:type="character" w:customStyle="1" w:styleId="ab">
    <w:name w:val="Символи виноски"/>
    <w:qFormat/>
  </w:style>
  <w:style w:type="character" w:customStyle="1" w:styleId="ac">
    <w:name w:val="Прив'язка виноски"/>
    <w:rPr>
      <w:vertAlign w:val="superscript"/>
    </w:rPr>
  </w:style>
  <w:style w:type="character" w:customStyle="1" w:styleId="ad">
    <w:name w:val="Символ нумерації"/>
    <w:qFormat/>
  </w:style>
  <w:style w:type="character" w:customStyle="1" w:styleId="ae">
    <w:name w:val="Маркери списку"/>
    <w:qFormat/>
    <w:rPr>
      <w:rFonts w:ascii="OpenSymbol" w:eastAsia="OpenSymbol" w:hAnsi="OpenSymbol" w:cs="OpenSymbol"/>
    </w:rPr>
  </w:style>
  <w:style w:type="character" w:customStyle="1" w:styleId="12">
    <w:name w:val="Подзаголовок Знак1"/>
    <w:basedOn w:val="a1"/>
    <w:qFormat/>
    <w:rPr>
      <w:rFonts w:ascii="Georgia" w:eastAsia="Times New Roman" w:hAnsi="Georgia" w:cs="Georgia"/>
      <w:i/>
      <w:color w:val="666666"/>
      <w:sz w:val="48"/>
      <w:szCs w:val="48"/>
      <w:lang w:val="uk-UA" w:eastAsia="zh-CN"/>
    </w:rPr>
  </w:style>
  <w:style w:type="character" w:customStyle="1" w:styleId="HTML">
    <w:name w:val="Стандартный HTML Знак"/>
    <w:basedOn w:val="a1"/>
    <w:qFormat/>
    <w:rPr>
      <w:rFonts w:ascii="Courier New" w:eastAsia="Times New Roman" w:hAnsi="Courier New" w:cs="Courier New"/>
      <w:color w:val="000000"/>
      <w:sz w:val="20"/>
      <w:szCs w:val="20"/>
      <w:lang w:val="uk-UA" w:eastAsia="zh-CN"/>
    </w:rPr>
  </w:style>
  <w:style w:type="character" w:customStyle="1" w:styleId="af">
    <w:name w:val="Текст сноски Знак"/>
    <w:basedOn w:val="a1"/>
    <w:qFormat/>
    <w:rPr>
      <w:rFonts w:ascii="Times New Roman" w:eastAsia="Times New Roman" w:hAnsi="Times New Roman" w:cs="Arial"/>
      <w:color w:val="000000"/>
      <w:sz w:val="20"/>
      <w:szCs w:val="22"/>
      <w:lang w:val="uk-UA" w:eastAsia="zh-CN"/>
    </w:rPr>
  </w:style>
  <w:style w:type="character" w:customStyle="1" w:styleId="af0">
    <w:name w:val="Текст примечания Знак"/>
    <w:basedOn w:val="a1"/>
    <w:uiPriority w:val="99"/>
    <w:qFormat/>
    <w:rPr>
      <w:rFonts w:ascii="Times New Roman" w:eastAsia="Times New Roman" w:hAnsi="Times New Roman" w:cs="Arial"/>
      <w:color w:val="000000"/>
      <w:lang w:val="uk-UA" w:eastAsia="zh-CN"/>
    </w:rPr>
  </w:style>
  <w:style w:type="character" w:styleId="af1">
    <w:name w:val="annotation reference"/>
    <w:basedOn w:val="a1"/>
    <w:uiPriority w:val="99"/>
    <w:qFormat/>
    <w:rPr>
      <w:sz w:val="18"/>
      <w:szCs w:val="18"/>
    </w:rPr>
  </w:style>
  <w:style w:type="character" w:customStyle="1" w:styleId="af2">
    <w:name w:val="Текст выноски Знак"/>
    <w:basedOn w:val="a1"/>
    <w:uiPriority w:val="99"/>
    <w:qFormat/>
    <w:rPr>
      <w:rFonts w:ascii="Times New Roman" w:eastAsia="Times New Roman" w:hAnsi="Times New Roman" w:cs="Times New Roman"/>
      <w:color w:val="000000"/>
      <w:sz w:val="18"/>
      <w:szCs w:val="18"/>
      <w:lang w:val="uk-UA" w:eastAsia="zh-CN"/>
    </w:rPr>
  </w:style>
  <w:style w:type="character" w:customStyle="1" w:styleId="af3">
    <w:name w:val="Тема примечания Знак"/>
    <w:basedOn w:val="af0"/>
    <w:qFormat/>
    <w:rPr>
      <w:rFonts w:ascii="Times New Roman" w:eastAsia="Times New Roman" w:hAnsi="Times New Roman" w:cs="Arial"/>
      <w:b/>
      <w:bCs/>
      <w:color w:val="000000"/>
      <w:sz w:val="20"/>
      <w:szCs w:val="20"/>
      <w:lang w:val="uk-UA" w:eastAsia="zh-CN"/>
    </w:rPr>
  </w:style>
  <w:style w:type="character" w:styleId="af4">
    <w:name w:val="FollowedHyperlink"/>
    <w:basedOn w:val="a1"/>
    <w:qFormat/>
    <w:rPr>
      <w:color w:val="954F72"/>
      <w:u w:val="single"/>
    </w:rPr>
  </w:style>
  <w:style w:type="character" w:customStyle="1" w:styleId="apple-converted-space">
    <w:name w:val="apple-converted-space"/>
    <w:basedOn w:val="a1"/>
    <w:qFormat/>
  </w:style>
  <w:style w:type="character" w:customStyle="1" w:styleId="ListLabel211">
    <w:name w:val="ListLabel 211"/>
    <w:qFormat/>
    <w:rPr>
      <w:sz w:val="22"/>
    </w:rPr>
  </w:style>
  <w:style w:type="character" w:customStyle="1" w:styleId="ListLabel212">
    <w:name w:val="ListLabel 212"/>
    <w:qFormat/>
    <w:rPr>
      <w:rFonts w:cs="Times New Roman"/>
      <w:position w:val="0"/>
      <w:sz w:val="20"/>
      <w:vertAlign w:val="baseline"/>
    </w:rPr>
  </w:style>
  <w:style w:type="character" w:customStyle="1" w:styleId="ListLabel213">
    <w:name w:val="ListLabel 213"/>
    <w:qFormat/>
    <w:rPr>
      <w:rFonts w:cs="Arial"/>
      <w:color w:val="000000"/>
      <w:sz w:val="22"/>
    </w:rPr>
  </w:style>
  <w:style w:type="character" w:customStyle="1" w:styleId="ListLabel214">
    <w:name w:val="ListLabel 214"/>
    <w:qFormat/>
    <w:rPr>
      <w:rFonts w:eastAsia="Times New Roman" w:cs="Times New Roman"/>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eastAsia="Times New Roman" w:cs="Times New Roman"/>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ascii="Times New Roman" w:eastAsia="PMingLiU" w:hAnsi="Times New Roman" w:cs="Times New Roman"/>
      <w:b/>
      <w:sz w:val="20"/>
      <w:szCs w:val="20"/>
    </w:rPr>
  </w:style>
  <w:style w:type="character" w:customStyle="1" w:styleId="ListLabel223">
    <w:name w:val="ListLabel 223"/>
    <w:qFormat/>
    <w:rPr>
      <w:rFonts w:ascii="Times New Roman" w:eastAsia="Times New Roman" w:hAnsi="Times New Roman" w:cs="Times New Roman"/>
      <w:b/>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ascii="Times New Roman" w:eastAsia="PMingLiU" w:hAnsi="Times New Roman" w:cs="Times New Roman"/>
      <w:b/>
      <w:sz w:val="20"/>
      <w:szCs w:val="20"/>
    </w:rPr>
  </w:style>
  <w:style w:type="character" w:customStyle="1" w:styleId="ListLabel228">
    <w:name w:val="ListLabel 228"/>
    <w:qFormat/>
    <w:rPr>
      <w:rFonts w:ascii="Times New Roman" w:hAnsi="Times New Roman" w:cs="Times New Roman"/>
      <w:b/>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ascii="Times New Roman" w:eastAsia="PMingLiU" w:hAnsi="Times New Roman" w:cs="Times New Roman"/>
      <w:b/>
      <w:sz w:val="20"/>
      <w:szCs w:val="20"/>
    </w:rPr>
  </w:style>
  <w:style w:type="character" w:customStyle="1" w:styleId="ListLabel238">
    <w:name w:val="ListLabel 238"/>
    <w:qFormat/>
    <w:rPr>
      <w:rFonts w:ascii="Times New Roman" w:hAnsi="Times New Roman" w:cs="Times New Roman"/>
      <w:b/>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Times New Roman" w:eastAsia="PMingLiU" w:hAnsi="Times New Roman" w:cs="Times New Roman"/>
      <w:b/>
      <w:sz w:val="20"/>
      <w:szCs w:val="20"/>
    </w:rPr>
  </w:style>
  <w:style w:type="character" w:customStyle="1" w:styleId="ListLabel248">
    <w:name w:val="ListLabel 248"/>
    <w:qFormat/>
    <w:rPr>
      <w:rFonts w:ascii="Times New Roman" w:hAnsi="Times New Roman" w:cs="Times New Roman"/>
      <w:b/>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Times New Roman" w:eastAsia="PMingLiU" w:hAnsi="Times New Roman" w:cs="Times New Roman"/>
      <w:b/>
      <w:sz w:val="20"/>
      <w:szCs w:val="20"/>
    </w:rPr>
  </w:style>
  <w:style w:type="character" w:customStyle="1" w:styleId="ListLabel258">
    <w:name w:val="ListLabel 258"/>
    <w:qFormat/>
    <w:rPr>
      <w:rFonts w:ascii="Times New Roman" w:hAnsi="Times New Roman" w:cs="Times New Roman"/>
      <w:b/>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rvts0">
    <w:name w:val="rvts0"/>
    <w:basedOn w:val="a1"/>
    <w:qFormat/>
    <w:rPr>
      <w:rFonts w:cs="Times New Roman"/>
    </w:rPr>
  </w:style>
  <w:style w:type="character" w:customStyle="1" w:styleId="ListLabel299">
    <w:name w:val="ListLabel 299"/>
    <w:qFormat/>
    <w:rPr>
      <w:rFonts w:ascii="Times New Roman" w:hAnsi="Times New Roman" w:cs="Times New Roman"/>
      <w:sz w:val="28"/>
    </w:rPr>
  </w:style>
  <w:style w:type="character" w:customStyle="1" w:styleId="ListLabel300">
    <w:name w:val="ListLabel 300"/>
    <w:qFormat/>
    <w:rPr>
      <w:rFonts w:ascii="Times New Roman" w:hAnsi="Times New Roman" w:cs="Times New Roman"/>
      <w:sz w:val="28"/>
    </w:rPr>
  </w:style>
  <w:style w:type="character" w:customStyle="1" w:styleId="ListLabel301">
    <w:name w:val="ListLabel 301"/>
    <w:qFormat/>
    <w:rPr>
      <w:rFonts w:ascii="Times New Roman" w:hAnsi="Times New Roman" w:cs="Times New Roman"/>
      <w:sz w:val="28"/>
    </w:rPr>
  </w:style>
  <w:style w:type="character" w:customStyle="1" w:styleId="ListLabel302">
    <w:name w:val="ListLabel 302"/>
    <w:qFormat/>
    <w:rPr>
      <w:rFonts w:ascii="Times New Roman" w:hAnsi="Times New Roman" w:cs="Times New Roman"/>
      <w:b/>
      <w:sz w:val="28"/>
    </w:rPr>
  </w:style>
  <w:style w:type="character" w:customStyle="1" w:styleId="ListLabel303">
    <w:name w:val="ListLabel 303"/>
    <w:qFormat/>
    <w:rPr>
      <w:rFonts w:ascii="Times New Roman" w:hAnsi="Times New Roman" w:cs="Times New Roman"/>
      <w:sz w:val="28"/>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Times New Roman" w:hAnsi="Times New Roman" w:cs="Times New Roman"/>
      <w:sz w:val="28"/>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ascii="Times New Roman" w:eastAsia="PMingLiU" w:hAnsi="Times New Roman" w:cs="Times New Roman"/>
      <w:b/>
      <w:sz w:val="20"/>
      <w:szCs w:val="20"/>
    </w:rPr>
  </w:style>
  <w:style w:type="character" w:customStyle="1" w:styleId="ListLabel318">
    <w:name w:val="ListLabel 318"/>
    <w:qFormat/>
    <w:rPr>
      <w:rFonts w:ascii="Times New Roman" w:hAnsi="Times New Roman" w:cs="Times New Roman"/>
      <w:b/>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ascii="Times New Roman" w:hAnsi="Times New Roman" w:cs="Times New Roman"/>
      <w:sz w:val="28"/>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327">
    <w:name w:val="ListLabel 327"/>
    <w:qFormat/>
    <w:rPr>
      <w:rFonts w:ascii="Times New Roman" w:eastAsia="PMingLiU" w:hAnsi="Times New Roman" w:cs="Times New Roman"/>
      <w:b/>
      <w:sz w:val="20"/>
      <w:szCs w:val="20"/>
    </w:rPr>
  </w:style>
  <w:style w:type="character" w:customStyle="1" w:styleId="ListLabel328">
    <w:name w:val="ListLabel 328"/>
    <w:qFormat/>
    <w:rPr>
      <w:rFonts w:ascii="Times New Roman" w:hAnsi="Times New Roman" w:cs="Times New Roman"/>
      <w:b/>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ascii="Times New Roman" w:hAnsi="Times New Roman" w:cs="Times New Roman"/>
      <w:b w:val="0"/>
      <w:sz w:val="22"/>
    </w:rPr>
  </w:style>
  <w:style w:type="character" w:customStyle="1" w:styleId="ListLabel338">
    <w:name w:val="ListLabel 338"/>
    <w:qFormat/>
    <w:rPr>
      <w:rFonts w:ascii="Times New Roman" w:hAnsi="Times New Roman" w:cs="Times New Roman"/>
      <w:b w:val="0"/>
      <w:sz w:val="22"/>
    </w:rPr>
  </w:style>
  <w:style w:type="character" w:customStyle="1" w:styleId="ListLabel339">
    <w:name w:val="ListLabel 339"/>
    <w:qFormat/>
    <w:rPr>
      <w:rFonts w:cs="Times New Roman"/>
      <w:sz w:val="28"/>
    </w:rPr>
  </w:style>
  <w:style w:type="character" w:customStyle="1" w:styleId="ListLabel340">
    <w:name w:val="ListLabel 340"/>
    <w:qFormat/>
    <w:rPr>
      <w:rFonts w:cs="Times New Roman"/>
      <w:b/>
      <w:sz w:val="28"/>
    </w:rPr>
  </w:style>
  <w:style w:type="character" w:customStyle="1" w:styleId="ListLabel341">
    <w:name w:val="ListLabel 341"/>
    <w:qFormat/>
    <w:rPr>
      <w:rFonts w:cs="Times New Roman"/>
      <w:sz w:val="28"/>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OpenSymbol"/>
    </w:rPr>
  </w:style>
  <w:style w:type="character" w:customStyle="1" w:styleId="ListLabel347">
    <w:name w:val="ListLabel 347"/>
    <w:qFormat/>
    <w:rPr>
      <w:rFonts w:cs="OpenSymbol"/>
      <w:sz w:val="22"/>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ascii="Times New Roman" w:eastAsia="PMingLiU" w:hAnsi="Times New Roman" w:cs="Times New Roman"/>
      <w:b/>
      <w:sz w:val="20"/>
      <w:szCs w:val="20"/>
    </w:rPr>
  </w:style>
  <w:style w:type="character" w:customStyle="1" w:styleId="ListLabel356">
    <w:name w:val="ListLabel 356"/>
    <w:qFormat/>
    <w:rPr>
      <w:rFonts w:ascii="Times New Roman" w:hAnsi="Times New Roman" w:cs="Times New Roman"/>
      <w:b/>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ascii="Times New Roman" w:hAnsi="Times New Roman" w:cs="Times New Roman"/>
      <w:b w:val="0"/>
      <w:sz w:val="22"/>
    </w:rPr>
  </w:style>
  <w:style w:type="character" w:customStyle="1" w:styleId="ListLabel366">
    <w:name w:val="ListLabel 366"/>
    <w:qFormat/>
    <w:rPr>
      <w:rFonts w:ascii="Times New Roman" w:hAnsi="Times New Roman" w:cs="Times New Roman"/>
      <w:b w:val="0"/>
      <w:sz w:val="22"/>
    </w:rPr>
  </w:style>
  <w:style w:type="character" w:customStyle="1" w:styleId="ListLabel367">
    <w:name w:val="ListLabel 367"/>
    <w:qFormat/>
    <w:rPr>
      <w:rFonts w:cs="Times New Roman"/>
      <w:sz w:val="28"/>
    </w:rPr>
  </w:style>
  <w:style w:type="character" w:customStyle="1" w:styleId="ListLabel368">
    <w:name w:val="ListLabel 368"/>
    <w:qFormat/>
    <w:rPr>
      <w:rFonts w:cs="Times New Roman"/>
      <w:b/>
      <w:sz w:val="28"/>
    </w:rPr>
  </w:style>
  <w:style w:type="character" w:customStyle="1" w:styleId="ListLabel369">
    <w:name w:val="ListLabel 369"/>
    <w:qFormat/>
    <w:rPr>
      <w:rFonts w:cs="Times New Roman"/>
      <w:sz w:val="28"/>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OpenSymbol"/>
    </w:rPr>
  </w:style>
  <w:style w:type="character" w:customStyle="1" w:styleId="ListLabel375">
    <w:name w:val="ListLabel 375"/>
    <w:qFormat/>
    <w:rPr>
      <w:rFonts w:cs="OpenSymbol"/>
      <w:sz w:val="22"/>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ascii="Times New Roman" w:eastAsia="PMingLiU" w:hAnsi="Times New Roman" w:cs="Times New Roman"/>
      <w:b/>
      <w:sz w:val="20"/>
      <w:szCs w:val="20"/>
    </w:rPr>
  </w:style>
  <w:style w:type="character" w:customStyle="1" w:styleId="ListLabel384">
    <w:name w:val="ListLabel 384"/>
    <w:qFormat/>
    <w:rPr>
      <w:rFonts w:ascii="Times New Roman" w:hAnsi="Times New Roman" w:cs="Times New Roman"/>
      <w:b/>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ascii="Times New Roman" w:hAnsi="Times New Roman" w:cs="Times New Roman"/>
      <w:b w:val="0"/>
      <w:sz w:val="22"/>
    </w:rPr>
  </w:style>
  <w:style w:type="character" w:customStyle="1" w:styleId="ListLabel394">
    <w:name w:val="ListLabel 394"/>
    <w:qFormat/>
    <w:rPr>
      <w:rFonts w:ascii="Times New Roman" w:hAnsi="Times New Roman" w:cs="Times New Roman"/>
      <w:b w:val="0"/>
      <w:sz w:val="22"/>
    </w:rPr>
  </w:style>
  <w:style w:type="character" w:customStyle="1" w:styleId="ListLabel395">
    <w:name w:val="ListLabel 395"/>
    <w:qFormat/>
    <w:rPr>
      <w:rFonts w:cs="Times New Roman"/>
      <w:sz w:val="28"/>
    </w:rPr>
  </w:style>
  <w:style w:type="character" w:customStyle="1" w:styleId="ListLabel396">
    <w:name w:val="ListLabel 396"/>
    <w:qFormat/>
    <w:rPr>
      <w:rFonts w:cs="Times New Roman"/>
      <w:b/>
      <w:sz w:val="28"/>
    </w:rPr>
  </w:style>
  <w:style w:type="character" w:customStyle="1" w:styleId="ListLabel397">
    <w:name w:val="ListLabel 397"/>
    <w:qFormat/>
    <w:rPr>
      <w:rFonts w:cs="Times New Roman"/>
      <w:sz w:val="28"/>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OpenSymbol"/>
    </w:rPr>
  </w:style>
  <w:style w:type="character" w:customStyle="1" w:styleId="ListLabel403">
    <w:name w:val="ListLabel 403"/>
    <w:qFormat/>
    <w:rPr>
      <w:rFonts w:cs="OpenSymbol"/>
      <w:sz w:val="22"/>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eastAsia="PMingLiU" w:cs="Times New Roman"/>
      <w:b/>
      <w:sz w:val="20"/>
      <w:szCs w:val="20"/>
    </w:rPr>
  </w:style>
  <w:style w:type="character" w:customStyle="1" w:styleId="ListLabel412">
    <w:name w:val="ListLabel 412"/>
    <w:qFormat/>
    <w:rPr>
      <w:rFonts w:cs="Times New Roman"/>
      <w:b/>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Times New Roman"/>
      <w:b w:val="0"/>
      <w:sz w:val="22"/>
    </w:rPr>
  </w:style>
  <w:style w:type="character" w:customStyle="1" w:styleId="ListLabel422">
    <w:name w:val="ListLabel 422"/>
    <w:qFormat/>
    <w:rPr>
      <w:rFonts w:cs="Times New Roman"/>
      <w:b w:val="0"/>
      <w:sz w:val="22"/>
    </w:rPr>
  </w:style>
  <w:style w:type="character" w:customStyle="1" w:styleId="ListLabel423">
    <w:name w:val="ListLabel 423"/>
    <w:qFormat/>
    <w:rPr>
      <w:rFonts w:cs="Times New Roman"/>
      <w:sz w:val="28"/>
    </w:rPr>
  </w:style>
  <w:style w:type="character" w:customStyle="1" w:styleId="ListLabel424">
    <w:name w:val="ListLabel 424"/>
    <w:qFormat/>
    <w:rPr>
      <w:rFonts w:cs="Times New Roman"/>
      <w:b/>
      <w:sz w:val="28"/>
    </w:rPr>
  </w:style>
  <w:style w:type="character" w:customStyle="1" w:styleId="ListLabel425">
    <w:name w:val="ListLabel 425"/>
    <w:qFormat/>
    <w:rPr>
      <w:rFonts w:cs="Times New Roman"/>
      <w:sz w:val="28"/>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OpenSymbol"/>
    </w:rPr>
  </w:style>
  <w:style w:type="character" w:customStyle="1" w:styleId="ListLabel431">
    <w:name w:val="ListLabel 431"/>
    <w:qFormat/>
    <w:rPr>
      <w:rFonts w:cs="OpenSymbol"/>
      <w:sz w:val="22"/>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eastAsia="PMingLiU" w:cs="Times New Roman"/>
      <w:b/>
      <w:sz w:val="20"/>
      <w:szCs w:val="20"/>
    </w:rPr>
  </w:style>
  <w:style w:type="character" w:customStyle="1" w:styleId="ListLabel440">
    <w:name w:val="ListLabel 440"/>
    <w:qFormat/>
    <w:rPr>
      <w:rFonts w:cs="Times New Roman"/>
      <w:b/>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ascii="Times New Roman" w:hAnsi="Times New Roman" w:cs="Times New Roman"/>
      <w:b w:val="0"/>
      <w:sz w:val="22"/>
    </w:rPr>
  </w:style>
  <w:style w:type="character" w:customStyle="1" w:styleId="ListLabel450">
    <w:name w:val="ListLabel 450"/>
    <w:qFormat/>
    <w:rPr>
      <w:rFonts w:cs="Times New Roman"/>
      <w:b w:val="0"/>
      <w:sz w:val="22"/>
    </w:rPr>
  </w:style>
  <w:style w:type="character" w:customStyle="1" w:styleId="ListLabel451">
    <w:name w:val="ListLabel 451"/>
    <w:qFormat/>
    <w:rPr>
      <w:rFonts w:cs="Times New Roman"/>
      <w:sz w:val="28"/>
    </w:rPr>
  </w:style>
  <w:style w:type="character" w:customStyle="1" w:styleId="ListLabel452">
    <w:name w:val="ListLabel 452"/>
    <w:qFormat/>
    <w:rPr>
      <w:rFonts w:cs="Times New Roman"/>
      <w:b/>
      <w:sz w:val="28"/>
    </w:rPr>
  </w:style>
  <w:style w:type="character" w:customStyle="1" w:styleId="ListLabel453">
    <w:name w:val="ListLabel 453"/>
    <w:qFormat/>
    <w:rPr>
      <w:rFonts w:cs="Times New Roman"/>
      <w:sz w:val="28"/>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OpenSymbol"/>
    </w:rPr>
  </w:style>
  <w:style w:type="character" w:customStyle="1" w:styleId="ListLabel459">
    <w:name w:val="ListLabel 459"/>
    <w:qFormat/>
    <w:rPr>
      <w:rFonts w:cs="OpenSymbol"/>
      <w:sz w:val="22"/>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Times New Roman"/>
      <w:b/>
      <w:bCs/>
      <w:sz w:val="22"/>
      <w:szCs w:val="22"/>
      <w:lang w:val="uk-UA"/>
    </w:rPr>
  </w:style>
  <w:style w:type="character" w:customStyle="1" w:styleId="ListLabel468">
    <w:name w:val="ListLabel 468"/>
    <w:qFormat/>
    <w:rPr>
      <w:rFonts w:cs="Times New Roman"/>
      <w:color w:val="000000"/>
      <w:sz w:val="22"/>
      <w:szCs w:val="22"/>
      <w:lang w:val="uk-UA" w:eastAsia="zh-CN" w:bidi="ar-SA"/>
    </w:rPr>
  </w:style>
  <w:style w:type="character" w:customStyle="1" w:styleId="ListLabel469">
    <w:name w:val="ListLabel 469"/>
    <w:qFormat/>
  </w:style>
  <w:style w:type="character" w:customStyle="1" w:styleId="ListLabel470">
    <w:name w:val="ListLabel 470"/>
    <w:qFormat/>
    <w:rPr>
      <w:rFonts w:cs="Times New Roman"/>
      <w:b/>
      <w:color w:val="00000A"/>
      <w:szCs w:val="22"/>
      <w:lang w:val="uk-UA"/>
    </w:rPr>
  </w:style>
  <w:style w:type="character" w:customStyle="1" w:styleId="ListLabel471">
    <w:name w:val="ListLabel 471"/>
    <w:qFormat/>
    <w:rPr>
      <w:rFonts w:cs="Times New Roman"/>
      <w:color w:val="00000A"/>
      <w:szCs w:val="22"/>
      <w:lang w:val="uk-UA"/>
    </w:rPr>
  </w:style>
  <w:style w:type="character" w:customStyle="1" w:styleId="ListLabel472">
    <w:name w:val="ListLabel 472"/>
    <w:qFormat/>
    <w:rPr>
      <w:rFonts w:cs="Times New Roman"/>
      <w:color w:val="00000A"/>
      <w:szCs w:val="22"/>
      <w:lang w:val="uk-UA"/>
    </w:rPr>
  </w:style>
  <w:style w:type="character" w:customStyle="1" w:styleId="ListLabel473">
    <w:name w:val="ListLabel 473"/>
    <w:qFormat/>
    <w:rPr>
      <w:rFonts w:eastAsia="PMingLiU" w:cs="Times New Roman"/>
      <w:b/>
      <w:sz w:val="20"/>
      <w:szCs w:val="20"/>
    </w:rPr>
  </w:style>
  <w:style w:type="character" w:customStyle="1" w:styleId="ListLabel474">
    <w:name w:val="ListLabel 474"/>
    <w:qFormat/>
    <w:rPr>
      <w:rFonts w:cs="Times New Roman"/>
      <w:b/>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Times New Roman"/>
      <w:b w:val="0"/>
      <w:sz w:val="22"/>
    </w:rPr>
  </w:style>
  <w:style w:type="character" w:customStyle="1" w:styleId="ListLabel484">
    <w:name w:val="ListLabel 484"/>
    <w:qFormat/>
    <w:rPr>
      <w:rFonts w:cs="Times New Roman"/>
      <w:b w:val="0"/>
      <w:sz w:val="22"/>
    </w:rPr>
  </w:style>
  <w:style w:type="character" w:customStyle="1" w:styleId="ListLabel485">
    <w:name w:val="ListLabel 485"/>
    <w:qFormat/>
    <w:rPr>
      <w:rFonts w:cs="Times New Roman"/>
      <w:sz w:val="28"/>
    </w:rPr>
  </w:style>
  <w:style w:type="character" w:customStyle="1" w:styleId="ListLabel486">
    <w:name w:val="ListLabel 486"/>
    <w:qFormat/>
    <w:rPr>
      <w:rFonts w:cs="Times New Roman"/>
      <w:b/>
      <w:sz w:val="28"/>
    </w:rPr>
  </w:style>
  <w:style w:type="character" w:customStyle="1" w:styleId="ListLabel487">
    <w:name w:val="ListLabel 487"/>
    <w:qFormat/>
    <w:rPr>
      <w:rFonts w:cs="Times New Roman"/>
      <w:sz w:val="28"/>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OpenSymbol"/>
    </w:rPr>
  </w:style>
  <w:style w:type="character" w:customStyle="1" w:styleId="ListLabel493">
    <w:name w:val="ListLabel 493"/>
    <w:qFormat/>
    <w:rPr>
      <w:rFonts w:cs="OpenSymbol"/>
      <w:sz w:val="22"/>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eastAsia="PMingLiU" w:cs="Times New Roman"/>
      <w:b/>
      <w:sz w:val="20"/>
      <w:szCs w:val="20"/>
    </w:rPr>
  </w:style>
  <w:style w:type="character" w:customStyle="1" w:styleId="ListLabel502">
    <w:name w:val="ListLabel 502"/>
    <w:qFormat/>
    <w:rPr>
      <w:rFonts w:cs="Times New Roman"/>
      <w:b/>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Times New Roman"/>
      <w:b w:val="0"/>
      <w:sz w:val="22"/>
    </w:rPr>
  </w:style>
  <w:style w:type="character" w:customStyle="1" w:styleId="ListLabel512">
    <w:name w:val="ListLabel 512"/>
    <w:qFormat/>
    <w:rPr>
      <w:rFonts w:cs="Times New Roman"/>
      <w:b w:val="0"/>
      <w:sz w:val="22"/>
    </w:rPr>
  </w:style>
  <w:style w:type="character" w:customStyle="1" w:styleId="ListLabel513">
    <w:name w:val="ListLabel 513"/>
    <w:qFormat/>
    <w:rPr>
      <w:rFonts w:cs="Times New Roman"/>
      <w:sz w:val="28"/>
    </w:rPr>
  </w:style>
  <w:style w:type="character" w:customStyle="1" w:styleId="ListLabel514">
    <w:name w:val="ListLabel 514"/>
    <w:qFormat/>
    <w:rPr>
      <w:rFonts w:cs="Times New Roman"/>
      <w:b/>
      <w:sz w:val="28"/>
    </w:rPr>
  </w:style>
  <w:style w:type="character" w:customStyle="1" w:styleId="ListLabel515">
    <w:name w:val="ListLabel 515"/>
    <w:qFormat/>
    <w:rPr>
      <w:rFonts w:cs="Times New Roman"/>
      <w:sz w:val="28"/>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cs="OpenSymbol"/>
    </w:rPr>
  </w:style>
  <w:style w:type="character" w:customStyle="1" w:styleId="ListLabel521">
    <w:name w:val="ListLabel 521"/>
    <w:qFormat/>
    <w:rPr>
      <w:rFonts w:cs="OpenSymbol"/>
      <w:sz w:val="22"/>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eastAsia="PMingLiU" w:cs="Times New Roman"/>
      <w:b/>
      <w:sz w:val="20"/>
      <w:szCs w:val="20"/>
    </w:rPr>
  </w:style>
  <w:style w:type="character" w:customStyle="1" w:styleId="ListLabel530">
    <w:name w:val="ListLabel 530"/>
    <w:qFormat/>
    <w:rPr>
      <w:rFonts w:cs="Times New Roman"/>
      <w:b/>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Times New Roman"/>
      <w:b w:val="0"/>
      <w:sz w:val="22"/>
    </w:rPr>
  </w:style>
  <w:style w:type="character" w:customStyle="1" w:styleId="ListLabel540">
    <w:name w:val="ListLabel 540"/>
    <w:qFormat/>
    <w:rPr>
      <w:rFonts w:cs="Times New Roman"/>
      <w:b w:val="0"/>
      <w:sz w:val="22"/>
    </w:rPr>
  </w:style>
  <w:style w:type="character" w:customStyle="1" w:styleId="ListLabel541">
    <w:name w:val="ListLabel 541"/>
    <w:qFormat/>
    <w:rPr>
      <w:rFonts w:cs="Times New Roman"/>
      <w:sz w:val="28"/>
    </w:rPr>
  </w:style>
  <w:style w:type="character" w:customStyle="1" w:styleId="ListLabel542">
    <w:name w:val="ListLabel 542"/>
    <w:qFormat/>
    <w:rPr>
      <w:rFonts w:cs="Times New Roman"/>
      <w:b/>
      <w:sz w:val="28"/>
    </w:rPr>
  </w:style>
  <w:style w:type="character" w:customStyle="1" w:styleId="ListLabel543">
    <w:name w:val="ListLabel 543"/>
    <w:qFormat/>
    <w:rPr>
      <w:rFonts w:cs="Times New Roman"/>
      <w:sz w:val="28"/>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rPr>
  </w:style>
  <w:style w:type="character" w:customStyle="1" w:styleId="ListLabel548">
    <w:name w:val="ListLabel 548"/>
    <w:qFormat/>
    <w:rPr>
      <w:rFonts w:cs="OpenSymbol"/>
    </w:rPr>
  </w:style>
  <w:style w:type="character" w:customStyle="1" w:styleId="ListLabel549">
    <w:name w:val="ListLabel 549"/>
    <w:qFormat/>
    <w:rPr>
      <w:rFonts w:cs="OpenSymbol"/>
      <w:sz w:val="22"/>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Times New Roman"/>
      <w:b/>
      <w:bCs/>
      <w:sz w:val="22"/>
      <w:szCs w:val="22"/>
      <w:lang w:val="uk-UA"/>
    </w:rPr>
  </w:style>
  <w:style w:type="character" w:customStyle="1" w:styleId="ListLabel558">
    <w:name w:val="ListLabel 558"/>
    <w:qFormat/>
    <w:rPr>
      <w:rFonts w:cs="Times New Roman"/>
      <w:color w:val="000000"/>
      <w:sz w:val="22"/>
      <w:szCs w:val="22"/>
      <w:lang w:val="uk-UA" w:eastAsia="zh-CN" w:bidi="ar-SA"/>
    </w:rPr>
  </w:style>
  <w:style w:type="character" w:customStyle="1" w:styleId="ListLabel559">
    <w:name w:val="ListLabel 559"/>
    <w:qFormat/>
  </w:style>
  <w:style w:type="character" w:customStyle="1" w:styleId="ListLabel560">
    <w:name w:val="ListLabel 560"/>
    <w:qFormat/>
    <w:rPr>
      <w:rFonts w:cs="Times New Roman"/>
      <w:b/>
      <w:color w:val="00000A"/>
      <w:szCs w:val="22"/>
      <w:lang w:val="uk-UA"/>
    </w:rPr>
  </w:style>
  <w:style w:type="character" w:customStyle="1" w:styleId="ListLabel561">
    <w:name w:val="ListLabel 561"/>
    <w:qFormat/>
    <w:rPr>
      <w:rFonts w:eastAsia="PMingLiU" w:cs="Times New Roman"/>
      <w:b/>
      <w:sz w:val="20"/>
      <w:szCs w:val="20"/>
    </w:rPr>
  </w:style>
  <w:style w:type="character" w:customStyle="1" w:styleId="ListLabel562">
    <w:name w:val="ListLabel 562"/>
    <w:qFormat/>
    <w:rPr>
      <w:rFonts w:cs="Times New Roman"/>
      <w:b/>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Times New Roman"/>
      <w:b w:val="0"/>
      <w:sz w:val="22"/>
    </w:rPr>
  </w:style>
  <w:style w:type="character" w:customStyle="1" w:styleId="ListLabel572">
    <w:name w:val="ListLabel 572"/>
    <w:qFormat/>
    <w:rPr>
      <w:rFonts w:cs="Times New Roman"/>
      <w:b w:val="0"/>
      <w:sz w:val="22"/>
    </w:rPr>
  </w:style>
  <w:style w:type="character" w:customStyle="1" w:styleId="ListLabel573">
    <w:name w:val="ListLabel 573"/>
    <w:qFormat/>
    <w:rPr>
      <w:rFonts w:cs="Times New Roman"/>
      <w:sz w:val="28"/>
    </w:rPr>
  </w:style>
  <w:style w:type="character" w:customStyle="1" w:styleId="ListLabel574">
    <w:name w:val="ListLabel 574"/>
    <w:qFormat/>
    <w:rPr>
      <w:rFonts w:cs="Times New Roman"/>
      <w:b/>
      <w:sz w:val="28"/>
    </w:rPr>
  </w:style>
  <w:style w:type="character" w:customStyle="1" w:styleId="ListLabel575">
    <w:name w:val="ListLabel 575"/>
    <w:qFormat/>
    <w:rPr>
      <w:rFonts w:cs="Times New Roman"/>
      <w:sz w:val="28"/>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OpenSymbol"/>
    </w:rPr>
  </w:style>
  <w:style w:type="character" w:customStyle="1" w:styleId="ListLabel581">
    <w:name w:val="ListLabel 581"/>
    <w:qFormat/>
    <w:rPr>
      <w:rFonts w:cs="OpenSymbol"/>
      <w:sz w:val="22"/>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Times New Roman"/>
      <w:b/>
      <w:bCs/>
      <w:sz w:val="22"/>
      <w:szCs w:val="22"/>
      <w:lang w:val="uk-UA"/>
    </w:rPr>
  </w:style>
  <w:style w:type="character" w:customStyle="1" w:styleId="ListLabel590">
    <w:name w:val="ListLabel 590"/>
    <w:qFormat/>
  </w:style>
  <w:style w:type="character" w:customStyle="1" w:styleId="ListLabel591">
    <w:name w:val="ListLabel 591"/>
    <w:qFormat/>
    <w:rPr>
      <w:rFonts w:cs="Times New Roman"/>
      <w:b/>
      <w:color w:val="00000A"/>
      <w:szCs w:val="22"/>
      <w:lang w:val="uk-UA"/>
    </w:rPr>
  </w:style>
  <w:style w:type="character" w:customStyle="1" w:styleId="ListLabel592">
    <w:name w:val="ListLabel 592"/>
    <w:qFormat/>
    <w:rPr>
      <w:rFonts w:eastAsia="PMingLiU" w:cs="Times New Roman"/>
      <w:b/>
      <w:sz w:val="20"/>
      <w:szCs w:val="20"/>
    </w:rPr>
  </w:style>
  <w:style w:type="character" w:customStyle="1" w:styleId="ListLabel593">
    <w:name w:val="ListLabel 593"/>
    <w:qFormat/>
    <w:rPr>
      <w:rFonts w:cs="Times New Roman"/>
      <w:b/>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Times New Roman"/>
      <w:b w:val="0"/>
      <w:sz w:val="22"/>
    </w:rPr>
  </w:style>
  <w:style w:type="character" w:customStyle="1" w:styleId="ListLabel603">
    <w:name w:val="ListLabel 603"/>
    <w:qFormat/>
    <w:rPr>
      <w:rFonts w:cs="Times New Roman"/>
      <w:b w:val="0"/>
      <w:sz w:val="22"/>
    </w:rPr>
  </w:style>
  <w:style w:type="character" w:customStyle="1" w:styleId="ListLabel604">
    <w:name w:val="ListLabel 604"/>
    <w:qFormat/>
    <w:rPr>
      <w:rFonts w:cs="Times New Roman"/>
      <w:sz w:val="28"/>
    </w:rPr>
  </w:style>
  <w:style w:type="character" w:customStyle="1" w:styleId="ListLabel605">
    <w:name w:val="ListLabel 605"/>
    <w:qFormat/>
    <w:rPr>
      <w:rFonts w:cs="Times New Roman"/>
      <w:b/>
      <w:sz w:val="28"/>
    </w:rPr>
  </w:style>
  <w:style w:type="character" w:customStyle="1" w:styleId="ListLabel606">
    <w:name w:val="ListLabel 606"/>
    <w:qFormat/>
    <w:rPr>
      <w:rFonts w:cs="Times New Roman"/>
      <w:sz w:val="28"/>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OpenSymbol"/>
    </w:rPr>
  </w:style>
  <w:style w:type="character" w:customStyle="1" w:styleId="ListLabel612">
    <w:name w:val="ListLabel 612"/>
    <w:qFormat/>
    <w:rPr>
      <w:rFonts w:cs="OpenSymbol"/>
      <w:sz w:val="22"/>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Times New Roman"/>
      <w:b/>
      <w:bCs/>
      <w:sz w:val="22"/>
      <w:szCs w:val="22"/>
      <w:lang w:val="uk-UA"/>
    </w:rPr>
  </w:style>
  <w:style w:type="character" w:customStyle="1" w:styleId="ListLabel621">
    <w:name w:val="ListLabel 621"/>
    <w:qFormat/>
  </w:style>
  <w:style w:type="character" w:customStyle="1" w:styleId="ListLabel622">
    <w:name w:val="ListLabel 622"/>
    <w:qFormat/>
    <w:rPr>
      <w:rFonts w:cs="Times New Roman"/>
      <w:b/>
      <w:color w:val="00000A"/>
      <w:szCs w:val="22"/>
      <w:lang w:val="uk-UA"/>
    </w:rPr>
  </w:style>
  <w:style w:type="character" w:customStyle="1" w:styleId="ListLabel623">
    <w:name w:val="ListLabel 623"/>
    <w:qFormat/>
    <w:rPr>
      <w:rFonts w:eastAsia="PMingLiU" w:cs="Times New Roman"/>
      <w:b/>
      <w:sz w:val="20"/>
      <w:szCs w:val="20"/>
    </w:rPr>
  </w:style>
  <w:style w:type="character" w:customStyle="1" w:styleId="ListLabel624">
    <w:name w:val="ListLabel 624"/>
    <w:qFormat/>
    <w:rPr>
      <w:rFonts w:cs="Times New Roman"/>
      <w:b/>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Times New Roman"/>
      <w:b w:val="0"/>
      <w:sz w:val="22"/>
    </w:rPr>
  </w:style>
  <w:style w:type="character" w:customStyle="1" w:styleId="ListLabel634">
    <w:name w:val="ListLabel 634"/>
    <w:qFormat/>
    <w:rPr>
      <w:rFonts w:cs="Times New Roman"/>
      <w:b w:val="0"/>
      <w:sz w:val="22"/>
    </w:rPr>
  </w:style>
  <w:style w:type="character" w:customStyle="1" w:styleId="ListLabel635">
    <w:name w:val="ListLabel 635"/>
    <w:qFormat/>
    <w:rPr>
      <w:rFonts w:cs="Times New Roman"/>
      <w:sz w:val="28"/>
    </w:rPr>
  </w:style>
  <w:style w:type="character" w:customStyle="1" w:styleId="ListLabel636">
    <w:name w:val="ListLabel 636"/>
    <w:qFormat/>
    <w:rPr>
      <w:rFonts w:cs="Times New Roman"/>
      <w:b/>
      <w:sz w:val="28"/>
    </w:rPr>
  </w:style>
  <w:style w:type="character" w:customStyle="1" w:styleId="ListLabel637">
    <w:name w:val="ListLabel 637"/>
    <w:qFormat/>
    <w:rPr>
      <w:rFonts w:cs="Times New Roman"/>
      <w:sz w:val="28"/>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OpenSymbol"/>
    </w:rPr>
  </w:style>
  <w:style w:type="character" w:customStyle="1" w:styleId="ListLabel643">
    <w:name w:val="ListLabel 643"/>
    <w:qFormat/>
    <w:rPr>
      <w:rFonts w:cs="OpenSymbol"/>
      <w:sz w:val="22"/>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eastAsia="PMingLiU" w:cs="Times New Roman"/>
      <w:b/>
      <w:sz w:val="20"/>
      <w:szCs w:val="20"/>
    </w:rPr>
  </w:style>
  <w:style w:type="character" w:customStyle="1" w:styleId="ListLabel652">
    <w:name w:val="ListLabel 652"/>
    <w:qFormat/>
    <w:rPr>
      <w:rFonts w:cs="Times New Roman"/>
      <w:b/>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Times New Roman"/>
      <w:b w:val="0"/>
      <w:sz w:val="22"/>
    </w:rPr>
  </w:style>
  <w:style w:type="character" w:customStyle="1" w:styleId="ListLabel662">
    <w:name w:val="ListLabel 662"/>
    <w:qFormat/>
    <w:rPr>
      <w:rFonts w:cs="Times New Roman"/>
      <w:b w:val="0"/>
      <w:sz w:val="22"/>
    </w:rPr>
  </w:style>
  <w:style w:type="character" w:customStyle="1" w:styleId="ListLabel663">
    <w:name w:val="ListLabel 663"/>
    <w:qFormat/>
    <w:rPr>
      <w:rFonts w:cs="Times New Roman"/>
      <w:sz w:val="28"/>
    </w:rPr>
  </w:style>
  <w:style w:type="character" w:customStyle="1" w:styleId="ListLabel664">
    <w:name w:val="ListLabel 664"/>
    <w:qFormat/>
    <w:rPr>
      <w:rFonts w:cs="Times New Roman"/>
      <w:b/>
      <w:sz w:val="28"/>
    </w:rPr>
  </w:style>
  <w:style w:type="character" w:customStyle="1" w:styleId="ListLabel665">
    <w:name w:val="ListLabel 665"/>
    <w:qFormat/>
    <w:rPr>
      <w:rFonts w:cs="Times New Roman"/>
      <w:sz w:val="28"/>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OpenSymbol"/>
    </w:rPr>
  </w:style>
  <w:style w:type="character" w:customStyle="1" w:styleId="ListLabel671">
    <w:name w:val="ListLabel 671"/>
    <w:qFormat/>
    <w:rPr>
      <w:rFonts w:cs="OpenSymbol"/>
      <w:sz w:val="22"/>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Times New Roman"/>
      <w:b/>
      <w:bCs/>
      <w:sz w:val="22"/>
      <w:szCs w:val="22"/>
      <w:lang w:val="uk-UA"/>
    </w:rPr>
  </w:style>
  <w:style w:type="character" w:customStyle="1" w:styleId="ListLabel680">
    <w:name w:val="ListLabel 680"/>
    <w:qFormat/>
  </w:style>
  <w:style w:type="character" w:customStyle="1" w:styleId="ListLabel681">
    <w:name w:val="ListLabel 681"/>
    <w:qFormat/>
    <w:rPr>
      <w:rFonts w:cs="Times New Roman"/>
      <w:b/>
      <w:color w:val="00000A"/>
      <w:szCs w:val="22"/>
      <w:lang w:val="uk-UA"/>
    </w:rPr>
  </w:style>
  <w:style w:type="character" w:customStyle="1" w:styleId="ListLabel682">
    <w:name w:val="ListLabel 682"/>
    <w:qFormat/>
    <w:rPr>
      <w:rFonts w:eastAsia="PMingLiU" w:cs="Times New Roman"/>
      <w:b/>
      <w:sz w:val="22"/>
      <w:szCs w:val="20"/>
    </w:rPr>
  </w:style>
  <w:style w:type="character" w:customStyle="1" w:styleId="ListLabel683">
    <w:name w:val="ListLabel 683"/>
    <w:qFormat/>
    <w:rPr>
      <w:rFonts w:cs="Times New Roman"/>
      <w:b/>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cs="Times New Roman"/>
      <w:b w:val="0"/>
      <w:sz w:val="22"/>
    </w:rPr>
  </w:style>
  <w:style w:type="character" w:customStyle="1" w:styleId="ListLabel693">
    <w:name w:val="ListLabel 693"/>
    <w:qFormat/>
    <w:rPr>
      <w:rFonts w:cs="Times New Roman"/>
      <w:b w:val="0"/>
      <w:sz w:val="22"/>
    </w:rPr>
  </w:style>
  <w:style w:type="character" w:customStyle="1" w:styleId="ListLabel694">
    <w:name w:val="ListLabel 694"/>
    <w:qFormat/>
    <w:rPr>
      <w:rFonts w:cs="Times New Roman"/>
      <w:sz w:val="28"/>
    </w:rPr>
  </w:style>
  <w:style w:type="character" w:customStyle="1" w:styleId="ListLabel695">
    <w:name w:val="ListLabel 695"/>
    <w:qFormat/>
    <w:rPr>
      <w:rFonts w:cs="Times New Roman"/>
      <w:b/>
      <w:sz w:val="28"/>
    </w:rPr>
  </w:style>
  <w:style w:type="character" w:customStyle="1" w:styleId="ListLabel696">
    <w:name w:val="ListLabel 696"/>
    <w:qFormat/>
    <w:rPr>
      <w:rFonts w:cs="Times New Roman"/>
      <w:sz w:val="28"/>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OpenSymbol"/>
    </w:rPr>
  </w:style>
  <w:style w:type="character" w:customStyle="1" w:styleId="ListLabel702">
    <w:name w:val="ListLabel 702"/>
    <w:qFormat/>
    <w:rPr>
      <w:rFonts w:cs="OpenSymbol"/>
      <w:sz w:val="22"/>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Times New Roman"/>
      <w:b/>
      <w:bCs/>
      <w:sz w:val="22"/>
      <w:szCs w:val="22"/>
      <w:lang w:val="uk-UA"/>
    </w:rPr>
  </w:style>
  <w:style w:type="character" w:customStyle="1" w:styleId="ListLabel711">
    <w:name w:val="ListLabel 711"/>
    <w:qFormat/>
  </w:style>
  <w:style w:type="character" w:customStyle="1" w:styleId="ListLabel712">
    <w:name w:val="ListLabel 712"/>
    <w:qFormat/>
    <w:rPr>
      <w:rFonts w:cs="Times New Roman"/>
      <w:b/>
      <w:color w:val="00000A"/>
      <w:szCs w:val="22"/>
      <w:lang w:val="uk-UA"/>
    </w:rPr>
  </w:style>
  <w:style w:type="character" w:customStyle="1" w:styleId="ListLabel713">
    <w:name w:val="ListLabel 713"/>
    <w:qFormat/>
    <w:rPr>
      <w:rFonts w:eastAsia="PMingLiU" w:cs="Times New Roman"/>
      <w:b/>
      <w:sz w:val="22"/>
      <w:szCs w:val="20"/>
    </w:rPr>
  </w:style>
  <w:style w:type="character" w:customStyle="1" w:styleId="ListLabel714">
    <w:name w:val="ListLabel 714"/>
    <w:qFormat/>
    <w:rPr>
      <w:rFonts w:cs="Times New Roman"/>
      <w:b/>
    </w:rPr>
  </w:style>
  <w:style w:type="character" w:customStyle="1" w:styleId="ListLabel715">
    <w:name w:val="ListLabel 715"/>
    <w:qFormat/>
    <w:rPr>
      <w:rFonts w:cs="Courier New"/>
    </w:rPr>
  </w:style>
  <w:style w:type="character" w:customStyle="1" w:styleId="ListLabel716">
    <w:name w:val="ListLabel 716"/>
    <w:qFormat/>
    <w:rPr>
      <w:rFonts w:cs="Wingdings"/>
    </w:rPr>
  </w:style>
  <w:style w:type="character" w:customStyle="1" w:styleId="ListLabel717">
    <w:name w:val="ListLabel 717"/>
    <w:qFormat/>
    <w:rPr>
      <w:rFonts w:cs="Symbol"/>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Times New Roman"/>
      <w:b w:val="0"/>
      <w:sz w:val="22"/>
    </w:rPr>
  </w:style>
  <w:style w:type="character" w:customStyle="1" w:styleId="ListLabel724">
    <w:name w:val="ListLabel 724"/>
    <w:qFormat/>
    <w:rPr>
      <w:rFonts w:cs="Times New Roman"/>
      <w:b w:val="0"/>
      <w:sz w:val="22"/>
    </w:rPr>
  </w:style>
  <w:style w:type="character" w:customStyle="1" w:styleId="ListLabel725">
    <w:name w:val="ListLabel 725"/>
    <w:qFormat/>
    <w:rPr>
      <w:rFonts w:cs="Times New Roman"/>
      <w:sz w:val="28"/>
    </w:rPr>
  </w:style>
  <w:style w:type="character" w:customStyle="1" w:styleId="ListLabel726">
    <w:name w:val="ListLabel 726"/>
    <w:qFormat/>
    <w:rPr>
      <w:rFonts w:cs="Times New Roman"/>
      <w:b/>
      <w:sz w:val="28"/>
    </w:rPr>
  </w:style>
  <w:style w:type="character" w:customStyle="1" w:styleId="ListLabel727">
    <w:name w:val="ListLabel 727"/>
    <w:qFormat/>
    <w:rPr>
      <w:rFonts w:cs="Times New Roman"/>
      <w:sz w:val="28"/>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rPr>
  </w:style>
  <w:style w:type="character" w:customStyle="1" w:styleId="ListLabel732">
    <w:name w:val="ListLabel 732"/>
    <w:qFormat/>
    <w:rPr>
      <w:rFonts w:cs="OpenSymbol"/>
    </w:rPr>
  </w:style>
  <w:style w:type="character" w:customStyle="1" w:styleId="ListLabel733">
    <w:name w:val="ListLabel 733"/>
    <w:qFormat/>
    <w:rPr>
      <w:rFonts w:cs="OpenSymbol"/>
      <w:sz w:val="22"/>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Times New Roman"/>
      <w:b/>
      <w:bCs/>
      <w:sz w:val="22"/>
      <w:szCs w:val="22"/>
      <w:lang w:val="uk-UA"/>
    </w:rPr>
  </w:style>
  <w:style w:type="character" w:customStyle="1" w:styleId="ListLabel742">
    <w:name w:val="ListLabel 742"/>
    <w:qFormat/>
  </w:style>
  <w:style w:type="character" w:customStyle="1" w:styleId="ListLabel743">
    <w:name w:val="ListLabel 743"/>
    <w:qFormat/>
    <w:rPr>
      <w:rFonts w:cs="Times New Roman"/>
      <w:b/>
      <w:color w:val="00000A"/>
      <w:szCs w:val="22"/>
      <w:lang w:val="uk-UA"/>
    </w:rPr>
  </w:style>
  <w:style w:type="character" w:customStyle="1" w:styleId="ListLabel744">
    <w:name w:val="ListLabel 744"/>
    <w:qFormat/>
    <w:rPr>
      <w:rFonts w:eastAsia="PMingLiU" w:cs="Times New Roman"/>
      <w:b/>
      <w:sz w:val="22"/>
      <w:szCs w:val="20"/>
    </w:rPr>
  </w:style>
  <w:style w:type="character" w:customStyle="1" w:styleId="ListLabel745">
    <w:name w:val="ListLabel 745"/>
    <w:qFormat/>
    <w:rPr>
      <w:rFonts w:cs="Times New Roman"/>
      <w:b/>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Times New Roman"/>
      <w:b w:val="0"/>
      <w:sz w:val="22"/>
    </w:rPr>
  </w:style>
  <w:style w:type="character" w:customStyle="1" w:styleId="ListLabel755">
    <w:name w:val="ListLabel 755"/>
    <w:qFormat/>
    <w:rPr>
      <w:rFonts w:cs="Times New Roman"/>
      <w:b w:val="0"/>
      <w:sz w:val="22"/>
    </w:rPr>
  </w:style>
  <w:style w:type="character" w:customStyle="1" w:styleId="ListLabel756">
    <w:name w:val="ListLabel 756"/>
    <w:qFormat/>
    <w:rPr>
      <w:rFonts w:cs="Times New Roman"/>
      <w:sz w:val="28"/>
    </w:rPr>
  </w:style>
  <w:style w:type="character" w:customStyle="1" w:styleId="ListLabel757">
    <w:name w:val="ListLabel 757"/>
    <w:qFormat/>
    <w:rPr>
      <w:rFonts w:cs="Times New Roman"/>
      <w:b/>
      <w:sz w:val="28"/>
    </w:rPr>
  </w:style>
  <w:style w:type="character" w:customStyle="1" w:styleId="ListLabel758">
    <w:name w:val="ListLabel 758"/>
    <w:qFormat/>
    <w:rPr>
      <w:rFonts w:cs="Times New Roman"/>
      <w:sz w:val="28"/>
    </w:rPr>
  </w:style>
  <w:style w:type="character" w:customStyle="1" w:styleId="ListLabel759">
    <w:name w:val="ListLabel 759"/>
    <w:qFormat/>
    <w:rPr>
      <w:rFonts w:cs="Times New Roman"/>
    </w:rPr>
  </w:style>
  <w:style w:type="character" w:customStyle="1" w:styleId="ListLabel760">
    <w:name w:val="ListLabel 760"/>
    <w:qFormat/>
    <w:rPr>
      <w:rFonts w:cs="Times New Roman"/>
    </w:rPr>
  </w:style>
  <w:style w:type="character" w:customStyle="1" w:styleId="ListLabel761">
    <w:name w:val="ListLabel 761"/>
    <w:qFormat/>
    <w:rPr>
      <w:rFonts w:cs="Times New Roman"/>
    </w:rPr>
  </w:style>
  <w:style w:type="character" w:customStyle="1" w:styleId="ListLabel762">
    <w:name w:val="ListLabel 762"/>
    <w:qFormat/>
    <w:rPr>
      <w:rFonts w:cs="Times New Roman"/>
    </w:rPr>
  </w:style>
  <w:style w:type="character" w:customStyle="1" w:styleId="ListLabel763">
    <w:name w:val="ListLabel 763"/>
    <w:qFormat/>
    <w:rPr>
      <w:rFonts w:cs="OpenSymbol"/>
    </w:rPr>
  </w:style>
  <w:style w:type="character" w:customStyle="1" w:styleId="ListLabel764">
    <w:name w:val="ListLabel 764"/>
    <w:qFormat/>
    <w:rPr>
      <w:rFonts w:cs="OpenSymbol"/>
      <w:sz w:val="22"/>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Times New Roman"/>
      <w:b/>
      <w:bCs/>
      <w:sz w:val="22"/>
      <w:szCs w:val="22"/>
      <w:lang w:val="uk-UA"/>
    </w:rPr>
  </w:style>
  <w:style w:type="character" w:customStyle="1" w:styleId="ListLabel773">
    <w:name w:val="ListLabel 773"/>
    <w:qFormat/>
  </w:style>
  <w:style w:type="character" w:customStyle="1" w:styleId="ListLabel774">
    <w:name w:val="ListLabel 774"/>
    <w:qFormat/>
    <w:rPr>
      <w:rFonts w:cs="Times New Roman"/>
      <w:b/>
      <w:color w:val="00000A"/>
      <w:szCs w:val="22"/>
      <w:lang w:val="uk-UA"/>
    </w:rPr>
  </w:style>
  <w:style w:type="character" w:customStyle="1" w:styleId="ListLabel775">
    <w:name w:val="ListLabel 775"/>
    <w:qFormat/>
    <w:rPr>
      <w:rFonts w:eastAsia="PMingLiU" w:cs="Times New Roman"/>
      <w:b/>
      <w:sz w:val="22"/>
      <w:szCs w:val="20"/>
    </w:rPr>
  </w:style>
  <w:style w:type="character" w:customStyle="1" w:styleId="ListLabel776">
    <w:name w:val="ListLabel 776"/>
    <w:qFormat/>
    <w:rPr>
      <w:rFonts w:cs="Times New Roman"/>
      <w:b/>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Times New Roman"/>
      <w:b w:val="0"/>
      <w:sz w:val="22"/>
    </w:rPr>
  </w:style>
  <w:style w:type="character" w:customStyle="1" w:styleId="ListLabel786">
    <w:name w:val="ListLabel 786"/>
    <w:qFormat/>
    <w:rPr>
      <w:rFonts w:cs="Times New Roman"/>
      <w:b w:val="0"/>
      <w:sz w:val="22"/>
    </w:rPr>
  </w:style>
  <w:style w:type="character" w:customStyle="1" w:styleId="ListLabel787">
    <w:name w:val="ListLabel 787"/>
    <w:qFormat/>
    <w:rPr>
      <w:rFonts w:cs="Times New Roman"/>
      <w:sz w:val="28"/>
    </w:rPr>
  </w:style>
  <w:style w:type="character" w:customStyle="1" w:styleId="ListLabel788">
    <w:name w:val="ListLabel 788"/>
    <w:qFormat/>
    <w:rPr>
      <w:rFonts w:cs="Times New Roman"/>
      <w:b/>
      <w:sz w:val="28"/>
    </w:rPr>
  </w:style>
  <w:style w:type="character" w:customStyle="1" w:styleId="ListLabel789">
    <w:name w:val="ListLabel 789"/>
    <w:qFormat/>
    <w:rPr>
      <w:rFonts w:cs="Times New Roman"/>
      <w:sz w:val="28"/>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cs="Times New Roman"/>
    </w:rPr>
  </w:style>
  <w:style w:type="character" w:customStyle="1" w:styleId="ListLabel794">
    <w:name w:val="ListLabel 794"/>
    <w:qFormat/>
    <w:rPr>
      <w:rFonts w:cs="OpenSymbol"/>
    </w:rPr>
  </w:style>
  <w:style w:type="character" w:customStyle="1" w:styleId="ListLabel795">
    <w:name w:val="ListLabel 795"/>
    <w:qFormat/>
    <w:rPr>
      <w:rFonts w:cs="OpenSymbol"/>
      <w:sz w:val="22"/>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Times New Roman"/>
      <w:b/>
      <w:bCs/>
      <w:sz w:val="22"/>
      <w:szCs w:val="22"/>
      <w:lang w:val="uk-UA"/>
    </w:rPr>
  </w:style>
  <w:style w:type="character" w:customStyle="1" w:styleId="ListLabel804">
    <w:name w:val="ListLabel 804"/>
    <w:qFormat/>
  </w:style>
  <w:style w:type="character" w:customStyle="1" w:styleId="ListLabel805">
    <w:name w:val="ListLabel 805"/>
    <w:qFormat/>
    <w:rPr>
      <w:rFonts w:cs="Times New Roman"/>
      <w:b/>
      <w:color w:val="00000A"/>
      <w:szCs w:val="22"/>
      <w:lang w:val="uk-UA"/>
    </w:rPr>
  </w:style>
  <w:style w:type="character" w:customStyle="1" w:styleId="ListLabel806">
    <w:name w:val="ListLabel 806"/>
    <w:qFormat/>
    <w:rPr>
      <w:rFonts w:eastAsia="PMingLiU" w:cs="Times New Roman"/>
      <w:b/>
      <w:sz w:val="22"/>
      <w:szCs w:val="20"/>
    </w:rPr>
  </w:style>
  <w:style w:type="character" w:customStyle="1" w:styleId="ListLabel807">
    <w:name w:val="ListLabel 807"/>
    <w:qFormat/>
    <w:rPr>
      <w:rFonts w:cs="Times New Roman"/>
      <w:b/>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Times New Roman"/>
      <w:b w:val="0"/>
      <w:sz w:val="22"/>
    </w:rPr>
  </w:style>
  <w:style w:type="character" w:customStyle="1" w:styleId="ListLabel817">
    <w:name w:val="ListLabel 817"/>
    <w:qFormat/>
    <w:rPr>
      <w:rFonts w:cs="Times New Roman"/>
      <w:b w:val="0"/>
      <w:sz w:val="22"/>
    </w:rPr>
  </w:style>
  <w:style w:type="character" w:customStyle="1" w:styleId="ListLabel818">
    <w:name w:val="ListLabel 818"/>
    <w:qFormat/>
    <w:rPr>
      <w:rFonts w:cs="Times New Roman"/>
      <w:sz w:val="28"/>
    </w:rPr>
  </w:style>
  <w:style w:type="character" w:customStyle="1" w:styleId="ListLabel819">
    <w:name w:val="ListLabel 819"/>
    <w:qFormat/>
    <w:rPr>
      <w:rFonts w:cs="Times New Roman"/>
      <w:b/>
      <w:sz w:val="28"/>
    </w:rPr>
  </w:style>
  <w:style w:type="character" w:customStyle="1" w:styleId="ListLabel820">
    <w:name w:val="ListLabel 820"/>
    <w:qFormat/>
    <w:rPr>
      <w:rFonts w:cs="Times New Roman"/>
      <w:sz w:val="28"/>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rPr>
  </w:style>
  <w:style w:type="character" w:customStyle="1" w:styleId="ListLabel824">
    <w:name w:val="ListLabel 824"/>
    <w:qFormat/>
    <w:rPr>
      <w:rFonts w:cs="Times New Roman"/>
    </w:rPr>
  </w:style>
  <w:style w:type="character" w:customStyle="1" w:styleId="ListLabel825">
    <w:name w:val="ListLabel 825"/>
    <w:qFormat/>
    <w:rPr>
      <w:rFonts w:cs="OpenSymbol"/>
    </w:rPr>
  </w:style>
  <w:style w:type="character" w:customStyle="1" w:styleId="ListLabel826">
    <w:name w:val="ListLabel 826"/>
    <w:qFormat/>
    <w:rPr>
      <w:rFonts w:cs="OpenSymbol"/>
      <w:sz w:val="22"/>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Times New Roman"/>
      <w:b/>
      <w:bCs/>
      <w:sz w:val="22"/>
      <w:szCs w:val="22"/>
      <w:lang w:val="uk-UA"/>
    </w:rPr>
  </w:style>
  <w:style w:type="character" w:customStyle="1" w:styleId="ListLabel835">
    <w:name w:val="ListLabel 835"/>
    <w:qFormat/>
  </w:style>
  <w:style w:type="character" w:customStyle="1" w:styleId="ListLabel836">
    <w:name w:val="ListLabel 836"/>
    <w:qFormat/>
    <w:rPr>
      <w:rFonts w:cs="Times New Roman"/>
      <w:b/>
      <w:color w:val="00000A"/>
      <w:szCs w:val="22"/>
      <w:lang w:val="uk-UA"/>
    </w:rPr>
  </w:style>
  <w:style w:type="character" w:customStyle="1" w:styleId="ListLabel837">
    <w:name w:val="ListLabel 837"/>
    <w:qFormat/>
    <w:rPr>
      <w:rFonts w:eastAsia="PMingLiU" w:cs="Times New Roman"/>
      <w:b/>
      <w:sz w:val="22"/>
      <w:szCs w:val="20"/>
    </w:rPr>
  </w:style>
  <w:style w:type="character" w:customStyle="1" w:styleId="ListLabel838">
    <w:name w:val="ListLabel 838"/>
    <w:qFormat/>
    <w:rPr>
      <w:rFonts w:cs="Times New Roman"/>
      <w:b/>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Symbol"/>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Times New Roman"/>
      <w:b w:val="0"/>
      <w:sz w:val="22"/>
    </w:rPr>
  </w:style>
  <w:style w:type="character" w:customStyle="1" w:styleId="ListLabel848">
    <w:name w:val="ListLabel 848"/>
    <w:qFormat/>
    <w:rPr>
      <w:rFonts w:cs="Times New Roman"/>
      <w:b w:val="0"/>
      <w:sz w:val="22"/>
    </w:rPr>
  </w:style>
  <w:style w:type="character" w:customStyle="1" w:styleId="ListLabel849">
    <w:name w:val="ListLabel 849"/>
    <w:qFormat/>
    <w:rPr>
      <w:rFonts w:cs="Times New Roman"/>
      <w:sz w:val="28"/>
    </w:rPr>
  </w:style>
  <w:style w:type="character" w:customStyle="1" w:styleId="ListLabel850">
    <w:name w:val="ListLabel 850"/>
    <w:qFormat/>
    <w:rPr>
      <w:rFonts w:cs="Times New Roman"/>
      <w:b/>
      <w:sz w:val="28"/>
    </w:rPr>
  </w:style>
  <w:style w:type="character" w:customStyle="1" w:styleId="ListLabel851">
    <w:name w:val="ListLabel 851"/>
    <w:qFormat/>
    <w:rPr>
      <w:rFonts w:cs="Times New Roman"/>
      <w:sz w:val="28"/>
    </w:rPr>
  </w:style>
  <w:style w:type="character" w:customStyle="1" w:styleId="ListLabel852">
    <w:name w:val="ListLabel 852"/>
    <w:qFormat/>
    <w:rPr>
      <w:rFonts w:cs="Times New Roman"/>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cs="OpenSymbol"/>
    </w:rPr>
  </w:style>
  <w:style w:type="character" w:customStyle="1" w:styleId="ListLabel857">
    <w:name w:val="ListLabel 857"/>
    <w:qFormat/>
    <w:rPr>
      <w:rFonts w:cs="OpenSymbol"/>
      <w:sz w:val="22"/>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Times New Roman"/>
      <w:b/>
      <w:bCs/>
      <w:sz w:val="22"/>
      <w:szCs w:val="22"/>
      <w:lang w:val="uk-UA"/>
    </w:rPr>
  </w:style>
  <w:style w:type="character" w:customStyle="1" w:styleId="ListLabel866">
    <w:name w:val="ListLabel 866"/>
    <w:qFormat/>
  </w:style>
  <w:style w:type="character" w:customStyle="1" w:styleId="ListLabel867">
    <w:name w:val="ListLabel 867"/>
    <w:qFormat/>
    <w:rPr>
      <w:rFonts w:cs="Times New Roman"/>
      <w:b/>
      <w:color w:val="00000A"/>
      <w:szCs w:val="22"/>
      <w:lang w:val="uk-UA"/>
    </w:rPr>
  </w:style>
  <w:style w:type="character" w:customStyle="1" w:styleId="ListLabel868">
    <w:name w:val="ListLabel 868"/>
    <w:qFormat/>
    <w:rPr>
      <w:rFonts w:cs="Times New Roman"/>
      <w:b/>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Times New Roman"/>
      <w:b w:val="0"/>
      <w:sz w:val="22"/>
    </w:rPr>
  </w:style>
  <w:style w:type="character" w:customStyle="1" w:styleId="ListLabel878">
    <w:name w:val="ListLabel 878"/>
    <w:qFormat/>
    <w:rPr>
      <w:rFonts w:cs="Times New Roman"/>
      <w:b w:val="0"/>
      <w:sz w:val="22"/>
    </w:rPr>
  </w:style>
  <w:style w:type="character" w:customStyle="1" w:styleId="ListLabel879">
    <w:name w:val="ListLabel 879"/>
    <w:qFormat/>
    <w:rPr>
      <w:rFonts w:cs="Times New Roman"/>
      <w:sz w:val="28"/>
    </w:rPr>
  </w:style>
  <w:style w:type="character" w:customStyle="1" w:styleId="ListLabel880">
    <w:name w:val="ListLabel 880"/>
    <w:qFormat/>
    <w:rPr>
      <w:rFonts w:cs="Times New Roman"/>
      <w:b/>
      <w:sz w:val="28"/>
    </w:rPr>
  </w:style>
  <w:style w:type="character" w:customStyle="1" w:styleId="ListLabel881">
    <w:name w:val="ListLabel 881"/>
    <w:qFormat/>
    <w:rPr>
      <w:rFonts w:cs="Times New Roman"/>
      <w:sz w:val="28"/>
    </w:rPr>
  </w:style>
  <w:style w:type="character" w:customStyle="1" w:styleId="ListLabel882">
    <w:name w:val="ListLabel 882"/>
    <w:qFormat/>
    <w:rPr>
      <w:rFonts w:cs="Times New Roman"/>
    </w:rPr>
  </w:style>
  <w:style w:type="character" w:customStyle="1" w:styleId="ListLabel883">
    <w:name w:val="ListLabel 883"/>
    <w:qFormat/>
    <w:rPr>
      <w:rFonts w:cs="Times New Roman"/>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OpenSymbol"/>
    </w:rPr>
  </w:style>
  <w:style w:type="character" w:customStyle="1" w:styleId="ListLabel887">
    <w:name w:val="ListLabel 887"/>
    <w:qFormat/>
    <w:rPr>
      <w:rFonts w:cs="OpenSymbol"/>
      <w:sz w:val="22"/>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Times New Roman"/>
      <w:b/>
      <w:bCs/>
      <w:sz w:val="22"/>
      <w:szCs w:val="22"/>
      <w:lang w:val="uk-UA"/>
    </w:rPr>
  </w:style>
  <w:style w:type="character" w:customStyle="1" w:styleId="ListLabel905">
    <w:name w:val="ListLabel 905"/>
    <w:qFormat/>
  </w:style>
  <w:style w:type="character" w:customStyle="1" w:styleId="ListLabel906">
    <w:name w:val="ListLabel 906"/>
    <w:qFormat/>
    <w:rPr>
      <w:rFonts w:cs="Times New Roman"/>
      <w:b/>
      <w:color w:val="00000A"/>
      <w:szCs w:val="22"/>
      <w:lang w:val="uk-UA"/>
    </w:rPr>
  </w:style>
  <w:style w:type="character" w:customStyle="1" w:styleId="ListLabel907">
    <w:name w:val="ListLabel 907"/>
    <w:qFormat/>
    <w:rPr>
      <w:rFonts w:cs="Times New Roman"/>
      <w:b/>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Times New Roman"/>
      <w:b w:val="0"/>
      <w:sz w:val="22"/>
    </w:rPr>
  </w:style>
  <w:style w:type="character" w:customStyle="1" w:styleId="ListLabel917">
    <w:name w:val="ListLabel 917"/>
    <w:qFormat/>
    <w:rPr>
      <w:rFonts w:cs="Times New Roman"/>
      <w:b w:val="0"/>
      <w:sz w:val="22"/>
    </w:rPr>
  </w:style>
  <w:style w:type="character" w:customStyle="1" w:styleId="ListLabel918">
    <w:name w:val="ListLabel 918"/>
    <w:qFormat/>
    <w:rPr>
      <w:rFonts w:cs="Times New Roman"/>
      <w:sz w:val="28"/>
    </w:rPr>
  </w:style>
  <w:style w:type="character" w:customStyle="1" w:styleId="ListLabel919">
    <w:name w:val="ListLabel 919"/>
    <w:qFormat/>
    <w:rPr>
      <w:rFonts w:cs="Times New Roman"/>
      <w:b/>
      <w:sz w:val="28"/>
    </w:rPr>
  </w:style>
  <w:style w:type="character" w:customStyle="1" w:styleId="ListLabel920">
    <w:name w:val="ListLabel 920"/>
    <w:qFormat/>
    <w:rPr>
      <w:rFonts w:cs="Times New Roman"/>
      <w:sz w:val="28"/>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OpenSymbol"/>
    </w:rPr>
  </w:style>
  <w:style w:type="character" w:customStyle="1" w:styleId="ListLabel926">
    <w:name w:val="ListLabel 926"/>
    <w:qFormat/>
    <w:rPr>
      <w:rFonts w:cs="OpenSymbol"/>
      <w:sz w:val="22"/>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Times New Roman"/>
      <w:b/>
      <w:bCs/>
      <w:sz w:val="22"/>
      <w:szCs w:val="22"/>
      <w:lang w:val="uk-UA"/>
    </w:rPr>
  </w:style>
  <w:style w:type="character" w:customStyle="1" w:styleId="ListLabel944">
    <w:name w:val="ListLabel 944"/>
    <w:qFormat/>
  </w:style>
  <w:style w:type="character" w:customStyle="1" w:styleId="ListLabel945">
    <w:name w:val="ListLabel 945"/>
    <w:qFormat/>
    <w:rPr>
      <w:rFonts w:cs="Times New Roman"/>
      <w:b/>
      <w:color w:val="00000A"/>
      <w:szCs w:val="22"/>
      <w:lang w:val="uk-UA"/>
    </w:rPr>
  </w:style>
  <w:style w:type="character" w:customStyle="1" w:styleId="ListLabel946">
    <w:name w:val="ListLabel 946"/>
    <w:qFormat/>
    <w:rPr>
      <w:rFonts w:cs="Times New Roman"/>
      <w:b/>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Times New Roman"/>
      <w:b w:val="0"/>
      <w:sz w:val="22"/>
    </w:rPr>
  </w:style>
  <w:style w:type="character" w:customStyle="1" w:styleId="ListLabel956">
    <w:name w:val="ListLabel 956"/>
    <w:qFormat/>
    <w:rPr>
      <w:rFonts w:cs="Times New Roman"/>
      <w:b w:val="0"/>
      <w:sz w:val="22"/>
    </w:rPr>
  </w:style>
  <w:style w:type="character" w:customStyle="1" w:styleId="ListLabel957">
    <w:name w:val="ListLabel 957"/>
    <w:qFormat/>
    <w:rPr>
      <w:rFonts w:cs="Times New Roman"/>
      <w:sz w:val="28"/>
    </w:rPr>
  </w:style>
  <w:style w:type="character" w:customStyle="1" w:styleId="ListLabel958">
    <w:name w:val="ListLabel 958"/>
    <w:qFormat/>
    <w:rPr>
      <w:rFonts w:cs="Times New Roman"/>
      <w:b/>
      <w:sz w:val="28"/>
    </w:rPr>
  </w:style>
  <w:style w:type="character" w:customStyle="1" w:styleId="ListLabel959">
    <w:name w:val="ListLabel 959"/>
    <w:qFormat/>
    <w:rPr>
      <w:rFonts w:cs="Times New Roman"/>
      <w:sz w:val="28"/>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cs="OpenSymbol"/>
    </w:rPr>
  </w:style>
  <w:style w:type="character" w:customStyle="1" w:styleId="ListLabel965">
    <w:name w:val="ListLabel 965"/>
    <w:qFormat/>
    <w:rPr>
      <w:rFonts w:cs="OpenSymbol"/>
      <w:sz w:val="22"/>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Times New Roman"/>
      <w:b/>
      <w:bCs/>
      <w:sz w:val="22"/>
      <w:szCs w:val="22"/>
      <w:lang w:val="uk-UA"/>
    </w:rPr>
  </w:style>
  <w:style w:type="character" w:customStyle="1" w:styleId="ListLabel983">
    <w:name w:val="ListLabel 983"/>
    <w:qFormat/>
  </w:style>
  <w:style w:type="character" w:customStyle="1" w:styleId="ListLabel984">
    <w:name w:val="ListLabel 984"/>
    <w:qFormat/>
    <w:rPr>
      <w:rFonts w:cs="Times New Roman"/>
      <w:b/>
      <w:color w:val="00000A"/>
      <w:szCs w:val="22"/>
      <w:lang w:val="uk-UA"/>
    </w:rPr>
  </w:style>
  <w:style w:type="character" w:customStyle="1" w:styleId="ListLabel985">
    <w:name w:val="ListLabel 985"/>
    <w:qFormat/>
    <w:rPr>
      <w:rFonts w:cs="Times New Roman"/>
      <w:b/>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Times New Roman"/>
      <w:b w:val="0"/>
      <w:sz w:val="22"/>
    </w:rPr>
  </w:style>
  <w:style w:type="character" w:customStyle="1" w:styleId="ListLabel995">
    <w:name w:val="ListLabel 995"/>
    <w:qFormat/>
    <w:rPr>
      <w:rFonts w:cs="Times New Roman"/>
      <w:b w:val="0"/>
      <w:sz w:val="22"/>
    </w:rPr>
  </w:style>
  <w:style w:type="character" w:customStyle="1" w:styleId="ListLabel996">
    <w:name w:val="ListLabel 996"/>
    <w:qFormat/>
    <w:rPr>
      <w:rFonts w:cs="Times New Roman"/>
      <w:sz w:val="28"/>
    </w:rPr>
  </w:style>
  <w:style w:type="character" w:customStyle="1" w:styleId="ListLabel997">
    <w:name w:val="ListLabel 997"/>
    <w:qFormat/>
    <w:rPr>
      <w:rFonts w:cs="Times New Roman"/>
      <w:b/>
      <w:sz w:val="28"/>
    </w:rPr>
  </w:style>
  <w:style w:type="character" w:customStyle="1" w:styleId="ListLabel998">
    <w:name w:val="ListLabel 998"/>
    <w:qFormat/>
    <w:rPr>
      <w:rFonts w:cs="Times New Roman"/>
      <w:sz w:val="28"/>
    </w:rPr>
  </w:style>
  <w:style w:type="character" w:customStyle="1" w:styleId="ListLabel999">
    <w:name w:val="ListLabel 999"/>
    <w:qFormat/>
    <w:rPr>
      <w:rFonts w:cs="Times New Roman"/>
    </w:rPr>
  </w:style>
  <w:style w:type="character" w:customStyle="1" w:styleId="ListLabel1000">
    <w:name w:val="ListLabel 1000"/>
    <w:qFormat/>
    <w:rPr>
      <w:rFonts w:cs="Times New Roman"/>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OpenSymbol"/>
    </w:rPr>
  </w:style>
  <w:style w:type="character" w:customStyle="1" w:styleId="ListLabel1004">
    <w:name w:val="ListLabel 1004"/>
    <w:qFormat/>
    <w:rPr>
      <w:rFonts w:cs="OpenSymbol"/>
      <w:sz w:val="22"/>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Times New Roman"/>
      <w:b/>
      <w:bCs/>
      <w:sz w:val="22"/>
      <w:szCs w:val="22"/>
      <w:lang w:val="uk-UA"/>
    </w:rPr>
  </w:style>
  <w:style w:type="character" w:customStyle="1" w:styleId="ListLabel1022">
    <w:name w:val="ListLabel 1022"/>
    <w:qFormat/>
  </w:style>
  <w:style w:type="character" w:customStyle="1" w:styleId="ListLabel1023">
    <w:name w:val="ListLabel 1023"/>
    <w:qFormat/>
    <w:rPr>
      <w:rFonts w:cs="Times New Roman"/>
      <w:b/>
      <w:color w:val="00000A"/>
      <w:szCs w:val="22"/>
      <w:lang w:val="uk-UA"/>
    </w:rPr>
  </w:style>
  <w:style w:type="character" w:customStyle="1" w:styleId="ListLabel1024">
    <w:name w:val="ListLabel 1024"/>
    <w:qFormat/>
    <w:rPr>
      <w:rFonts w:cs="Times New Roman"/>
      <w:b/>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Times New Roman"/>
      <w:b w:val="0"/>
      <w:sz w:val="22"/>
    </w:rPr>
  </w:style>
  <w:style w:type="character" w:customStyle="1" w:styleId="ListLabel1034">
    <w:name w:val="ListLabel 1034"/>
    <w:qFormat/>
    <w:rPr>
      <w:rFonts w:cs="Times New Roman"/>
      <w:b w:val="0"/>
      <w:sz w:val="22"/>
    </w:rPr>
  </w:style>
  <w:style w:type="character" w:customStyle="1" w:styleId="ListLabel1035">
    <w:name w:val="ListLabel 1035"/>
    <w:qFormat/>
    <w:rPr>
      <w:rFonts w:cs="Times New Roman"/>
      <w:sz w:val="28"/>
    </w:rPr>
  </w:style>
  <w:style w:type="character" w:customStyle="1" w:styleId="ListLabel1036">
    <w:name w:val="ListLabel 1036"/>
    <w:qFormat/>
    <w:rPr>
      <w:rFonts w:cs="Times New Roman"/>
      <w:b/>
      <w:sz w:val="28"/>
    </w:rPr>
  </w:style>
  <w:style w:type="character" w:customStyle="1" w:styleId="ListLabel1037">
    <w:name w:val="ListLabel 1037"/>
    <w:qFormat/>
    <w:rPr>
      <w:rFonts w:cs="Times New Roman"/>
      <w:sz w:val="28"/>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rPr>
  </w:style>
  <w:style w:type="character" w:customStyle="1" w:styleId="ListLabel1041">
    <w:name w:val="ListLabel 1041"/>
    <w:qFormat/>
    <w:rPr>
      <w:rFonts w:cs="Times New Roman"/>
    </w:rPr>
  </w:style>
  <w:style w:type="character" w:customStyle="1" w:styleId="ListLabel1042">
    <w:name w:val="ListLabel 1042"/>
    <w:qFormat/>
    <w:rPr>
      <w:rFonts w:cs="OpenSymbol"/>
    </w:rPr>
  </w:style>
  <w:style w:type="character" w:customStyle="1" w:styleId="ListLabel1043">
    <w:name w:val="ListLabel 1043"/>
    <w:qFormat/>
    <w:rPr>
      <w:rFonts w:cs="OpenSymbol"/>
      <w:sz w:val="22"/>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sz w:val="22"/>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Times New Roman"/>
      <w:b/>
      <w:bCs/>
      <w:sz w:val="22"/>
      <w:szCs w:val="22"/>
      <w:lang w:val="uk-UA"/>
    </w:rPr>
  </w:style>
  <w:style w:type="character" w:customStyle="1" w:styleId="ListLabel1061">
    <w:name w:val="ListLabel 1061"/>
    <w:qFormat/>
  </w:style>
  <w:style w:type="character" w:customStyle="1" w:styleId="ListLabel1062">
    <w:name w:val="ListLabel 1062"/>
    <w:qFormat/>
    <w:rPr>
      <w:rFonts w:cs="Times New Roman"/>
      <w:b/>
      <w:color w:val="00000A"/>
      <w:szCs w:val="22"/>
      <w:lang w:val="uk-UA"/>
    </w:rPr>
  </w:style>
  <w:style w:type="character" w:customStyle="1" w:styleId="ListLabel1063">
    <w:name w:val="ListLabel 1063"/>
    <w:qFormat/>
    <w:rPr>
      <w:rFonts w:cs="Times New Roman"/>
      <w:b/>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Times New Roman"/>
      <w:b w:val="0"/>
      <w:sz w:val="22"/>
    </w:rPr>
  </w:style>
  <w:style w:type="character" w:customStyle="1" w:styleId="ListLabel1073">
    <w:name w:val="ListLabel 1073"/>
    <w:qFormat/>
    <w:rPr>
      <w:rFonts w:cs="Times New Roman"/>
      <w:b w:val="0"/>
      <w:sz w:val="22"/>
    </w:rPr>
  </w:style>
  <w:style w:type="character" w:customStyle="1" w:styleId="ListLabel1074">
    <w:name w:val="ListLabel 1074"/>
    <w:qFormat/>
    <w:rPr>
      <w:rFonts w:cs="Times New Roman"/>
      <w:sz w:val="28"/>
    </w:rPr>
  </w:style>
  <w:style w:type="character" w:customStyle="1" w:styleId="ListLabel1075">
    <w:name w:val="ListLabel 1075"/>
    <w:qFormat/>
    <w:rPr>
      <w:rFonts w:cs="Times New Roman"/>
      <w:b/>
      <w:sz w:val="28"/>
    </w:rPr>
  </w:style>
  <w:style w:type="character" w:customStyle="1" w:styleId="ListLabel1076">
    <w:name w:val="ListLabel 1076"/>
    <w:qFormat/>
    <w:rPr>
      <w:rFonts w:cs="Times New Roman"/>
      <w:sz w:val="28"/>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cs="OpenSymbol"/>
    </w:rPr>
  </w:style>
  <w:style w:type="character" w:customStyle="1" w:styleId="ListLabel1082">
    <w:name w:val="ListLabel 1082"/>
    <w:qFormat/>
    <w:rPr>
      <w:rFonts w:cs="OpenSymbol"/>
      <w:sz w:val="22"/>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sz w:val="22"/>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Times New Roman"/>
      <w:b/>
      <w:bCs/>
      <w:sz w:val="22"/>
      <w:szCs w:val="22"/>
      <w:lang w:val="uk-UA"/>
    </w:rPr>
  </w:style>
  <w:style w:type="character" w:customStyle="1" w:styleId="ListLabel1100">
    <w:name w:val="ListLabel 1100"/>
    <w:qFormat/>
  </w:style>
  <w:style w:type="character" w:customStyle="1" w:styleId="ListLabel1101">
    <w:name w:val="ListLabel 1101"/>
    <w:qFormat/>
    <w:rPr>
      <w:rFonts w:cs="Times New Roman"/>
      <w:b/>
      <w:color w:val="00000A"/>
      <w:szCs w:val="22"/>
      <w:lang w:val="uk-UA"/>
    </w:rPr>
  </w:style>
  <w:style w:type="character" w:customStyle="1" w:styleId="ListLabel1102">
    <w:name w:val="ListLabel 1102"/>
    <w:qFormat/>
    <w:rPr>
      <w:rFonts w:cs="Times New Roman"/>
      <w:b/>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Times New Roman"/>
      <w:b w:val="0"/>
      <w:sz w:val="22"/>
    </w:rPr>
  </w:style>
  <w:style w:type="character" w:customStyle="1" w:styleId="ListLabel1112">
    <w:name w:val="ListLabel 1112"/>
    <w:qFormat/>
    <w:rPr>
      <w:rFonts w:cs="Times New Roman"/>
      <w:b w:val="0"/>
      <w:sz w:val="22"/>
    </w:rPr>
  </w:style>
  <w:style w:type="character" w:customStyle="1" w:styleId="ListLabel1113">
    <w:name w:val="ListLabel 1113"/>
    <w:qFormat/>
    <w:rPr>
      <w:rFonts w:cs="Times New Roman"/>
      <w:sz w:val="28"/>
    </w:rPr>
  </w:style>
  <w:style w:type="character" w:customStyle="1" w:styleId="ListLabel1114">
    <w:name w:val="ListLabel 1114"/>
    <w:qFormat/>
    <w:rPr>
      <w:rFonts w:cs="Times New Roman"/>
      <w:b/>
      <w:sz w:val="28"/>
    </w:rPr>
  </w:style>
  <w:style w:type="character" w:customStyle="1" w:styleId="ListLabel1115">
    <w:name w:val="ListLabel 1115"/>
    <w:qFormat/>
    <w:rPr>
      <w:rFonts w:cs="Times New Roman"/>
      <w:sz w:val="28"/>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OpenSymbol"/>
    </w:rPr>
  </w:style>
  <w:style w:type="character" w:customStyle="1" w:styleId="ListLabel1121">
    <w:name w:val="ListLabel 1121"/>
    <w:qFormat/>
    <w:rPr>
      <w:rFonts w:cs="OpenSymbol"/>
      <w:sz w:val="22"/>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sz w:val="22"/>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Open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Times New Roman"/>
      <w:b/>
      <w:bCs/>
      <w:sz w:val="22"/>
      <w:szCs w:val="22"/>
      <w:lang w:val="uk-UA"/>
    </w:rPr>
  </w:style>
  <w:style w:type="character" w:customStyle="1" w:styleId="ListLabel1139">
    <w:name w:val="ListLabel 1139"/>
    <w:qFormat/>
  </w:style>
  <w:style w:type="character" w:customStyle="1" w:styleId="ListLabel1140">
    <w:name w:val="ListLabel 1140"/>
    <w:qFormat/>
    <w:rPr>
      <w:rFonts w:cs="Times New Roman"/>
      <w:b/>
      <w:color w:val="00000A"/>
      <w:szCs w:val="22"/>
      <w:lang w:val="uk-UA"/>
    </w:rPr>
  </w:style>
  <w:style w:type="character" w:customStyle="1" w:styleId="ListLabel1141">
    <w:name w:val="ListLabel 1141"/>
    <w:qFormat/>
    <w:rPr>
      <w:rFonts w:cs="Times New Roman"/>
      <w:b/>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cs="Symbol"/>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Times New Roman"/>
      <w:b w:val="0"/>
      <w:sz w:val="22"/>
    </w:rPr>
  </w:style>
  <w:style w:type="character" w:customStyle="1" w:styleId="ListLabel1151">
    <w:name w:val="ListLabel 1151"/>
    <w:qFormat/>
    <w:rPr>
      <w:rFonts w:cs="Times New Roman"/>
      <w:b w:val="0"/>
      <w:sz w:val="22"/>
    </w:rPr>
  </w:style>
  <w:style w:type="character" w:customStyle="1" w:styleId="ListLabel1152">
    <w:name w:val="ListLabel 1152"/>
    <w:qFormat/>
    <w:rPr>
      <w:rFonts w:cs="Times New Roman"/>
      <w:sz w:val="28"/>
    </w:rPr>
  </w:style>
  <w:style w:type="character" w:customStyle="1" w:styleId="ListLabel1153">
    <w:name w:val="ListLabel 1153"/>
    <w:qFormat/>
    <w:rPr>
      <w:rFonts w:cs="Times New Roman"/>
      <w:b/>
      <w:sz w:val="28"/>
    </w:rPr>
  </w:style>
  <w:style w:type="character" w:customStyle="1" w:styleId="ListLabel1154">
    <w:name w:val="ListLabel 1154"/>
    <w:qFormat/>
    <w:rPr>
      <w:rFonts w:cs="Times New Roman"/>
      <w:sz w:val="28"/>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rPr>
  </w:style>
  <w:style w:type="character" w:customStyle="1" w:styleId="ListLabel1158">
    <w:name w:val="ListLabel 1158"/>
    <w:qFormat/>
    <w:rPr>
      <w:rFonts w:cs="Times New Roman"/>
    </w:rPr>
  </w:style>
  <w:style w:type="character" w:customStyle="1" w:styleId="ListLabel1159">
    <w:name w:val="ListLabel 1159"/>
    <w:qFormat/>
    <w:rPr>
      <w:rFonts w:cs="OpenSymbol"/>
    </w:rPr>
  </w:style>
  <w:style w:type="character" w:customStyle="1" w:styleId="ListLabel1160">
    <w:name w:val="ListLabel 1160"/>
    <w:qFormat/>
    <w:rPr>
      <w:rFonts w:cs="OpenSymbol"/>
      <w:sz w:val="22"/>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sz w:val="22"/>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Times New Roman"/>
      <w:b/>
      <w:bCs/>
      <w:sz w:val="22"/>
      <w:szCs w:val="22"/>
      <w:lang w:val="uk-UA"/>
    </w:rPr>
  </w:style>
  <w:style w:type="character" w:customStyle="1" w:styleId="ListLabel1178">
    <w:name w:val="ListLabel 1178"/>
    <w:qFormat/>
  </w:style>
  <w:style w:type="character" w:customStyle="1" w:styleId="ListLabel1179">
    <w:name w:val="ListLabel 1179"/>
    <w:qFormat/>
    <w:rPr>
      <w:rFonts w:cs="Times New Roman"/>
      <w:b/>
      <w:color w:val="00000A"/>
      <w:szCs w:val="22"/>
      <w:lang w:val="uk-UA"/>
    </w:rPr>
  </w:style>
  <w:style w:type="character" w:customStyle="1" w:styleId="ListLabel1180">
    <w:name w:val="ListLabel 1180"/>
    <w:qFormat/>
    <w:rPr>
      <w:rFonts w:cs="Times New Roman"/>
      <w:b/>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Symbol"/>
    </w:rPr>
  </w:style>
  <w:style w:type="character" w:customStyle="1" w:styleId="ListLabel1184">
    <w:name w:val="ListLabel 1184"/>
    <w:qFormat/>
    <w:rPr>
      <w:rFonts w:cs="Courier New"/>
    </w:rPr>
  </w:style>
  <w:style w:type="character" w:customStyle="1" w:styleId="ListLabel1185">
    <w:name w:val="ListLabel 1185"/>
    <w:qFormat/>
    <w:rPr>
      <w:rFonts w:cs="Wingdings"/>
    </w:rPr>
  </w:style>
  <w:style w:type="character" w:customStyle="1" w:styleId="ListLabel1186">
    <w:name w:val="ListLabel 1186"/>
    <w:qFormat/>
    <w:rPr>
      <w:rFonts w:cs="Symbol"/>
    </w:rPr>
  </w:style>
  <w:style w:type="character" w:customStyle="1" w:styleId="ListLabel1187">
    <w:name w:val="ListLabel 1187"/>
    <w:qFormat/>
    <w:rPr>
      <w:rFonts w:cs="Courier New"/>
    </w:rPr>
  </w:style>
  <w:style w:type="character" w:customStyle="1" w:styleId="ListLabel1188">
    <w:name w:val="ListLabel 1188"/>
    <w:qFormat/>
    <w:rPr>
      <w:rFonts w:cs="Wingdings"/>
    </w:rPr>
  </w:style>
  <w:style w:type="character" w:customStyle="1" w:styleId="ListLabel1189">
    <w:name w:val="ListLabel 1189"/>
    <w:qFormat/>
    <w:rPr>
      <w:rFonts w:cs="Times New Roman"/>
      <w:b w:val="0"/>
      <w:sz w:val="22"/>
    </w:rPr>
  </w:style>
  <w:style w:type="character" w:customStyle="1" w:styleId="ListLabel1190">
    <w:name w:val="ListLabel 1190"/>
    <w:qFormat/>
    <w:rPr>
      <w:rFonts w:cs="Times New Roman"/>
      <w:b w:val="0"/>
      <w:sz w:val="22"/>
    </w:rPr>
  </w:style>
  <w:style w:type="character" w:customStyle="1" w:styleId="ListLabel1191">
    <w:name w:val="ListLabel 1191"/>
    <w:qFormat/>
    <w:rPr>
      <w:rFonts w:cs="Times New Roman"/>
      <w:sz w:val="28"/>
    </w:rPr>
  </w:style>
  <w:style w:type="character" w:customStyle="1" w:styleId="ListLabel1192">
    <w:name w:val="ListLabel 1192"/>
    <w:qFormat/>
    <w:rPr>
      <w:rFonts w:cs="Times New Roman"/>
      <w:b/>
      <w:sz w:val="28"/>
    </w:rPr>
  </w:style>
  <w:style w:type="character" w:customStyle="1" w:styleId="ListLabel1193">
    <w:name w:val="ListLabel 1193"/>
    <w:qFormat/>
    <w:rPr>
      <w:rFonts w:cs="Times New Roman"/>
      <w:sz w:val="28"/>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cs="OpenSymbol"/>
    </w:rPr>
  </w:style>
  <w:style w:type="character" w:customStyle="1" w:styleId="ListLabel1199">
    <w:name w:val="ListLabel 1199"/>
    <w:qFormat/>
    <w:rPr>
      <w:rFonts w:cs="OpenSymbol"/>
      <w:sz w:val="22"/>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sz w:val="22"/>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Times New Roman"/>
      <w:b/>
      <w:bCs/>
      <w:sz w:val="22"/>
      <w:szCs w:val="22"/>
      <w:lang w:val="uk-UA"/>
    </w:rPr>
  </w:style>
  <w:style w:type="character" w:customStyle="1" w:styleId="ListLabel1217">
    <w:name w:val="ListLabel 1217"/>
    <w:qFormat/>
  </w:style>
  <w:style w:type="character" w:customStyle="1" w:styleId="ListLabel1218">
    <w:name w:val="ListLabel 1218"/>
    <w:qFormat/>
    <w:rPr>
      <w:rFonts w:cs="Times New Roman"/>
      <w:b/>
      <w:color w:val="00000A"/>
      <w:szCs w:val="22"/>
      <w:lang w:val="uk-UA"/>
    </w:rPr>
  </w:style>
  <w:style w:type="character" w:customStyle="1" w:styleId="ListLabel1219">
    <w:name w:val="ListLabel 1219"/>
    <w:qFormat/>
    <w:rPr>
      <w:rFonts w:cs="Times New Roman"/>
      <w:b/>
    </w:rPr>
  </w:style>
  <w:style w:type="character" w:customStyle="1" w:styleId="ListLabel1220">
    <w:name w:val="ListLabel 1220"/>
    <w:qFormat/>
    <w:rPr>
      <w:rFonts w:cs="Courier New"/>
    </w:rPr>
  </w:style>
  <w:style w:type="character" w:customStyle="1" w:styleId="ListLabel1221">
    <w:name w:val="ListLabel 1221"/>
    <w:qFormat/>
    <w:rPr>
      <w:rFonts w:cs="Wingdings"/>
    </w:rPr>
  </w:style>
  <w:style w:type="character" w:customStyle="1" w:styleId="ListLabel1222">
    <w:name w:val="ListLabel 1222"/>
    <w:qFormat/>
    <w:rPr>
      <w:rFonts w:cs="Symbol"/>
    </w:rPr>
  </w:style>
  <w:style w:type="character" w:customStyle="1" w:styleId="ListLabel1223">
    <w:name w:val="ListLabel 1223"/>
    <w:qFormat/>
    <w:rPr>
      <w:rFonts w:cs="Courier New"/>
    </w:rPr>
  </w:style>
  <w:style w:type="character" w:customStyle="1" w:styleId="ListLabel1224">
    <w:name w:val="ListLabel 1224"/>
    <w:qFormat/>
    <w:rPr>
      <w:rFonts w:cs="Wingdings"/>
    </w:rPr>
  </w:style>
  <w:style w:type="character" w:customStyle="1" w:styleId="ListLabel1225">
    <w:name w:val="ListLabel 1225"/>
    <w:qFormat/>
    <w:rPr>
      <w:rFonts w:cs="Symbol"/>
    </w:rPr>
  </w:style>
  <w:style w:type="character" w:customStyle="1" w:styleId="ListLabel1226">
    <w:name w:val="ListLabel 1226"/>
    <w:qFormat/>
    <w:rPr>
      <w:rFonts w:cs="Courier New"/>
    </w:rPr>
  </w:style>
  <w:style w:type="character" w:customStyle="1" w:styleId="ListLabel1227">
    <w:name w:val="ListLabel 1227"/>
    <w:qFormat/>
    <w:rPr>
      <w:rFonts w:cs="Wingdings"/>
    </w:rPr>
  </w:style>
  <w:style w:type="character" w:customStyle="1" w:styleId="ListLabel1228">
    <w:name w:val="ListLabel 1228"/>
    <w:qFormat/>
    <w:rPr>
      <w:rFonts w:cs="Times New Roman"/>
      <w:b w:val="0"/>
      <w:sz w:val="22"/>
    </w:rPr>
  </w:style>
  <w:style w:type="character" w:customStyle="1" w:styleId="ListLabel1229">
    <w:name w:val="ListLabel 1229"/>
    <w:qFormat/>
    <w:rPr>
      <w:rFonts w:cs="Times New Roman"/>
      <w:b w:val="0"/>
      <w:sz w:val="22"/>
    </w:rPr>
  </w:style>
  <w:style w:type="character" w:customStyle="1" w:styleId="ListLabel1230">
    <w:name w:val="ListLabel 1230"/>
    <w:qFormat/>
    <w:rPr>
      <w:rFonts w:cs="Times New Roman"/>
      <w:sz w:val="28"/>
    </w:rPr>
  </w:style>
  <w:style w:type="character" w:customStyle="1" w:styleId="ListLabel1231">
    <w:name w:val="ListLabel 1231"/>
    <w:qFormat/>
    <w:rPr>
      <w:rFonts w:cs="Times New Roman"/>
      <w:b/>
      <w:sz w:val="28"/>
    </w:rPr>
  </w:style>
  <w:style w:type="character" w:customStyle="1" w:styleId="ListLabel1232">
    <w:name w:val="ListLabel 1232"/>
    <w:qFormat/>
    <w:rPr>
      <w:rFonts w:cs="Times New Roman"/>
      <w:sz w:val="28"/>
    </w:rPr>
  </w:style>
  <w:style w:type="character" w:customStyle="1" w:styleId="ListLabel1233">
    <w:name w:val="ListLabel 1233"/>
    <w:qFormat/>
    <w:rPr>
      <w:rFonts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OpenSymbol"/>
    </w:rPr>
  </w:style>
  <w:style w:type="character" w:customStyle="1" w:styleId="ListLabel1238">
    <w:name w:val="ListLabel 1238"/>
    <w:qFormat/>
    <w:rPr>
      <w:rFonts w:cs="OpenSymbol"/>
      <w:sz w:val="22"/>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sz w:val="22"/>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Times New Roman"/>
      <w:b/>
      <w:bCs/>
      <w:sz w:val="22"/>
      <w:szCs w:val="22"/>
      <w:lang w:val="uk-UA"/>
    </w:rPr>
  </w:style>
  <w:style w:type="character" w:customStyle="1" w:styleId="ListLabel1256">
    <w:name w:val="ListLabel 1256"/>
    <w:qFormat/>
  </w:style>
  <w:style w:type="character" w:customStyle="1" w:styleId="ListLabel1257">
    <w:name w:val="ListLabel 1257"/>
    <w:qFormat/>
    <w:rPr>
      <w:rFonts w:cs="Times New Roman"/>
      <w:b/>
      <w:color w:val="00000A"/>
      <w:szCs w:val="22"/>
      <w:lang w:val="uk-UA"/>
    </w:rPr>
  </w:style>
  <w:style w:type="character" w:customStyle="1" w:styleId="ListLabel1258">
    <w:name w:val="ListLabel 1258"/>
    <w:qFormat/>
    <w:rPr>
      <w:rFonts w:cs="Times New Roman"/>
      <w:b/>
    </w:rPr>
  </w:style>
  <w:style w:type="character" w:customStyle="1" w:styleId="ListLabel1259">
    <w:name w:val="ListLabel 1259"/>
    <w:qFormat/>
    <w:rPr>
      <w:rFonts w:cs="Courier New"/>
    </w:rPr>
  </w:style>
  <w:style w:type="character" w:customStyle="1" w:styleId="ListLabel1260">
    <w:name w:val="ListLabel 1260"/>
    <w:qFormat/>
    <w:rPr>
      <w:rFonts w:cs="Wingdings"/>
    </w:rPr>
  </w:style>
  <w:style w:type="character" w:customStyle="1" w:styleId="ListLabel1261">
    <w:name w:val="ListLabel 1261"/>
    <w:qFormat/>
    <w:rPr>
      <w:rFonts w:cs="Symbol"/>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Times New Roman"/>
      <w:b w:val="0"/>
      <w:sz w:val="22"/>
    </w:rPr>
  </w:style>
  <w:style w:type="character" w:customStyle="1" w:styleId="ListLabel1268">
    <w:name w:val="ListLabel 1268"/>
    <w:qFormat/>
    <w:rPr>
      <w:rFonts w:cs="Times New Roman"/>
      <w:b w:val="0"/>
      <w:sz w:val="22"/>
    </w:rPr>
  </w:style>
  <w:style w:type="character" w:customStyle="1" w:styleId="ListLabel1269">
    <w:name w:val="ListLabel 1269"/>
    <w:qFormat/>
    <w:rPr>
      <w:rFonts w:cs="Times New Roman"/>
      <w:sz w:val="28"/>
    </w:rPr>
  </w:style>
  <w:style w:type="character" w:customStyle="1" w:styleId="ListLabel1270">
    <w:name w:val="ListLabel 1270"/>
    <w:qFormat/>
    <w:rPr>
      <w:rFonts w:cs="Times New Roman"/>
      <w:b/>
      <w:sz w:val="28"/>
    </w:rPr>
  </w:style>
  <w:style w:type="character" w:customStyle="1" w:styleId="ListLabel1271">
    <w:name w:val="ListLabel 1271"/>
    <w:qFormat/>
    <w:rPr>
      <w:rFonts w:cs="Times New Roman"/>
      <w:sz w:val="28"/>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cs="Times New Roman"/>
    </w:rPr>
  </w:style>
  <w:style w:type="character" w:customStyle="1" w:styleId="ListLabel1275">
    <w:name w:val="ListLabel 1275"/>
    <w:qFormat/>
    <w:rPr>
      <w:rFonts w:cs="Times New Roman"/>
    </w:rPr>
  </w:style>
  <w:style w:type="character" w:customStyle="1" w:styleId="ListLabel1276">
    <w:name w:val="ListLabel 1276"/>
    <w:qFormat/>
    <w:rPr>
      <w:rFonts w:cs="OpenSymbol"/>
    </w:rPr>
  </w:style>
  <w:style w:type="character" w:customStyle="1" w:styleId="ListLabel1277">
    <w:name w:val="ListLabel 1277"/>
    <w:qFormat/>
    <w:rPr>
      <w:rFonts w:cs="OpenSymbol"/>
      <w:sz w:val="22"/>
    </w:rPr>
  </w:style>
  <w:style w:type="character" w:customStyle="1" w:styleId="ListLabel1278">
    <w:name w:val="ListLabel 1278"/>
    <w:qFormat/>
    <w:rPr>
      <w:rFonts w:cs="Open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sz w:val="22"/>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Times New Roman"/>
      <w:b/>
      <w:bCs/>
      <w:sz w:val="22"/>
      <w:szCs w:val="22"/>
      <w:lang w:val="uk-UA"/>
    </w:rPr>
  </w:style>
  <w:style w:type="character" w:customStyle="1" w:styleId="ListLabel1295">
    <w:name w:val="ListLabel 1295"/>
    <w:qFormat/>
  </w:style>
  <w:style w:type="character" w:customStyle="1" w:styleId="ListLabel1296">
    <w:name w:val="ListLabel 1296"/>
    <w:qFormat/>
    <w:rPr>
      <w:rFonts w:cs="Times New Roman"/>
      <w:b/>
      <w:color w:val="00000A"/>
      <w:szCs w:val="22"/>
      <w:lang w:val="uk-UA"/>
    </w:rPr>
  </w:style>
  <w:style w:type="character" w:customStyle="1" w:styleId="ListLabel1297">
    <w:name w:val="ListLabel 1297"/>
    <w:qFormat/>
    <w:rPr>
      <w:rFonts w:cs="Times New Roman"/>
      <w:b/>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Times New Roman"/>
      <w:b w:val="0"/>
      <w:sz w:val="22"/>
    </w:rPr>
  </w:style>
  <w:style w:type="character" w:customStyle="1" w:styleId="ListLabel1307">
    <w:name w:val="ListLabel 1307"/>
    <w:qFormat/>
    <w:rPr>
      <w:rFonts w:cs="Times New Roman"/>
      <w:b w:val="0"/>
      <w:sz w:val="22"/>
    </w:rPr>
  </w:style>
  <w:style w:type="character" w:customStyle="1" w:styleId="ListLabel1308">
    <w:name w:val="ListLabel 1308"/>
    <w:qFormat/>
    <w:rPr>
      <w:rFonts w:cs="Times New Roman"/>
      <w:sz w:val="28"/>
    </w:rPr>
  </w:style>
  <w:style w:type="character" w:customStyle="1" w:styleId="ListLabel1309">
    <w:name w:val="ListLabel 1309"/>
    <w:qFormat/>
    <w:rPr>
      <w:rFonts w:cs="Times New Roman"/>
      <w:b/>
      <w:sz w:val="28"/>
    </w:rPr>
  </w:style>
  <w:style w:type="character" w:customStyle="1" w:styleId="ListLabel1310">
    <w:name w:val="ListLabel 1310"/>
    <w:qFormat/>
    <w:rPr>
      <w:rFonts w:cs="Times New Roman"/>
      <w:sz w:val="28"/>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cs="OpenSymbol"/>
    </w:rPr>
  </w:style>
  <w:style w:type="character" w:customStyle="1" w:styleId="ListLabel1316">
    <w:name w:val="ListLabel 1316"/>
    <w:qFormat/>
    <w:rPr>
      <w:rFonts w:cs="OpenSymbol"/>
      <w:sz w:val="22"/>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sz w:val="22"/>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Times New Roman"/>
      <w:b/>
      <w:bCs/>
      <w:sz w:val="22"/>
      <w:szCs w:val="22"/>
      <w:lang w:val="uk-UA"/>
    </w:rPr>
  </w:style>
  <w:style w:type="character" w:customStyle="1" w:styleId="ListLabel1334">
    <w:name w:val="ListLabel 1334"/>
    <w:qFormat/>
  </w:style>
  <w:style w:type="character" w:customStyle="1" w:styleId="ListLabel1335">
    <w:name w:val="ListLabel 1335"/>
    <w:qFormat/>
    <w:rPr>
      <w:rFonts w:cs="Times New Roman"/>
      <w:b/>
      <w:color w:val="00000A"/>
      <w:szCs w:val="22"/>
      <w:lang w:val="uk-UA"/>
    </w:rPr>
  </w:style>
  <w:style w:type="character" w:customStyle="1" w:styleId="ListLabel1336">
    <w:name w:val="ListLabel 1336"/>
    <w:qFormat/>
    <w:rPr>
      <w:rFonts w:cs="Times New Roman"/>
      <w:b/>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Times New Roman"/>
      <w:b w:val="0"/>
      <w:sz w:val="22"/>
    </w:rPr>
  </w:style>
  <w:style w:type="character" w:customStyle="1" w:styleId="ListLabel1346">
    <w:name w:val="ListLabel 1346"/>
    <w:qFormat/>
    <w:rPr>
      <w:rFonts w:cs="Times New Roman"/>
      <w:b w:val="0"/>
      <w:sz w:val="22"/>
    </w:rPr>
  </w:style>
  <w:style w:type="character" w:customStyle="1" w:styleId="ListLabel1347">
    <w:name w:val="ListLabel 1347"/>
    <w:qFormat/>
    <w:rPr>
      <w:rFonts w:cs="Times New Roman"/>
      <w:sz w:val="28"/>
    </w:rPr>
  </w:style>
  <w:style w:type="character" w:customStyle="1" w:styleId="ListLabel1348">
    <w:name w:val="ListLabel 1348"/>
    <w:qFormat/>
    <w:rPr>
      <w:rFonts w:cs="Times New Roman"/>
      <w:b/>
      <w:sz w:val="28"/>
    </w:rPr>
  </w:style>
  <w:style w:type="character" w:customStyle="1" w:styleId="ListLabel1349">
    <w:name w:val="ListLabel 1349"/>
    <w:qFormat/>
    <w:rPr>
      <w:rFonts w:cs="Times New Roman"/>
      <w:sz w:val="28"/>
    </w:rPr>
  </w:style>
  <w:style w:type="character" w:customStyle="1" w:styleId="ListLabel1350">
    <w:name w:val="ListLabel 1350"/>
    <w:qFormat/>
    <w:rPr>
      <w:rFonts w:cs="Times New Roman"/>
    </w:rPr>
  </w:style>
  <w:style w:type="character" w:customStyle="1" w:styleId="ListLabel1351">
    <w:name w:val="ListLabel 1351"/>
    <w:qFormat/>
    <w:rPr>
      <w:rFonts w:cs="Times New Roman"/>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OpenSymbol"/>
    </w:rPr>
  </w:style>
  <w:style w:type="character" w:customStyle="1" w:styleId="ListLabel1355">
    <w:name w:val="ListLabel 1355"/>
    <w:qFormat/>
    <w:rPr>
      <w:rFonts w:cs="OpenSymbol"/>
      <w:sz w:val="22"/>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sz w:val="22"/>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Times New Roman"/>
      <w:b/>
      <w:bCs/>
      <w:sz w:val="22"/>
      <w:szCs w:val="22"/>
      <w:lang w:val="uk-UA"/>
    </w:rPr>
  </w:style>
  <w:style w:type="character" w:customStyle="1" w:styleId="ListLabel1373">
    <w:name w:val="ListLabel 1373"/>
    <w:qFormat/>
  </w:style>
  <w:style w:type="character" w:customStyle="1" w:styleId="ListLabel1374">
    <w:name w:val="ListLabel 1374"/>
    <w:qFormat/>
    <w:rPr>
      <w:rFonts w:cs="Times New Roman"/>
      <w:b/>
      <w:color w:val="00000A"/>
      <w:szCs w:val="22"/>
      <w:lang w:val="uk-UA"/>
    </w:rPr>
  </w:style>
  <w:style w:type="character" w:customStyle="1" w:styleId="ListLabel1375">
    <w:name w:val="ListLabel 1375"/>
    <w:qFormat/>
    <w:rPr>
      <w:rFonts w:cs="Times New Roman"/>
      <w:b w:val="0"/>
      <w:bCs w:val="0"/>
      <w:color w:val="00000A"/>
      <w:sz w:val="22"/>
      <w:szCs w:val="22"/>
      <w:u w:val="none"/>
      <w:lang w:val="uk-UA"/>
    </w:rPr>
  </w:style>
  <w:style w:type="character" w:customStyle="1" w:styleId="ListLabel1376">
    <w:name w:val="ListLabel 1376"/>
    <w:qFormat/>
    <w:rPr>
      <w:rFonts w:cs="Times New Roman"/>
      <w:b/>
    </w:rPr>
  </w:style>
  <w:style w:type="character" w:customStyle="1" w:styleId="ListLabel1377">
    <w:name w:val="ListLabel 1377"/>
    <w:qFormat/>
    <w:rPr>
      <w:rFonts w:cs="Courier New"/>
    </w:rPr>
  </w:style>
  <w:style w:type="character" w:customStyle="1" w:styleId="ListLabel1378">
    <w:name w:val="ListLabel 1378"/>
    <w:qFormat/>
    <w:rPr>
      <w:rFonts w:cs="Wingdings"/>
    </w:rPr>
  </w:style>
  <w:style w:type="character" w:customStyle="1" w:styleId="ListLabel1379">
    <w:name w:val="ListLabel 1379"/>
    <w:qFormat/>
    <w:rPr>
      <w:rFonts w:cs="Symbol"/>
    </w:rPr>
  </w:style>
  <w:style w:type="character" w:customStyle="1" w:styleId="ListLabel1380">
    <w:name w:val="ListLabel 1380"/>
    <w:qFormat/>
    <w:rPr>
      <w:rFonts w:cs="Courier New"/>
    </w:rPr>
  </w:style>
  <w:style w:type="character" w:customStyle="1" w:styleId="ListLabel1381">
    <w:name w:val="ListLabel 1381"/>
    <w:qFormat/>
    <w:rPr>
      <w:rFonts w:cs="Wingdings"/>
    </w:rPr>
  </w:style>
  <w:style w:type="character" w:customStyle="1" w:styleId="ListLabel1382">
    <w:name w:val="ListLabel 1382"/>
    <w:qFormat/>
    <w:rPr>
      <w:rFonts w:cs="Symbol"/>
    </w:rPr>
  </w:style>
  <w:style w:type="character" w:customStyle="1" w:styleId="ListLabel1383">
    <w:name w:val="ListLabel 1383"/>
    <w:qFormat/>
    <w:rPr>
      <w:rFonts w:cs="Courier New"/>
    </w:rPr>
  </w:style>
  <w:style w:type="character" w:customStyle="1" w:styleId="ListLabel1384">
    <w:name w:val="ListLabel 1384"/>
    <w:qFormat/>
    <w:rPr>
      <w:rFonts w:cs="Wingdings"/>
    </w:rPr>
  </w:style>
  <w:style w:type="character" w:customStyle="1" w:styleId="ListLabel1385">
    <w:name w:val="ListLabel 1385"/>
    <w:qFormat/>
    <w:rPr>
      <w:rFonts w:cs="Times New Roman"/>
      <w:b w:val="0"/>
      <w:sz w:val="22"/>
    </w:rPr>
  </w:style>
  <w:style w:type="character" w:customStyle="1" w:styleId="ListLabel1386">
    <w:name w:val="ListLabel 1386"/>
    <w:qFormat/>
    <w:rPr>
      <w:rFonts w:cs="Times New Roman"/>
      <w:b w:val="0"/>
      <w:sz w:val="22"/>
    </w:rPr>
  </w:style>
  <w:style w:type="character" w:customStyle="1" w:styleId="ListLabel1387">
    <w:name w:val="ListLabel 1387"/>
    <w:qFormat/>
    <w:rPr>
      <w:rFonts w:cs="Times New Roman"/>
      <w:sz w:val="28"/>
    </w:rPr>
  </w:style>
  <w:style w:type="character" w:customStyle="1" w:styleId="ListLabel1388">
    <w:name w:val="ListLabel 1388"/>
    <w:qFormat/>
    <w:rPr>
      <w:rFonts w:cs="Times New Roman"/>
      <w:b/>
      <w:sz w:val="28"/>
    </w:rPr>
  </w:style>
  <w:style w:type="character" w:customStyle="1" w:styleId="ListLabel1389">
    <w:name w:val="ListLabel 1389"/>
    <w:qFormat/>
    <w:rPr>
      <w:rFonts w:cs="Times New Roman"/>
      <w:sz w:val="28"/>
    </w:rPr>
  </w:style>
  <w:style w:type="character" w:customStyle="1" w:styleId="ListLabel1390">
    <w:name w:val="ListLabel 1390"/>
    <w:qFormat/>
    <w:rPr>
      <w:rFonts w:cs="Times New Roman"/>
    </w:rPr>
  </w:style>
  <w:style w:type="character" w:customStyle="1" w:styleId="ListLabel1391">
    <w:name w:val="ListLabel 1391"/>
    <w:qFormat/>
    <w:rPr>
      <w:rFonts w:cs="Times New Roman"/>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OpenSymbol"/>
    </w:rPr>
  </w:style>
  <w:style w:type="character" w:customStyle="1" w:styleId="ListLabel1395">
    <w:name w:val="ListLabel 1395"/>
    <w:qFormat/>
    <w:rPr>
      <w:rFonts w:cs="OpenSymbol"/>
      <w:sz w:val="22"/>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cs="OpenSymbol"/>
      <w:sz w:val="22"/>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Times New Roman"/>
      <w:b/>
      <w:bCs/>
      <w:sz w:val="22"/>
      <w:szCs w:val="22"/>
      <w:lang w:val="uk-UA"/>
    </w:rPr>
  </w:style>
  <w:style w:type="character" w:customStyle="1" w:styleId="ListLabel1413">
    <w:name w:val="ListLabel 1413"/>
    <w:qFormat/>
  </w:style>
  <w:style w:type="character" w:customStyle="1" w:styleId="ListLabel1414">
    <w:name w:val="ListLabel 1414"/>
    <w:qFormat/>
    <w:rPr>
      <w:rFonts w:cs="Times New Roman"/>
      <w:b/>
      <w:color w:val="00000A"/>
      <w:szCs w:val="22"/>
      <w:lang w:val="uk-UA"/>
    </w:rPr>
  </w:style>
  <w:style w:type="character" w:customStyle="1" w:styleId="ListLabel1415">
    <w:name w:val="ListLabel 1415"/>
    <w:qFormat/>
    <w:rPr>
      <w:rFonts w:cs="Times New Roman"/>
      <w:b w:val="0"/>
      <w:bCs w:val="0"/>
      <w:color w:val="00000A"/>
      <w:sz w:val="22"/>
      <w:szCs w:val="22"/>
      <w:u w:val="none"/>
      <w:lang w:val="uk-UA"/>
    </w:rPr>
  </w:style>
  <w:style w:type="character" w:customStyle="1" w:styleId="ListLabel1416">
    <w:name w:val="ListLabel 1416"/>
    <w:qFormat/>
    <w:rPr>
      <w:rFonts w:cs="Times New Roman"/>
      <w:b/>
    </w:rPr>
  </w:style>
  <w:style w:type="character" w:customStyle="1" w:styleId="ListLabel1417">
    <w:name w:val="ListLabel 1417"/>
    <w:qFormat/>
    <w:rPr>
      <w:rFonts w:cs="Courier New"/>
    </w:rPr>
  </w:style>
  <w:style w:type="character" w:customStyle="1" w:styleId="ListLabel1418">
    <w:name w:val="ListLabel 1418"/>
    <w:qFormat/>
    <w:rPr>
      <w:rFonts w:cs="Wingdings"/>
    </w:rPr>
  </w:style>
  <w:style w:type="character" w:customStyle="1" w:styleId="ListLabel1419">
    <w:name w:val="ListLabel 1419"/>
    <w:qFormat/>
    <w:rPr>
      <w:rFonts w:cs="Symbol"/>
    </w:rPr>
  </w:style>
  <w:style w:type="character" w:customStyle="1" w:styleId="ListLabel1420">
    <w:name w:val="ListLabel 1420"/>
    <w:qFormat/>
    <w:rPr>
      <w:rFonts w:cs="Courier New"/>
    </w:rPr>
  </w:style>
  <w:style w:type="character" w:customStyle="1" w:styleId="ListLabel1421">
    <w:name w:val="ListLabel 1421"/>
    <w:qFormat/>
    <w:rPr>
      <w:rFonts w:cs="Wingdings"/>
    </w:rPr>
  </w:style>
  <w:style w:type="character" w:customStyle="1" w:styleId="ListLabel1422">
    <w:name w:val="ListLabel 1422"/>
    <w:qFormat/>
    <w:rPr>
      <w:rFonts w:cs="Symbol"/>
    </w:rPr>
  </w:style>
  <w:style w:type="character" w:customStyle="1" w:styleId="ListLabel1423">
    <w:name w:val="ListLabel 1423"/>
    <w:qFormat/>
    <w:rPr>
      <w:rFonts w:cs="Courier New"/>
    </w:rPr>
  </w:style>
  <w:style w:type="character" w:customStyle="1" w:styleId="ListLabel1424">
    <w:name w:val="ListLabel 1424"/>
    <w:qFormat/>
    <w:rPr>
      <w:rFonts w:cs="Wingdings"/>
    </w:rPr>
  </w:style>
  <w:style w:type="character" w:customStyle="1" w:styleId="ListLabel1425">
    <w:name w:val="ListLabel 1425"/>
    <w:qFormat/>
    <w:rPr>
      <w:rFonts w:cs="Times New Roman"/>
      <w:b w:val="0"/>
      <w:sz w:val="22"/>
    </w:rPr>
  </w:style>
  <w:style w:type="character" w:customStyle="1" w:styleId="ListLabel1426">
    <w:name w:val="ListLabel 1426"/>
    <w:qFormat/>
    <w:rPr>
      <w:rFonts w:cs="Times New Roman"/>
      <w:b w:val="0"/>
      <w:sz w:val="22"/>
    </w:rPr>
  </w:style>
  <w:style w:type="character" w:customStyle="1" w:styleId="ListLabel1427">
    <w:name w:val="ListLabel 1427"/>
    <w:qFormat/>
    <w:rPr>
      <w:rFonts w:cs="Times New Roman"/>
      <w:sz w:val="28"/>
    </w:rPr>
  </w:style>
  <w:style w:type="character" w:customStyle="1" w:styleId="ListLabel1428">
    <w:name w:val="ListLabel 1428"/>
    <w:qFormat/>
    <w:rPr>
      <w:rFonts w:cs="Times New Roman"/>
      <w:b/>
      <w:sz w:val="28"/>
    </w:rPr>
  </w:style>
  <w:style w:type="character" w:customStyle="1" w:styleId="ListLabel1429">
    <w:name w:val="ListLabel 1429"/>
    <w:qFormat/>
    <w:rPr>
      <w:rFonts w:cs="Times New Roman"/>
      <w:sz w:val="28"/>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cs="Times New Roman"/>
    </w:rPr>
  </w:style>
  <w:style w:type="character" w:customStyle="1" w:styleId="ListLabel1433">
    <w:name w:val="ListLabel 1433"/>
    <w:qFormat/>
    <w:rPr>
      <w:rFonts w:cs="Times New Roman"/>
    </w:rPr>
  </w:style>
  <w:style w:type="character" w:customStyle="1" w:styleId="ListLabel1434">
    <w:name w:val="ListLabel 1434"/>
    <w:qFormat/>
    <w:rPr>
      <w:rFonts w:cs="OpenSymbol"/>
    </w:rPr>
  </w:style>
  <w:style w:type="character" w:customStyle="1" w:styleId="ListLabel1435">
    <w:name w:val="ListLabel 1435"/>
    <w:qFormat/>
    <w:rPr>
      <w:rFonts w:cs="OpenSymbol"/>
      <w:sz w:val="22"/>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sz w:val="22"/>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Times New Roman"/>
      <w:b/>
      <w:bCs/>
      <w:sz w:val="22"/>
      <w:szCs w:val="22"/>
      <w:lang w:val="uk-UA"/>
    </w:rPr>
  </w:style>
  <w:style w:type="character" w:customStyle="1" w:styleId="ListLabel1453">
    <w:name w:val="ListLabel 1453"/>
    <w:qFormat/>
  </w:style>
  <w:style w:type="character" w:customStyle="1" w:styleId="ListLabel1454">
    <w:name w:val="ListLabel 1454"/>
    <w:qFormat/>
    <w:rPr>
      <w:rFonts w:cs="Times New Roman"/>
      <w:b/>
      <w:color w:val="00000A"/>
      <w:szCs w:val="22"/>
      <w:lang w:val="uk-UA"/>
    </w:rPr>
  </w:style>
  <w:style w:type="character" w:customStyle="1" w:styleId="ListLabel1455">
    <w:name w:val="ListLabel 1455"/>
    <w:qFormat/>
    <w:rPr>
      <w:rFonts w:cs="Times New Roman"/>
      <w:b w:val="0"/>
      <w:bCs w:val="0"/>
      <w:color w:val="00000A"/>
      <w:sz w:val="22"/>
      <w:szCs w:val="22"/>
      <w:u w:val="none"/>
      <w:lang w:val="uk-UA"/>
    </w:rPr>
  </w:style>
  <w:style w:type="character" w:customStyle="1" w:styleId="ListLabel1456">
    <w:name w:val="ListLabel 1456"/>
    <w:qFormat/>
    <w:rPr>
      <w:rFonts w:cs="Times New Roman"/>
      <w:b/>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Times New Roman"/>
      <w:b w:val="0"/>
      <w:sz w:val="22"/>
    </w:rPr>
  </w:style>
  <w:style w:type="character" w:customStyle="1" w:styleId="ListLabel1466">
    <w:name w:val="ListLabel 1466"/>
    <w:qFormat/>
    <w:rPr>
      <w:rFonts w:cs="Times New Roman"/>
      <w:b w:val="0"/>
      <w:sz w:val="22"/>
    </w:rPr>
  </w:style>
  <w:style w:type="character" w:customStyle="1" w:styleId="ListLabel1467">
    <w:name w:val="ListLabel 1467"/>
    <w:qFormat/>
    <w:rPr>
      <w:rFonts w:cs="Times New Roman"/>
      <w:sz w:val="28"/>
    </w:rPr>
  </w:style>
  <w:style w:type="character" w:customStyle="1" w:styleId="ListLabel1468">
    <w:name w:val="ListLabel 1468"/>
    <w:qFormat/>
    <w:rPr>
      <w:rFonts w:cs="Times New Roman"/>
      <w:b/>
      <w:sz w:val="28"/>
    </w:rPr>
  </w:style>
  <w:style w:type="character" w:customStyle="1" w:styleId="ListLabel1469">
    <w:name w:val="ListLabel 1469"/>
    <w:qFormat/>
    <w:rPr>
      <w:rFonts w:cs="Times New Roman"/>
      <w:sz w:val="28"/>
    </w:rPr>
  </w:style>
  <w:style w:type="character" w:customStyle="1" w:styleId="ListLabel1470">
    <w:name w:val="ListLabel 1470"/>
    <w:qFormat/>
    <w:rPr>
      <w:rFonts w:cs="Times New Roman"/>
    </w:rPr>
  </w:style>
  <w:style w:type="character" w:customStyle="1" w:styleId="ListLabel1471">
    <w:name w:val="ListLabel 1471"/>
    <w:qFormat/>
    <w:rPr>
      <w:rFonts w:cs="Times New Roman"/>
    </w:rPr>
  </w:style>
  <w:style w:type="character" w:customStyle="1" w:styleId="ListLabel1472">
    <w:name w:val="ListLabel 1472"/>
    <w:qFormat/>
    <w:rPr>
      <w:rFonts w:cs="Times New Roman"/>
    </w:rPr>
  </w:style>
  <w:style w:type="character" w:customStyle="1" w:styleId="ListLabel1473">
    <w:name w:val="ListLabel 1473"/>
    <w:qFormat/>
    <w:rPr>
      <w:rFonts w:cs="Times New Roman"/>
    </w:rPr>
  </w:style>
  <w:style w:type="character" w:customStyle="1" w:styleId="ListLabel1474">
    <w:name w:val="ListLabel 1474"/>
    <w:qFormat/>
    <w:rPr>
      <w:rFonts w:cs="OpenSymbol"/>
    </w:rPr>
  </w:style>
  <w:style w:type="character" w:customStyle="1" w:styleId="ListLabel1475">
    <w:name w:val="ListLabel 1475"/>
    <w:qFormat/>
    <w:rPr>
      <w:rFonts w:cs="OpenSymbol"/>
      <w:sz w:val="22"/>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sz w:val="22"/>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b w:val="0"/>
    </w:rPr>
  </w:style>
  <w:style w:type="character" w:customStyle="1" w:styleId="ListLabel1493">
    <w:name w:val="ListLabel 1493"/>
    <w:qFormat/>
    <w:rPr>
      <w:rFonts w:cs="OpenSymbol"/>
      <w:b w:val="0"/>
      <w:sz w:val="22"/>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Times New Roman"/>
      <w:b/>
      <w:bCs/>
      <w:sz w:val="22"/>
      <w:szCs w:val="22"/>
      <w:lang w:val="uk-UA"/>
    </w:rPr>
  </w:style>
  <w:style w:type="character" w:customStyle="1" w:styleId="ListLabel1503">
    <w:name w:val="ListLabel 1503"/>
    <w:qFormat/>
  </w:style>
  <w:style w:type="character" w:customStyle="1" w:styleId="ListLabel1504">
    <w:name w:val="ListLabel 1504"/>
    <w:qFormat/>
    <w:rPr>
      <w:rFonts w:cs="Times New Roman"/>
      <w:b/>
      <w:color w:val="00000A"/>
      <w:szCs w:val="22"/>
      <w:lang w:val="uk-UA"/>
    </w:rPr>
  </w:style>
  <w:style w:type="character" w:customStyle="1" w:styleId="ListLabel1505">
    <w:name w:val="ListLabel 1505"/>
    <w:qFormat/>
    <w:rPr>
      <w:rFonts w:cs="Times New Roman"/>
      <w:b w:val="0"/>
      <w:bCs w:val="0"/>
      <w:color w:val="00000A"/>
      <w:sz w:val="22"/>
      <w:szCs w:val="22"/>
      <w:u w:val="none"/>
      <w:lang w:val="uk-UA"/>
    </w:rPr>
  </w:style>
  <w:style w:type="character" w:customStyle="1" w:styleId="ListLabel1506">
    <w:name w:val="ListLabel 1506"/>
    <w:qFormat/>
    <w:rPr>
      <w:rFonts w:cs="Times New Roman"/>
      <w:b/>
    </w:rPr>
  </w:style>
  <w:style w:type="character" w:customStyle="1" w:styleId="ListLabel1507">
    <w:name w:val="ListLabel 1507"/>
    <w:qFormat/>
    <w:rPr>
      <w:rFonts w:cs="Courier New"/>
    </w:rPr>
  </w:style>
  <w:style w:type="character" w:customStyle="1" w:styleId="ListLabel1508">
    <w:name w:val="ListLabel 1508"/>
    <w:qFormat/>
    <w:rPr>
      <w:rFonts w:cs="Wingdings"/>
    </w:rPr>
  </w:style>
  <w:style w:type="character" w:customStyle="1" w:styleId="ListLabel1509">
    <w:name w:val="ListLabel 1509"/>
    <w:qFormat/>
    <w:rPr>
      <w:rFonts w:cs="Symbol"/>
    </w:rPr>
  </w:style>
  <w:style w:type="character" w:customStyle="1" w:styleId="ListLabel1510">
    <w:name w:val="ListLabel 1510"/>
    <w:qFormat/>
    <w:rPr>
      <w:rFonts w:cs="Courier New"/>
    </w:rPr>
  </w:style>
  <w:style w:type="character" w:customStyle="1" w:styleId="ListLabel1511">
    <w:name w:val="ListLabel 1511"/>
    <w:qFormat/>
    <w:rPr>
      <w:rFonts w:cs="Wingdings"/>
    </w:rPr>
  </w:style>
  <w:style w:type="character" w:customStyle="1" w:styleId="ListLabel1512">
    <w:name w:val="ListLabel 1512"/>
    <w:qFormat/>
    <w:rPr>
      <w:rFonts w:cs="Symbol"/>
    </w:rPr>
  </w:style>
  <w:style w:type="character" w:customStyle="1" w:styleId="ListLabel1513">
    <w:name w:val="ListLabel 1513"/>
    <w:qFormat/>
    <w:rPr>
      <w:rFonts w:cs="Courier New"/>
    </w:rPr>
  </w:style>
  <w:style w:type="character" w:customStyle="1" w:styleId="ListLabel1514">
    <w:name w:val="ListLabel 1514"/>
    <w:qFormat/>
    <w:rPr>
      <w:rFonts w:cs="Wingdings"/>
    </w:rPr>
  </w:style>
  <w:style w:type="character" w:customStyle="1" w:styleId="ListLabel1515">
    <w:name w:val="ListLabel 1515"/>
    <w:qFormat/>
    <w:rPr>
      <w:rFonts w:cs="Times New Roman"/>
      <w:b w:val="0"/>
      <w:sz w:val="22"/>
    </w:rPr>
  </w:style>
  <w:style w:type="character" w:customStyle="1" w:styleId="ListLabel1516">
    <w:name w:val="ListLabel 1516"/>
    <w:qFormat/>
    <w:rPr>
      <w:rFonts w:cs="Times New Roman"/>
      <w:b w:val="0"/>
      <w:sz w:val="22"/>
    </w:rPr>
  </w:style>
  <w:style w:type="character" w:customStyle="1" w:styleId="ListLabel1517">
    <w:name w:val="ListLabel 1517"/>
    <w:qFormat/>
    <w:rPr>
      <w:rFonts w:cs="Times New Roman"/>
      <w:sz w:val="28"/>
    </w:rPr>
  </w:style>
  <w:style w:type="character" w:customStyle="1" w:styleId="ListLabel1518">
    <w:name w:val="ListLabel 1518"/>
    <w:qFormat/>
    <w:rPr>
      <w:rFonts w:cs="Times New Roman"/>
      <w:b/>
      <w:sz w:val="28"/>
    </w:rPr>
  </w:style>
  <w:style w:type="character" w:customStyle="1" w:styleId="ListLabel1519">
    <w:name w:val="ListLabel 1519"/>
    <w:qFormat/>
    <w:rPr>
      <w:rFonts w:cs="Times New Roman"/>
      <w:sz w:val="28"/>
    </w:rPr>
  </w:style>
  <w:style w:type="character" w:customStyle="1" w:styleId="ListLabel1520">
    <w:name w:val="ListLabel 1520"/>
    <w:qFormat/>
    <w:rPr>
      <w:rFonts w:cs="Times New Roman"/>
    </w:rPr>
  </w:style>
  <w:style w:type="character" w:customStyle="1" w:styleId="ListLabel1521">
    <w:name w:val="ListLabel 1521"/>
    <w:qFormat/>
    <w:rPr>
      <w:rFonts w:cs="Times New Roman"/>
    </w:rPr>
  </w:style>
  <w:style w:type="character" w:customStyle="1" w:styleId="ListLabel1522">
    <w:name w:val="ListLabel 1522"/>
    <w:qFormat/>
    <w:rPr>
      <w:rFonts w:cs="Times New Roman"/>
    </w:rPr>
  </w:style>
  <w:style w:type="character" w:customStyle="1" w:styleId="ListLabel1523">
    <w:name w:val="ListLabel 1523"/>
    <w:qFormat/>
    <w:rPr>
      <w:rFonts w:cs="Times New Roman"/>
    </w:rPr>
  </w:style>
  <w:style w:type="character" w:customStyle="1" w:styleId="ListLabel1524">
    <w:name w:val="ListLabel 1524"/>
    <w:qFormat/>
    <w:rPr>
      <w:rFonts w:cs="OpenSymbol"/>
    </w:rPr>
  </w:style>
  <w:style w:type="character" w:customStyle="1" w:styleId="ListLabel1525">
    <w:name w:val="ListLabel 1525"/>
    <w:qFormat/>
    <w:rPr>
      <w:rFonts w:cs="OpenSymbol"/>
      <w:sz w:val="22"/>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sz w:val="22"/>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b w:val="0"/>
    </w:rPr>
  </w:style>
  <w:style w:type="character" w:customStyle="1" w:styleId="ListLabel1543">
    <w:name w:val="ListLabel 1543"/>
    <w:qFormat/>
    <w:rPr>
      <w:rFonts w:cs="OpenSymbol"/>
      <w:b w:val="0"/>
      <w:sz w:val="22"/>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Times New Roman"/>
      <w:b/>
      <w:bCs/>
      <w:sz w:val="22"/>
      <w:szCs w:val="22"/>
      <w:lang w:val="uk-UA"/>
    </w:rPr>
  </w:style>
  <w:style w:type="character" w:customStyle="1" w:styleId="ListLabel1553">
    <w:name w:val="ListLabel 1553"/>
    <w:qFormat/>
  </w:style>
  <w:style w:type="character" w:customStyle="1" w:styleId="ListLabel1554">
    <w:name w:val="ListLabel 1554"/>
    <w:qFormat/>
    <w:rPr>
      <w:rFonts w:cs="Times New Roman"/>
      <w:b/>
      <w:color w:val="00000A"/>
      <w:szCs w:val="22"/>
      <w:lang w:val="uk-UA"/>
    </w:rPr>
  </w:style>
  <w:style w:type="character" w:customStyle="1" w:styleId="ListLabel1555">
    <w:name w:val="ListLabel 1555"/>
    <w:qFormat/>
    <w:rPr>
      <w:rFonts w:cs="Times New Roman"/>
      <w:b w:val="0"/>
      <w:bCs w:val="0"/>
      <w:color w:val="00000A"/>
      <w:sz w:val="22"/>
      <w:szCs w:val="22"/>
      <w:u w:val="none"/>
      <w:lang w:val="uk-UA"/>
    </w:rPr>
  </w:style>
  <w:style w:type="character" w:customStyle="1" w:styleId="ListLabel1556">
    <w:name w:val="ListLabel 1556"/>
    <w:qFormat/>
    <w:rPr>
      <w:rFonts w:cs="Times New Roman"/>
      <w:b/>
    </w:rPr>
  </w:style>
  <w:style w:type="character" w:customStyle="1" w:styleId="ListLabel1557">
    <w:name w:val="ListLabel 1557"/>
    <w:qFormat/>
    <w:rPr>
      <w:rFonts w:cs="Courier New"/>
    </w:rPr>
  </w:style>
  <w:style w:type="character" w:customStyle="1" w:styleId="ListLabel1558">
    <w:name w:val="ListLabel 1558"/>
    <w:qFormat/>
    <w:rPr>
      <w:rFonts w:cs="Wingdings"/>
    </w:rPr>
  </w:style>
  <w:style w:type="character" w:customStyle="1" w:styleId="ListLabel1559">
    <w:name w:val="ListLabel 1559"/>
    <w:qFormat/>
    <w:rPr>
      <w:rFonts w:cs="Symbol"/>
    </w:rPr>
  </w:style>
  <w:style w:type="character" w:customStyle="1" w:styleId="ListLabel1560">
    <w:name w:val="ListLabel 1560"/>
    <w:qFormat/>
    <w:rPr>
      <w:rFonts w:cs="Courier New"/>
    </w:rPr>
  </w:style>
  <w:style w:type="character" w:customStyle="1" w:styleId="ListLabel1561">
    <w:name w:val="ListLabel 1561"/>
    <w:qFormat/>
    <w:rPr>
      <w:rFonts w:cs="Wingdings"/>
    </w:rPr>
  </w:style>
  <w:style w:type="character" w:customStyle="1" w:styleId="ListLabel1562">
    <w:name w:val="ListLabel 1562"/>
    <w:qFormat/>
    <w:rPr>
      <w:rFonts w:cs="Symbol"/>
    </w:rPr>
  </w:style>
  <w:style w:type="character" w:customStyle="1" w:styleId="ListLabel1563">
    <w:name w:val="ListLabel 1563"/>
    <w:qFormat/>
    <w:rPr>
      <w:rFonts w:cs="Courier New"/>
    </w:rPr>
  </w:style>
  <w:style w:type="character" w:customStyle="1" w:styleId="ListLabel1564">
    <w:name w:val="ListLabel 1564"/>
    <w:qFormat/>
    <w:rPr>
      <w:rFonts w:cs="Wingdings"/>
    </w:rPr>
  </w:style>
  <w:style w:type="character" w:customStyle="1" w:styleId="ListLabel1565">
    <w:name w:val="ListLabel 1565"/>
    <w:qFormat/>
    <w:rPr>
      <w:rFonts w:cs="Times New Roman"/>
      <w:b w:val="0"/>
      <w:sz w:val="22"/>
    </w:rPr>
  </w:style>
  <w:style w:type="character" w:customStyle="1" w:styleId="ListLabel1566">
    <w:name w:val="ListLabel 1566"/>
    <w:qFormat/>
    <w:rPr>
      <w:rFonts w:cs="Times New Roman"/>
      <w:b w:val="0"/>
      <w:sz w:val="22"/>
    </w:rPr>
  </w:style>
  <w:style w:type="character" w:customStyle="1" w:styleId="ListLabel1567">
    <w:name w:val="ListLabel 1567"/>
    <w:qFormat/>
    <w:rPr>
      <w:rFonts w:cs="Times New Roman"/>
      <w:sz w:val="28"/>
    </w:rPr>
  </w:style>
  <w:style w:type="character" w:customStyle="1" w:styleId="ListLabel1568">
    <w:name w:val="ListLabel 1568"/>
    <w:qFormat/>
    <w:rPr>
      <w:rFonts w:cs="Times New Roman"/>
      <w:b/>
      <w:sz w:val="28"/>
    </w:rPr>
  </w:style>
  <w:style w:type="character" w:customStyle="1" w:styleId="ListLabel1569">
    <w:name w:val="ListLabel 1569"/>
    <w:qFormat/>
    <w:rPr>
      <w:rFonts w:cs="Times New Roman"/>
      <w:sz w:val="28"/>
    </w:rPr>
  </w:style>
  <w:style w:type="character" w:customStyle="1" w:styleId="ListLabel1570">
    <w:name w:val="ListLabel 1570"/>
    <w:qFormat/>
    <w:rPr>
      <w:rFonts w:cs="Times New Roman"/>
    </w:rPr>
  </w:style>
  <w:style w:type="character" w:customStyle="1" w:styleId="ListLabel1571">
    <w:name w:val="ListLabel 1571"/>
    <w:qFormat/>
    <w:rPr>
      <w:rFonts w:cs="Times New Roman"/>
    </w:rPr>
  </w:style>
  <w:style w:type="character" w:customStyle="1" w:styleId="ListLabel1572">
    <w:name w:val="ListLabel 1572"/>
    <w:qFormat/>
    <w:rPr>
      <w:rFonts w:cs="Times New Roman"/>
    </w:rPr>
  </w:style>
  <w:style w:type="character" w:customStyle="1" w:styleId="ListLabel1573">
    <w:name w:val="ListLabel 1573"/>
    <w:qFormat/>
    <w:rPr>
      <w:rFonts w:cs="Times New Roman"/>
    </w:rPr>
  </w:style>
  <w:style w:type="character" w:customStyle="1" w:styleId="ListLabel1574">
    <w:name w:val="ListLabel 1574"/>
    <w:qFormat/>
    <w:rPr>
      <w:rFonts w:cs="OpenSymbol"/>
    </w:rPr>
  </w:style>
  <w:style w:type="character" w:customStyle="1" w:styleId="ListLabel1575">
    <w:name w:val="ListLabel 1575"/>
    <w:qFormat/>
    <w:rPr>
      <w:rFonts w:cs="OpenSymbol"/>
      <w:sz w:val="22"/>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sz w:val="22"/>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b w:val="0"/>
    </w:rPr>
  </w:style>
  <w:style w:type="character" w:customStyle="1" w:styleId="ListLabel1593">
    <w:name w:val="ListLabel 1593"/>
    <w:qFormat/>
    <w:rPr>
      <w:rFonts w:cs="OpenSymbol"/>
      <w:b w:val="0"/>
      <w:sz w:val="22"/>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Times New Roman"/>
      <w:b/>
      <w:bCs/>
      <w:sz w:val="22"/>
      <w:szCs w:val="22"/>
      <w:lang w:val="uk-UA"/>
    </w:rPr>
  </w:style>
  <w:style w:type="character" w:customStyle="1" w:styleId="ListLabel1603">
    <w:name w:val="ListLabel 1603"/>
    <w:qFormat/>
  </w:style>
  <w:style w:type="character" w:customStyle="1" w:styleId="ListLabel1604">
    <w:name w:val="ListLabel 1604"/>
    <w:qFormat/>
    <w:rPr>
      <w:rFonts w:cs="Times New Roman"/>
      <w:b/>
      <w:color w:val="00000A"/>
      <w:szCs w:val="22"/>
      <w:lang w:val="uk-UA"/>
    </w:rPr>
  </w:style>
  <w:style w:type="character" w:customStyle="1" w:styleId="ListLabel1605">
    <w:name w:val="ListLabel 1605"/>
    <w:qFormat/>
    <w:rPr>
      <w:rFonts w:cs="Times New Roman"/>
      <w:b w:val="0"/>
      <w:bCs w:val="0"/>
      <w:color w:val="00000A"/>
      <w:sz w:val="22"/>
      <w:szCs w:val="22"/>
      <w:u w:val="none"/>
      <w:lang w:val="uk-UA"/>
    </w:rPr>
  </w:style>
  <w:style w:type="character" w:customStyle="1" w:styleId="ListLabel1606">
    <w:name w:val="ListLabel 1606"/>
    <w:qFormat/>
    <w:rPr>
      <w:rFonts w:cs="Times New Roman"/>
      <w:b w:val="0"/>
      <w:sz w:val="22"/>
    </w:rPr>
  </w:style>
  <w:style w:type="character" w:customStyle="1" w:styleId="ListLabel1607">
    <w:name w:val="ListLabel 1607"/>
    <w:qFormat/>
    <w:rPr>
      <w:rFonts w:cs="Times New Roman"/>
      <w:b w:val="0"/>
      <w:sz w:val="22"/>
    </w:rPr>
  </w:style>
  <w:style w:type="character" w:customStyle="1" w:styleId="ListLabel1608">
    <w:name w:val="ListLabel 1608"/>
    <w:qFormat/>
    <w:rPr>
      <w:rFonts w:cs="Times New Roman"/>
      <w:sz w:val="28"/>
    </w:rPr>
  </w:style>
  <w:style w:type="character" w:customStyle="1" w:styleId="ListLabel1609">
    <w:name w:val="ListLabel 1609"/>
    <w:qFormat/>
    <w:rPr>
      <w:rFonts w:cs="Times New Roman"/>
      <w:b/>
      <w:sz w:val="28"/>
    </w:rPr>
  </w:style>
  <w:style w:type="character" w:customStyle="1" w:styleId="ListLabel1610">
    <w:name w:val="ListLabel 1610"/>
    <w:qFormat/>
    <w:rPr>
      <w:rFonts w:cs="Times New Roman"/>
      <w:sz w:val="28"/>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cs="OpenSymbol"/>
    </w:rPr>
  </w:style>
  <w:style w:type="character" w:customStyle="1" w:styleId="ListLabel1616">
    <w:name w:val="ListLabel 1616"/>
    <w:qFormat/>
    <w:rPr>
      <w:rFonts w:cs="OpenSymbol"/>
      <w:sz w:val="22"/>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sz w:val="22"/>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b w:val="0"/>
    </w:rPr>
  </w:style>
  <w:style w:type="character" w:customStyle="1" w:styleId="ListLabel1634">
    <w:name w:val="ListLabel 1634"/>
    <w:qFormat/>
    <w:rPr>
      <w:rFonts w:cs="OpenSymbol"/>
      <w:b w:val="0"/>
      <w:sz w:val="22"/>
    </w:rPr>
  </w:style>
  <w:style w:type="character" w:customStyle="1" w:styleId="ListLabel1635">
    <w:name w:val="ListLabel 1635"/>
    <w:qFormat/>
    <w:rPr>
      <w:rFonts w:cs="OpenSymbol"/>
    </w:rPr>
  </w:style>
  <w:style w:type="character" w:customStyle="1" w:styleId="ListLabel1636">
    <w:name w:val="ListLabel 1636"/>
    <w:qFormat/>
    <w:rPr>
      <w:rFonts w:cs="OpenSymbol"/>
    </w:rPr>
  </w:style>
  <w:style w:type="character" w:customStyle="1" w:styleId="ListLabel1637">
    <w:name w:val="ListLabel 1637"/>
    <w:qFormat/>
    <w:rPr>
      <w:rFonts w:cs="OpenSymbol"/>
    </w:rPr>
  </w:style>
  <w:style w:type="character" w:customStyle="1" w:styleId="ListLabel1638">
    <w:name w:val="ListLabel 1638"/>
    <w:qFormat/>
    <w:rPr>
      <w:rFonts w:cs="OpenSymbol"/>
    </w:rPr>
  </w:style>
  <w:style w:type="character" w:customStyle="1" w:styleId="ListLabel1639">
    <w:name w:val="ListLabel 1639"/>
    <w:qFormat/>
    <w:rPr>
      <w:rFonts w:cs="OpenSymbol"/>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Times New Roman"/>
      <w:b/>
      <w:bCs/>
      <w:sz w:val="22"/>
      <w:szCs w:val="22"/>
      <w:lang w:val="uk-UA"/>
    </w:rPr>
  </w:style>
  <w:style w:type="character" w:customStyle="1" w:styleId="ListLabel1644">
    <w:name w:val="ListLabel 1644"/>
    <w:qFormat/>
  </w:style>
  <w:style w:type="character" w:customStyle="1" w:styleId="ListLabel1645">
    <w:name w:val="ListLabel 1645"/>
    <w:qFormat/>
    <w:rPr>
      <w:rFonts w:cs="Times New Roman"/>
      <w:b/>
      <w:color w:val="00000A"/>
      <w:szCs w:val="22"/>
      <w:lang w:val="uk-UA"/>
    </w:rPr>
  </w:style>
  <w:style w:type="character" w:customStyle="1" w:styleId="ListLabel1646">
    <w:name w:val="ListLabel 1646"/>
    <w:qFormat/>
    <w:rPr>
      <w:rFonts w:cs="Times New Roman"/>
      <w:b w:val="0"/>
      <w:bCs w:val="0"/>
      <w:color w:val="00000A"/>
      <w:sz w:val="22"/>
      <w:szCs w:val="22"/>
      <w:u w:val="none"/>
      <w:lang w:val="uk-UA"/>
    </w:rPr>
  </w:style>
  <w:style w:type="character" w:customStyle="1" w:styleId="ListLabel1647">
    <w:name w:val="ListLabel 1647"/>
    <w:qFormat/>
    <w:rPr>
      <w:rFonts w:cs="Times New Roman"/>
      <w:b w:val="0"/>
      <w:sz w:val="22"/>
    </w:rPr>
  </w:style>
  <w:style w:type="character" w:customStyle="1" w:styleId="ListLabel1648">
    <w:name w:val="ListLabel 1648"/>
    <w:qFormat/>
    <w:rPr>
      <w:rFonts w:cs="Times New Roman"/>
      <w:b w:val="0"/>
      <w:sz w:val="22"/>
    </w:rPr>
  </w:style>
  <w:style w:type="character" w:customStyle="1" w:styleId="ListLabel1649">
    <w:name w:val="ListLabel 1649"/>
    <w:qFormat/>
    <w:rPr>
      <w:rFonts w:cs="Times New Roman"/>
      <w:sz w:val="28"/>
    </w:rPr>
  </w:style>
  <w:style w:type="character" w:customStyle="1" w:styleId="ListLabel1650">
    <w:name w:val="ListLabel 1650"/>
    <w:qFormat/>
    <w:rPr>
      <w:rFonts w:cs="Times New Roman"/>
      <w:b/>
      <w:sz w:val="28"/>
    </w:rPr>
  </w:style>
  <w:style w:type="character" w:customStyle="1" w:styleId="ListLabel1651">
    <w:name w:val="ListLabel 1651"/>
    <w:qFormat/>
    <w:rPr>
      <w:rFonts w:cs="Times New Roman"/>
      <w:sz w:val="28"/>
    </w:rPr>
  </w:style>
  <w:style w:type="character" w:customStyle="1" w:styleId="ListLabel1652">
    <w:name w:val="ListLabel 1652"/>
    <w:qFormat/>
    <w:rPr>
      <w:rFonts w:cs="Times New Roman"/>
    </w:rPr>
  </w:style>
  <w:style w:type="character" w:customStyle="1" w:styleId="ListLabel1653">
    <w:name w:val="ListLabel 1653"/>
    <w:qFormat/>
    <w:rPr>
      <w:rFonts w:cs="Times New Roman"/>
    </w:rPr>
  </w:style>
  <w:style w:type="character" w:customStyle="1" w:styleId="ListLabel1654">
    <w:name w:val="ListLabel 1654"/>
    <w:qFormat/>
    <w:rPr>
      <w:rFonts w:cs="Times New Roman"/>
    </w:rPr>
  </w:style>
  <w:style w:type="character" w:customStyle="1" w:styleId="ListLabel1655">
    <w:name w:val="ListLabel 1655"/>
    <w:qFormat/>
    <w:rPr>
      <w:rFonts w:cs="Times New Roman"/>
    </w:rPr>
  </w:style>
  <w:style w:type="character" w:customStyle="1" w:styleId="ListLabel1656">
    <w:name w:val="ListLabel 1656"/>
    <w:qFormat/>
    <w:rPr>
      <w:rFonts w:cs="OpenSymbol"/>
    </w:rPr>
  </w:style>
  <w:style w:type="character" w:customStyle="1" w:styleId="ListLabel1657">
    <w:name w:val="ListLabel 1657"/>
    <w:qFormat/>
    <w:rPr>
      <w:rFonts w:cs="OpenSymbol"/>
      <w:sz w:val="22"/>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sz w:val="22"/>
    </w:rPr>
  </w:style>
  <w:style w:type="character" w:customStyle="1" w:styleId="ListLabel1666">
    <w:name w:val="ListLabel 1666"/>
    <w:qFormat/>
    <w:rPr>
      <w:rFonts w:cs="OpenSymbol"/>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b w:val="0"/>
    </w:rPr>
  </w:style>
  <w:style w:type="character" w:customStyle="1" w:styleId="ListLabel1675">
    <w:name w:val="ListLabel 1675"/>
    <w:qFormat/>
    <w:rPr>
      <w:rFonts w:cs="OpenSymbol"/>
      <w:b w:val="0"/>
      <w:sz w:val="22"/>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Times New Roman"/>
      <w:b/>
      <w:bCs/>
      <w:sz w:val="22"/>
      <w:szCs w:val="22"/>
      <w:lang w:val="uk-UA"/>
    </w:rPr>
  </w:style>
  <w:style w:type="character" w:customStyle="1" w:styleId="ListLabel1685">
    <w:name w:val="ListLabel 1685"/>
    <w:qFormat/>
  </w:style>
  <w:style w:type="character" w:customStyle="1" w:styleId="ListLabel1686">
    <w:name w:val="ListLabel 1686"/>
    <w:qFormat/>
    <w:rPr>
      <w:rFonts w:cs="Times New Roman"/>
      <w:b/>
      <w:color w:val="00000A"/>
      <w:szCs w:val="22"/>
      <w:lang w:val="uk-UA"/>
    </w:rPr>
  </w:style>
  <w:style w:type="character" w:customStyle="1" w:styleId="ListLabel1687">
    <w:name w:val="ListLabel 1687"/>
    <w:qFormat/>
    <w:rPr>
      <w:rFonts w:cs="Times New Roman"/>
      <w:b w:val="0"/>
      <w:bCs w:val="0"/>
      <w:color w:val="00000A"/>
      <w:sz w:val="22"/>
      <w:szCs w:val="22"/>
      <w:u w:val="none"/>
      <w:lang w:val="uk-UA"/>
    </w:rPr>
  </w:style>
  <w:style w:type="character" w:customStyle="1" w:styleId="ListLabel1688">
    <w:name w:val="ListLabel 1688"/>
    <w:qFormat/>
    <w:rPr>
      <w:rFonts w:cs="Times New Roman"/>
      <w:b w:val="0"/>
      <w:sz w:val="22"/>
    </w:rPr>
  </w:style>
  <w:style w:type="character" w:customStyle="1" w:styleId="ListLabel1689">
    <w:name w:val="ListLabel 1689"/>
    <w:qFormat/>
    <w:rPr>
      <w:rFonts w:cs="Times New Roman"/>
      <w:b w:val="0"/>
      <w:sz w:val="22"/>
    </w:rPr>
  </w:style>
  <w:style w:type="character" w:customStyle="1" w:styleId="ListLabel1690">
    <w:name w:val="ListLabel 1690"/>
    <w:qFormat/>
    <w:rPr>
      <w:rFonts w:cs="Times New Roman"/>
      <w:sz w:val="28"/>
    </w:rPr>
  </w:style>
  <w:style w:type="character" w:customStyle="1" w:styleId="ListLabel1691">
    <w:name w:val="ListLabel 1691"/>
    <w:qFormat/>
    <w:rPr>
      <w:rFonts w:cs="Times New Roman"/>
      <w:b/>
      <w:sz w:val="28"/>
    </w:rPr>
  </w:style>
  <w:style w:type="character" w:customStyle="1" w:styleId="ListLabel1692">
    <w:name w:val="ListLabel 1692"/>
    <w:qFormat/>
    <w:rPr>
      <w:rFonts w:cs="Times New Roman"/>
      <w:sz w:val="28"/>
    </w:rPr>
  </w:style>
  <w:style w:type="character" w:customStyle="1" w:styleId="ListLabel1693">
    <w:name w:val="ListLabel 1693"/>
    <w:qFormat/>
    <w:rPr>
      <w:rFonts w:cs="Times New Roman"/>
    </w:rPr>
  </w:style>
  <w:style w:type="character" w:customStyle="1" w:styleId="ListLabel1694">
    <w:name w:val="ListLabel 1694"/>
    <w:qFormat/>
    <w:rPr>
      <w:rFonts w:cs="Times New Roman"/>
    </w:rPr>
  </w:style>
  <w:style w:type="character" w:customStyle="1" w:styleId="ListLabel1695">
    <w:name w:val="ListLabel 1695"/>
    <w:qFormat/>
    <w:rPr>
      <w:rFonts w:cs="Times New Roman"/>
    </w:rPr>
  </w:style>
  <w:style w:type="character" w:customStyle="1" w:styleId="ListLabel1696">
    <w:name w:val="ListLabel 1696"/>
    <w:qFormat/>
    <w:rPr>
      <w:rFonts w:cs="Times New Roman"/>
    </w:rPr>
  </w:style>
  <w:style w:type="character" w:customStyle="1" w:styleId="ListLabel1697">
    <w:name w:val="ListLabel 1697"/>
    <w:qFormat/>
    <w:rPr>
      <w:rFonts w:cs="OpenSymbol"/>
    </w:rPr>
  </w:style>
  <w:style w:type="character" w:customStyle="1" w:styleId="ListLabel1698">
    <w:name w:val="ListLabel 1698"/>
    <w:qFormat/>
    <w:rPr>
      <w:rFonts w:cs="OpenSymbol"/>
      <w:sz w:val="22"/>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cs="OpenSymbol"/>
    </w:rPr>
  </w:style>
  <w:style w:type="character" w:customStyle="1" w:styleId="ListLabel1703">
    <w:name w:val="ListLabel 1703"/>
    <w:qFormat/>
    <w:rPr>
      <w:rFonts w:cs="OpenSymbol"/>
    </w:rPr>
  </w:style>
  <w:style w:type="character" w:customStyle="1" w:styleId="ListLabel1704">
    <w:name w:val="ListLabel 1704"/>
    <w:qFormat/>
    <w:rPr>
      <w:rFonts w:cs="OpenSymbol"/>
    </w:rPr>
  </w:style>
  <w:style w:type="character" w:customStyle="1" w:styleId="ListLabel1705">
    <w:name w:val="ListLabel 1705"/>
    <w:qFormat/>
    <w:rPr>
      <w:rFonts w:cs="OpenSymbol"/>
    </w:rPr>
  </w:style>
  <w:style w:type="character" w:customStyle="1" w:styleId="ListLabel1706">
    <w:name w:val="ListLabel 1706"/>
    <w:qFormat/>
    <w:rPr>
      <w:rFonts w:cs="OpenSymbol"/>
      <w:sz w:val="22"/>
    </w:rPr>
  </w:style>
  <w:style w:type="character" w:customStyle="1" w:styleId="ListLabel1707">
    <w:name w:val="ListLabel 1707"/>
    <w:qFormat/>
    <w:rPr>
      <w:rFonts w:cs="OpenSymbol"/>
    </w:rPr>
  </w:style>
  <w:style w:type="character" w:customStyle="1" w:styleId="ListLabel1708">
    <w:name w:val="ListLabel 1708"/>
    <w:qFormat/>
    <w:rPr>
      <w:rFonts w:cs="OpenSymbol"/>
    </w:rPr>
  </w:style>
  <w:style w:type="character" w:customStyle="1" w:styleId="ListLabel1709">
    <w:name w:val="ListLabel 1709"/>
    <w:qFormat/>
    <w:rPr>
      <w:rFonts w:cs="OpenSymbol"/>
    </w:rPr>
  </w:style>
  <w:style w:type="character" w:customStyle="1" w:styleId="ListLabel1710">
    <w:name w:val="ListLabel 1710"/>
    <w:qFormat/>
    <w:rPr>
      <w:rFonts w:cs="OpenSymbol"/>
    </w:rPr>
  </w:style>
  <w:style w:type="character" w:customStyle="1" w:styleId="ListLabel1711">
    <w:name w:val="ListLabel 1711"/>
    <w:qFormat/>
    <w:rPr>
      <w:rFonts w:cs="OpenSymbol"/>
    </w:rPr>
  </w:style>
  <w:style w:type="character" w:customStyle="1" w:styleId="ListLabel1712">
    <w:name w:val="ListLabel 1712"/>
    <w:qFormat/>
    <w:rPr>
      <w:rFonts w:cs="OpenSymbol"/>
    </w:rPr>
  </w:style>
  <w:style w:type="character" w:customStyle="1" w:styleId="ListLabel1713">
    <w:name w:val="ListLabel 1713"/>
    <w:qFormat/>
    <w:rPr>
      <w:rFonts w:cs="OpenSymbol"/>
    </w:rPr>
  </w:style>
  <w:style w:type="character" w:customStyle="1" w:styleId="ListLabel1714">
    <w:name w:val="ListLabel 1714"/>
    <w:qFormat/>
    <w:rPr>
      <w:rFonts w:cs="OpenSymbol"/>
    </w:rPr>
  </w:style>
  <w:style w:type="character" w:customStyle="1" w:styleId="ListLabel1715">
    <w:name w:val="ListLabel 1715"/>
    <w:qFormat/>
    <w:rPr>
      <w:rFonts w:cs="OpenSymbol"/>
      <w:b w:val="0"/>
    </w:rPr>
  </w:style>
  <w:style w:type="character" w:customStyle="1" w:styleId="ListLabel1716">
    <w:name w:val="ListLabel 1716"/>
    <w:qFormat/>
    <w:rPr>
      <w:rFonts w:cs="OpenSymbol"/>
      <w:b w:val="0"/>
      <w:sz w:val="22"/>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Times New Roman"/>
      <w:b/>
      <w:bCs/>
      <w:sz w:val="22"/>
      <w:szCs w:val="22"/>
      <w:lang w:val="uk-UA"/>
    </w:rPr>
  </w:style>
  <w:style w:type="character" w:customStyle="1" w:styleId="ListLabel1726">
    <w:name w:val="ListLabel 1726"/>
    <w:qFormat/>
  </w:style>
  <w:style w:type="character" w:customStyle="1" w:styleId="ListLabel1727">
    <w:name w:val="ListLabel 1727"/>
    <w:qFormat/>
    <w:rPr>
      <w:rFonts w:cs="Times New Roman"/>
      <w:b/>
      <w:color w:val="00000A"/>
      <w:szCs w:val="22"/>
      <w:lang w:val="uk-UA"/>
    </w:rPr>
  </w:style>
  <w:style w:type="character" w:customStyle="1" w:styleId="ListLabel1728">
    <w:name w:val="ListLabel 1728"/>
    <w:qFormat/>
    <w:rPr>
      <w:rFonts w:cs="Times New Roman"/>
      <w:b w:val="0"/>
      <w:bCs w:val="0"/>
      <w:color w:val="00000A"/>
      <w:sz w:val="22"/>
      <w:szCs w:val="22"/>
      <w:u w:val="none"/>
      <w:lang w:val="uk-UA"/>
    </w:rPr>
  </w:style>
  <w:style w:type="character" w:customStyle="1" w:styleId="ListLabel1729">
    <w:name w:val="ListLabel 1729"/>
    <w:qFormat/>
    <w:rPr>
      <w:rFonts w:cs="Times New Roman"/>
      <w:b w:val="0"/>
      <w:sz w:val="22"/>
    </w:rPr>
  </w:style>
  <w:style w:type="character" w:customStyle="1" w:styleId="ListLabel1730">
    <w:name w:val="ListLabel 1730"/>
    <w:qFormat/>
    <w:rPr>
      <w:rFonts w:cs="Times New Roman"/>
      <w:b w:val="0"/>
      <w:sz w:val="22"/>
    </w:rPr>
  </w:style>
  <w:style w:type="character" w:customStyle="1" w:styleId="ListLabel1731">
    <w:name w:val="ListLabel 1731"/>
    <w:qFormat/>
    <w:rPr>
      <w:rFonts w:cs="Times New Roman"/>
      <w:sz w:val="28"/>
    </w:rPr>
  </w:style>
  <w:style w:type="character" w:customStyle="1" w:styleId="ListLabel1732">
    <w:name w:val="ListLabel 1732"/>
    <w:qFormat/>
    <w:rPr>
      <w:rFonts w:cs="Times New Roman"/>
      <w:b/>
      <w:sz w:val="28"/>
    </w:rPr>
  </w:style>
  <w:style w:type="character" w:customStyle="1" w:styleId="ListLabel1733">
    <w:name w:val="ListLabel 1733"/>
    <w:qFormat/>
    <w:rPr>
      <w:rFonts w:cs="Times New Roman"/>
      <w:sz w:val="28"/>
    </w:rPr>
  </w:style>
  <w:style w:type="character" w:customStyle="1" w:styleId="ListLabel1734">
    <w:name w:val="ListLabel 1734"/>
    <w:qFormat/>
    <w:rPr>
      <w:rFonts w:cs="Times New Roman"/>
    </w:rPr>
  </w:style>
  <w:style w:type="character" w:customStyle="1" w:styleId="ListLabel1735">
    <w:name w:val="ListLabel 1735"/>
    <w:qFormat/>
    <w:rPr>
      <w:rFonts w:cs="Times New Roman"/>
    </w:rPr>
  </w:style>
  <w:style w:type="character" w:customStyle="1" w:styleId="ListLabel1736">
    <w:name w:val="ListLabel 1736"/>
    <w:qFormat/>
    <w:rPr>
      <w:rFonts w:cs="Times New Roman"/>
    </w:rPr>
  </w:style>
  <w:style w:type="character" w:customStyle="1" w:styleId="ListLabel1737">
    <w:name w:val="ListLabel 1737"/>
    <w:qFormat/>
    <w:rPr>
      <w:rFonts w:cs="Times New Roman"/>
    </w:rPr>
  </w:style>
  <w:style w:type="character" w:customStyle="1" w:styleId="ListLabel1738">
    <w:name w:val="ListLabel 1738"/>
    <w:qFormat/>
    <w:rPr>
      <w:rFonts w:cs="OpenSymbol"/>
    </w:rPr>
  </w:style>
  <w:style w:type="character" w:customStyle="1" w:styleId="ListLabel1739">
    <w:name w:val="ListLabel 1739"/>
    <w:qFormat/>
    <w:rPr>
      <w:rFonts w:cs="OpenSymbol"/>
      <w:sz w:val="22"/>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sz w:val="22"/>
    </w:rPr>
  </w:style>
  <w:style w:type="character" w:customStyle="1" w:styleId="ListLabel1748">
    <w:name w:val="ListLabel 1748"/>
    <w:qFormat/>
    <w:rPr>
      <w:rFonts w:cs="OpenSymbol"/>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b w:val="0"/>
    </w:rPr>
  </w:style>
  <w:style w:type="character" w:customStyle="1" w:styleId="ListLabel1757">
    <w:name w:val="ListLabel 1757"/>
    <w:qFormat/>
    <w:rPr>
      <w:rFonts w:cs="OpenSymbol"/>
      <w:b w:val="0"/>
      <w:sz w:val="22"/>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cs="Times New Roman"/>
      <w:b/>
      <w:bCs/>
      <w:sz w:val="22"/>
      <w:szCs w:val="22"/>
      <w:lang w:val="uk-UA"/>
    </w:rPr>
  </w:style>
  <w:style w:type="character" w:customStyle="1" w:styleId="ListLabel1767">
    <w:name w:val="ListLabel 1767"/>
    <w:qFormat/>
  </w:style>
  <w:style w:type="character" w:customStyle="1" w:styleId="ListLabel1768">
    <w:name w:val="ListLabel 1768"/>
    <w:qFormat/>
    <w:rPr>
      <w:rFonts w:cs="Times New Roman"/>
      <w:b/>
      <w:color w:val="00000A"/>
      <w:szCs w:val="22"/>
      <w:lang w:val="uk-UA"/>
    </w:rPr>
  </w:style>
  <w:style w:type="character" w:customStyle="1" w:styleId="ListLabel1769">
    <w:name w:val="ListLabel 1769"/>
    <w:qFormat/>
    <w:rPr>
      <w:rFonts w:cs="Times New Roman"/>
      <w:b w:val="0"/>
      <w:bCs w:val="0"/>
      <w:color w:val="00000A"/>
      <w:sz w:val="22"/>
      <w:szCs w:val="22"/>
      <w:u w:val="none"/>
      <w:lang w:val="uk-UA"/>
    </w:rPr>
  </w:style>
  <w:style w:type="character" w:customStyle="1" w:styleId="ListLabel1770">
    <w:name w:val="ListLabel 1770"/>
    <w:qFormat/>
    <w:rPr>
      <w:rFonts w:cs="Times New Roman"/>
      <w:b w:val="0"/>
      <w:sz w:val="22"/>
    </w:rPr>
  </w:style>
  <w:style w:type="character" w:customStyle="1" w:styleId="ListLabel1771">
    <w:name w:val="ListLabel 1771"/>
    <w:qFormat/>
    <w:rPr>
      <w:rFonts w:cs="Times New Roman"/>
      <w:b w:val="0"/>
      <w:sz w:val="22"/>
    </w:rPr>
  </w:style>
  <w:style w:type="character" w:customStyle="1" w:styleId="ListLabel1772">
    <w:name w:val="ListLabel 1772"/>
    <w:qFormat/>
    <w:rPr>
      <w:rFonts w:cs="Times New Roman"/>
      <w:sz w:val="28"/>
    </w:rPr>
  </w:style>
  <w:style w:type="character" w:customStyle="1" w:styleId="ListLabel1773">
    <w:name w:val="ListLabel 1773"/>
    <w:qFormat/>
    <w:rPr>
      <w:rFonts w:cs="Times New Roman"/>
      <w:b/>
      <w:sz w:val="28"/>
    </w:rPr>
  </w:style>
  <w:style w:type="character" w:customStyle="1" w:styleId="ListLabel1774">
    <w:name w:val="ListLabel 1774"/>
    <w:qFormat/>
    <w:rPr>
      <w:rFonts w:cs="Times New Roman"/>
      <w:sz w:val="28"/>
    </w:rPr>
  </w:style>
  <w:style w:type="character" w:customStyle="1" w:styleId="ListLabel1775">
    <w:name w:val="ListLabel 1775"/>
    <w:qFormat/>
    <w:rPr>
      <w:rFonts w:cs="Times New Roman"/>
    </w:rPr>
  </w:style>
  <w:style w:type="character" w:customStyle="1" w:styleId="ListLabel1776">
    <w:name w:val="ListLabel 1776"/>
    <w:qFormat/>
    <w:rPr>
      <w:rFonts w:cs="Times New Roman"/>
    </w:rPr>
  </w:style>
  <w:style w:type="character" w:customStyle="1" w:styleId="ListLabel1777">
    <w:name w:val="ListLabel 1777"/>
    <w:qFormat/>
    <w:rPr>
      <w:rFonts w:cs="Times New Roman"/>
    </w:rPr>
  </w:style>
  <w:style w:type="character" w:customStyle="1" w:styleId="ListLabel1778">
    <w:name w:val="ListLabel 1778"/>
    <w:qFormat/>
    <w:rPr>
      <w:rFonts w:cs="Times New Roman"/>
    </w:rPr>
  </w:style>
  <w:style w:type="character" w:customStyle="1" w:styleId="ListLabel1779">
    <w:name w:val="ListLabel 1779"/>
    <w:qFormat/>
    <w:rPr>
      <w:rFonts w:cs="OpenSymbol"/>
    </w:rPr>
  </w:style>
  <w:style w:type="character" w:customStyle="1" w:styleId="ListLabel1780">
    <w:name w:val="ListLabel 1780"/>
    <w:qFormat/>
    <w:rPr>
      <w:rFonts w:cs="OpenSymbol"/>
      <w:sz w:val="22"/>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cs="OpenSymbol"/>
    </w:rPr>
  </w:style>
  <w:style w:type="character" w:customStyle="1" w:styleId="ListLabel1784">
    <w:name w:val="ListLabel 1784"/>
    <w:qFormat/>
    <w:rPr>
      <w:rFonts w:cs="OpenSymbol"/>
    </w:rPr>
  </w:style>
  <w:style w:type="character" w:customStyle="1" w:styleId="ListLabel1785">
    <w:name w:val="ListLabel 1785"/>
    <w:qFormat/>
    <w:rPr>
      <w:rFonts w:cs="OpenSymbol"/>
    </w:rPr>
  </w:style>
  <w:style w:type="character" w:customStyle="1" w:styleId="ListLabel1786">
    <w:name w:val="ListLabel 1786"/>
    <w:qFormat/>
    <w:rPr>
      <w:rFonts w:cs="OpenSymbol"/>
    </w:rPr>
  </w:style>
  <w:style w:type="character" w:customStyle="1" w:styleId="ListLabel1787">
    <w:name w:val="ListLabel 1787"/>
    <w:qFormat/>
    <w:rPr>
      <w:rFonts w:cs="OpenSymbol"/>
    </w:rPr>
  </w:style>
  <w:style w:type="character" w:customStyle="1" w:styleId="ListLabel1788">
    <w:name w:val="ListLabel 1788"/>
    <w:qFormat/>
    <w:rPr>
      <w:rFonts w:cs="OpenSymbol"/>
      <w:sz w:val="22"/>
    </w:rPr>
  </w:style>
  <w:style w:type="character" w:customStyle="1" w:styleId="ListLabel1789">
    <w:name w:val="ListLabel 1789"/>
    <w:qFormat/>
    <w:rPr>
      <w:rFonts w:cs="OpenSymbol"/>
    </w:rPr>
  </w:style>
  <w:style w:type="character" w:customStyle="1" w:styleId="ListLabel1790">
    <w:name w:val="ListLabel 1790"/>
    <w:qFormat/>
    <w:rPr>
      <w:rFonts w:cs="OpenSymbol"/>
    </w:rPr>
  </w:style>
  <w:style w:type="character" w:customStyle="1" w:styleId="ListLabel1791">
    <w:name w:val="ListLabel 1791"/>
    <w:qFormat/>
    <w:rPr>
      <w:rFonts w:cs="OpenSymbol"/>
    </w:rPr>
  </w:style>
  <w:style w:type="character" w:customStyle="1" w:styleId="ListLabel1792">
    <w:name w:val="ListLabel 1792"/>
    <w:qFormat/>
    <w:rPr>
      <w:rFonts w:cs="OpenSymbol"/>
    </w:rPr>
  </w:style>
  <w:style w:type="character" w:customStyle="1" w:styleId="ListLabel1793">
    <w:name w:val="ListLabel 1793"/>
    <w:qFormat/>
    <w:rPr>
      <w:rFonts w:cs="OpenSymbol"/>
    </w:rPr>
  </w:style>
  <w:style w:type="character" w:customStyle="1" w:styleId="ListLabel1794">
    <w:name w:val="ListLabel 1794"/>
    <w:qFormat/>
    <w:rPr>
      <w:rFonts w:cs="OpenSymbol"/>
    </w:rPr>
  </w:style>
  <w:style w:type="character" w:customStyle="1" w:styleId="ListLabel1795">
    <w:name w:val="ListLabel 1795"/>
    <w:qFormat/>
    <w:rPr>
      <w:rFonts w:cs="OpenSymbol"/>
    </w:rPr>
  </w:style>
  <w:style w:type="character" w:customStyle="1" w:styleId="ListLabel1796">
    <w:name w:val="ListLabel 1796"/>
    <w:qFormat/>
    <w:rPr>
      <w:rFonts w:cs="OpenSymbol"/>
    </w:rPr>
  </w:style>
  <w:style w:type="character" w:customStyle="1" w:styleId="ListLabel1797">
    <w:name w:val="ListLabel 1797"/>
    <w:qFormat/>
    <w:rPr>
      <w:rFonts w:cs="OpenSymbol"/>
      <w:b w:val="0"/>
    </w:rPr>
  </w:style>
  <w:style w:type="character" w:customStyle="1" w:styleId="ListLabel1798">
    <w:name w:val="ListLabel 1798"/>
    <w:qFormat/>
    <w:rPr>
      <w:rFonts w:cs="OpenSymbol"/>
      <w:b w:val="0"/>
      <w:sz w:val="22"/>
    </w:rPr>
  </w:style>
  <w:style w:type="character" w:customStyle="1" w:styleId="ListLabel1799">
    <w:name w:val="ListLabel 1799"/>
    <w:qFormat/>
    <w:rPr>
      <w:rFonts w:cs="OpenSymbol"/>
    </w:rPr>
  </w:style>
  <w:style w:type="character" w:customStyle="1" w:styleId="ListLabel1800">
    <w:name w:val="ListLabel 1800"/>
    <w:qFormat/>
    <w:rPr>
      <w:rFonts w:cs="OpenSymbol"/>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Times New Roman"/>
      <w:b/>
      <w:bCs/>
      <w:sz w:val="22"/>
      <w:szCs w:val="22"/>
      <w:lang w:val="uk-UA"/>
    </w:rPr>
  </w:style>
  <w:style w:type="character" w:customStyle="1" w:styleId="ListLabel1808">
    <w:name w:val="ListLabel 1808"/>
    <w:qFormat/>
  </w:style>
  <w:style w:type="character" w:customStyle="1" w:styleId="ListLabel1809">
    <w:name w:val="ListLabel 1809"/>
    <w:qFormat/>
    <w:rPr>
      <w:rFonts w:cs="Times New Roman"/>
      <w:b/>
      <w:color w:val="00000A"/>
      <w:szCs w:val="22"/>
      <w:lang w:val="uk-UA"/>
    </w:rPr>
  </w:style>
  <w:style w:type="character" w:customStyle="1" w:styleId="ListLabel1810">
    <w:name w:val="ListLabel 1810"/>
    <w:qFormat/>
    <w:rPr>
      <w:rFonts w:cs="Times New Roman"/>
      <w:b w:val="0"/>
      <w:bCs w:val="0"/>
      <w:color w:val="00000A"/>
      <w:sz w:val="22"/>
      <w:szCs w:val="22"/>
      <w:u w:val="none"/>
      <w:lang w:val="uk-UA"/>
    </w:rPr>
  </w:style>
  <w:style w:type="character" w:customStyle="1" w:styleId="ListLabel1811">
    <w:name w:val="ListLabel 1811"/>
    <w:qFormat/>
    <w:rPr>
      <w:rFonts w:cs="Times New Roman"/>
      <w:b w:val="0"/>
      <w:sz w:val="22"/>
    </w:rPr>
  </w:style>
  <w:style w:type="character" w:customStyle="1" w:styleId="ListLabel1812">
    <w:name w:val="ListLabel 1812"/>
    <w:qFormat/>
    <w:rPr>
      <w:rFonts w:cs="Times New Roman"/>
      <w:b w:val="0"/>
      <w:sz w:val="22"/>
    </w:rPr>
  </w:style>
  <w:style w:type="character" w:customStyle="1" w:styleId="ListLabel1813">
    <w:name w:val="ListLabel 1813"/>
    <w:qFormat/>
    <w:rPr>
      <w:rFonts w:cs="Times New Roman"/>
      <w:sz w:val="28"/>
    </w:rPr>
  </w:style>
  <w:style w:type="character" w:customStyle="1" w:styleId="ListLabel1814">
    <w:name w:val="ListLabel 1814"/>
    <w:qFormat/>
    <w:rPr>
      <w:rFonts w:cs="Times New Roman"/>
      <w:b/>
      <w:sz w:val="28"/>
    </w:rPr>
  </w:style>
  <w:style w:type="character" w:customStyle="1" w:styleId="ListLabel1815">
    <w:name w:val="ListLabel 1815"/>
    <w:qFormat/>
    <w:rPr>
      <w:rFonts w:cs="Times New Roman"/>
      <w:sz w:val="28"/>
    </w:rPr>
  </w:style>
  <w:style w:type="character" w:customStyle="1" w:styleId="ListLabel1816">
    <w:name w:val="ListLabel 1816"/>
    <w:qFormat/>
    <w:rPr>
      <w:rFonts w:cs="Times New Roman"/>
    </w:rPr>
  </w:style>
  <w:style w:type="character" w:customStyle="1" w:styleId="ListLabel1817">
    <w:name w:val="ListLabel 1817"/>
    <w:qFormat/>
    <w:rPr>
      <w:rFonts w:cs="Times New Roman"/>
    </w:rPr>
  </w:style>
  <w:style w:type="character" w:customStyle="1" w:styleId="ListLabel1818">
    <w:name w:val="ListLabel 1818"/>
    <w:qFormat/>
    <w:rPr>
      <w:rFonts w:cs="Times New Roman"/>
    </w:rPr>
  </w:style>
  <w:style w:type="character" w:customStyle="1" w:styleId="ListLabel1819">
    <w:name w:val="ListLabel 1819"/>
    <w:qFormat/>
    <w:rPr>
      <w:rFonts w:cs="Times New Roman"/>
    </w:rPr>
  </w:style>
  <w:style w:type="character" w:customStyle="1" w:styleId="ListLabel1820">
    <w:name w:val="ListLabel 1820"/>
    <w:qFormat/>
    <w:rPr>
      <w:rFonts w:cs="OpenSymbol"/>
    </w:rPr>
  </w:style>
  <w:style w:type="character" w:customStyle="1" w:styleId="ListLabel1821">
    <w:name w:val="ListLabel 1821"/>
    <w:qFormat/>
    <w:rPr>
      <w:rFonts w:cs="OpenSymbol"/>
      <w:sz w:val="22"/>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sz w:val="22"/>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cs="OpenSymbol"/>
    </w:rPr>
  </w:style>
  <w:style w:type="character" w:customStyle="1" w:styleId="ListLabel1837">
    <w:name w:val="ListLabel 1837"/>
    <w:qFormat/>
    <w:rPr>
      <w:rFonts w:cs="OpenSymbol"/>
    </w:rPr>
  </w:style>
  <w:style w:type="character" w:customStyle="1" w:styleId="ListLabel1838">
    <w:name w:val="ListLabel 1838"/>
    <w:qFormat/>
    <w:rPr>
      <w:rFonts w:cs="OpenSymbol"/>
      <w:b w:val="0"/>
    </w:rPr>
  </w:style>
  <w:style w:type="character" w:customStyle="1" w:styleId="ListLabel1839">
    <w:name w:val="ListLabel 1839"/>
    <w:qFormat/>
    <w:rPr>
      <w:rFonts w:cs="OpenSymbol"/>
      <w:b w:val="0"/>
      <w:sz w:val="22"/>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cs="OpenSymbol"/>
    </w:rPr>
  </w:style>
  <w:style w:type="character" w:customStyle="1" w:styleId="ListLabel1846">
    <w:name w:val="ListLabel 1846"/>
    <w:qFormat/>
    <w:rPr>
      <w:rFonts w:cs="OpenSymbol"/>
    </w:rPr>
  </w:style>
  <w:style w:type="character" w:customStyle="1" w:styleId="ListLabel1847">
    <w:name w:val="ListLabel 1847"/>
    <w:qFormat/>
    <w:rPr>
      <w:rFonts w:cs="OpenSymbol"/>
    </w:rPr>
  </w:style>
  <w:style w:type="character" w:customStyle="1" w:styleId="ListLabel1848">
    <w:name w:val="ListLabel 1848"/>
    <w:qFormat/>
    <w:rPr>
      <w:rFonts w:cs="Times New Roman"/>
      <w:b/>
      <w:bCs/>
      <w:sz w:val="22"/>
      <w:szCs w:val="22"/>
      <w:lang w:val="uk-UA"/>
    </w:rPr>
  </w:style>
  <w:style w:type="character" w:customStyle="1" w:styleId="ListLabel1849">
    <w:name w:val="ListLabel 1849"/>
    <w:qFormat/>
  </w:style>
  <w:style w:type="character" w:customStyle="1" w:styleId="ListLabel1850">
    <w:name w:val="ListLabel 1850"/>
    <w:qFormat/>
    <w:rPr>
      <w:rFonts w:cs="Times New Roman"/>
      <w:b/>
      <w:color w:val="00000A"/>
      <w:szCs w:val="22"/>
      <w:lang w:val="uk-UA"/>
    </w:rPr>
  </w:style>
  <w:style w:type="character" w:customStyle="1" w:styleId="ListLabel1851">
    <w:name w:val="ListLabel 1851"/>
    <w:qFormat/>
    <w:rPr>
      <w:rFonts w:cs="Times New Roman"/>
      <w:b w:val="0"/>
      <w:bCs w:val="0"/>
      <w:color w:val="00000A"/>
      <w:sz w:val="22"/>
      <w:szCs w:val="22"/>
      <w:u w:val="none"/>
      <w:lang w:val="uk-UA"/>
    </w:rPr>
  </w:style>
  <w:style w:type="character" w:customStyle="1" w:styleId="ListLabel1852">
    <w:name w:val="ListLabel 1852"/>
    <w:qFormat/>
    <w:rPr>
      <w:rFonts w:cs="Times New Roman"/>
      <w:b w:val="0"/>
      <w:sz w:val="22"/>
    </w:rPr>
  </w:style>
  <w:style w:type="character" w:customStyle="1" w:styleId="ListLabel1853">
    <w:name w:val="ListLabel 1853"/>
    <w:qFormat/>
    <w:rPr>
      <w:rFonts w:cs="Times New Roman"/>
      <w:b w:val="0"/>
      <w:sz w:val="22"/>
    </w:rPr>
  </w:style>
  <w:style w:type="character" w:customStyle="1" w:styleId="ListLabel1854">
    <w:name w:val="ListLabel 1854"/>
    <w:qFormat/>
    <w:rPr>
      <w:rFonts w:cs="Times New Roman"/>
      <w:sz w:val="28"/>
    </w:rPr>
  </w:style>
  <w:style w:type="character" w:customStyle="1" w:styleId="ListLabel1855">
    <w:name w:val="ListLabel 1855"/>
    <w:qFormat/>
    <w:rPr>
      <w:rFonts w:cs="Times New Roman"/>
      <w:b/>
      <w:sz w:val="28"/>
    </w:rPr>
  </w:style>
  <w:style w:type="character" w:customStyle="1" w:styleId="ListLabel1856">
    <w:name w:val="ListLabel 1856"/>
    <w:qFormat/>
    <w:rPr>
      <w:rFonts w:cs="Times New Roman"/>
      <w:sz w:val="28"/>
    </w:rPr>
  </w:style>
  <w:style w:type="character" w:customStyle="1" w:styleId="ListLabel1857">
    <w:name w:val="ListLabel 1857"/>
    <w:qFormat/>
    <w:rPr>
      <w:rFonts w:cs="Times New Roman"/>
    </w:rPr>
  </w:style>
  <w:style w:type="character" w:customStyle="1" w:styleId="ListLabel1858">
    <w:name w:val="ListLabel 1858"/>
    <w:qFormat/>
    <w:rPr>
      <w:rFonts w:cs="Times New Roman"/>
    </w:rPr>
  </w:style>
  <w:style w:type="character" w:customStyle="1" w:styleId="ListLabel1859">
    <w:name w:val="ListLabel 1859"/>
    <w:qFormat/>
    <w:rPr>
      <w:rFonts w:cs="Times New Roman"/>
    </w:rPr>
  </w:style>
  <w:style w:type="character" w:customStyle="1" w:styleId="ListLabel1860">
    <w:name w:val="ListLabel 1860"/>
    <w:qFormat/>
    <w:rPr>
      <w:rFonts w:cs="Times New Roman"/>
    </w:rPr>
  </w:style>
  <w:style w:type="character" w:customStyle="1" w:styleId="ListLabel1861">
    <w:name w:val="ListLabel 1861"/>
    <w:qFormat/>
    <w:rPr>
      <w:rFonts w:cs="OpenSymbol"/>
    </w:rPr>
  </w:style>
  <w:style w:type="character" w:customStyle="1" w:styleId="ListLabel1862">
    <w:name w:val="ListLabel 1862"/>
    <w:qFormat/>
    <w:rPr>
      <w:rFonts w:cs="OpenSymbol"/>
      <w:sz w:val="22"/>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sz w:val="22"/>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b w:val="0"/>
    </w:rPr>
  </w:style>
  <w:style w:type="character" w:customStyle="1" w:styleId="ListLabel1880">
    <w:name w:val="ListLabel 1880"/>
    <w:qFormat/>
    <w:rPr>
      <w:rFonts w:cs="OpenSymbol"/>
      <w:b w:val="0"/>
      <w:sz w:val="22"/>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Times New Roman"/>
      <w:b/>
      <w:bCs/>
      <w:sz w:val="22"/>
      <w:szCs w:val="22"/>
      <w:lang w:val="uk-UA"/>
    </w:rPr>
  </w:style>
  <w:style w:type="character" w:customStyle="1" w:styleId="ListLabel1890">
    <w:name w:val="ListLabel 1890"/>
    <w:qFormat/>
  </w:style>
  <w:style w:type="character" w:customStyle="1" w:styleId="ListLabel1891">
    <w:name w:val="ListLabel 1891"/>
    <w:qFormat/>
    <w:rPr>
      <w:rFonts w:cs="Times New Roman"/>
      <w:b/>
      <w:color w:val="00000A"/>
      <w:szCs w:val="22"/>
      <w:lang w:val="uk-UA"/>
    </w:rPr>
  </w:style>
  <w:style w:type="character" w:customStyle="1" w:styleId="ListLabel1892">
    <w:name w:val="ListLabel 1892"/>
    <w:qFormat/>
    <w:rPr>
      <w:rFonts w:cs="Times New Roman"/>
      <w:b w:val="0"/>
      <w:bCs w:val="0"/>
      <w:color w:val="00000A"/>
      <w:sz w:val="22"/>
      <w:szCs w:val="22"/>
      <w:u w:val="none"/>
      <w:lang w:val="uk-UA"/>
    </w:rPr>
  </w:style>
  <w:style w:type="character" w:customStyle="1" w:styleId="ListLabel1893">
    <w:name w:val="ListLabel 1893"/>
    <w:qFormat/>
    <w:rPr>
      <w:rFonts w:cs="Times New Roman"/>
      <w:b w:val="0"/>
      <w:sz w:val="22"/>
    </w:rPr>
  </w:style>
  <w:style w:type="character" w:customStyle="1" w:styleId="ListLabel1894">
    <w:name w:val="ListLabel 1894"/>
    <w:qFormat/>
    <w:rPr>
      <w:rFonts w:cs="Times New Roman"/>
      <w:b w:val="0"/>
      <w:sz w:val="22"/>
    </w:rPr>
  </w:style>
  <w:style w:type="character" w:customStyle="1" w:styleId="ListLabel1895">
    <w:name w:val="ListLabel 1895"/>
    <w:qFormat/>
    <w:rPr>
      <w:rFonts w:cs="Times New Roman"/>
      <w:sz w:val="28"/>
    </w:rPr>
  </w:style>
  <w:style w:type="character" w:customStyle="1" w:styleId="ListLabel1896">
    <w:name w:val="ListLabel 1896"/>
    <w:qFormat/>
    <w:rPr>
      <w:rFonts w:cs="Times New Roman"/>
      <w:b/>
      <w:sz w:val="28"/>
    </w:rPr>
  </w:style>
  <w:style w:type="character" w:customStyle="1" w:styleId="ListLabel1897">
    <w:name w:val="ListLabel 1897"/>
    <w:qFormat/>
    <w:rPr>
      <w:rFonts w:cs="Times New Roman"/>
      <w:sz w:val="28"/>
    </w:rPr>
  </w:style>
  <w:style w:type="character" w:customStyle="1" w:styleId="ListLabel1898">
    <w:name w:val="ListLabel 1898"/>
    <w:qFormat/>
    <w:rPr>
      <w:rFonts w:cs="Times New Roman"/>
    </w:rPr>
  </w:style>
  <w:style w:type="character" w:customStyle="1" w:styleId="ListLabel1899">
    <w:name w:val="ListLabel 1899"/>
    <w:qFormat/>
    <w:rPr>
      <w:rFonts w:cs="Times New Roman"/>
    </w:rPr>
  </w:style>
  <w:style w:type="character" w:customStyle="1" w:styleId="ListLabel1900">
    <w:name w:val="ListLabel 1900"/>
    <w:qFormat/>
    <w:rPr>
      <w:rFonts w:cs="Times New Roman"/>
    </w:rPr>
  </w:style>
  <w:style w:type="character" w:customStyle="1" w:styleId="ListLabel1901">
    <w:name w:val="ListLabel 1901"/>
    <w:qFormat/>
    <w:rPr>
      <w:rFonts w:cs="Times New Roman"/>
    </w:rPr>
  </w:style>
  <w:style w:type="character" w:customStyle="1" w:styleId="ListLabel1902">
    <w:name w:val="ListLabel 1902"/>
    <w:qFormat/>
    <w:rPr>
      <w:rFonts w:cs="OpenSymbol"/>
    </w:rPr>
  </w:style>
  <w:style w:type="character" w:customStyle="1" w:styleId="ListLabel1903">
    <w:name w:val="ListLabel 1903"/>
    <w:qFormat/>
    <w:rPr>
      <w:rFonts w:cs="OpenSymbol"/>
      <w:sz w:val="22"/>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rPr>
  </w:style>
  <w:style w:type="character" w:customStyle="1" w:styleId="ListLabel1910">
    <w:name w:val="ListLabel 1910"/>
    <w:qFormat/>
    <w:rPr>
      <w:rFonts w:cs="OpenSymbol"/>
    </w:rPr>
  </w:style>
  <w:style w:type="character" w:customStyle="1" w:styleId="ListLabel1911">
    <w:name w:val="ListLabel 1911"/>
    <w:qFormat/>
    <w:rPr>
      <w:rFonts w:cs="OpenSymbol"/>
      <w:sz w:val="22"/>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b w:val="0"/>
    </w:rPr>
  </w:style>
  <w:style w:type="character" w:customStyle="1" w:styleId="ListLabel1921">
    <w:name w:val="ListLabel 1921"/>
    <w:qFormat/>
    <w:rPr>
      <w:rFonts w:cs="OpenSymbol"/>
      <w:b w:val="0"/>
      <w:sz w:val="22"/>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Times New Roman"/>
      <w:b/>
      <w:bCs/>
      <w:sz w:val="22"/>
      <w:szCs w:val="22"/>
      <w:lang w:val="uk-UA"/>
    </w:rPr>
  </w:style>
  <w:style w:type="character" w:customStyle="1" w:styleId="ListLabel1931">
    <w:name w:val="ListLabel 1931"/>
    <w:qFormat/>
  </w:style>
  <w:style w:type="character" w:customStyle="1" w:styleId="ListLabel1932">
    <w:name w:val="ListLabel 1932"/>
    <w:qFormat/>
    <w:rPr>
      <w:rFonts w:cs="Times New Roman"/>
      <w:b/>
      <w:color w:val="00000A"/>
      <w:szCs w:val="22"/>
      <w:lang w:val="uk-UA"/>
    </w:rPr>
  </w:style>
  <w:style w:type="character" w:customStyle="1" w:styleId="ListLabel1933">
    <w:name w:val="ListLabel 1933"/>
    <w:qFormat/>
    <w:rPr>
      <w:rFonts w:cs="Times New Roman"/>
      <w:b w:val="0"/>
      <w:bCs w:val="0"/>
      <w:color w:val="00000A"/>
      <w:sz w:val="22"/>
      <w:szCs w:val="22"/>
      <w:u w:val="none"/>
      <w:lang w:val="uk-UA"/>
    </w:rPr>
  </w:style>
  <w:style w:type="character" w:customStyle="1" w:styleId="ListLabel1934">
    <w:name w:val="ListLabel 1934"/>
    <w:qFormat/>
    <w:rPr>
      <w:rFonts w:cs="Times New Roman"/>
      <w:b w:val="0"/>
      <w:sz w:val="22"/>
    </w:rPr>
  </w:style>
  <w:style w:type="character" w:customStyle="1" w:styleId="ListLabel1935">
    <w:name w:val="ListLabel 1935"/>
    <w:qFormat/>
    <w:rPr>
      <w:rFonts w:cs="Times New Roman"/>
      <w:b w:val="0"/>
      <w:sz w:val="22"/>
    </w:rPr>
  </w:style>
  <w:style w:type="character" w:customStyle="1" w:styleId="ListLabel1936">
    <w:name w:val="ListLabel 1936"/>
    <w:qFormat/>
    <w:rPr>
      <w:rFonts w:cs="Times New Roman"/>
      <w:sz w:val="28"/>
    </w:rPr>
  </w:style>
  <w:style w:type="character" w:customStyle="1" w:styleId="ListLabel1937">
    <w:name w:val="ListLabel 1937"/>
    <w:qFormat/>
    <w:rPr>
      <w:rFonts w:cs="Times New Roman"/>
      <w:b/>
      <w:sz w:val="28"/>
    </w:rPr>
  </w:style>
  <w:style w:type="character" w:customStyle="1" w:styleId="ListLabel1938">
    <w:name w:val="ListLabel 1938"/>
    <w:qFormat/>
    <w:rPr>
      <w:rFonts w:cs="Times New Roman"/>
      <w:sz w:val="28"/>
    </w:rPr>
  </w:style>
  <w:style w:type="character" w:customStyle="1" w:styleId="ListLabel1939">
    <w:name w:val="ListLabel 1939"/>
    <w:qFormat/>
    <w:rPr>
      <w:rFonts w:cs="Times New Roman"/>
    </w:rPr>
  </w:style>
  <w:style w:type="character" w:customStyle="1" w:styleId="ListLabel1940">
    <w:name w:val="ListLabel 1940"/>
    <w:qFormat/>
    <w:rPr>
      <w:rFonts w:cs="Times New Roman"/>
    </w:rPr>
  </w:style>
  <w:style w:type="character" w:customStyle="1" w:styleId="ListLabel1941">
    <w:name w:val="ListLabel 1941"/>
    <w:qFormat/>
    <w:rPr>
      <w:rFonts w:cs="Times New Roman"/>
    </w:rPr>
  </w:style>
  <w:style w:type="character" w:customStyle="1" w:styleId="ListLabel1942">
    <w:name w:val="ListLabel 1942"/>
    <w:qFormat/>
    <w:rPr>
      <w:rFonts w:cs="Times New Roman"/>
    </w:rPr>
  </w:style>
  <w:style w:type="character" w:customStyle="1" w:styleId="ListLabel1943">
    <w:name w:val="ListLabel 1943"/>
    <w:qFormat/>
    <w:rPr>
      <w:rFonts w:cs="OpenSymbol"/>
    </w:rPr>
  </w:style>
  <w:style w:type="character" w:customStyle="1" w:styleId="ListLabel1944">
    <w:name w:val="ListLabel 1944"/>
    <w:qFormat/>
    <w:rPr>
      <w:rFonts w:cs="OpenSymbol"/>
      <w:sz w:val="22"/>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rPr>
  </w:style>
  <w:style w:type="character" w:customStyle="1" w:styleId="ListLabel1951">
    <w:name w:val="ListLabel 1951"/>
    <w:qFormat/>
    <w:rPr>
      <w:rFonts w:cs="OpenSymbol"/>
    </w:rPr>
  </w:style>
  <w:style w:type="character" w:customStyle="1" w:styleId="ListLabel1952">
    <w:name w:val="ListLabel 1952"/>
    <w:qFormat/>
    <w:rPr>
      <w:rFonts w:cs="OpenSymbol"/>
      <w:sz w:val="22"/>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rPr>
  </w:style>
  <w:style w:type="character" w:customStyle="1" w:styleId="ListLabel1960">
    <w:name w:val="ListLabel 1960"/>
    <w:qFormat/>
    <w:rPr>
      <w:rFonts w:cs="OpenSymbol"/>
    </w:rPr>
  </w:style>
  <w:style w:type="character" w:customStyle="1" w:styleId="ListLabel1961">
    <w:name w:val="ListLabel 1961"/>
    <w:qFormat/>
    <w:rPr>
      <w:rFonts w:cs="OpenSymbol"/>
      <w:b w:val="0"/>
    </w:rPr>
  </w:style>
  <w:style w:type="character" w:customStyle="1" w:styleId="ListLabel1962">
    <w:name w:val="ListLabel 1962"/>
    <w:qFormat/>
    <w:rPr>
      <w:rFonts w:cs="OpenSymbol"/>
      <w:b w:val="0"/>
      <w:sz w:val="22"/>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Times New Roman"/>
      <w:b/>
      <w:bCs/>
      <w:sz w:val="22"/>
      <w:szCs w:val="22"/>
      <w:lang w:val="uk-UA"/>
    </w:rPr>
  </w:style>
  <w:style w:type="character" w:customStyle="1" w:styleId="ListLabel1972">
    <w:name w:val="ListLabel 1972"/>
    <w:qFormat/>
  </w:style>
  <w:style w:type="character" w:customStyle="1" w:styleId="ListLabel1973">
    <w:name w:val="ListLabel 1973"/>
    <w:qFormat/>
    <w:rPr>
      <w:rFonts w:cs="Times New Roman"/>
      <w:b/>
      <w:color w:val="00000A"/>
      <w:szCs w:val="22"/>
      <w:lang w:val="uk-UA"/>
    </w:rPr>
  </w:style>
  <w:style w:type="character" w:customStyle="1" w:styleId="ListLabel1974">
    <w:name w:val="ListLabel 1974"/>
    <w:qFormat/>
    <w:rPr>
      <w:rFonts w:cs="Times New Roman"/>
      <w:b w:val="0"/>
      <w:bCs w:val="0"/>
      <w:color w:val="00000A"/>
      <w:sz w:val="22"/>
      <w:szCs w:val="22"/>
      <w:u w:val="none"/>
      <w:lang w:val="uk-UA"/>
    </w:rPr>
  </w:style>
  <w:style w:type="character" w:customStyle="1" w:styleId="ListLabel1975">
    <w:name w:val="ListLabel 1975"/>
    <w:qFormat/>
    <w:rPr>
      <w:rFonts w:cs="Times New Roman"/>
      <w:b w:val="0"/>
      <w:sz w:val="22"/>
    </w:rPr>
  </w:style>
  <w:style w:type="character" w:customStyle="1" w:styleId="ListLabel1976">
    <w:name w:val="ListLabel 1976"/>
    <w:qFormat/>
    <w:rPr>
      <w:rFonts w:cs="Times New Roman"/>
      <w:b w:val="0"/>
      <w:sz w:val="22"/>
    </w:rPr>
  </w:style>
  <w:style w:type="character" w:customStyle="1" w:styleId="ListLabel1977">
    <w:name w:val="ListLabel 1977"/>
    <w:qFormat/>
    <w:rPr>
      <w:rFonts w:cs="Times New Roman"/>
      <w:sz w:val="28"/>
    </w:rPr>
  </w:style>
  <w:style w:type="character" w:customStyle="1" w:styleId="ListLabel1978">
    <w:name w:val="ListLabel 1978"/>
    <w:qFormat/>
    <w:rPr>
      <w:rFonts w:cs="Times New Roman"/>
      <w:b/>
      <w:sz w:val="28"/>
    </w:rPr>
  </w:style>
  <w:style w:type="character" w:customStyle="1" w:styleId="ListLabel1979">
    <w:name w:val="ListLabel 1979"/>
    <w:qFormat/>
    <w:rPr>
      <w:rFonts w:cs="Times New Roman"/>
      <w:sz w:val="28"/>
    </w:rPr>
  </w:style>
  <w:style w:type="character" w:customStyle="1" w:styleId="ListLabel1980">
    <w:name w:val="ListLabel 1980"/>
    <w:qFormat/>
    <w:rPr>
      <w:rFonts w:cs="Times New Roman"/>
    </w:rPr>
  </w:style>
  <w:style w:type="character" w:customStyle="1" w:styleId="ListLabel1981">
    <w:name w:val="ListLabel 1981"/>
    <w:qFormat/>
    <w:rPr>
      <w:rFonts w:cs="Times New Roman"/>
    </w:rPr>
  </w:style>
  <w:style w:type="character" w:customStyle="1" w:styleId="ListLabel1982">
    <w:name w:val="ListLabel 1982"/>
    <w:qFormat/>
    <w:rPr>
      <w:rFonts w:cs="Times New Roman"/>
    </w:rPr>
  </w:style>
  <w:style w:type="character" w:customStyle="1" w:styleId="ListLabel1983">
    <w:name w:val="ListLabel 1983"/>
    <w:qFormat/>
    <w:rPr>
      <w:rFonts w:cs="Times New Roman"/>
    </w:rPr>
  </w:style>
  <w:style w:type="character" w:customStyle="1" w:styleId="ListLabel1984">
    <w:name w:val="ListLabel 1984"/>
    <w:qFormat/>
    <w:rPr>
      <w:rFonts w:cs="OpenSymbol"/>
    </w:rPr>
  </w:style>
  <w:style w:type="character" w:customStyle="1" w:styleId="ListLabel1985">
    <w:name w:val="ListLabel 1985"/>
    <w:qFormat/>
    <w:rPr>
      <w:rFonts w:cs="OpenSymbol"/>
      <w:sz w:val="22"/>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b w:val="0"/>
    </w:rPr>
  </w:style>
  <w:style w:type="character" w:customStyle="1" w:styleId="ListLabel1994">
    <w:name w:val="ListLabel 1994"/>
    <w:qFormat/>
    <w:rPr>
      <w:rFonts w:cs="OpenSymbol"/>
      <w:b w:val="0"/>
      <w:sz w:val="22"/>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Times New Roman"/>
      <w:b/>
      <w:bCs/>
      <w:sz w:val="22"/>
      <w:szCs w:val="22"/>
      <w:lang w:val="uk-UA"/>
    </w:rPr>
  </w:style>
  <w:style w:type="character" w:customStyle="1" w:styleId="ListLabel2004">
    <w:name w:val="ListLabel 2004"/>
    <w:qFormat/>
  </w:style>
  <w:style w:type="character" w:customStyle="1" w:styleId="ListLabel2005">
    <w:name w:val="ListLabel 2005"/>
    <w:qFormat/>
    <w:rPr>
      <w:rFonts w:cs="Times New Roman"/>
      <w:b/>
      <w:color w:val="00000A"/>
      <w:szCs w:val="22"/>
      <w:lang w:val="uk-UA"/>
    </w:rPr>
  </w:style>
  <w:style w:type="character" w:customStyle="1" w:styleId="ListLabel2006">
    <w:name w:val="ListLabel 2006"/>
    <w:qFormat/>
    <w:rPr>
      <w:rFonts w:cs="Times New Roman"/>
      <w:b w:val="0"/>
      <w:bCs w:val="0"/>
      <w:color w:val="00000A"/>
      <w:sz w:val="22"/>
      <w:szCs w:val="22"/>
      <w:u w:val="none"/>
      <w:lang w:val="uk-UA"/>
    </w:rPr>
  </w:style>
  <w:style w:type="character" w:customStyle="1" w:styleId="ListLabel2007">
    <w:name w:val="ListLabel 2007"/>
    <w:qFormat/>
    <w:rPr>
      <w:rFonts w:cs="Times New Roman"/>
      <w:b w:val="0"/>
      <w:sz w:val="22"/>
    </w:rPr>
  </w:style>
  <w:style w:type="character" w:customStyle="1" w:styleId="ListLabel2008">
    <w:name w:val="ListLabel 2008"/>
    <w:qFormat/>
    <w:rPr>
      <w:rFonts w:cs="Times New Roman"/>
      <w:b w:val="0"/>
      <w:sz w:val="22"/>
    </w:rPr>
  </w:style>
  <w:style w:type="character" w:customStyle="1" w:styleId="ListLabel2009">
    <w:name w:val="ListLabel 2009"/>
    <w:qFormat/>
    <w:rPr>
      <w:rFonts w:cs="Times New Roman"/>
      <w:sz w:val="28"/>
    </w:rPr>
  </w:style>
  <w:style w:type="character" w:customStyle="1" w:styleId="ListLabel2010">
    <w:name w:val="ListLabel 2010"/>
    <w:qFormat/>
    <w:rPr>
      <w:rFonts w:cs="Times New Roman"/>
      <w:b/>
      <w:sz w:val="28"/>
    </w:rPr>
  </w:style>
  <w:style w:type="character" w:customStyle="1" w:styleId="ListLabel2011">
    <w:name w:val="ListLabel 2011"/>
    <w:qFormat/>
    <w:rPr>
      <w:rFonts w:cs="Times New Roman"/>
      <w:sz w:val="28"/>
    </w:rPr>
  </w:style>
  <w:style w:type="character" w:customStyle="1" w:styleId="ListLabel2012">
    <w:name w:val="ListLabel 2012"/>
    <w:qFormat/>
    <w:rPr>
      <w:rFonts w:cs="Times New Roman"/>
    </w:rPr>
  </w:style>
  <w:style w:type="character" w:customStyle="1" w:styleId="ListLabel2013">
    <w:name w:val="ListLabel 2013"/>
    <w:qFormat/>
    <w:rPr>
      <w:rFonts w:cs="Times New Roman"/>
    </w:rPr>
  </w:style>
  <w:style w:type="character" w:customStyle="1" w:styleId="ListLabel2014">
    <w:name w:val="ListLabel 2014"/>
    <w:qFormat/>
    <w:rPr>
      <w:rFonts w:cs="Times New Roman"/>
    </w:rPr>
  </w:style>
  <w:style w:type="character" w:customStyle="1" w:styleId="ListLabel2015">
    <w:name w:val="ListLabel 2015"/>
    <w:qFormat/>
    <w:rPr>
      <w:rFonts w:cs="Times New Roman"/>
    </w:rPr>
  </w:style>
  <w:style w:type="character" w:customStyle="1" w:styleId="ListLabel2016">
    <w:name w:val="ListLabel 2016"/>
    <w:qFormat/>
    <w:rPr>
      <w:rFonts w:cs="OpenSymbol"/>
    </w:rPr>
  </w:style>
  <w:style w:type="character" w:customStyle="1" w:styleId="ListLabel2017">
    <w:name w:val="ListLabel 2017"/>
    <w:qFormat/>
    <w:rPr>
      <w:rFonts w:cs="OpenSymbol"/>
      <w:sz w:val="22"/>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b w:val="0"/>
    </w:rPr>
  </w:style>
  <w:style w:type="character" w:customStyle="1" w:styleId="ListLabel2026">
    <w:name w:val="ListLabel 2026"/>
    <w:qFormat/>
    <w:rPr>
      <w:rFonts w:cs="OpenSymbol"/>
      <w:b w:val="0"/>
      <w:sz w:val="22"/>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Times New Roman"/>
      <w:b/>
      <w:bCs/>
      <w:sz w:val="22"/>
      <w:szCs w:val="22"/>
      <w:lang w:val="uk-UA"/>
    </w:rPr>
  </w:style>
  <w:style w:type="character" w:customStyle="1" w:styleId="ListLabel2036">
    <w:name w:val="ListLabel 2036"/>
    <w:qFormat/>
  </w:style>
  <w:style w:type="character" w:customStyle="1" w:styleId="ListLabel2037">
    <w:name w:val="ListLabel 2037"/>
    <w:qFormat/>
    <w:rPr>
      <w:rFonts w:cs="Times New Roman"/>
      <w:b/>
      <w:color w:val="00000A"/>
      <w:szCs w:val="22"/>
      <w:lang w:val="uk-UA"/>
    </w:rPr>
  </w:style>
  <w:style w:type="character" w:customStyle="1" w:styleId="ListLabel2038">
    <w:name w:val="ListLabel 2038"/>
    <w:qFormat/>
    <w:rPr>
      <w:rFonts w:cs="Times New Roman"/>
      <w:b w:val="0"/>
      <w:bCs w:val="0"/>
      <w:color w:val="00000A"/>
      <w:sz w:val="22"/>
      <w:szCs w:val="22"/>
      <w:u w:val="none"/>
      <w:lang w:val="uk-UA"/>
    </w:rPr>
  </w:style>
  <w:style w:type="character" w:customStyle="1" w:styleId="ListLabel2039">
    <w:name w:val="ListLabel 2039"/>
    <w:qFormat/>
    <w:rPr>
      <w:rFonts w:cs="Times New Roman"/>
      <w:b w:val="0"/>
      <w:sz w:val="22"/>
    </w:rPr>
  </w:style>
  <w:style w:type="character" w:customStyle="1" w:styleId="ListLabel2040">
    <w:name w:val="ListLabel 2040"/>
    <w:qFormat/>
    <w:rPr>
      <w:rFonts w:cs="Times New Roman"/>
      <w:b w:val="0"/>
      <w:sz w:val="22"/>
    </w:rPr>
  </w:style>
  <w:style w:type="character" w:customStyle="1" w:styleId="ListLabel2041">
    <w:name w:val="ListLabel 2041"/>
    <w:qFormat/>
    <w:rPr>
      <w:rFonts w:cs="Times New Roman"/>
      <w:sz w:val="28"/>
    </w:rPr>
  </w:style>
  <w:style w:type="character" w:customStyle="1" w:styleId="ListLabel2042">
    <w:name w:val="ListLabel 2042"/>
    <w:qFormat/>
    <w:rPr>
      <w:rFonts w:cs="Times New Roman"/>
      <w:b/>
      <w:sz w:val="28"/>
    </w:rPr>
  </w:style>
  <w:style w:type="character" w:customStyle="1" w:styleId="ListLabel2043">
    <w:name w:val="ListLabel 2043"/>
    <w:qFormat/>
    <w:rPr>
      <w:rFonts w:cs="Times New Roman"/>
      <w:sz w:val="28"/>
    </w:rPr>
  </w:style>
  <w:style w:type="character" w:customStyle="1" w:styleId="ListLabel2044">
    <w:name w:val="ListLabel 2044"/>
    <w:qFormat/>
    <w:rPr>
      <w:rFonts w:cs="Times New Roman"/>
    </w:rPr>
  </w:style>
  <w:style w:type="character" w:customStyle="1" w:styleId="ListLabel2045">
    <w:name w:val="ListLabel 2045"/>
    <w:qFormat/>
    <w:rPr>
      <w:rFonts w:cs="Times New Roman"/>
    </w:rPr>
  </w:style>
  <w:style w:type="character" w:customStyle="1" w:styleId="ListLabel2046">
    <w:name w:val="ListLabel 2046"/>
    <w:qFormat/>
    <w:rPr>
      <w:rFonts w:cs="Times New Roman"/>
    </w:rPr>
  </w:style>
  <w:style w:type="character" w:customStyle="1" w:styleId="ListLabel2047">
    <w:name w:val="ListLabel 2047"/>
    <w:qFormat/>
    <w:rPr>
      <w:rFonts w:cs="Times New Roman"/>
    </w:rPr>
  </w:style>
  <w:style w:type="character" w:customStyle="1" w:styleId="ListLabel2048">
    <w:name w:val="ListLabel 2048"/>
    <w:qFormat/>
    <w:rPr>
      <w:rFonts w:cs="OpenSymbol"/>
    </w:rPr>
  </w:style>
  <w:style w:type="character" w:customStyle="1" w:styleId="ListLabel2049">
    <w:name w:val="ListLabel 2049"/>
    <w:qFormat/>
    <w:rPr>
      <w:rFonts w:cs="OpenSymbol"/>
      <w:sz w:val="22"/>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b w:val="0"/>
    </w:rPr>
  </w:style>
  <w:style w:type="character" w:customStyle="1" w:styleId="ListLabel2058">
    <w:name w:val="ListLabel 2058"/>
    <w:qFormat/>
    <w:rPr>
      <w:rFonts w:cs="OpenSymbol"/>
      <w:b w:val="0"/>
      <w:sz w:val="22"/>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style>
  <w:style w:type="character" w:customStyle="1" w:styleId="ListLabel2068">
    <w:name w:val="ListLabel 2068"/>
    <w:qFormat/>
    <w:rPr>
      <w:rFonts w:cs="Times New Roman"/>
      <w:b/>
      <w:color w:val="00000A"/>
      <w:szCs w:val="22"/>
      <w:lang w:val="uk-UA"/>
    </w:rPr>
  </w:style>
  <w:style w:type="character" w:customStyle="1" w:styleId="ListLabel2069">
    <w:name w:val="ListLabel 2069"/>
    <w:qFormat/>
    <w:rPr>
      <w:rFonts w:cs="Times New Roman"/>
      <w:b w:val="0"/>
      <w:bCs w:val="0"/>
      <w:color w:val="00000A"/>
      <w:sz w:val="22"/>
      <w:szCs w:val="22"/>
      <w:u w:val="none"/>
      <w:lang w:val="uk-UA"/>
    </w:rPr>
  </w:style>
  <w:style w:type="character" w:customStyle="1" w:styleId="ListLabel2070">
    <w:name w:val="ListLabel 2070"/>
    <w:qFormat/>
    <w:rPr>
      <w:rFonts w:cs="OpenSymbol"/>
      <w:b w:val="0"/>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b w:val="0"/>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b w:val="0"/>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b w:val="0"/>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b w:val="0"/>
    </w:rPr>
  </w:style>
  <w:style w:type="character" w:customStyle="1" w:styleId="ListLabel2107">
    <w:name w:val="ListLabel 2107"/>
    <w:qFormat/>
    <w:rPr>
      <w:rFonts w:cs="OpenSymbol"/>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b w:val="0"/>
      <w:sz w:val="22"/>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cs="OpenSymbol"/>
    </w:rPr>
  </w:style>
  <w:style w:type="character" w:customStyle="1" w:styleId="ListLabel2144">
    <w:name w:val="ListLabel 2144"/>
    <w:qFormat/>
    <w:rPr>
      <w:rFonts w:cs="OpenSymbol"/>
    </w:rPr>
  </w:style>
  <w:style w:type="character" w:customStyle="1" w:styleId="ListLabel2145">
    <w:name w:val="ListLabel 2145"/>
    <w:qFormat/>
    <w:rPr>
      <w:rFonts w:cs="OpenSymbol"/>
    </w:rPr>
  </w:style>
  <w:style w:type="character" w:customStyle="1" w:styleId="ListLabel2146">
    <w:name w:val="ListLabel 2146"/>
    <w:qFormat/>
    <w:rPr>
      <w:rFonts w:cs="OpenSymbol"/>
    </w:rPr>
  </w:style>
  <w:style w:type="character" w:customStyle="1" w:styleId="ListLabel2147">
    <w:name w:val="ListLabel 2147"/>
    <w:qFormat/>
    <w:rPr>
      <w:rFonts w:cs="OpenSymbol"/>
    </w:rPr>
  </w:style>
  <w:style w:type="character" w:customStyle="1" w:styleId="ListLabel2148">
    <w:name w:val="ListLabel 2148"/>
    <w:qFormat/>
    <w:rPr>
      <w:rFonts w:cs="OpenSymbol"/>
    </w:rPr>
  </w:style>
  <w:style w:type="character" w:customStyle="1" w:styleId="ListLabel2149">
    <w:name w:val="ListLabel 2149"/>
    <w:qFormat/>
    <w:rPr>
      <w:rFonts w:cs="OpenSymbol"/>
    </w:rPr>
  </w:style>
  <w:style w:type="character" w:customStyle="1" w:styleId="ListLabel2150">
    <w:name w:val="ListLabel 2150"/>
    <w:qFormat/>
    <w:rPr>
      <w:rFonts w:cs="OpenSymbol"/>
    </w:rPr>
  </w:style>
  <w:style w:type="character" w:customStyle="1" w:styleId="ListLabel2151">
    <w:name w:val="ListLabel 2151"/>
    <w:qFormat/>
    <w:rPr>
      <w:rFonts w:cs="Times New Roman"/>
      <w:b w:val="0"/>
      <w:bCs w:val="0"/>
      <w:color w:val="00000A"/>
      <w:sz w:val="22"/>
      <w:szCs w:val="22"/>
      <w:u w:val="none"/>
      <w:lang w:val="uk-UA"/>
    </w:rPr>
  </w:style>
  <w:style w:type="character" w:customStyle="1" w:styleId="ListLabel2159">
    <w:name w:val="ListLabel 2159"/>
    <w:qFormat/>
    <w:rPr>
      <w:rFonts w:eastAsia="Calibri"/>
      <w:sz w:val="24"/>
    </w:rPr>
  </w:style>
  <w:style w:type="character" w:customStyle="1" w:styleId="ListLabel2160">
    <w:name w:val="ListLabel 2160"/>
    <w:qFormat/>
    <w:rPr>
      <w:rFonts w:cs="Courier New"/>
    </w:rPr>
  </w:style>
  <w:style w:type="character" w:customStyle="1" w:styleId="ListLabel2161">
    <w:name w:val="ListLabel 2161"/>
    <w:qFormat/>
    <w:rPr>
      <w:rFonts w:cs="Courier New"/>
    </w:rPr>
  </w:style>
  <w:style w:type="character" w:customStyle="1" w:styleId="ListLabel2162">
    <w:name w:val="ListLabel 2162"/>
    <w:qFormat/>
    <w:rPr>
      <w:rFonts w:cs="Courier New"/>
    </w:rPr>
  </w:style>
  <w:style w:type="paragraph" w:styleId="a0">
    <w:name w:val="Title"/>
    <w:basedOn w:val="a"/>
    <w:next w:val="af5"/>
    <w:link w:val="af6"/>
    <w:uiPriority w:val="10"/>
    <w:qFormat/>
    <w:pPr>
      <w:keepNext/>
      <w:keepLines/>
      <w:suppressAutoHyphens/>
      <w:spacing w:before="480" w:after="120"/>
      <w:contextualSpacing/>
    </w:pPr>
    <w:rPr>
      <w:rFonts w:cs="Arial"/>
      <w:b/>
      <w:color w:val="000000"/>
      <w:sz w:val="72"/>
      <w:szCs w:val="72"/>
      <w:lang w:eastAsia="zh-CN"/>
    </w:rPr>
  </w:style>
  <w:style w:type="paragraph" w:styleId="af5">
    <w:name w:val="Body Text"/>
    <w:basedOn w:val="a"/>
    <w:pPr>
      <w:suppressAutoHyphens/>
      <w:spacing w:after="140" w:line="288" w:lineRule="auto"/>
      <w:jc w:val="both"/>
    </w:pPr>
    <w:rPr>
      <w:rFonts w:cs="Arial"/>
      <w:color w:val="000000"/>
      <w:lang w:eastAsia="zh-CN"/>
    </w:rPr>
  </w:style>
  <w:style w:type="paragraph" w:styleId="af7">
    <w:name w:val="List"/>
    <w:basedOn w:val="af5"/>
    <w:rPr>
      <w:rFonts w:cs="Mangal"/>
    </w:rPr>
  </w:style>
  <w:style w:type="paragraph" w:styleId="af8">
    <w:name w:val="caption"/>
    <w:basedOn w:val="a"/>
    <w:qFormat/>
    <w:pPr>
      <w:suppressLineNumbers/>
      <w:suppressAutoHyphens/>
      <w:spacing w:before="120" w:after="120"/>
    </w:pPr>
    <w:rPr>
      <w:rFonts w:cs="Mangal"/>
      <w:i/>
      <w:iCs/>
      <w:color w:val="000000"/>
      <w:sz w:val="24"/>
      <w:szCs w:val="24"/>
      <w:lang w:eastAsia="zh-CN"/>
    </w:rPr>
  </w:style>
  <w:style w:type="paragraph" w:customStyle="1" w:styleId="af9">
    <w:name w:val="Покажчик"/>
    <w:basedOn w:val="a"/>
    <w:qFormat/>
    <w:pPr>
      <w:suppressLineNumbers/>
      <w:suppressAutoHyphens/>
      <w:spacing w:after="0"/>
    </w:pPr>
    <w:rPr>
      <w:rFonts w:cs="Mangal"/>
      <w:color w:val="000000"/>
      <w:sz w:val="20"/>
      <w:lang w:eastAsia="zh-CN"/>
    </w:rPr>
  </w:style>
  <w:style w:type="paragraph" w:styleId="afa">
    <w:name w:val="header"/>
    <w:basedOn w:val="a"/>
    <w:pPr>
      <w:tabs>
        <w:tab w:val="center" w:pos="4819"/>
        <w:tab w:val="right" w:pos="9639"/>
      </w:tabs>
      <w:spacing w:after="0" w:line="240" w:lineRule="auto"/>
    </w:pPr>
  </w:style>
  <w:style w:type="paragraph" w:styleId="afb">
    <w:name w:val="footer"/>
    <w:basedOn w:val="a"/>
    <w:pPr>
      <w:tabs>
        <w:tab w:val="center" w:pos="4819"/>
        <w:tab w:val="right" w:pos="9639"/>
      </w:tabs>
      <w:spacing w:after="0" w:line="240" w:lineRule="auto"/>
    </w:pPr>
  </w:style>
  <w:style w:type="paragraph" w:customStyle="1" w:styleId="afc">
    <w:name w:val="Текст у вказаному форматі"/>
    <w:basedOn w:val="a"/>
    <w:qFormat/>
    <w:pPr>
      <w:suppressAutoHyphens/>
      <w:spacing w:after="0"/>
    </w:pPr>
    <w:rPr>
      <w:rFonts w:ascii="Liberation Mono" w:eastAsia="Courier New" w:hAnsi="Liberation Mono" w:cs="Liberation Mono"/>
      <w:color w:val="000000"/>
      <w:sz w:val="20"/>
      <w:szCs w:val="20"/>
      <w:lang w:eastAsia="zh-CN"/>
    </w:rPr>
  </w:style>
  <w:style w:type="paragraph" w:styleId="afd">
    <w:name w:val="No Spacing"/>
    <w:qFormat/>
    <w:pPr>
      <w:suppressAutoHyphens/>
    </w:pPr>
    <w:rPr>
      <w:rFonts w:ascii="Arial" w:hAnsi="Arial" w:cs="Arial"/>
      <w:color w:val="000000"/>
      <w:sz w:val="22"/>
      <w:szCs w:val="22"/>
      <w:lang w:val="uk-UA" w:eastAsia="zh-CN"/>
    </w:rPr>
  </w:style>
  <w:style w:type="paragraph" w:styleId="afe">
    <w:name w:val="List Paragraph"/>
    <w:basedOn w:val="a"/>
    <w:uiPriority w:val="34"/>
    <w:qFormat/>
    <w:pPr>
      <w:ind w:left="720"/>
      <w:contextualSpacing/>
    </w:pPr>
  </w:style>
  <w:style w:type="paragraph" w:styleId="aff">
    <w:name w:val="Subtitle"/>
    <w:basedOn w:val="a"/>
    <w:qFormat/>
    <w:pPr>
      <w:keepNext/>
      <w:keepLines/>
      <w:suppressAutoHyphens/>
      <w:spacing w:before="360" w:after="80"/>
      <w:contextualSpacing/>
    </w:pPr>
    <w:rPr>
      <w:rFonts w:ascii="Georgia" w:hAnsi="Georgia" w:cs="Georgia"/>
      <w:i/>
      <w:color w:val="666666"/>
      <w:sz w:val="48"/>
      <w:szCs w:val="48"/>
      <w:lang w:eastAsia="zh-CN"/>
    </w:rPr>
  </w:style>
  <w:style w:type="paragraph" w:customStyle="1" w:styleId="aff0">
    <w:name w:val="Вміст таблиці"/>
    <w:basedOn w:val="a"/>
    <w:qFormat/>
    <w:pPr>
      <w:suppressLineNumbers/>
      <w:suppressAutoHyphens/>
      <w:spacing w:after="0"/>
    </w:pPr>
    <w:rPr>
      <w:rFonts w:cs="Arial"/>
      <w:color w:val="000000"/>
      <w:sz w:val="20"/>
      <w:lang w:eastAsia="zh-CN"/>
    </w:rPr>
  </w:style>
  <w:style w:type="paragraph" w:customStyle="1" w:styleId="aff1">
    <w:name w:val="Заголовок таблиці"/>
    <w:basedOn w:val="aff0"/>
    <w:qFormat/>
    <w:pPr>
      <w:jc w:val="center"/>
    </w:pPr>
    <w:rPr>
      <w:b/>
      <w:bCs/>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color w:val="000000"/>
      <w:sz w:val="20"/>
      <w:szCs w:val="20"/>
      <w:lang w:eastAsia="zh-CN"/>
    </w:rPr>
  </w:style>
  <w:style w:type="paragraph" w:styleId="aff2">
    <w:name w:val="toa heading"/>
    <w:basedOn w:val="a0"/>
    <w:qFormat/>
    <w:pPr>
      <w:suppressLineNumbers/>
    </w:pPr>
    <w:rPr>
      <w:bCs/>
      <w:sz w:val="32"/>
      <w:szCs w:val="32"/>
    </w:rPr>
  </w:style>
  <w:style w:type="paragraph" w:styleId="31">
    <w:name w:val="toc 3"/>
    <w:basedOn w:val="af9"/>
  </w:style>
  <w:style w:type="paragraph" w:styleId="41">
    <w:name w:val="toc 4"/>
    <w:basedOn w:val="af9"/>
  </w:style>
  <w:style w:type="paragraph" w:styleId="21">
    <w:name w:val="toc 2"/>
    <w:basedOn w:val="af9"/>
    <w:rPr>
      <w:sz w:val="24"/>
    </w:rPr>
  </w:style>
  <w:style w:type="paragraph" w:customStyle="1" w:styleId="42">
    <w:name w:val="Зміст 4а"/>
    <w:basedOn w:val="af9"/>
    <w:qFormat/>
    <w:pPr>
      <w:outlineLvl w:val="3"/>
    </w:pPr>
  </w:style>
  <w:style w:type="paragraph" w:styleId="51">
    <w:name w:val="toc 5"/>
    <w:basedOn w:val="af9"/>
    <w:pPr>
      <w:tabs>
        <w:tab w:val="right" w:leader="dot" w:pos="9355"/>
      </w:tabs>
    </w:pPr>
  </w:style>
  <w:style w:type="paragraph" w:styleId="aff3">
    <w:name w:val="footnote text"/>
    <w:basedOn w:val="a"/>
    <w:pPr>
      <w:suppressAutoHyphens/>
      <w:spacing w:after="0"/>
    </w:pPr>
    <w:rPr>
      <w:rFonts w:cs="Arial"/>
      <w:color w:val="000000"/>
      <w:sz w:val="20"/>
      <w:lang w:eastAsia="zh-CN"/>
    </w:rPr>
  </w:style>
  <w:style w:type="paragraph" w:styleId="aff4">
    <w:name w:val="annotation text"/>
    <w:basedOn w:val="a"/>
    <w:uiPriority w:val="99"/>
    <w:qFormat/>
    <w:pPr>
      <w:suppressAutoHyphens/>
      <w:spacing w:after="0" w:line="240" w:lineRule="auto"/>
    </w:pPr>
    <w:rPr>
      <w:rFonts w:cs="Arial"/>
      <w:color w:val="000000"/>
      <w:sz w:val="24"/>
      <w:szCs w:val="24"/>
      <w:lang w:eastAsia="zh-CN"/>
    </w:rPr>
  </w:style>
  <w:style w:type="paragraph" w:styleId="aff5">
    <w:name w:val="Balloon Text"/>
    <w:basedOn w:val="a"/>
    <w:uiPriority w:val="99"/>
    <w:qFormat/>
    <w:pPr>
      <w:suppressAutoHyphens/>
      <w:spacing w:after="0" w:line="240" w:lineRule="auto"/>
    </w:pPr>
    <w:rPr>
      <w:rFonts w:cs="Times New Roman"/>
      <w:color w:val="000000"/>
      <w:sz w:val="18"/>
      <w:szCs w:val="18"/>
      <w:lang w:eastAsia="zh-CN"/>
    </w:rPr>
  </w:style>
  <w:style w:type="paragraph" w:styleId="aff6">
    <w:name w:val="annotation subject"/>
    <w:basedOn w:val="aff4"/>
    <w:qFormat/>
    <w:rPr>
      <w:b/>
      <w:bCs/>
      <w:sz w:val="20"/>
      <w:szCs w:val="20"/>
    </w:rPr>
  </w:style>
  <w:style w:type="paragraph" w:styleId="aff7">
    <w:name w:val="Revision"/>
    <w:qFormat/>
    <w:rPr>
      <w:rFonts w:cs="Arial"/>
      <w:color w:val="000000"/>
      <w:szCs w:val="22"/>
      <w:lang w:val="uk-UA" w:eastAsia="zh-CN"/>
    </w:rPr>
  </w:style>
  <w:style w:type="paragraph" w:customStyle="1" w:styleId="font5">
    <w:name w:val="font5"/>
    <w:basedOn w:val="a"/>
    <w:qFormat/>
    <w:pPr>
      <w:spacing w:before="280" w:after="280" w:line="240" w:lineRule="auto"/>
    </w:pPr>
    <w:rPr>
      <w:rFonts w:cs="Times New Roman"/>
      <w:color w:val="000000"/>
      <w:sz w:val="20"/>
      <w:szCs w:val="20"/>
      <w:lang w:val="ru-RU" w:eastAsia="ru-RU"/>
    </w:rPr>
  </w:style>
  <w:style w:type="paragraph" w:customStyle="1" w:styleId="font6">
    <w:name w:val="font6"/>
    <w:basedOn w:val="a"/>
    <w:qFormat/>
    <w:pPr>
      <w:spacing w:before="280" w:after="280" w:line="240" w:lineRule="auto"/>
    </w:pPr>
    <w:rPr>
      <w:rFonts w:cs="Times New Roman"/>
      <w:b/>
      <w:bCs/>
      <w:color w:val="000000"/>
      <w:sz w:val="20"/>
      <w:szCs w:val="20"/>
      <w:lang w:val="ru-RU" w:eastAsia="ru-RU"/>
    </w:rPr>
  </w:style>
  <w:style w:type="paragraph" w:customStyle="1" w:styleId="font7">
    <w:name w:val="font7"/>
    <w:basedOn w:val="a"/>
    <w:qFormat/>
    <w:pPr>
      <w:spacing w:before="280" w:after="280" w:line="240" w:lineRule="auto"/>
    </w:pPr>
    <w:rPr>
      <w:rFonts w:cs="Times New Roman"/>
      <w:sz w:val="20"/>
      <w:szCs w:val="20"/>
      <w:lang w:val="ru-RU" w:eastAsia="ru-RU"/>
    </w:rPr>
  </w:style>
  <w:style w:type="paragraph" w:customStyle="1" w:styleId="font8">
    <w:name w:val="font8"/>
    <w:basedOn w:val="a"/>
    <w:qFormat/>
    <w:pPr>
      <w:spacing w:before="280" w:after="280" w:line="240" w:lineRule="auto"/>
    </w:pPr>
    <w:rPr>
      <w:rFonts w:cs="Times New Roman"/>
      <w:b/>
      <w:bCs/>
      <w:sz w:val="20"/>
      <w:szCs w:val="20"/>
      <w:lang w:val="ru-RU" w:eastAsia="ru-RU"/>
    </w:rPr>
  </w:style>
  <w:style w:type="paragraph" w:customStyle="1" w:styleId="font9">
    <w:name w:val="font9"/>
    <w:basedOn w:val="a"/>
    <w:qFormat/>
    <w:pPr>
      <w:spacing w:before="280" w:after="280" w:line="240" w:lineRule="auto"/>
    </w:pPr>
    <w:rPr>
      <w:rFonts w:cs="Times New Roman"/>
      <w:b/>
      <w:bCs/>
      <w:sz w:val="20"/>
      <w:szCs w:val="20"/>
      <w:lang w:val="ru-RU" w:eastAsia="ru-RU"/>
    </w:rPr>
  </w:style>
  <w:style w:type="paragraph" w:customStyle="1" w:styleId="font10">
    <w:name w:val="font10"/>
    <w:basedOn w:val="a"/>
    <w:qFormat/>
    <w:pPr>
      <w:spacing w:before="280" w:after="280" w:line="240" w:lineRule="auto"/>
    </w:pPr>
    <w:rPr>
      <w:rFonts w:cs="Times New Roman"/>
      <w:sz w:val="20"/>
      <w:szCs w:val="20"/>
      <w:lang w:val="ru-RU" w:eastAsia="ru-RU"/>
    </w:rPr>
  </w:style>
  <w:style w:type="paragraph" w:customStyle="1" w:styleId="font11">
    <w:name w:val="font11"/>
    <w:basedOn w:val="a"/>
    <w:qFormat/>
    <w:pPr>
      <w:spacing w:before="280" w:after="280" w:line="240" w:lineRule="auto"/>
    </w:pPr>
    <w:rPr>
      <w:rFonts w:ascii="Cambria" w:hAnsi="Cambria" w:cs="Times New Roman"/>
      <w:color w:val="000000"/>
      <w:sz w:val="24"/>
      <w:szCs w:val="24"/>
      <w:lang w:val="ru-RU" w:eastAsia="ru-RU"/>
    </w:rPr>
  </w:style>
  <w:style w:type="paragraph" w:customStyle="1" w:styleId="font12">
    <w:name w:val="font12"/>
    <w:basedOn w:val="a"/>
    <w:qFormat/>
    <w:pPr>
      <w:spacing w:before="280" w:after="280" w:line="240" w:lineRule="auto"/>
    </w:pPr>
    <w:rPr>
      <w:rFonts w:cs="Times New Roman"/>
      <w:i/>
      <w:iCs/>
      <w:color w:val="000000"/>
      <w:sz w:val="20"/>
      <w:szCs w:val="20"/>
      <w:lang w:val="ru-RU" w:eastAsia="ru-RU"/>
    </w:rPr>
  </w:style>
  <w:style w:type="paragraph" w:customStyle="1" w:styleId="xl64">
    <w:name w:val="xl64"/>
    <w:basedOn w:val="a"/>
    <w:qFormat/>
    <w:pPr>
      <w:pBdr>
        <w:top w:val="single" w:sz="8" w:space="0" w:color="000001"/>
        <w:left w:val="single" w:sz="8" w:space="0" w:color="000001"/>
        <w:bottom w:val="single" w:sz="8" w:space="0" w:color="000001"/>
      </w:pBdr>
      <w:shd w:val="clear" w:color="auto" w:fill="E6E6FF"/>
      <w:spacing w:before="280" w:after="280" w:line="240" w:lineRule="auto"/>
      <w:textAlignment w:val="center"/>
    </w:pPr>
    <w:rPr>
      <w:rFonts w:cs="Times New Roman"/>
      <w:b/>
      <w:bCs/>
      <w:color w:val="000000"/>
      <w:sz w:val="16"/>
      <w:szCs w:val="16"/>
      <w:lang w:val="ru-RU" w:eastAsia="ru-RU"/>
    </w:rPr>
  </w:style>
  <w:style w:type="paragraph" w:customStyle="1" w:styleId="xl65">
    <w:name w:val="xl65"/>
    <w:basedOn w:val="a"/>
    <w:qFormat/>
    <w:pPr>
      <w:pBdr>
        <w:top w:val="single" w:sz="8" w:space="0" w:color="000001"/>
        <w:left w:val="single" w:sz="8" w:space="0" w:color="000001"/>
        <w:bottom w:val="single" w:sz="8" w:space="0" w:color="000001"/>
        <w:right w:val="single" w:sz="8" w:space="0" w:color="000001"/>
      </w:pBdr>
      <w:shd w:val="clear" w:color="auto" w:fill="E6E6FF"/>
      <w:spacing w:before="280" w:after="280" w:line="240" w:lineRule="auto"/>
      <w:textAlignment w:val="center"/>
    </w:pPr>
    <w:rPr>
      <w:rFonts w:cs="Times New Roman"/>
      <w:b/>
      <w:bCs/>
      <w:color w:val="000000"/>
      <w:sz w:val="20"/>
      <w:szCs w:val="20"/>
      <w:lang w:val="ru-RU" w:eastAsia="ru-RU"/>
    </w:rPr>
  </w:style>
  <w:style w:type="paragraph" w:customStyle="1" w:styleId="xl66">
    <w:name w:val="xl66"/>
    <w:basedOn w:val="a"/>
    <w:qFormat/>
    <w:pPr>
      <w:pBdr>
        <w:left w:val="single" w:sz="8" w:space="0" w:color="000001"/>
        <w:bottom w:val="single" w:sz="8" w:space="0" w:color="000001"/>
      </w:pBdr>
      <w:shd w:val="clear" w:color="auto" w:fill="FFFFFF"/>
      <w:spacing w:before="280" w:after="280" w:line="240" w:lineRule="auto"/>
      <w:textAlignment w:val="center"/>
    </w:pPr>
    <w:rPr>
      <w:rFonts w:cs="Times New Roman"/>
      <w:color w:val="000000"/>
      <w:sz w:val="20"/>
      <w:szCs w:val="20"/>
      <w:lang w:val="ru-RU" w:eastAsia="ru-RU"/>
    </w:rPr>
  </w:style>
  <w:style w:type="paragraph" w:customStyle="1" w:styleId="xl67">
    <w:name w:val="xl67"/>
    <w:basedOn w:val="a"/>
    <w:qFormat/>
    <w:pPr>
      <w:pBdr>
        <w:left w:val="single" w:sz="8" w:space="0" w:color="000001"/>
        <w:bottom w:val="single" w:sz="8" w:space="0" w:color="000001"/>
        <w:right w:val="single" w:sz="8" w:space="0" w:color="000001"/>
      </w:pBdr>
      <w:shd w:val="clear" w:color="auto" w:fill="FFFFFF"/>
      <w:spacing w:before="280" w:after="280" w:line="240" w:lineRule="auto"/>
      <w:textAlignment w:val="center"/>
    </w:pPr>
    <w:rPr>
      <w:rFonts w:cs="Times New Roman"/>
      <w:color w:val="000000"/>
      <w:sz w:val="20"/>
      <w:szCs w:val="20"/>
      <w:lang w:val="ru-RU" w:eastAsia="ru-RU"/>
    </w:rPr>
  </w:style>
  <w:style w:type="paragraph" w:customStyle="1" w:styleId="xl68">
    <w:name w:val="xl68"/>
    <w:basedOn w:val="a"/>
    <w:qFormat/>
    <w:pPr>
      <w:pBdr>
        <w:left w:val="single" w:sz="8" w:space="0" w:color="000001"/>
      </w:pBdr>
      <w:shd w:val="clear" w:color="auto" w:fill="FFFFFF"/>
      <w:spacing w:before="280" w:after="280" w:line="240" w:lineRule="auto"/>
      <w:textAlignment w:val="center"/>
    </w:pPr>
    <w:rPr>
      <w:rFonts w:cs="Times New Roman"/>
      <w:color w:val="000000"/>
      <w:sz w:val="20"/>
      <w:szCs w:val="20"/>
      <w:lang w:val="ru-RU" w:eastAsia="ru-RU"/>
    </w:rPr>
  </w:style>
  <w:style w:type="paragraph" w:customStyle="1" w:styleId="xl69">
    <w:name w:val="xl69"/>
    <w:basedOn w:val="a"/>
    <w:qFormat/>
    <w:pPr>
      <w:pBdr>
        <w:top w:val="single" w:sz="8" w:space="0" w:color="000001"/>
        <w:left w:val="single" w:sz="8" w:space="0" w:color="000001"/>
        <w:right w:val="single" w:sz="8" w:space="0" w:color="000001"/>
      </w:pBdr>
      <w:shd w:val="clear" w:color="auto" w:fill="FFFFFF"/>
      <w:spacing w:before="280" w:after="280" w:line="240" w:lineRule="auto"/>
      <w:textAlignment w:val="center"/>
    </w:pPr>
    <w:rPr>
      <w:rFonts w:cs="Times New Roman"/>
      <w:color w:val="000000"/>
      <w:sz w:val="20"/>
      <w:szCs w:val="20"/>
      <w:lang w:val="ru-RU" w:eastAsia="ru-RU"/>
    </w:rPr>
  </w:style>
  <w:style w:type="paragraph" w:customStyle="1" w:styleId="xl70">
    <w:name w:val="xl70"/>
    <w:basedOn w:val="a"/>
    <w:qFormat/>
    <w:pPr>
      <w:pBdr>
        <w:top w:val="single" w:sz="8" w:space="0" w:color="000001"/>
        <w:left w:val="single" w:sz="8" w:space="0" w:color="000001"/>
        <w:bottom w:val="single" w:sz="8" w:space="0" w:color="000001"/>
      </w:pBdr>
      <w:shd w:val="clear" w:color="auto" w:fill="CFE7F5"/>
      <w:spacing w:before="280" w:after="280" w:line="240" w:lineRule="auto"/>
      <w:textAlignment w:val="center"/>
    </w:pPr>
    <w:rPr>
      <w:rFonts w:cs="Times New Roman"/>
      <w:b/>
      <w:bCs/>
      <w:color w:val="000000"/>
      <w:sz w:val="20"/>
      <w:szCs w:val="20"/>
      <w:lang w:val="ru-RU" w:eastAsia="ru-RU"/>
    </w:rPr>
  </w:style>
  <w:style w:type="paragraph" w:customStyle="1" w:styleId="xl71">
    <w:name w:val="xl71"/>
    <w:basedOn w:val="a"/>
    <w:qFormat/>
    <w:pPr>
      <w:pBdr>
        <w:top w:val="single" w:sz="8" w:space="0" w:color="000001"/>
        <w:left w:val="single" w:sz="8" w:space="0" w:color="000001"/>
        <w:bottom w:val="single" w:sz="8" w:space="0" w:color="000001"/>
        <w:right w:val="single" w:sz="8" w:space="0" w:color="000001"/>
      </w:pBdr>
      <w:shd w:val="clear" w:color="auto" w:fill="CFE7F5"/>
      <w:spacing w:before="280" w:after="280" w:line="240" w:lineRule="auto"/>
      <w:textAlignment w:val="center"/>
    </w:pPr>
    <w:rPr>
      <w:rFonts w:cs="Times New Roman"/>
      <w:b/>
      <w:bCs/>
      <w:color w:val="000000"/>
      <w:sz w:val="20"/>
      <w:szCs w:val="20"/>
      <w:lang w:val="ru-RU" w:eastAsia="ru-RU"/>
    </w:rPr>
  </w:style>
  <w:style w:type="paragraph" w:customStyle="1" w:styleId="xl72">
    <w:name w:val="xl72"/>
    <w:basedOn w:val="a"/>
    <w:qFormat/>
    <w:pPr>
      <w:pBdr>
        <w:left w:val="single" w:sz="8" w:space="0" w:color="000001"/>
        <w:bottom w:val="single" w:sz="8" w:space="0" w:color="000001"/>
      </w:pBdr>
      <w:spacing w:before="280" w:after="280" w:line="240" w:lineRule="auto"/>
      <w:textAlignment w:val="center"/>
    </w:pPr>
    <w:rPr>
      <w:rFonts w:cs="Times New Roman"/>
      <w:color w:val="000000"/>
      <w:sz w:val="20"/>
      <w:szCs w:val="20"/>
      <w:lang w:val="ru-RU" w:eastAsia="ru-RU"/>
    </w:rPr>
  </w:style>
  <w:style w:type="paragraph" w:customStyle="1" w:styleId="xl73">
    <w:name w:val="xl73"/>
    <w:basedOn w:val="a"/>
    <w:qFormat/>
    <w:pPr>
      <w:pBdr>
        <w:left w:val="single" w:sz="8" w:space="0" w:color="000001"/>
        <w:bottom w:val="single" w:sz="8" w:space="0" w:color="000001"/>
        <w:right w:val="single" w:sz="8" w:space="0" w:color="000001"/>
      </w:pBdr>
      <w:spacing w:before="280" w:after="280" w:line="240" w:lineRule="auto"/>
      <w:textAlignment w:val="center"/>
    </w:pPr>
    <w:rPr>
      <w:rFonts w:cs="Times New Roman"/>
      <w:color w:val="000000"/>
      <w:sz w:val="20"/>
      <w:szCs w:val="20"/>
      <w:lang w:val="ru-RU" w:eastAsia="ru-RU"/>
    </w:rPr>
  </w:style>
  <w:style w:type="paragraph" w:customStyle="1" w:styleId="xl74">
    <w:name w:val="xl74"/>
    <w:basedOn w:val="a"/>
    <w:qFormat/>
    <w:pPr>
      <w:spacing w:before="280" w:after="280" w:line="240" w:lineRule="auto"/>
      <w:textAlignment w:val="center"/>
    </w:pPr>
    <w:rPr>
      <w:rFonts w:cs="Times New Roman"/>
      <w:color w:val="000000"/>
      <w:sz w:val="20"/>
      <w:szCs w:val="20"/>
      <w:lang w:val="ru-RU" w:eastAsia="ru-RU"/>
    </w:rPr>
  </w:style>
  <w:style w:type="paragraph" w:customStyle="1" w:styleId="xl75">
    <w:name w:val="xl75"/>
    <w:basedOn w:val="a"/>
    <w:qFormat/>
    <w:pPr>
      <w:spacing w:before="280" w:after="280" w:line="240" w:lineRule="auto"/>
    </w:pPr>
    <w:rPr>
      <w:rFonts w:cs="Times New Roman"/>
      <w:sz w:val="24"/>
      <w:szCs w:val="24"/>
      <w:lang w:val="ru-RU" w:eastAsia="ru-RU"/>
    </w:rPr>
  </w:style>
  <w:style w:type="paragraph" w:customStyle="1" w:styleId="xl76">
    <w:name w:val="xl76"/>
    <w:basedOn w:val="a"/>
    <w:qFormat/>
    <w:pPr>
      <w:spacing w:before="280" w:after="280" w:line="240" w:lineRule="auto"/>
      <w:textAlignment w:val="center"/>
    </w:pPr>
    <w:rPr>
      <w:rFonts w:cs="Times New Roman"/>
      <w:b/>
      <w:bCs/>
      <w:color w:val="000000"/>
      <w:sz w:val="20"/>
      <w:szCs w:val="20"/>
      <w:lang w:val="ru-RU" w:eastAsia="ru-RU"/>
    </w:rPr>
  </w:style>
  <w:style w:type="paragraph" w:customStyle="1" w:styleId="xl77">
    <w:name w:val="xl77"/>
    <w:basedOn w:val="a"/>
    <w:qFormat/>
    <w:pPr>
      <w:spacing w:before="280" w:after="280" w:line="240" w:lineRule="auto"/>
      <w:ind w:firstLine="300"/>
      <w:textAlignment w:val="center"/>
    </w:pPr>
    <w:rPr>
      <w:rFonts w:cs="Times New Roman"/>
      <w:color w:val="000000"/>
      <w:sz w:val="20"/>
      <w:szCs w:val="20"/>
      <w:lang w:val="ru-RU" w:eastAsia="ru-RU"/>
    </w:rPr>
  </w:style>
  <w:style w:type="paragraph" w:customStyle="1" w:styleId="xl78">
    <w:name w:val="xl78"/>
    <w:basedOn w:val="a"/>
    <w:qFormat/>
    <w:pPr>
      <w:spacing w:before="280" w:after="280" w:line="240" w:lineRule="auto"/>
      <w:textAlignment w:val="center"/>
    </w:pPr>
    <w:rPr>
      <w:rFonts w:cs="Times New Roman"/>
      <w:sz w:val="20"/>
      <w:szCs w:val="20"/>
      <w:lang w:val="ru-RU" w:eastAsia="ru-RU"/>
    </w:rPr>
  </w:style>
  <w:style w:type="paragraph" w:customStyle="1" w:styleId="xl79">
    <w:name w:val="xl79"/>
    <w:basedOn w:val="a"/>
    <w:qFormat/>
    <w:pPr>
      <w:spacing w:before="280" w:after="280" w:line="240" w:lineRule="auto"/>
      <w:ind w:firstLine="300"/>
      <w:textAlignment w:val="center"/>
    </w:pPr>
    <w:rPr>
      <w:rFonts w:cs="Times New Roman"/>
      <w:color w:val="0563C1"/>
      <w:sz w:val="24"/>
      <w:szCs w:val="24"/>
      <w:u w:val="single"/>
      <w:lang w:val="ru-RU" w:eastAsia="ru-RU"/>
    </w:rPr>
  </w:style>
  <w:style w:type="paragraph" w:customStyle="1" w:styleId="xl80">
    <w:name w:val="xl80"/>
    <w:basedOn w:val="a"/>
    <w:qFormat/>
    <w:pPr>
      <w:spacing w:before="280" w:after="280" w:line="240" w:lineRule="auto"/>
      <w:ind w:firstLine="300"/>
      <w:textAlignment w:val="center"/>
    </w:pPr>
    <w:rPr>
      <w:rFonts w:cs="Times New Roman"/>
      <w:sz w:val="20"/>
      <w:szCs w:val="20"/>
      <w:lang w:val="ru-RU" w:eastAsia="ru-RU"/>
    </w:rPr>
  </w:style>
  <w:style w:type="paragraph" w:customStyle="1" w:styleId="xl81">
    <w:name w:val="xl81"/>
    <w:basedOn w:val="a"/>
    <w:qFormat/>
    <w:pPr>
      <w:spacing w:before="280" w:after="280" w:line="240" w:lineRule="auto"/>
      <w:textAlignment w:val="center"/>
    </w:pPr>
    <w:rPr>
      <w:rFonts w:cs="Times New Roman"/>
      <w:color w:val="0563C1"/>
      <w:sz w:val="24"/>
      <w:szCs w:val="24"/>
      <w:u w:val="single"/>
      <w:lang w:val="ru-RU" w:eastAsia="ru-RU"/>
    </w:rPr>
  </w:style>
  <w:style w:type="paragraph" w:customStyle="1" w:styleId="xl82">
    <w:name w:val="xl82"/>
    <w:basedOn w:val="a"/>
    <w:qFormat/>
    <w:pPr>
      <w:spacing w:before="280" w:after="280" w:line="240" w:lineRule="auto"/>
      <w:textAlignment w:val="center"/>
    </w:pPr>
    <w:rPr>
      <w:rFonts w:cs="Times New Roman"/>
      <w:b/>
      <w:bCs/>
      <w:sz w:val="20"/>
      <w:szCs w:val="20"/>
      <w:lang w:val="ru-RU" w:eastAsia="ru-RU"/>
    </w:rPr>
  </w:style>
  <w:style w:type="paragraph" w:customStyle="1" w:styleId="xl83">
    <w:name w:val="xl83"/>
    <w:basedOn w:val="a"/>
    <w:qFormat/>
    <w:pPr>
      <w:spacing w:before="280" w:after="280" w:line="240" w:lineRule="auto"/>
      <w:textAlignment w:val="center"/>
    </w:pPr>
    <w:rPr>
      <w:rFonts w:cs="Times New Roman"/>
      <w:sz w:val="20"/>
      <w:szCs w:val="20"/>
      <w:lang w:val="ru-RU" w:eastAsia="ru-RU"/>
    </w:rPr>
  </w:style>
  <w:style w:type="paragraph" w:customStyle="1" w:styleId="xl84">
    <w:name w:val="xl84"/>
    <w:basedOn w:val="a"/>
    <w:qFormat/>
    <w:pPr>
      <w:spacing w:before="280" w:after="280" w:line="240" w:lineRule="auto"/>
      <w:ind w:firstLine="300"/>
      <w:textAlignment w:val="center"/>
    </w:pPr>
    <w:rPr>
      <w:rFonts w:cs="Times New Roman"/>
      <w:color w:val="000080"/>
      <w:sz w:val="20"/>
      <w:szCs w:val="20"/>
      <w:u w:val="single"/>
      <w:lang w:val="ru-RU" w:eastAsia="ru-RU"/>
    </w:rPr>
  </w:style>
  <w:style w:type="paragraph" w:customStyle="1" w:styleId="xl85">
    <w:name w:val="xl85"/>
    <w:basedOn w:val="a"/>
    <w:qFormat/>
    <w:pPr>
      <w:spacing w:before="280" w:after="280" w:line="240" w:lineRule="auto"/>
      <w:ind w:firstLine="300"/>
      <w:textAlignment w:val="center"/>
    </w:pPr>
    <w:rPr>
      <w:rFonts w:cs="Times New Roman"/>
      <w:sz w:val="20"/>
      <w:szCs w:val="20"/>
      <w:lang w:val="ru-RU" w:eastAsia="ru-RU"/>
    </w:rPr>
  </w:style>
  <w:style w:type="paragraph" w:customStyle="1" w:styleId="xl86">
    <w:name w:val="xl86"/>
    <w:basedOn w:val="a"/>
    <w:qFormat/>
    <w:pPr>
      <w:spacing w:before="280" w:after="280" w:line="240" w:lineRule="auto"/>
      <w:ind w:firstLine="700"/>
      <w:textAlignment w:val="center"/>
    </w:pPr>
    <w:rPr>
      <w:rFonts w:cs="Times New Roman"/>
      <w:color w:val="000000"/>
      <w:sz w:val="20"/>
      <w:szCs w:val="20"/>
      <w:lang w:val="ru-RU" w:eastAsia="ru-RU"/>
    </w:rPr>
  </w:style>
  <w:style w:type="paragraph" w:customStyle="1" w:styleId="xl87">
    <w:name w:val="xl87"/>
    <w:basedOn w:val="a"/>
    <w:qFormat/>
    <w:pPr>
      <w:spacing w:before="280" w:after="280" w:line="240" w:lineRule="auto"/>
      <w:textAlignment w:val="center"/>
    </w:pPr>
    <w:rPr>
      <w:rFonts w:cs="Times New Roman"/>
      <w:color w:val="0070C0"/>
      <w:sz w:val="20"/>
      <w:szCs w:val="20"/>
      <w:lang w:val="ru-RU" w:eastAsia="ru-RU"/>
    </w:rPr>
  </w:style>
  <w:style w:type="paragraph" w:customStyle="1" w:styleId="xl88">
    <w:name w:val="xl88"/>
    <w:basedOn w:val="a"/>
    <w:qFormat/>
    <w:pPr>
      <w:spacing w:before="280" w:after="280" w:line="240" w:lineRule="auto"/>
      <w:textAlignment w:val="center"/>
    </w:pPr>
    <w:rPr>
      <w:rFonts w:cs="Times New Roman"/>
      <w:i/>
      <w:iCs/>
      <w:color w:val="0070C0"/>
      <w:sz w:val="20"/>
      <w:szCs w:val="20"/>
      <w:lang w:val="ru-RU" w:eastAsia="ru-RU"/>
    </w:rPr>
  </w:style>
  <w:style w:type="paragraph" w:customStyle="1" w:styleId="xl89">
    <w:name w:val="xl89"/>
    <w:basedOn w:val="a"/>
    <w:qFormat/>
    <w:pPr>
      <w:spacing w:before="280" w:after="280" w:line="240" w:lineRule="auto"/>
      <w:textAlignment w:val="center"/>
    </w:pPr>
    <w:rPr>
      <w:rFonts w:cs="Times New Roman"/>
      <w:b/>
      <w:bCs/>
      <w:color w:val="000000"/>
      <w:sz w:val="24"/>
      <w:szCs w:val="24"/>
      <w:lang w:val="ru-RU" w:eastAsia="ru-RU"/>
    </w:rPr>
  </w:style>
  <w:style w:type="paragraph" w:styleId="aff8">
    <w:name w:val="Normal (Web)"/>
    <w:basedOn w:val="a"/>
    <w:uiPriority w:val="99"/>
    <w:qFormat/>
    <w:pPr>
      <w:spacing w:before="280" w:after="280" w:line="240" w:lineRule="auto"/>
    </w:pPr>
    <w:rPr>
      <w:rFonts w:eastAsia="Arial Unicode MS" w:cs="Times New Roman"/>
      <w:sz w:val="24"/>
      <w:szCs w:val="24"/>
      <w:lang w:val="en-US"/>
    </w:rPr>
  </w:style>
  <w:style w:type="paragraph" w:customStyle="1" w:styleId="rvps2">
    <w:name w:val="rvps2"/>
    <w:basedOn w:val="a"/>
    <w:qFormat/>
    <w:pPr>
      <w:spacing w:before="280" w:after="280" w:line="240" w:lineRule="auto"/>
    </w:pPr>
    <w:rPr>
      <w:rFonts w:eastAsia="Arial Unicode MS" w:cs="Times New Roman"/>
      <w:sz w:val="24"/>
      <w:szCs w:val="24"/>
      <w:lang w:val="en-US"/>
    </w:rPr>
  </w:style>
  <w:style w:type="paragraph" w:customStyle="1" w:styleId="aff9">
    <w:name w:val="Òåêñò ó âêàçàíîìó ôîðìàò³"/>
    <w:basedOn w:val="a"/>
    <w:qFormat/>
    <w:pPr>
      <w:suppressAutoHyphens/>
    </w:pPr>
    <w:rPr>
      <w:rFonts w:ascii="Liberation Mono" w:hAnsi="Liberation Mono" w:cs="Liberation Mono"/>
      <w:color w:val="000000"/>
      <w:sz w:val="20"/>
      <w:szCs w:val="20"/>
      <w:lang w:eastAsia="zh-CN"/>
    </w:rPr>
  </w:style>
  <w:style w:type="paragraph" w:styleId="13">
    <w:name w:val="toc 1"/>
    <w:basedOn w:val="af9"/>
    <w:pPr>
      <w:tabs>
        <w:tab w:val="right" w:leader="dot" w:pos="15138"/>
      </w:tabs>
    </w:pPr>
  </w:style>
  <w:style w:type="paragraph" w:customStyle="1" w:styleId="100">
    <w:name w:val="Заголовок 10"/>
    <w:basedOn w:val="a0"/>
    <w:qFormat/>
    <w:pPr>
      <w:spacing w:before="60" w:after="60"/>
      <w:outlineLvl w:val="8"/>
    </w:pPr>
    <w:rPr>
      <w:bCs/>
      <w:sz w:val="54"/>
      <w:szCs w:val="5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12">
    <w:name w:val="WW8Num12"/>
    <w:qFormat/>
  </w:style>
  <w:style w:type="numbering" w:customStyle="1" w:styleId="WW8Num4">
    <w:name w:val="WW8Num4"/>
    <w:qFormat/>
  </w:style>
  <w:style w:type="numbering" w:customStyle="1" w:styleId="WW8Num10">
    <w:name w:val="WW8Num10"/>
    <w:qFormat/>
  </w:style>
  <w:style w:type="numbering" w:customStyle="1" w:styleId="WW8Num7">
    <w:name w:val="WW8Num7"/>
    <w:qFormat/>
  </w:style>
  <w:style w:type="table" w:styleId="affa">
    <w:name w:val="Table Grid"/>
    <w:basedOn w:val="a2"/>
    <w:uiPriority w:val="39"/>
    <w:rsid w:val="00777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Indent"/>
    <w:basedOn w:val="a"/>
    <w:link w:val="affc"/>
    <w:uiPriority w:val="99"/>
    <w:semiHidden/>
    <w:unhideWhenUsed/>
    <w:rsid w:val="004C61F5"/>
    <w:pPr>
      <w:spacing w:after="120"/>
      <w:ind w:left="283"/>
    </w:pPr>
  </w:style>
  <w:style w:type="character" w:customStyle="1" w:styleId="affc">
    <w:name w:val="Основной текст с отступом Знак"/>
    <w:basedOn w:val="a1"/>
    <w:link w:val="affb"/>
    <w:uiPriority w:val="99"/>
    <w:semiHidden/>
    <w:rsid w:val="004C61F5"/>
    <w:rPr>
      <w:color w:val="00000A"/>
      <w:sz w:val="22"/>
      <w:szCs w:val="22"/>
      <w:lang w:val="uk-UA"/>
    </w:rPr>
  </w:style>
  <w:style w:type="character" w:customStyle="1" w:styleId="rvts46">
    <w:name w:val="rvts46"/>
    <w:rsid w:val="00005DA3"/>
    <w:rPr>
      <w:rFonts w:ascii="Times New Roman" w:hAnsi="Times New Roman" w:cs="Times New Roman" w:hint="default"/>
    </w:rPr>
  </w:style>
  <w:style w:type="character" w:customStyle="1" w:styleId="rvts11">
    <w:name w:val="rvts11"/>
    <w:rsid w:val="00005DA3"/>
    <w:rPr>
      <w:rFonts w:ascii="Times New Roman" w:hAnsi="Times New Roman" w:cs="Times New Roman" w:hint="default"/>
    </w:rPr>
  </w:style>
  <w:style w:type="numbering" w:customStyle="1" w:styleId="14">
    <w:name w:val="Нет списка1"/>
    <w:next w:val="a3"/>
    <w:uiPriority w:val="99"/>
    <w:semiHidden/>
    <w:unhideWhenUsed/>
    <w:rsid w:val="007A0D26"/>
  </w:style>
  <w:style w:type="table" w:customStyle="1" w:styleId="15">
    <w:name w:val="Сетка таблицы1"/>
    <w:basedOn w:val="a2"/>
    <w:next w:val="affa"/>
    <w:uiPriority w:val="39"/>
    <w:rsid w:val="007A0D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3"/>
    <w:uiPriority w:val="99"/>
    <w:semiHidden/>
    <w:unhideWhenUsed/>
    <w:rsid w:val="00BA282D"/>
  </w:style>
  <w:style w:type="character" w:customStyle="1" w:styleId="70">
    <w:name w:val="Заголовок 7 Знак"/>
    <w:basedOn w:val="a1"/>
    <w:link w:val="7"/>
    <w:rsid w:val="00BA282D"/>
    <w:rPr>
      <w:rFonts w:cs="Arial"/>
      <w:b/>
      <w:bCs/>
      <w:color w:val="000000"/>
      <w:sz w:val="58"/>
      <w:szCs w:val="58"/>
      <w:lang w:val="uk-UA" w:eastAsia="zh-CN"/>
    </w:rPr>
  </w:style>
  <w:style w:type="character" w:customStyle="1" w:styleId="80">
    <w:name w:val="Заголовок 8 Знак"/>
    <w:basedOn w:val="a1"/>
    <w:link w:val="8"/>
    <w:rsid w:val="00BA282D"/>
    <w:rPr>
      <w:rFonts w:cs="Arial"/>
      <w:b/>
      <w:bCs/>
      <w:i/>
      <w:iCs/>
      <w:color w:val="000000"/>
      <w:sz w:val="58"/>
      <w:szCs w:val="58"/>
      <w:lang w:val="uk-UA" w:eastAsia="zh-CN"/>
    </w:rPr>
  </w:style>
  <w:style w:type="character" w:customStyle="1" w:styleId="90">
    <w:name w:val="Заголовок 9 Знак"/>
    <w:basedOn w:val="a1"/>
    <w:link w:val="9"/>
    <w:rsid w:val="00BA282D"/>
    <w:rPr>
      <w:rFonts w:cs="Arial"/>
      <w:b/>
      <w:bCs/>
      <w:color w:val="000000"/>
      <w:sz w:val="54"/>
      <w:szCs w:val="54"/>
      <w:lang w:val="uk-UA" w:eastAsia="zh-CN"/>
    </w:rPr>
  </w:style>
  <w:style w:type="character" w:customStyle="1" w:styleId="af6">
    <w:name w:val="Заголовок Знак"/>
    <w:basedOn w:val="a1"/>
    <w:link w:val="a0"/>
    <w:uiPriority w:val="10"/>
    <w:rsid w:val="00BA282D"/>
    <w:rPr>
      <w:rFonts w:cs="Arial"/>
      <w:b/>
      <w:color w:val="000000"/>
      <w:sz w:val="72"/>
      <w:szCs w:val="72"/>
      <w:lang w:val="uk-UA" w:eastAsia="zh-CN"/>
    </w:rPr>
  </w:style>
  <w:style w:type="character" w:customStyle="1" w:styleId="rvts9">
    <w:name w:val="rvts9"/>
    <w:basedOn w:val="a1"/>
    <w:qFormat/>
    <w:rsid w:val="00BA282D"/>
  </w:style>
  <w:style w:type="character" w:customStyle="1" w:styleId="rvts37">
    <w:name w:val="rvts37"/>
    <w:basedOn w:val="a1"/>
    <w:rsid w:val="00BA282D"/>
  </w:style>
  <w:style w:type="character" w:styleId="affd">
    <w:name w:val="Hyperlink"/>
    <w:basedOn w:val="a1"/>
    <w:uiPriority w:val="99"/>
    <w:unhideWhenUsed/>
    <w:rsid w:val="00BA282D"/>
    <w:rPr>
      <w:color w:val="0000FF"/>
      <w:u w:val="single"/>
    </w:rPr>
  </w:style>
  <w:style w:type="paragraph" w:customStyle="1" w:styleId="rvps7">
    <w:name w:val="rvps7"/>
    <w:basedOn w:val="a"/>
    <w:rsid w:val="0018364F"/>
    <w:pPr>
      <w:spacing w:before="100" w:beforeAutospacing="1" w:after="100" w:afterAutospacing="1" w:line="240" w:lineRule="auto"/>
    </w:pPr>
    <w:rPr>
      <w:rFonts w:cs="Times New Roman"/>
      <w:color w:val="auto"/>
      <w:sz w:val="24"/>
      <w:szCs w:val="24"/>
      <w:lang w:eastAsia="uk-UA"/>
    </w:rPr>
  </w:style>
  <w:style w:type="character" w:customStyle="1" w:styleId="rvts15">
    <w:name w:val="rvts15"/>
    <w:basedOn w:val="a1"/>
    <w:rsid w:val="0018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2434">
      <w:bodyDiv w:val="1"/>
      <w:marLeft w:val="0"/>
      <w:marRight w:val="0"/>
      <w:marTop w:val="0"/>
      <w:marBottom w:val="0"/>
      <w:divBdr>
        <w:top w:val="none" w:sz="0" w:space="0" w:color="auto"/>
        <w:left w:val="none" w:sz="0" w:space="0" w:color="auto"/>
        <w:bottom w:val="none" w:sz="0" w:space="0" w:color="auto"/>
        <w:right w:val="none" w:sz="0" w:space="0" w:color="auto"/>
      </w:divBdr>
      <w:divsChild>
        <w:div w:id="1525440642">
          <w:marLeft w:val="-108"/>
          <w:marRight w:val="0"/>
          <w:marTop w:val="0"/>
          <w:marBottom w:val="0"/>
          <w:divBdr>
            <w:top w:val="none" w:sz="0" w:space="0" w:color="auto"/>
            <w:left w:val="none" w:sz="0" w:space="0" w:color="auto"/>
            <w:bottom w:val="none" w:sz="0" w:space="0" w:color="auto"/>
            <w:right w:val="none" w:sz="0" w:space="0" w:color="auto"/>
          </w:divBdr>
        </w:div>
      </w:divsChild>
    </w:div>
    <w:div w:id="222495344">
      <w:bodyDiv w:val="1"/>
      <w:marLeft w:val="0"/>
      <w:marRight w:val="0"/>
      <w:marTop w:val="0"/>
      <w:marBottom w:val="0"/>
      <w:divBdr>
        <w:top w:val="none" w:sz="0" w:space="0" w:color="auto"/>
        <w:left w:val="none" w:sz="0" w:space="0" w:color="auto"/>
        <w:bottom w:val="none" w:sz="0" w:space="0" w:color="auto"/>
        <w:right w:val="none" w:sz="0" w:space="0" w:color="auto"/>
      </w:divBdr>
    </w:div>
    <w:div w:id="235092844">
      <w:bodyDiv w:val="1"/>
      <w:marLeft w:val="0"/>
      <w:marRight w:val="0"/>
      <w:marTop w:val="0"/>
      <w:marBottom w:val="0"/>
      <w:divBdr>
        <w:top w:val="none" w:sz="0" w:space="0" w:color="auto"/>
        <w:left w:val="none" w:sz="0" w:space="0" w:color="auto"/>
        <w:bottom w:val="none" w:sz="0" w:space="0" w:color="auto"/>
        <w:right w:val="none" w:sz="0" w:space="0" w:color="auto"/>
      </w:divBdr>
    </w:div>
    <w:div w:id="437991378">
      <w:bodyDiv w:val="1"/>
      <w:marLeft w:val="0"/>
      <w:marRight w:val="0"/>
      <w:marTop w:val="0"/>
      <w:marBottom w:val="0"/>
      <w:divBdr>
        <w:top w:val="none" w:sz="0" w:space="0" w:color="auto"/>
        <w:left w:val="none" w:sz="0" w:space="0" w:color="auto"/>
        <w:bottom w:val="none" w:sz="0" w:space="0" w:color="auto"/>
        <w:right w:val="none" w:sz="0" w:space="0" w:color="auto"/>
      </w:divBdr>
      <w:divsChild>
        <w:div w:id="1828742155">
          <w:marLeft w:val="-108"/>
          <w:marRight w:val="0"/>
          <w:marTop w:val="0"/>
          <w:marBottom w:val="0"/>
          <w:divBdr>
            <w:top w:val="none" w:sz="0" w:space="0" w:color="auto"/>
            <w:left w:val="none" w:sz="0" w:space="0" w:color="auto"/>
            <w:bottom w:val="none" w:sz="0" w:space="0" w:color="auto"/>
            <w:right w:val="none" w:sz="0" w:space="0" w:color="auto"/>
          </w:divBdr>
        </w:div>
      </w:divsChild>
    </w:div>
    <w:div w:id="596643270">
      <w:bodyDiv w:val="1"/>
      <w:marLeft w:val="0"/>
      <w:marRight w:val="0"/>
      <w:marTop w:val="0"/>
      <w:marBottom w:val="0"/>
      <w:divBdr>
        <w:top w:val="none" w:sz="0" w:space="0" w:color="auto"/>
        <w:left w:val="none" w:sz="0" w:space="0" w:color="auto"/>
        <w:bottom w:val="none" w:sz="0" w:space="0" w:color="auto"/>
        <w:right w:val="none" w:sz="0" w:space="0" w:color="auto"/>
      </w:divBdr>
    </w:div>
    <w:div w:id="732314502">
      <w:bodyDiv w:val="1"/>
      <w:marLeft w:val="0"/>
      <w:marRight w:val="0"/>
      <w:marTop w:val="0"/>
      <w:marBottom w:val="0"/>
      <w:divBdr>
        <w:top w:val="none" w:sz="0" w:space="0" w:color="auto"/>
        <w:left w:val="none" w:sz="0" w:space="0" w:color="auto"/>
        <w:bottom w:val="none" w:sz="0" w:space="0" w:color="auto"/>
        <w:right w:val="none" w:sz="0" w:space="0" w:color="auto"/>
      </w:divBdr>
    </w:div>
    <w:div w:id="1122503771">
      <w:bodyDiv w:val="1"/>
      <w:marLeft w:val="0"/>
      <w:marRight w:val="0"/>
      <w:marTop w:val="0"/>
      <w:marBottom w:val="0"/>
      <w:divBdr>
        <w:top w:val="none" w:sz="0" w:space="0" w:color="auto"/>
        <w:left w:val="none" w:sz="0" w:space="0" w:color="auto"/>
        <w:bottom w:val="none" w:sz="0" w:space="0" w:color="auto"/>
        <w:right w:val="none" w:sz="0" w:space="0" w:color="auto"/>
      </w:divBdr>
    </w:div>
    <w:div w:id="1207184521">
      <w:bodyDiv w:val="1"/>
      <w:marLeft w:val="0"/>
      <w:marRight w:val="0"/>
      <w:marTop w:val="0"/>
      <w:marBottom w:val="0"/>
      <w:divBdr>
        <w:top w:val="none" w:sz="0" w:space="0" w:color="auto"/>
        <w:left w:val="none" w:sz="0" w:space="0" w:color="auto"/>
        <w:bottom w:val="none" w:sz="0" w:space="0" w:color="auto"/>
        <w:right w:val="none" w:sz="0" w:space="0" w:color="auto"/>
      </w:divBdr>
    </w:div>
    <w:div w:id="1300770792">
      <w:bodyDiv w:val="1"/>
      <w:marLeft w:val="0"/>
      <w:marRight w:val="0"/>
      <w:marTop w:val="0"/>
      <w:marBottom w:val="0"/>
      <w:divBdr>
        <w:top w:val="none" w:sz="0" w:space="0" w:color="auto"/>
        <w:left w:val="none" w:sz="0" w:space="0" w:color="auto"/>
        <w:bottom w:val="none" w:sz="0" w:space="0" w:color="auto"/>
        <w:right w:val="none" w:sz="0" w:space="0" w:color="auto"/>
      </w:divBdr>
    </w:div>
    <w:div w:id="1610115380">
      <w:bodyDiv w:val="1"/>
      <w:marLeft w:val="0"/>
      <w:marRight w:val="0"/>
      <w:marTop w:val="0"/>
      <w:marBottom w:val="0"/>
      <w:divBdr>
        <w:top w:val="none" w:sz="0" w:space="0" w:color="auto"/>
        <w:left w:val="none" w:sz="0" w:space="0" w:color="auto"/>
        <w:bottom w:val="none" w:sz="0" w:space="0" w:color="auto"/>
        <w:right w:val="none" w:sz="0" w:space="0" w:color="auto"/>
      </w:divBdr>
    </w:div>
    <w:div w:id="1749498885">
      <w:bodyDiv w:val="1"/>
      <w:marLeft w:val="0"/>
      <w:marRight w:val="0"/>
      <w:marTop w:val="0"/>
      <w:marBottom w:val="0"/>
      <w:divBdr>
        <w:top w:val="none" w:sz="0" w:space="0" w:color="auto"/>
        <w:left w:val="none" w:sz="0" w:space="0" w:color="auto"/>
        <w:bottom w:val="none" w:sz="0" w:space="0" w:color="auto"/>
        <w:right w:val="none" w:sz="0" w:space="0" w:color="auto"/>
      </w:divBdr>
    </w:div>
    <w:div w:id="1775634480">
      <w:bodyDiv w:val="1"/>
      <w:marLeft w:val="0"/>
      <w:marRight w:val="0"/>
      <w:marTop w:val="0"/>
      <w:marBottom w:val="0"/>
      <w:divBdr>
        <w:top w:val="none" w:sz="0" w:space="0" w:color="auto"/>
        <w:left w:val="none" w:sz="0" w:space="0" w:color="auto"/>
        <w:bottom w:val="none" w:sz="0" w:space="0" w:color="auto"/>
        <w:right w:val="none" w:sz="0" w:space="0" w:color="auto"/>
      </w:divBdr>
    </w:div>
    <w:div w:id="1776288387">
      <w:bodyDiv w:val="1"/>
      <w:marLeft w:val="0"/>
      <w:marRight w:val="0"/>
      <w:marTop w:val="0"/>
      <w:marBottom w:val="0"/>
      <w:divBdr>
        <w:top w:val="none" w:sz="0" w:space="0" w:color="auto"/>
        <w:left w:val="none" w:sz="0" w:space="0" w:color="auto"/>
        <w:bottom w:val="none" w:sz="0" w:space="0" w:color="auto"/>
        <w:right w:val="none" w:sz="0" w:space="0" w:color="auto"/>
      </w:divBdr>
    </w:div>
    <w:div w:id="1811745641">
      <w:bodyDiv w:val="1"/>
      <w:marLeft w:val="0"/>
      <w:marRight w:val="0"/>
      <w:marTop w:val="0"/>
      <w:marBottom w:val="0"/>
      <w:divBdr>
        <w:top w:val="none" w:sz="0" w:space="0" w:color="auto"/>
        <w:left w:val="none" w:sz="0" w:space="0" w:color="auto"/>
        <w:bottom w:val="none" w:sz="0" w:space="0" w:color="auto"/>
        <w:right w:val="none" w:sz="0" w:space="0" w:color="auto"/>
      </w:divBdr>
    </w:div>
    <w:div w:id="1949191614">
      <w:bodyDiv w:val="1"/>
      <w:marLeft w:val="0"/>
      <w:marRight w:val="0"/>
      <w:marTop w:val="0"/>
      <w:marBottom w:val="0"/>
      <w:divBdr>
        <w:top w:val="none" w:sz="0" w:space="0" w:color="auto"/>
        <w:left w:val="none" w:sz="0" w:space="0" w:color="auto"/>
        <w:bottom w:val="none" w:sz="0" w:space="0" w:color="auto"/>
        <w:right w:val="none" w:sz="0" w:space="0" w:color="auto"/>
      </w:divBdr>
      <w:divsChild>
        <w:div w:id="936861736">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z0251-16" TargetMode="External"/><Relationship Id="rId4" Type="http://schemas.openxmlformats.org/officeDocument/2006/relationships/styles" Target="styles.xml"/><Relationship Id="rId9" Type="http://schemas.openxmlformats.org/officeDocument/2006/relationships/hyperlink" Target="https://zakon.rada.gov.ua/laws/show/z025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fh0ykU58l2aRe9o3hmjOnjYknA==">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DF6D03-7280-4945-9573-4CA05AB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190</Pages>
  <Words>217747</Words>
  <Characters>124116</Characters>
  <Application>Microsoft Office Word</Application>
  <DocSecurity>0</DocSecurity>
  <Lines>1034</Lines>
  <Paragraphs>682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CtrlSoft</Company>
  <LinksUpToDate>false</LinksUpToDate>
  <CharactersWithSpaces>341181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dc:description/>
  <cp:lastModifiedBy>Smirnova Tatiana</cp:lastModifiedBy>
  <cp:revision>3</cp:revision>
  <cp:lastPrinted>2019-11-28T08:56:00Z</cp:lastPrinted>
  <dcterms:created xsi:type="dcterms:W3CDTF">2019-12-20T18:18:00Z</dcterms:created>
  <dcterms:modified xsi:type="dcterms:W3CDTF">2019-12-20T18:26:00Z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